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E9ABA" w14:textId="6058D764" w:rsidR="008D1844" w:rsidRPr="008D1844" w:rsidRDefault="008D1844" w:rsidP="008D1844">
      <w:pPr>
        <w:tabs>
          <w:tab w:val="right" w:pos="9639"/>
        </w:tabs>
        <w:spacing w:after="0"/>
        <w:rPr>
          <w:rFonts w:ascii="Arial" w:hAnsi="Arial" w:cs="Arial"/>
          <w:b/>
          <w:i/>
          <w:sz w:val="28"/>
        </w:rPr>
      </w:pPr>
      <w:r w:rsidRPr="008D1844">
        <w:rPr>
          <w:rFonts w:ascii="Arial" w:hAnsi="Arial" w:cs="Arial"/>
          <w:b/>
          <w:sz w:val="24"/>
        </w:rPr>
        <w:t>3GPP TSG-RAN2#120</w:t>
      </w:r>
      <w:r w:rsidRPr="008D1844">
        <w:rPr>
          <w:rFonts w:ascii="Arial" w:hAnsi="Arial" w:cs="Arial"/>
          <w:b/>
          <w:noProof/>
          <w:sz w:val="24"/>
        </w:rPr>
        <w:t xml:space="preserve"> Meeting</w:t>
      </w:r>
      <w:r w:rsidRPr="008D1844">
        <w:rPr>
          <w:rFonts w:ascii="Arial" w:hAnsi="Arial" w:cs="Arial"/>
          <w:b/>
          <w:i/>
          <w:sz w:val="28"/>
        </w:rPr>
        <w:tab/>
      </w:r>
      <w:r w:rsidR="001C30BD" w:rsidRPr="009419D3">
        <w:rPr>
          <w:rFonts w:ascii="Arial" w:hAnsi="Arial" w:cs="Arial"/>
          <w:b/>
          <w:i/>
          <w:sz w:val="28"/>
          <w:highlight w:val="yellow"/>
        </w:rPr>
        <w:t>R2-221</w:t>
      </w:r>
      <w:r w:rsidR="009419D3" w:rsidRPr="009419D3">
        <w:rPr>
          <w:rFonts w:ascii="Arial" w:hAnsi="Arial" w:cs="Arial"/>
          <w:b/>
          <w:i/>
          <w:sz w:val="28"/>
          <w:highlight w:val="yellow"/>
        </w:rPr>
        <w:t>xxxx</w:t>
      </w:r>
    </w:p>
    <w:p w14:paraId="4598788B" w14:textId="3A615D3A" w:rsidR="00C615B1" w:rsidRPr="008D1844" w:rsidRDefault="008D1844" w:rsidP="008D1844">
      <w:pPr>
        <w:spacing w:after="120"/>
        <w:outlineLvl w:val="0"/>
        <w:rPr>
          <w:rFonts w:ascii="Arial" w:hAnsi="Arial" w:cs="Arial"/>
          <w:b/>
          <w:sz w:val="24"/>
        </w:rPr>
      </w:pPr>
      <w:r w:rsidRPr="008D1844">
        <w:rPr>
          <w:rFonts w:ascii="Arial" w:hAnsi="Arial" w:cs="Arial"/>
          <w:b/>
          <w:sz w:val="24"/>
        </w:rPr>
        <w:t>Toulouse, France, 14</w:t>
      </w:r>
      <w:r w:rsidRPr="008D1844">
        <w:rPr>
          <w:rFonts w:ascii="Arial" w:hAnsi="Arial" w:cs="Arial"/>
          <w:b/>
          <w:noProof/>
          <w:sz w:val="24"/>
          <w:vertAlign w:val="superscript"/>
        </w:rPr>
        <w:t xml:space="preserve">th </w:t>
      </w:r>
      <w:r w:rsidRPr="008D1844">
        <w:rPr>
          <w:rFonts w:ascii="Arial" w:hAnsi="Arial" w:cs="Arial"/>
          <w:b/>
          <w:noProof/>
          <w:sz w:val="24"/>
        </w:rPr>
        <w:t>– 18</w:t>
      </w:r>
      <w:r w:rsidRPr="008D1844">
        <w:rPr>
          <w:rFonts w:ascii="Arial" w:hAnsi="Arial" w:cs="Arial"/>
          <w:b/>
          <w:noProof/>
          <w:sz w:val="24"/>
          <w:vertAlign w:val="superscript"/>
        </w:rPr>
        <w:t>th</w:t>
      </w:r>
      <w:r w:rsidRPr="008D1844">
        <w:rPr>
          <w:rFonts w:ascii="Arial" w:hAnsi="Arial" w:cs="Arial"/>
          <w:b/>
          <w:noProof/>
          <w:sz w:val="24"/>
        </w:rPr>
        <w:t xml:space="preserve"> November,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E5FEE" w14:paraId="7016B233" w14:textId="77777777">
        <w:tc>
          <w:tcPr>
            <w:tcW w:w="9641" w:type="dxa"/>
            <w:gridSpan w:val="9"/>
            <w:tcBorders>
              <w:top w:val="single" w:sz="4" w:space="0" w:color="auto"/>
              <w:left w:val="single" w:sz="4" w:space="0" w:color="auto"/>
              <w:right w:val="single" w:sz="4" w:space="0" w:color="auto"/>
            </w:tcBorders>
          </w:tcPr>
          <w:p w14:paraId="54C04B54" w14:textId="10F2AEAB" w:rsidR="00FE5FEE" w:rsidRDefault="00950790">
            <w:pPr>
              <w:pStyle w:val="CRCoverPage"/>
              <w:spacing w:after="0"/>
              <w:jc w:val="right"/>
              <w:rPr>
                <w:i/>
              </w:rPr>
            </w:pPr>
            <w:r>
              <w:rPr>
                <w:i/>
                <w:sz w:val="14"/>
              </w:rPr>
              <w:t>CR-Form-v12.</w:t>
            </w:r>
            <w:r w:rsidR="009049CF">
              <w:rPr>
                <w:i/>
                <w:sz w:val="14"/>
              </w:rPr>
              <w:t>2</w:t>
            </w:r>
          </w:p>
        </w:tc>
      </w:tr>
      <w:tr w:rsidR="00FE5FEE" w14:paraId="1173222C" w14:textId="77777777">
        <w:tc>
          <w:tcPr>
            <w:tcW w:w="9641" w:type="dxa"/>
            <w:gridSpan w:val="9"/>
            <w:tcBorders>
              <w:left w:val="single" w:sz="4" w:space="0" w:color="auto"/>
              <w:right w:val="single" w:sz="4" w:space="0" w:color="auto"/>
            </w:tcBorders>
          </w:tcPr>
          <w:p w14:paraId="31BF42D1" w14:textId="77777777" w:rsidR="00FE5FEE" w:rsidRDefault="00950790">
            <w:pPr>
              <w:pStyle w:val="CRCoverPage"/>
              <w:spacing w:after="0"/>
              <w:jc w:val="center"/>
            </w:pPr>
            <w:bookmarkStart w:id="0" w:name="_Hlk119511572"/>
            <w:r>
              <w:rPr>
                <w:b/>
                <w:sz w:val="32"/>
              </w:rPr>
              <w:t>CHANGE REQUEST</w:t>
            </w:r>
          </w:p>
        </w:tc>
      </w:tr>
      <w:tr w:rsidR="00FE5FEE" w14:paraId="60270D03" w14:textId="77777777">
        <w:tc>
          <w:tcPr>
            <w:tcW w:w="9641" w:type="dxa"/>
            <w:gridSpan w:val="9"/>
            <w:tcBorders>
              <w:left w:val="single" w:sz="4" w:space="0" w:color="auto"/>
              <w:right w:val="single" w:sz="4" w:space="0" w:color="auto"/>
            </w:tcBorders>
          </w:tcPr>
          <w:p w14:paraId="08F2A816" w14:textId="77777777" w:rsidR="00FE5FEE" w:rsidRDefault="00FE5FEE">
            <w:pPr>
              <w:pStyle w:val="CRCoverPage"/>
              <w:spacing w:after="0"/>
              <w:rPr>
                <w:sz w:val="8"/>
                <w:szCs w:val="8"/>
              </w:rPr>
            </w:pPr>
          </w:p>
        </w:tc>
      </w:tr>
      <w:tr w:rsidR="00FE5FEE" w14:paraId="2363C0BA" w14:textId="77777777">
        <w:tc>
          <w:tcPr>
            <w:tcW w:w="142" w:type="dxa"/>
            <w:tcBorders>
              <w:left w:val="single" w:sz="4" w:space="0" w:color="auto"/>
            </w:tcBorders>
          </w:tcPr>
          <w:p w14:paraId="552B0EB2" w14:textId="77777777" w:rsidR="00FE5FEE" w:rsidRDefault="00FE5FEE">
            <w:pPr>
              <w:pStyle w:val="CRCoverPage"/>
              <w:spacing w:after="0"/>
              <w:jc w:val="right"/>
            </w:pPr>
          </w:p>
        </w:tc>
        <w:tc>
          <w:tcPr>
            <w:tcW w:w="1559" w:type="dxa"/>
            <w:shd w:val="pct30" w:color="FFFF00" w:fill="auto"/>
          </w:tcPr>
          <w:p w14:paraId="6FDF9E00" w14:textId="4B5C7331" w:rsidR="00FE5FEE" w:rsidRDefault="00950790">
            <w:pPr>
              <w:pStyle w:val="CRCoverPage"/>
              <w:spacing w:after="0"/>
              <w:ind w:right="400"/>
              <w:jc w:val="right"/>
              <w:rPr>
                <w:b/>
                <w:sz w:val="28"/>
                <w:lang w:eastAsia="zh-CN"/>
              </w:rPr>
            </w:pPr>
            <w:r>
              <w:rPr>
                <w:rFonts w:hint="eastAsia"/>
                <w:b/>
                <w:sz w:val="28"/>
                <w:lang w:eastAsia="zh-CN"/>
              </w:rPr>
              <w:t>3</w:t>
            </w:r>
            <w:r w:rsidR="00A41E27">
              <w:rPr>
                <w:b/>
                <w:sz w:val="28"/>
                <w:lang w:eastAsia="zh-CN"/>
              </w:rPr>
              <w:t>8.331</w:t>
            </w:r>
          </w:p>
        </w:tc>
        <w:tc>
          <w:tcPr>
            <w:tcW w:w="709" w:type="dxa"/>
          </w:tcPr>
          <w:p w14:paraId="70BD4FF2" w14:textId="77777777" w:rsidR="00FE5FEE" w:rsidRDefault="00950790">
            <w:pPr>
              <w:pStyle w:val="CRCoverPage"/>
              <w:spacing w:after="0"/>
              <w:jc w:val="center"/>
            </w:pPr>
            <w:r>
              <w:rPr>
                <w:b/>
                <w:sz w:val="28"/>
              </w:rPr>
              <w:t>CR</w:t>
            </w:r>
          </w:p>
        </w:tc>
        <w:tc>
          <w:tcPr>
            <w:tcW w:w="1276" w:type="dxa"/>
            <w:shd w:val="pct30" w:color="FFFF00" w:fill="auto"/>
          </w:tcPr>
          <w:p w14:paraId="29B0F120" w14:textId="7ECCF0A1" w:rsidR="00FE5FEE" w:rsidRDefault="009419D3">
            <w:pPr>
              <w:pStyle w:val="CRCoverPage"/>
              <w:spacing w:after="0"/>
              <w:rPr>
                <w:lang w:eastAsia="zh-CN"/>
              </w:rPr>
            </w:pPr>
            <w:r w:rsidRPr="009419D3">
              <w:rPr>
                <w:highlight w:val="yellow"/>
                <w:lang w:eastAsia="zh-CN"/>
              </w:rPr>
              <w:t>TBD</w:t>
            </w:r>
          </w:p>
        </w:tc>
        <w:tc>
          <w:tcPr>
            <w:tcW w:w="709" w:type="dxa"/>
          </w:tcPr>
          <w:p w14:paraId="041F15FF" w14:textId="77777777" w:rsidR="00FE5FEE" w:rsidRDefault="00950790">
            <w:pPr>
              <w:pStyle w:val="CRCoverPage"/>
              <w:tabs>
                <w:tab w:val="right" w:pos="625"/>
              </w:tabs>
              <w:spacing w:after="0"/>
              <w:jc w:val="center"/>
            </w:pPr>
            <w:r>
              <w:rPr>
                <w:b/>
                <w:bCs/>
                <w:sz w:val="28"/>
              </w:rPr>
              <w:t>rev</w:t>
            </w:r>
          </w:p>
        </w:tc>
        <w:tc>
          <w:tcPr>
            <w:tcW w:w="992" w:type="dxa"/>
            <w:shd w:val="pct30" w:color="FFFF00" w:fill="auto"/>
          </w:tcPr>
          <w:p w14:paraId="379B820C" w14:textId="61CCE07E" w:rsidR="00FE5FEE" w:rsidRDefault="000821E8">
            <w:pPr>
              <w:pStyle w:val="CRCoverPage"/>
              <w:spacing w:after="0"/>
              <w:jc w:val="center"/>
              <w:rPr>
                <w:b/>
              </w:rPr>
            </w:pPr>
            <w:r>
              <w:t>-</w:t>
            </w:r>
          </w:p>
        </w:tc>
        <w:tc>
          <w:tcPr>
            <w:tcW w:w="2410" w:type="dxa"/>
          </w:tcPr>
          <w:p w14:paraId="63D8D8DB" w14:textId="77777777" w:rsidR="00FE5FEE" w:rsidRDefault="00950790">
            <w:pPr>
              <w:pStyle w:val="CRCoverPage"/>
              <w:tabs>
                <w:tab w:val="right" w:pos="1825"/>
              </w:tabs>
              <w:spacing w:after="0"/>
              <w:jc w:val="center"/>
            </w:pPr>
            <w:r>
              <w:rPr>
                <w:b/>
                <w:sz w:val="28"/>
                <w:szCs w:val="28"/>
              </w:rPr>
              <w:t>Current version:</w:t>
            </w:r>
          </w:p>
        </w:tc>
        <w:tc>
          <w:tcPr>
            <w:tcW w:w="1701" w:type="dxa"/>
            <w:shd w:val="pct30" w:color="FFFF00" w:fill="auto"/>
          </w:tcPr>
          <w:p w14:paraId="110422E0" w14:textId="1DEF7131" w:rsidR="00FE5FEE" w:rsidRDefault="00A41E27" w:rsidP="005E02EB">
            <w:pPr>
              <w:pStyle w:val="CRCoverPage"/>
              <w:spacing w:after="0"/>
              <w:ind w:right="400"/>
              <w:jc w:val="right"/>
              <w:rPr>
                <w:b/>
                <w:sz w:val="28"/>
              </w:rPr>
            </w:pPr>
            <w:r w:rsidRPr="0095484F">
              <w:rPr>
                <w:b/>
                <w:sz w:val="28"/>
                <w:lang w:eastAsia="zh-CN"/>
              </w:rPr>
              <w:t>17.</w:t>
            </w:r>
            <w:r w:rsidR="005E02EB">
              <w:rPr>
                <w:b/>
                <w:sz w:val="28"/>
                <w:lang w:eastAsia="zh-CN"/>
              </w:rPr>
              <w:t>2</w:t>
            </w:r>
            <w:r w:rsidRPr="0095484F">
              <w:rPr>
                <w:b/>
                <w:sz w:val="28"/>
                <w:lang w:eastAsia="zh-CN"/>
              </w:rPr>
              <w:t>.0</w:t>
            </w:r>
          </w:p>
        </w:tc>
        <w:tc>
          <w:tcPr>
            <w:tcW w:w="143" w:type="dxa"/>
            <w:tcBorders>
              <w:right w:val="single" w:sz="4" w:space="0" w:color="auto"/>
            </w:tcBorders>
          </w:tcPr>
          <w:p w14:paraId="66BAB2A1" w14:textId="77777777" w:rsidR="00FE5FEE" w:rsidRDefault="00FE5FEE">
            <w:pPr>
              <w:pStyle w:val="CRCoverPage"/>
              <w:spacing w:after="0"/>
            </w:pPr>
          </w:p>
        </w:tc>
      </w:tr>
      <w:tr w:rsidR="00FE5FEE" w14:paraId="304D5B64" w14:textId="77777777">
        <w:tc>
          <w:tcPr>
            <w:tcW w:w="9641" w:type="dxa"/>
            <w:gridSpan w:val="9"/>
            <w:tcBorders>
              <w:left w:val="single" w:sz="4" w:space="0" w:color="auto"/>
              <w:right w:val="single" w:sz="4" w:space="0" w:color="auto"/>
            </w:tcBorders>
          </w:tcPr>
          <w:p w14:paraId="44E56B2C" w14:textId="77777777" w:rsidR="00FE5FEE" w:rsidRDefault="00FE5FEE">
            <w:pPr>
              <w:pStyle w:val="CRCoverPage"/>
              <w:spacing w:after="0"/>
            </w:pPr>
          </w:p>
        </w:tc>
      </w:tr>
      <w:tr w:rsidR="00FE5FEE" w14:paraId="006A1C21" w14:textId="77777777">
        <w:tc>
          <w:tcPr>
            <w:tcW w:w="9641" w:type="dxa"/>
            <w:gridSpan w:val="9"/>
            <w:tcBorders>
              <w:top w:val="single" w:sz="4" w:space="0" w:color="auto"/>
            </w:tcBorders>
          </w:tcPr>
          <w:p w14:paraId="22B7CE17" w14:textId="77777777" w:rsidR="00FE5FEE" w:rsidRDefault="00950790">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FE5FEE" w14:paraId="1D6ECEFE" w14:textId="77777777">
        <w:tc>
          <w:tcPr>
            <w:tcW w:w="9641" w:type="dxa"/>
            <w:gridSpan w:val="9"/>
          </w:tcPr>
          <w:p w14:paraId="01C5D451" w14:textId="77777777" w:rsidR="00FE5FEE" w:rsidRDefault="00FE5FEE">
            <w:pPr>
              <w:pStyle w:val="CRCoverPage"/>
              <w:spacing w:after="0"/>
              <w:rPr>
                <w:sz w:val="8"/>
                <w:szCs w:val="8"/>
              </w:rPr>
            </w:pPr>
          </w:p>
        </w:tc>
      </w:tr>
    </w:tbl>
    <w:p w14:paraId="3F07A1A7" w14:textId="77777777" w:rsidR="00FE5FEE" w:rsidRDefault="00FE5FE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E5FEE" w14:paraId="2AF405C2" w14:textId="77777777">
        <w:tc>
          <w:tcPr>
            <w:tcW w:w="2835" w:type="dxa"/>
          </w:tcPr>
          <w:p w14:paraId="22D157C7" w14:textId="77777777" w:rsidR="00FE5FEE" w:rsidRDefault="00950790">
            <w:pPr>
              <w:pStyle w:val="CRCoverPage"/>
              <w:tabs>
                <w:tab w:val="right" w:pos="2751"/>
              </w:tabs>
              <w:spacing w:after="0"/>
              <w:rPr>
                <w:b/>
                <w:i/>
              </w:rPr>
            </w:pPr>
            <w:r>
              <w:rPr>
                <w:b/>
                <w:i/>
              </w:rPr>
              <w:t>Proposed change affects:</w:t>
            </w:r>
          </w:p>
        </w:tc>
        <w:tc>
          <w:tcPr>
            <w:tcW w:w="1418" w:type="dxa"/>
          </w:tcPr>
          <w:p w14:paraId="54212FD4" w14:textId="77777777" w:rsidR="00FE5FEE" w:rsidRDefault="0095079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34BD3F" w14:textId="77777777" w:rsidR="00FE5FEE" w:rsidRDefault="00FE5FEE">
            <w:pPr>
              <w:pStyle w:val="CRCoverPage"/>
              <w:spacing w:after="0"/>
              <w:jc w:val="center"/>
              <w:rPr>
                <w:b/>
                <w:caps/>
              </w:rPr>
            </w:pPr>
          </w:p>
        </w:tc>
        <w:tc>
          <w:tcPr>
            <w:tcW w:w="709" w:type="dxa"/>
            <w:tcBorders>
              <w:left w:val="single" w:sz="4" w:space="0" w:color="auto"/>
            </w:tcBorders>
          </w:tcPr>
          <w:p w14:paraId="3A4CDC93" w14:textId="77777777" w:rsidR="00FE5FEE" w:rsidRDefault="0095079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B6C034" w14:textId="77777777" w:rsidR="00FE5FEE" w:rsidRDefault="00950790">
            <w:pPr>
              <w:pStyle w:val="CRCoverPage"/>
              <w:spacing w:after="0"/>
              <w:jc w:val="center"/>
              <w:rPr>
                <w:b/>
                <w:caps/>
                <w:lang w:eastAsia="zh-CN"/>
              </w:rPr>
            </w:pPr>
            <w:r>
              <w:rPr>
                <w:rFonts w:hint="eastAsia"/>
                <w:b/>
                <w:caps/>
                <w:lang w:eastAsia="zh-CN"/>
              </w:rPr>
              <w:t>X</w:t>
            </w:r>
          </w:p>
        </w:tc>
        <w:tc>
          <w:tcPr>
            <w:tcW w:w="2126" w:type="dxa"/>
          </w:tcPr>
          <w:p w14:paraId="4AF86BB3" w14:textId="77777777" w:rsidR="00FE5FEE" w:rsidRDefault="0095079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487F94" w14:textId="3AC708FC" w:rsidR="00FE5FEE" w:rsidRDefault="0095484F">
            <w:pPr>
              <w:pStyle w:val="CRCoverPage"/>
              <w:spacing w:after="0"/>
              <w:jc w:val="center"/>
              <w:rPr>
                <w:b/>
                <w:caps/>
                <w:lang w:eastAsia="zh-CN"/>
              </w:rPr>
            </w:pPr>
            <w:r>
              <w:rPr>
                <w:b/>
                <w:caps/>
                <w:lang w:eastAsia="zh-CN"/>
              </w:rPr>
              <w:t>X</w:t>
            </w:r>
          </w:p>
        </w:tc>
        <w:tc>
          <w:tcPr>
            <w:tcW w:w="1418" w:type="dxa"/>
            <w:tcBorders>
              <w:left w:val="nil"/>
            </w:tcBorders>
          </w:tcPr>
          <w:p w14:paraId="73532A87" w14:textId="77777777" w:rsidR="00FE5FEE" w:rsidRDefault="0095079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936E1C" w14:textId="00FB10FA" w:rsidR="00FE5FEE" w:rsidRDefault="00FE5FEE">
            <w:pPr>
              <w:pStyle w:val="CRCoverPage"/>
              <w:spacing w:after="0"/>
              <w:jc w:val="center"/>
              <w:rPr>
                <w:b/>
                <w:bCs/>
                <w:caps/>
              </w:rPr>
            </w:pPr>
          </w:p>
        </w:tc>
      </w:tr>
    </w:tbl>
    <w:p w14:paraId="6E8DB84B" w14:textId="77777777" w:rsidR="00FE5FEE" w:rsidRDefault="00FE5FE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E5FEE" w14:paraId="3FE447DF" w14:textId="77777777">
        <w:tc>
          <w:tcPr>
            <w:tcW w:w="9640" w:type="dxa"/>
            <w:gridSpan w:val="11"/>
          </w:tcPr>
          <w:p w14:paraId="4DE406C3" w14:textId="77777777" w:rsidR="00FE5FEE" w:rsidRDefault="00FE5FEE">
            <w:pPr>
              <w:pStyle w:val="CRCoverPage"/>
              <w:spacing w:after="0"/>
              <w:rPr>
                <w:sz w:val="8"/>
                <w:szCs w:val="8"/>
              </w:rPr>
            </w:pPr>
          </w:p>
        </w:tc>
      </w:tr>
      <w:tr w:rsidR="00FE5FEE" w14:paraId="1C328277" w14:textId="77777777">
        <w:tc>
          <w:tcPr>
            <w:tcW w:w="1843" w:type="dxa"/>
            <w:tcBorders>
              <w:top w:val="single" w:sz="4" w:space="0" w:color="auto"/>
              <w:left w:val="single" w:sz="4" w:space="0" w:color="auto"/>
            </w:tcBorders>
          </w:tcPr>
          <w:p w14:paraId="33A61878" w14:textId="77777777" w:rsidR="00FE5FEE" w:rsidRDefault="0095079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058100" w14:textId="16852E1F" w:rsidR="00FE5FEE" w:rsidRDefault="006739A1">
            <w:pPr>
              <w:pStyle w:val="CRCoverPage"/>
              <w:spacing w:after="0"/>
              <w:ind w:left="100"/>
            </w:pPr>
            <w:r>
              <w:t xml:space="preserve">Correction for RACH partitioning with both </w:t>
            </w:r>
            <w:r w:rsidR="000635D3">
              <w:t xml:space="preserve">2-step and 4-step </w:t>
            </w:r>
            <w:r>
              <w:t>RA configurations</w:t>
            </w:r>
          </w:p>
        </w:tc>
      </w:tr>
      <w:tr w:rsidR="00FE5FEE" w14:paraId="47D8C811" w14:textId="77777777">
        <w:tc>
          <w:tcPr>
            <w:tcW w:w="1843" w:type="dxa"/>
            <w:tcBorders>
              <w:left w:val="single" w:sz="4" w:space="0" w:color="auto"/>
            </w:tcBorders>
          </w:tcPr>
          <w:p w14:paraId="58C3E22D" w14:textId="77777777" w:rsidR="00FE5FEE" w:rsidRDefault="00FE5FEE">
            <w:pPr>
              <w:pStyle w:val="CRCoverPage"/>
              <w:spacing w:after="0"/>
              <w:rPr>
                <w:b/>
                <w:i/>
                <w:sz w:val="8"/>
                <w:szCs w:val="8"/>
              </w:rPr>
            </w:pPr>
          </w:p>
        </w:tc>
        <w:tc>
          <w:tcPr>
            <w:tcW w:w="7797" w:type="dxa"/>
            <w:gridSpan w:val="10"/>
            <w:tcBorders>
              <w:right w:val="single" w:sz="4" w:space="0" w:color="auto"/>
            </w:tcBorders>
          </w:tcPr>
          <w:p w14:paraId="6DC8B51B" w14:textId="77777777" w:rsidR="00FE5FEE" w:rsidRDefault="00FE5FEE">
            <w:pPr>
              <w:pStyle w:val="CRCoverPage"/>
              <w:spacing w:after="0"/>
              <w:rPr>
                <w:sz w:val="8"/>
                <w:szCs w:val="8"/>
              </w:rPr>
            </w:pPr>
          </w:p>
        </w:tc>
      </w:tr>
      <w:tr w:rsidR="00FE5FEE" w14:paraId="4FA6512B" w14:textId="77777777">
        <w:tc>
          <w:tcPr>
            <w:tcW w:w="1843" w:type="dxa"/>
            <w:tcBorders>
              <w:left w:val="single" w:sz="4" w:space="0" w:color="auto"/>
            </w:tcBorders>
          </w:tcPr>
          <w:p w14:paraId="6280065F" w14:textId="77777777" w:rsidR="00FE5FEE" w:rsidRDefault="0095079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4814E50" w14:textId="497DAB2E" w:rsidR="00FE5FEE" w:rsidRDefault="00950790">
            <w:pPr>
              <w:pStyle w:val="CRCoverPage"/>
              <w:spacing w:after="0"/>
              <w:ind w:left="100"/>
            </w:pPr>
            <w:r>
              <w:t xml:space="preserve">Huawei, </w:t>
            </w:r>
            <w:proofErr w:type="spellStart"/>
            <w:r>
              <w:t>HiSilicon</w:t>
            </w:r>
            <w:proofErr w:type="spellEnd"/>
            <w:r w:rsidR="000635D3">
              <w:t xml:space="preserve">, </w:t>
            </w:r>
            <w:r w:rsidR="000A58E9">
              <w:t xml:space="preserve">Intel, </w:t>
            </w:r>
            <w:r w:rsidR="000635D3">
              <w:t xml:space="preserve">Apple, </w:t>
            </w:r>
            <w:proofErr w:type="spellStart"/>
            <w:r w:rsidR="000635D3">
              <w:t>Mediatek</w:t>
            </w:r>
            <w:proofErr w:type="spellEnd"/>
            <w:r w:rsidR="000635D3">
              <w:t>, LGE, Q</w:t>
            </w:r>
            <w:r w:rsidR="00012059">
              <w:t>ualcomm</w:t>
            </w:r>
            <w:r w:rsidR="00E90C22">
              <w:t>, CATT</w:t>
            </w:r>
          </w:p>
        </w:tc>
      </w:tr>
      <w:tr w:rsidR="00FE5FEE" w14:paraId="4A2D3640" w14:textId="77777777">
        <w:tc>
          <w:tcPr>
            <w:tcW w:w="1843" w:type="dxa"/>
            <w:tcBorders>
              <w:left w:val="single" w:sz="4" w:space="0" w:color="auto"/>
            </w:tcBorders>
          </w:tcPr>
          <w:p w14:paraId="3A84ACFF" w14:textId="77777777" w:rsidR="00FE5FEE" w:rsidRDefault="0095079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EED8C54" w14:textId="77777777" w:rsidR="00FE5FEE" w:rsidRDefault="00950790">
            <w:pPr>
              <w:pStyle w:val="CRCoverPage"/>
              <w:spacing w:after="0"/>
              <w:ind w:left="100"/>
            </w:pPr>
            <w:r>
              <w:t>RAN2</w:t>
            </w:r>
          </w:p>
        </w:tc>
      </w:tr>
      <w:bookmarkEnd w:id="0"/>
      <w:tr w:rsidR="00FE5FEE" w14:paraId="12C76591" w14:textId="77777777">
        <w:tc>
          <w:tcPr>
            <w:tcW w:w="1843" w:type="dxa"/>
            <w:tcBorders>
              <w:left w:val="single" w:sz="4" w:space="0" w:color="auto"/>
            </w:tcBorders>
          </w:tcPr>
          <w:p w14:paraId="438716E2" w14:textId="77777777" w:rsidR="00FE5FEE" w:rsidRDefault="00FE5FEE">
            <w:pPr>
              <w:pStyle w:val="CRCoverPage"/>
              <w:spacing w:after="0"/>
              <w:rPr>
                <w:b/>
                <w:i/>
                <w:sz w:val="8"/>
                <w:szCs w:val="8"/>
              </w:rPr>
            </w:pPr>
          </w:p>
        </w:tc>
        <w:tc>
          <w:tcPr>
            <w:tcW w:w="7797" w:type="dxa"/>
            <w:gridSpan w:val="10"/>
            <w:tcBorders>
              <w:right w:val="single" w:sz="4" w:space="0" w:color="auto"/>
            </w:tcBorders>
          </w:tcPr>
          <w:p w14:paraId="3085A994" w14:textId="77777777" w:rsidR="00FE5FEE" w:rsidRDefault="00FE5FEE">
            <w:pPr>
              <w:pStyle w:val="CRCoverPage"/>
              <w:spacing w:after="0"/>
              <w:rPr>
                <w:sz w:val="8"/>
                <w:szCs w:val="8"/>
              </w:rPr>
            </w:pPr>
          </w:p>
        </w:tc>
      </w:tr>
      <w:tr w:rsidR="00FE5FEE" w14:paraId="487304DD" w14:textId="77777777">
        <w:tc>
          <w:tcPr>
            <w:tcW w:w="1843" w:type="dxa"/>
            <w:tcBorders>
              <w:left w:val="single" w:sz="4" w:space="0" w:color="auto"/>
            </w:tcBorders>
          </w:tcPr>
          <w:p w14:paraId="06901424" w14:textId="77777777" w:rsidR="00FE5FEE" w:rsidRDefault="00950790">
            <w:pPr>
              <w:pStyle w:val="CRCoverPage"/>
              <w:tabs>
                <w:tab w:val="right" w:pos="1759"/>
              </w:tabs>
              <w:spacing w:after="0"/>
              <w:rPr>
                <w:b/>
                <w:i/>
              </w:rPr>
            </w:pPr>
            <w:r>
              <w:rPr>
                <w:b/>
                <w:i/>
              </w:rPr>
              <w:t>Work item code:</w:t>
            </w:r>
          </w:p>
        </w:tc>
        <w:tc>
          <w:tcPr>
            <w:tcW w:w="3686" w:type="dxa"/>
            <w:gridSpan w:val="5"/>
            <w:shd w:val="pct30" w:color="FFFF00" w:fill="auto"/>
          </w:tcPr>
          <w:p w14:paraId="12ACEA41" w14:textId="77777777" w:rsidR="00064121" w:rsidRPr="00064121" w:rsidRDefault="00064121" w:rsidP="00064121">
            <w:pPr>
              <w:spacing w:after="0"/>
              <w:ind w:left="100"/>
              <w:rPr>
                <w:rFonts w:ascii="Arial" w:eastAsia="SimSun" w:hAnsi="Arial" w:cs="Arial"/>
                <w:noProof/>
              </w:rPr>
            </w:pPr>
            <w:r w:rsidRPr="00064121">
              <w:rPr>
                <w:rFonts w:ascii="Arial" w:eastAsia="SimSun" w:hAnsi="Arial" w:cs="Arial"/>
                <w:noProof/>
              </w:rPr>
              <w:t xml:space="preserve">NR_redcap-Core, NR_SmallData_INACTIVE-Core, NR_cov_enh-Core, </w:t>
            </w:r>
          </w:p>
          <w:p w14:paraId="60615FD9" w14:textId="5A9FE00D" w:rsidR="001004B9" w:rsidRPr="00673FCF" w:rsidRDefault="00064121" w:rsidP="0095484F">
            <w:pPr>
              <w:spacing w:after="0"/>
              <w:ind w:left="100"/>
              <w:rPr>
                <w:lang w:val="fr-CA" w:eastAsia="zh-CN"/>
              </w:rPr>
            </w:pPr>
            <w:r w:rsidRPr="0095484F">
              <w:rPr>
                <w:rFonts w:ascii="Arial" w:eastAsia="SimSun" w:hAnsi="Arial" w:cs="Arial"/>
                <w:noProof/>
              </w:rPr>
              <w:t>NR_Slice-Core</w:t>
            </w:r>
          </w:p>
        </w:tc>
        <w:tc>
          <w:tcPr>
            <w:tcW w:w="567" w:type="dxa"/>
            <w:tcBorders>
              <w:left w:val="nil"/>
            </w:tcBorders>
          </w:tcPr>
          <w:p w14:paraId="12A6FF92" w14:textId="77777777" w:rsidR="00FE5FEE" w:rsidRPr="00673FCF" w:rsidRDefault="00FE5FEE">
            <w:pPr>
              <w:pStyle w:val="CRCoverPage"/>
              <w:spacing w:after="0"/>
              <w:ind w:right="100"/>
              <w:rPr>
                <w:lang w:val="fr-CA"/>
              </w:rPr>
            </w:pPr>
          </w:p>
        </w:tc>
        <w:tc>
          <w:tcPr>
            <w:tcW w:w="1417" w:type="dxa"/>
            <w:gridSpan w:val="3"/>
            <w:tcBorders>
              <w:left w:val="nil"/>
            </w:tcBorders>
          </w:tcPr>
          <w:p w14:paraId="2BA7418F" w14:textId="77777777" w:rsidR="00FE5FEE" w:rsidRDefault="00950790">
            <w:pPr>
              <w:pStyle w:val="CRCoverPage"/>
              <w:spacing w:after="0"/>
              <w:jc w:val="right"/>
            </w:pPr>
            <w:r>
              <w:rPr>
                <w:b/>
                <w:i/>
              </w:rPr>
              <w:t>Date:</w:t>
            </w:r>
          </w:p>
        </w:tc>
        <w:tc>
          <w:tcPr>
            <w:tcW w:w="2127" w:type="dxa"/>
            <w:tcBorders>
              <w:right w:val="single" w:sz="4" w:space="0" w:color="auto"/>
            </w:tcBorders>
            <w:shd w:val="pct30" w:color="FFFF00" w:fill="auto"/>
          </w:tcPr>
          <w:p w14:paraId="4A8AC34C" w14:textId="6C520A34" w:rsidR="00FE5FEE" w:rsidRDefault="00950790">
            <w:pPr>
              <w:pStyle w:val="CRCoverPage"/>
              <w:spacing w:after="0"/>
              <w:ind w:left="100"/>
            </w:pPr>
            <w:r>
              <w:t>2022-</w:t>
            </w:r>
            <w:r w:rsidR="005E02EB">
              <w:t>11</w:t>
            </w:r>
          </w:p>
        </w:tc>
      </w:tr>
      <w:tr w:rsidR="00FE5FEE" w14:paraId="05DCA78E" w14:textId="77777777">
        <w:tc>
          <w:tcPr>
            <w:tcW w:w="1843" w:type="dxa"/>
            <w:tcBorders>
              <w:left w:val="single" w:sz="4" w:space="0" w:color="auto"/>
            </w:tcBorders>
          </w:tcPr>
          <w:p w14:paraId="7F8E6C58" w14:textId="77777777" w:rsidR="00FE5FEE" w:rsidRDefault="00FE5FEE">
            <w:pPr>
              <w:pStyle w:val="CRCoverPage"/>
              <w:spacing w:after="0"/>
              <w:rPr>
                <w:b/>
                <w:i/>
                <w:sz w:val="8"/>
                <w:szCs w:val="8"/>
              </w:rPr>
            </w:pPr>
          </w:p>
        </w:tc>
        <w:tc>
          <w:tcPr>
            <w:tcW w:w="1986" w:type="dxa"/>
            <w:gridSpan w:val="4"/>
          </w:tcPr>
          <w:p w14:paraId="15DF78E9" w14:textId="77777777" w:rsidR="00FE5FEE" w:rsidRDefault="00FE5FEE">
            <w:pPr>
              <w:pStyle w:val="CRCoverPage"/>
              <w:spacing w:after="0"/>
              <w:rPr>
                <w:sz w:val="8"/>
                <w:szCs w:val="8"/>
              </w:rPr>
            </w:pPr>
          </w:p>
        </w:tc>
        <w:tc>
          <w:tcPr>
            <w:tcW w:w="2267" w:type="dxa"/>
            <w:gridSpan w:val="2"/>
          </w:tcPr>
          <w:p w14:paraId="392E4FBF" w14:textId="77777777" w:rsidR="00FE5FEE" w:rsidRDefault="00FE5FEE">
            <w:pPr>
              <w:pStyle w:val="CRCoverPage"/>
              <w:spacing w:after="0"/>
              <w:rPr>
                <w:sz w:val="8"/>
                <w:szCs w:val="8"/>
              </w:rPr>
            </w:pPr>
          </w:p>
        </w:tc>
        <w:tc>
          <w:tcPr>
            <w:tcW w:w="1417" w:type="dxa"/>
            <w:gridSpan w:val="3"/>
          </w:tcPr>
          <w:p w14:paraId="40B628B4" w14:textId="77777777" w:rsidR="00FE5FEE" w:rsidRDefault="00FE5FEE">
            <w:pPr>
              <w:pStyle w:val="CRCoverPage"/>
              <w:spacing w:after="0"/>
              <w:rPr>
                <w:sz w:val="8"/>
                <w:szCs w:val="8"/>
              </w:rPr>
            </w:pPr>
          </w:p>
        </w:tc>
        <w:tc>
          <w:tcPr>
            <w:tcW w:w="2127" w:type="dxa"/>
            <w:tcBorders>
              <w:right w:val="single" w:sz="4" w:space="0" w:color="auto"/>
            </w:tcBorders>
          </w:tcPr>
          <w:p w14:paraId="274464D3" w14:textId="77777777" w:rsidR="00FE5FEE" w:rsidRDefault="00FE5FEE">
            <w:pPr>
              <w:pStyle w:val="CRCoverPage"/>
              <w:spacing w:after="0"/>
              <w:rPr>
                <w:sz w:val="8"/>
                <w:szCs w:val="8"/>
              </w:rPr>
            </w:pPr>
          </w:p>
        </w:tc>
      </w:tr>
      <w:tr w:rsidR="00FE5FEE" w14:paraId="43095467" w14:textId="77777777">
        <w:trPr>
          <w:cantSplit/>
        </w:trPr>
        <w:tc>
          <w:tcPr>
            <w:tcW w:w="1843" w:type="dxa"/>
            <w:tcBorders>
              <w:left w:val="single" w:sz="4" w:space="0" w:color="auto"/>
            </w:tcBorders>
          </w:tcPr>
          <w:p w14:paraId="7D14AF33" w14:textId="77777777" w:rsidR="00FE5FEE" w:rsidRDefault="00950790">
            <w:pPr>
              <w:pStyle w:val="CRCoverPage"/>
              <w:tabs>
                <w:tab w:val="right" w:pos="1759"/>
              </w:tabs>
              <w:spacing w:after="0"/>
              <w:rPr>
                <w:b/>
                <w:i/>
              </w:rPr>
            </w:pPr>
            <w:r>
              <w:rPr>
                <w:b/>
                <w:i/>
              </w:rPr>
              <w:t>Category:</w:t>
            </w:r>
          </w:p>
        </w:tc>
        <w:tc>
          <w:tcPr>
            <w:tcW w:w="851" w:type="dxa"/>
            <w:shd w:val="pct30" w:color="FFFF00" w:fill="auto"/>
          </w:tcPr>
          <w:p w14:paraId="1D9235B6" w14:textId="70D12BEA" w:rsidR="00FE5FEE" w:rsidRDefault="00064121">
            <w:pPr>
              <w:pStyle w:val="CRCoverPage"/>
              <w:spacing w:after="0"/>
              <w:ind w:left="100" w:right="-609"/>
              <w:rPr>
                <w:b/>
                <w:lang w:eastAsia="zh-CN"/>
              </w:rPr>
            </w:pPr>
            <w:r>
              <w:rPr>
                <w:b/>
                <w:lang w:eastAsia="zh-CN"/>
              </w:rPr>
              <w:t>F</w:t>
            </w:r>
          </w:p>
        </w:tc>
        <w:tc>
          <w:tcPr>
            <w:tcW w:w="3402" w:type="dxa"/>
            <w:gridSpan w:val="5"/>
            <w:tcBorders>
              <w:left w:val="nil"/>
            </w:tcBorders>
          </w:tcPr>
          <w:p w14:paraId="0D23361A" w14:textId="77777777" w:rsidR="00FE5FEE" w:rsidRDefault="00FE5FEE">
            <w:pPr>
              <w:pStyle w:val="CRCoverPage"/>
              <w:spacing w:after="0"/>
            </w:pPr>
          </w:p>
        </w:tc>
        <w:tc>
          <w:tcPr>
            <w:tcW w:w="1417" w:type="dxa"/>
            <w:gridSpan w:val="3"/>
            <w:tcBorders>
              <w:left w:val="nil"/>
            </w:tcBorders>
          </w:tcPr>
          <w:p w14:paraId="1ADF32A7" w14:textId="77777777" w:rsidR="00FE5FEE" w:rsidRDefault="00950790">
            <w:pPr>
              <w:pStyle w:val="CRCoverPage"/>
              <w:spacing w:after="0"/>
              <w:jc w:val="right"/>
              <w:rPr>
                <w:b/>
                <w:i/>
              </w:rPr>
            </w:pPr>
            <w:r>
              <w:rPr>
                <w:b/>
                <w:i/>
              </w:rPr>
              <w:t>Release:</w:t>
            </w:r>
          </w:p>
        </w:tc>
        <w:tc>
          <w:tcPr>
            <w:tcW w:w="2127" w:type="dxa"/>
            <w:tcBorders>
              <w:right w:val="single" w:sz="4" w:space="0" w:color="auto"/>
            </w:tcBorders>
            <w:shd w:val="pct30" w:color="FFFF00" w:fill="auto"/>
          </w:tcPr>
          <w:p w14:paraId="7FA6F4C6" w14:textId="31CBF33B" w:rsidR="00FE5FEE" w:rsidRDefault="00950790">
            <w:pPr>
              <w:pStyle w:val="CRCoverPage"/>
              <w:spacing w:after="0"/>
              <w:ind w:left="100"/>
            </w:pPr>
            <w:r>
              <w:t>Rel-1</w:t>
            </w:r>
            <w:r w:rsidR="00064121">
              <w:t>7</w:t>
            </w:r>
          </w:p>
        </w:tc>
      </w:tr>
      <w:tr w:rsidR="00FE5FEE" w14:paraId="7BB50225" w14:textId="77777777">
        <w:tc>
          <w:tcPr>
            <w:tcW w:w="1843" w:type="dxa"/>
            <w:tcBorders>
              <w:left w:val="single" w:sz="4" w:space="0" w:color="auto"/>
              <w:bottom w:val="single" w:sz="4" w:space="0" w:color="auto"/>
            </w:tcBorders>
          </w:tcPr>
          <w:p w14:paraId="57F7D2A7" w14:textId="77777777" w:rsidR="00FE5FEE" w:rsidRDefault="00FE5FEE">
            <w:pPr>
              <w:pStyle w:val="CRCoverPage"/>
              <w:spacing w:after="0"/>
              <w:rPr>
                <w:b/>
                <w:i/>
              </w:rPr>
            </w:pPr>
          </w:p>
        </w:tc>
        <w:tc>
          <w:tcPr>
            <w:tcW w:w="4677" w:type="dxa"/>
            <w:gridSpan w:val="8"/>
            <w:tcBorders>
              <w:bottom w:val="single" w:sz="4" w:space="0" w:color="auto"/>
            </w:tcBorders>
          </w:tcPr>
          <w:p w14:paraId="59592556" w14:textId="77777777" w:rsidR="00FE5FEE" w:rsidRDefault="0095079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FA37D2" w14:textId="77777777" w:rsidR="00FE5FEE" w:rsidRDefault="00950790">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93C5C7D" w14:textId="3D342492" w:rsidR="00FE5FEE" w:rsidRDefault="0095079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r>
            <w:r w:rsidR="00556261">
              <w:rPr>
                <w:i/>
                <w:noProof/>
                <w:sz w:val="18"/>
              </w:rPr>
              <w:t>Rel-8</w:t>
            </w:r>
            <w:r w:rsidR="00556261">
              <w:rPr>
                <w:i/>
                <w:noProof/>
                <w:sz w:val="18"/>
              </w:rPr>
              <w:tab/>
              <w:t>(Release 8)</w:t>
            </w:r>
            <w:r w:rsidR="00556261">
              <w:rPr>
                <w:i/>
                <w:noProof/>
                <w:sz w:val="18"/>
              </w:rPr>
              <w:br/>
              <w:t>Rel-9</w:t>
            </w:r>
            <w:r w:rsidR="00556261">
              <w:rPr>
                <w:i/>
                <w:noProof/>
                <w:sz w:val="18"/>
              </w:rPr>
              <w:tab/>
              <w:t>(Release 9)</w:t>
            </w:r>
            <w:r w:rsidR="00556261">
              <w:rPr>
                <w:i/>
                <w:noProof/>
                <w:sz w:val="18"/>
              </w:rPr>
              <w:br/>
              <w:t>Rel-10</w:t>
            </w:r>
            <w:r w:rsidR="00556261">
              <w:rPr>
                <w:i/>
                <w:noProof/>
                <w:sz w:val="18"/>
              </w:rPr>
              <w:tab/>
              <w:t>(Release 10)</w:t>
            </w:r>
            <w:r w:rsidR="00556261">
              <w:rPr>
                <w:i/>
                <w:noProof/>
                <w:sz w:val="18"/>
              </w:rPr>
              <w:br/>
              <w:t>Rel-11</w:t>
            </w:r>
            <w:r w:rsidR="00556261">
              <w:rPr>
                <w:i/>
                <w:noProof/>
                <w:sz w:val="18"/>
              </w:rPr>
              <w:tab/>
              <w:t>(Release 11)</w:t>
            </w:r>
            <w:r w:rsidR="00556261">
              <w:rPr>
                <w:i/>
                <w:noProof/>
                <w:sz w:val="18"/>
              </w:rPr>
              <w:br/>
              <w:t>…</w:t>
            </w:r>
            <w:r w:rsidR="00556261">
              <w:rPr>
                <w:i/>
                <w:noProof/>
                <w:sz w:val="18"/>
              </w:rPr>
              <w:br/>
              <w:t>Rel-16</w:t>
            </w:r>
            <w:r w:rsidR="00556261">
              <w:rPr>
                <w:i/>
                <w:noProof/>
                <w:sz w:val="18"/>
              </w:rPr>
              <w:tab/>
              <w:t>(Release 16)</w:t>
            </w:r>
            <w:r w:rsidR="00556261">
              <w:rPr>
                <w:i/>
                <w:noProof/>
                <w:sz w:val="18"/>
              </w:rPr>
              <w:br/>
              <w:t>Rel-17</w:t>
            </w:r>
            <w:r w:rsidR="00556261">
              <w:rPr>
                <w:i/>
                <w:noProof/>
                <w:sz w:val="18"/>
              </w:rPr>
              <w:tab/>
              <w:t>(Release 17)</w:t>
            </w:r>
            <w:r w:rsidR="00556261">
              <w:rPr>
                <w:i/>
                <w:noProof/>
                <w:sz w:val="18"/>
              </w:rPr>
              <w:br/>
              <w:t>Rel-18</w:t>
            </w:r>
            <w:r w:rsidR="00556261">
              <w:rPr>
                <w:i/>
                <w:noProof/>
                <w:sz w:val="18"/>
              </w:rPr>
              <w:tab/>
              <w:t>(Release 18)</w:t>
            </w:r>
            <w:r w:rsidR="00556261">
              <w:rPr>
                <w:i/>
                <w:noProof/>
                <w:sz w:val="18"/>
              </w:rPr>
              <w:br/>
              <w:t>Rel-19</w:t>
            </w:r>
            <w:r w:rsidR="00556261">
              <w:rPr>
                <w:i/>
                <w:noProof/>
                <w:sz w:val="18"/>
              </w:rPr>
              <w:tab/>
              <w:t>(Release 19)</w:t>
            </w:r>
          </w:p>
        </w:tc>
      </w:tr>
      <w:tr w:rsidR="00FE5FEE" w14:paraId="5909C406" w14:textId="77777777">
        <w:tc>
          <w:tcPr>
            <w:tcW w:w="1843" w:type="dxa"/>
          </w:tcPr>
          <w:p w14:paraId="6A20445E" w14:textId="77777777" w:rsidR="00FE5FEE" w:rsidRDefault="00FE5FEE">
            <w:pPr>
              <w:pStyle w:val="CRCoverPage"/>
              <w:spacing w:after="0"/>
              <w:rPr>
                <w:b/>
                <w:i/>
                <w:sz w:val="8"/>
                <w:szCs w:val="8"/>
              </w:rPr>
            </w:pPr>
          </w:p>
        </w:tc>
        <w:tc>
          <w:tcPr>
            <w:tcW w:w="7797" w:type="dxa"/>
            <w:gridSpan w:val="10"/>
          </w:tcPr>
          <w:p w14:paraId="72EBBEF5" w14:textId="77777777" w:rsidR="00FE5FEE" w:rsidRDefault="00FE5FEE">
            <w:pPr>
              <w:pStyle w:val="CRCoverPage"/>
              <w:spacing w:after="0"/>
              <w:rPr>
                <w:sz w:val="8"/>
                <w:szCs w:val="8"/>
              </w:rPr>
            </w:pPr>
          </w:p>
        </w:tc>
      </w:tr>
      <w:tr w:rsidR="00FE5FEE" w14:paraId="268BABDF" w14:textId="77777777">
        <w:tc>
          <w:tcPr>
            <w:tcW w:w="2694" w:type="dxa"/>
            <w:gridSpan w:val="2"/>
            <w:tcBorders>
              <w:top w:val="single" w:sz="4" w:space="0" w:color="auto"/>
              <w:left w:val="single" w:sz="4" w:space="0" w:color="auto"/>
            </w:tcBorders>
          </w:tcPr>
          <w:p w14:paraId="66B2004E" w14:textId="77777777" w:rsidR="00FE5FEE" w:rsidRDefault="0095079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69FFC2B" w14:textId="02BC80A4" w:rsidR="00A47E55" w:rsidRPr="00634CD8" w:rsidRDefault="001437D7" w:rsidP="00675FED">
            <w:pPr>
              <w:pStyle w:val="CRCoverPage"/>
              <w:numPr>
                <w:ilvl w:val="0"/>
                <w:numId w:val="10"/>
              </w:numPr>
              <w:spacing w:after="0"/>
              <w:rPr>
                <w:lang w:eastAsia="zh-CN"/>
              </w:rPr>
            </w:pPr>
            <w:r>
              <w:rPr>
                <w:lang w:eastAsia="zh-CN"/>
              </w:rPr>
              <w:t xml:space="preserve">In the current </w:t>
            </w:r>
            <w:r w:rsidR="007943E4">
              <w:rPr>
                <w:lang w:eastAsia="zh-CN"/>
              </w:rPr>
              <w:t xml:space="preserve">specifications, it is possible that the 2-step RACH configuration for a specific feature combination and 4-step RACH configuration for the same feature combination are provided in different </w:t>
            </w:r>
            <w:proofErr w:type="spellStart"/>
            <w:r w:rsidR="007943E4">
              <w:rPr>
                <w:i/>
                <w:lang w:eastAsia="zh-CN"/>
              </w:rPr>
              <w:t>AdditionalRACH</w:t>
            </w:r>
            <w:proofErr w:type="spellEnd"/>
            <w:r w:rsidR="007943E4">
              <w:rPr>
                <w:i/>
                <w:lang w:eastAsia="zh-CN"/>
              </w:rPr>
              <w:t>-Config(s)</w:t>
            </w:r>
            <w:r w:rsidR="007943E4">
              <w:rPr>
                <w:lang w:eastAsia="zh-CN"/>
              </w:rPr>
              <w:t xml:space="preserve">. When this is the case, it is unclear which parameters the UE should use for 4-step RACH when falling back from 2-step RA to 4-step RA, i.e. the parameters from the same </w:t>
            </w:r>
            <w:proofErr w:type="spellStart"/>
            <w:r w:rsidR="007943E4">
              <w:rPr>
                <w:i/>
                <w:lang w:eastAsia="zh-CN"/>
              </w:rPr>
              <w:t>AdditionalRACH</w:t>
            </w:r>
            <w:proofErr w:type="spellEnd"/>
            <w:r w:rsidR="007943E4">
              <w:rPr>
                <w:i/>
                <w:lang w:eastAsia="zh-CN"/>
              </w:rPr>
              <w:t>-Config</w:t>
            </w:r>
            <w:r w:rsidR="007943E4">
              <w:rPr>
                <w:lang w:eastAsia="zh-CN"/>
              </w:rPr>
              <w:t xml:space="preserve"> or the parameters for the same feature combination configured in the different </w:t>
            </w:r>
            <w:proofErr w:type="spellStart"/>
            <w:r w:rsidR="007943E4">
              <w:rPr>
                <w:i/>
                <w:lang w:eastAsia="zh-CN"/>
              </w:rPr>
              <w:t>AdditionalRACH</w:t>
            </w:r>
            <w:proofErr w:type="spellEnd"/>
            <w:r w:rsidR="007943E4">
              <w:rPr>
                <w:i/>
                <w:lang w:eastAsia="zh-CN"/>
              </w:rPr>
              <w:t>-Config</w:t>
            </w:r>
            <w:r w:rsidR="007943E4">
              <w:rPr>
                <w:lang w:eastAsia="zh-CN"/>
              </w:rPr>
              <w:t>.</w:t>
            </w:r>
          </w:p>
          <w:p w14:paraId="196C0971" w14:textId="521C5842" w:rsidR="00634CD8" w:rsidRPr="00634CD8" w:rsidRDefault="002E678C" w:rsidP="00634CD8">
            <w:pPr>
              <w:pStyle w:val="CRCoverPage"/>
              <w:numPr>
                <w:ilvl w:val="0"/>
                <w:numId w:val="10"/>
              </w:numPr>
              <w:spacing w:after="0"/>
              <w:rPr>
                <w:lang w:eastAsia="zh-CN"/>
              </w:rPr>
            </w:pPr>
            <w:r>
              <w:rPr>
                <w:lang w:eastAsia="zh-CN"/>
              </w:rPr>
              <w:t>Parameter</w:t>
            </w:r>
            <w:r w:rsidR="00634CD8">
              <w:rPr>
                <w:lang w:eastAsia="zh-CN"/>
              </w:rPr>
              <w:t xml:space="preserve"> </w:t>
            </w:r>
            <w:proofErr w:type="spellStart"/>
            <w:r w:rsidR="00634CD8" w:rsidRPr="00634CD8">
              <w:rPr>
                <w:i/>
                <w:lang w:eastAsia="zh-CN"/>
              </w:rPr>
              <w:t>ra-ContentionResolutionTimer</w:t>
            </w:r>
            <w:proofErr w:type="spellEnd"/>
            <w:r w:rsidR="00634CD8" w:rsidRPr="00634CD8">
              <w:rPr>
                <w:lang w:eastAsia="zh-CN"/>
              </w:rPr>
              <w:t xml:space="preserve"> </w:t>
            </w:r>
            <w:r w:rsidR="00634CD8">
              <w:rPr>
                <w:lang w:eastAsia="zh-CN"/>
              </w:rPr>
              <w:t xml:space="preserve">in </w:t>
            </w:r>
            <w:r w:rsidR="00634CD8" w:rsidRPr="00634CD8">
              <w:rPr>
                <w:i/>
                <w:lang w:eastAsia="zh-CN"/>
              </w:rPr>
              <w:t>RACH-</w:t>
            </w:r>
            <w:proofErr w:type="spellStart"/>
            <w:r w:rsidR="00634CD8" w:rsidRPr="00634CD8">
              <w:rPr>
                <w:i/>
                <w:lang w:eastAsia="zh-CN"/>
              </w:rPr>
              <w:t>ConfigCommonTwoStepRA</w:t>
            </w:r>
            <w:proofErr w:type="spellEnd"/>
            <w:r w:rsidR="00634CD8">
              <w:rPr>
                <w:lang w:eastAsia="zh-CN"/>
              </w:rPr>
              <w:t xml:space="preserve"> is Need S, but there is no clarification of the UE behaviour upon this field’s absence in the field description.</w:t>
            </w:r>
          </w:p>
          <w:p w14:paraId="40311535" w14:textId="54B09D12" w:rsidR="00634CD8" w:rsidRPr="002E678C" w:rsidRDefault="00855803" w:rsidP="002E678C">
            <w:pPr>
              <w:pStyle w:val="CRCoverPage"/>
              <w:numPr>
                <w:ilvl w:val="0"/>
                <w:numId w:val="10"/>
              </w:numPr>
              <w:spacing w:after="0"/>
              <w:rPr>
                <w:lang w:eastAsia="zh-CN"/>
              </w:rPr>
            </w:pPr>
            <w:r>
              <w:rPr>
                <w:lang w:eastAsia="zh-CN"/>
              </w:rPr>
              <w:t>The behaviour upon absence of</w:t>
            </w:r>
            <w:r w:rsidR="002E678C">
              <w:rPr>
                <w:lang w:eastAsia="zh-CN"/>
              </w:rPr>
              <w:t xml:space="preserve"> </w:t>
            </w:r>
            <w:proofErr w:type="spellStart"/>
            <w:r w:rsidR="002E678C" w:rsidRPr="002E678C">
              <w:rPr>
                <w:i/>
                <w:lang w:eastAsia="zh-CN"/>
              </w:rPr>
              <w:t>msgA-PreamblePowerRampingStep</w:t>
            </w:r>
            <w:proofErr w:type="spellEnd"/>
            <w:r w:rsidR="002E678C" w:rsidRPr="002E678C">
              <w:rPr>
                <w:lang w:eastAsia="zh-CN"/>
              </w:rPr>
              <w:t xml:space="preserve">, </w:t>
            </w:r>
            <w:proofErr w:type="spellStart"/>
            <w:r w:rsidR="002E678C" w:rsidRPr="002E678C">
              <w:rPr>
                <w:i/>
                <w:lang w:eastAsia="zh-CN"/>
              </w:rPr>
              <w:t>msgA-ZeroCorrelationZoneConfig</w:t>
            </w:r>
            <w:proofErr w:type="spellEnd"/>
            <w:r w:rsidR="002E678C" w:rsidRPr="002E678C">
              <w:rPr>
                <w:lang w:eastAsia="zh-CN"/>
              </w:rPr>
              <w:t xml:space="preserve"> and </w:t>
            </w:r>
            <w:proofErr w:type="spellStart"/>
            <w:r w:rsidR="002E678C" w:rsidRPr="002E678C">
              <w:rPr>
                <w:i/>
                <w:lang w:eastAsia="zh-CN"/>
              </w:rPr>
              <w:t>preambleTransMax</w:t>
            </w:r>
            <w:proofErr w:type="spellEnd"/>
            <w:r w:rsidR="002E678C">
              <w:rPr>
                <w:lang w:eastAsia="zh-CN"/>
              </w:rPr>
              <w:t xml:space="preserve"> from </w:t>
            </w:r>
            <w:r w:rsidR="002E678C" w:rsidRPr="002E678C">
              <w:rPr>
                <w:i/>
                <w:lang w:eastAsia="zh-CN"/>
              </w:rPr>
              <w:t>RACH-</w:t>
            </w:r>
            <w:proofErr w:type="spellStart"/>
            <w:r w:rsidR="002E678C" w:rsidRPr="002E678C">
              <w:rPr>
                <w:i/>
                <w:lang w:eastAsia="zh-CN"/>
              </w:rPr>
              <w:t>ConfigGenericTwoStepRA</w:t>
            </w:r>
            <w:proofErr w:type="spellEnd"/>
            <w:r w:rsidR="002E678C">
              <w:rPr>
                <w:lang w:eastAsia="zh-CN"/>
              </w:rPr>
              <w:t xml:space="preserve"> </w:t>
            </w:r>
            <w:r w:rsidR="00D04A2D">
              <w:rPr>
                <w:lang w:eastAsia="zh-CN"/>
              </w:rPr>
              <w:t xml:space="preserve">does not consider the case where these parameters are configured in </w:t>
            </w:r>
            <w:proofErr w:type="spellStart"/>
            <w:r w:rsidR="00D04A2D">
              <w:rPr>
                <w:i/>
                <w:lang w:eastAsia="zh-CN"/>
              </w:rPr>
              <w:t>AdditionalRACH</w:t>
            </w:r>
            <w:proofErr w:type="spellEnd"/>
            <w:r w:rsidR="00D04A2D">
              <w:rPr>
                <w:i/>
                <w:lang w:eastAsia="zh-CN"/>
              </w:rPr>
              <w:t>-Config</w:t>
            </w:r>
            <w:r w:rsidR="00D04A2D">
              <w:rPr>
                <w:lang w:eastAsia="zh-CN"/>
              </w:rPr>
              <w:t>.</w:t>
            </w:r>
          </w:p>
          <w:p w14:paraId="55C2A047" w14:textId="2E475B2E" w:rsidR="00EE0F58" w:rsidRPr="005E02EB" w:rsidRDefault="00EE0F58" w:rsidP="000635D3">
            <w:pPr>
              <w:pStyle w:val="CRCoverPage"/>
              <w:spacing w:after="0"/>
              <w:rPr>
                <w:lang w:eastAsia="zh-CN"/>
              </w:rPr>
            </w:pPr>
          </w:p>
        </w:tc>
      </w:tr>
      <w:tr w:rsidR="00FE5FEE" w14:paraId="2137664B" w14:textId="77777777">
        <w:tc>
          <w:tcPr>
            <w:tcW w:w="2694" w:type="dxa"/>
            <w:gridSpan w:val="2"/>
            <w:tcBorders>
              <w:left w:val="single" w:sz="4" w:space="0" w:color="auto"/>
            </w:tcBorders>
          </w:tcPr>
          <w:p w14:paraId="574D48F3"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AF4824B" w14:textId="77777777" w:rsidR="00FE5FEE" w:rsidRDefault="00FE5FEE">
            <w:pPr>
              <w:pStyle w:val="CRCoverPage"/>
              <w:spacing w:after="0"/>
              <w:rPr>
                <w:sz w:val="8"/>
                <w:szCs w:val="8"/>
              </w:rPr>
            </w:pPr>
          </w:p>
        </w:tc>
      </w:tr>
      <w:tr w:rsidR="00FE5FEE" w14:paraId="172A49E3" w14:textId="77777777">
        <w:tc>
          <w:tcPr>
            <w:tcW w:w="2694" w:type="dxa"/>
            <w:gridSpan w:val="2"/>
            <w:tcBorders>
              <w:left w:val="single" w:sz="4" w:space="0" w:color="auto"/>
            </w:tcBorders>
          </w:tcPr>
          <w:p w14:paraId="655C0610" w14:textId="77777777" w:rsidR="00FE5FEE" w:rsidRDefault="0095079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F274555" w14:textId="24272A04" w:rsidR="002572C8" w:rsidRDefault="002E678C" w:rsidP="00C11568">
            <w:pPr>
              <w:pStyle w:val="CRCoverPage"/>
              <w:numPr>
                <w:ilvl w:val="0"/>
                <w:numId w:val="11"/>
              </w:numPr>
              <w:spacing w:after="0"/>
              <w:rPr>
                <w:lang w:eastAsia="zh-CN"/>
              </w:rPr>
            </w:pPr>
            <w:r>
              <w:rPr>
                <w:lang w:val="en-US" w:eastAsia="zh-CN"/>
              </w:rPr>
              <w:t xml:space="preserve">It is clarified </w:t>
            </w:r>
            <w:r w:rsidR="00C83EBE">
              <w:rPr>
                <w:lang w:val="en-US" w:eastAsia="zh-CN"/>
              </w:rPr>
              <w:t>that t</w:t>
            </w:r>
            <w:r w:rsidR="00531EAA" w:rsidRPr="00531EAA">
              <w:rPr>
                <w:lang w:val="en-US" w:eastAsia="zh-CN"/>
              </w:rPr>
              <w:t xml:space="preserve">he 4-step RACH configuration and the 2-step RACH configurations of one feature combination should be </w:t>
            </w:r>
            <w:r w:rsidR="00675FED">
              <w:rPr>
                <w:lang w:val="en-US" w:eastAsia="zh-CN"/>
              </w:rPr>
              <w:t xml:space="preserve">always </w:t>
            </w:r>
            <w:r w:rsidR="00531EAA" w:rsidRPr="00531EAA">
              <w:rPr>
                <w:lang w:val="en-US" w:eastAsia="zh-CN"/>
              </w:rPr>
              <w:t xml:space="preserve">provided in the same </w:t>
            </w:r>
            <w:proofErr w:type="spellStart"/>
            <w:r w:rsidR="00531EAA" w:rsidRPr="00531EAA">
              <w:rPr>
                <w:i/>
                <w:lang w:val="en-US" w:eastAsia="zh-CN"/>
              </w:rPr>
              <w:t>AdditionalRACH</w:t>
            </w:r>
            <w:proofErr w:type="spellEnd"/>
            <w:r w:rsidR="00531EAA" w:rsidRPr="00531EAA">
              <w:rPr>
                <w:i/>
                <w:lang w:val="en-US" w:eastAsia="zh-CN"/>
              </w:rPr>
              <w:t>-Config</w:t>
            </w:r>
            <w:r w:rsidR="00531EAA" w:rsidRPr="00531EAA">
              <w:rPr>
                <w:lang w:val="en-US" w:eastAsia="zh-CN"/>
              </w:rPr>
              <w:t>.</w:t>
            </w:r>
            <w:r w:rsidR="00C11568" w:rsidRPr="00C924FC">
              <w:rPr>
                <w:rFonts w:hint="eastAsia"/>
                <w:lang w:eastAsia="zh-CN"/>
              </w:rPr>
              <w:t xml:space="preserve"> </w:t>
            </w:r>
          </w:p>
          <w:p w14:paraId="1C720B18" w14:textId="54E95B57" w:rsidR="002E678C" w:rsidRDefault="002E678C" w:rsidP="00C11568">
            <w:pPr>
              <w:pStyle w:val="CRCoverPage"/>
              <w:numPr>
                <w:ilvl w:val="0"/>
                <w:numId w:val="11"/>
              </w:numPr>
              <w:spacing w:after="0"/>
              <w:rPr>
                <w:lang w:eastAsia="zh-CN"/>
              </w:rPr>
            </w:pPr>
            <w:r>
              <w:rPr>
                <w:lang w:eastAsia="zh-CN"/>
              </w:rPr>
              <w:t xml:space="preserve">The UE behaviour upon absence is clarified for </w:t>
            </w:r>
            <w:proofErr w:type="spellStart"/>
            <w:r w:rsidRPr="00634CD8">
              <w:rPr>
                <w:i/>
                <w:lang w:eastAsia="zh-CN"/>
              </w:rPr>
              <w:t>ra-ContentionResolutionTimer</w:t>
            </w:r>
            <w:proofErr w:type="spellEnd"/>
            <w:r w:rsidRPr="00634CD8">
              <w:rPr>
                <w:lang w:eastAsia="zh-CN"/>
              </w:rPr>
              <w:t xml:space="preserve"> </w:t>
            </w:r>
            <w:r>
              <w:rPr>
                <w:lang w:eastAsia="zh-CN"/>
              </w:rPr>
              <w:t xml:space="preserve">in </w:t>
            </w:r>
            <w:r w:rsidRPr="00634CD8">
              <w:rPr>
                <w:i/>
                <w:lang w:eastAsia="zh-CN"/>
              </w:rPr>
              <w:t>RACH-</w:t>
            </w:r>
            <w:proofErr w:type="spellStart"/>
            <w:r w:rsidRPr="00634CD8">
              <w:rPr>
                <w:i/>
                <w:lang w:eastAsia="zh-CN"/>
              </w:rPr>
              <w:t>ConfigCommonTwoStepRA</w:t>
            </w:r>
            <w:proofErr w:type="spellEnd"/>
            <w:r>
              <w:rPr>
                <w:lang w:eastAsia="zh-CN"/>
              </w:rPr>
              <w:t>.</w:t>
            </w:r>
          </w:p>
          <w:p w14:paraId="17620BD9" w14:textId="3C0F1C13" w:rsidR="002E678C" w:rsidRDefault="002E678C" w:rsidP="00C11568">
            <w:pPr>
              <w:pStyle w:val="CRCoverPage"/>
              <w:numPr>
                <w:ilvl w:val="0"/>
                <w:numId w:val="11"/>
              </w:numPr>
              <w:spacing w:after="0"/>
              <w:rPr>
                <w:lang w:eastAsia="zh-CN"/>
              </w:rPr>
            </w:pPr>
            <w:r>
              <w:rPr>
                <w:lang w:eastAsia="zh-CN"/>
              </w:rPr>
              <w:t xml:space="preserve">The UE behaviour upon absence is clarified for </w:t>
            </w:r>
            <w:proofErr w:type="spellStart"/>
            <w:r w:rsidRPr="002E678C">
              <w:rPr>
                <w:i/>
                <w:lang w:eastAsia="zh-CN"/>
              </w:rPr>
              <w:t>msgA-PreamblePowerRampingStep</w:t>
            </w:r>
            <w:proofErr w:type="spellEnd"/>
            <w:r w:rsidRPr="002E678C">
              <w:rPr>
                <w:lang w:eastAsia="zh-CN"/>
              </w:rPr>
              <w:t xml:space="preserve">, </w:t>
            </w:r>
            <w:proofErr w:type="spellStart"/>
            <w:r w:rsidRPr="002E678C">
              <w:rPr>
                <w:i/>
                <w:lang w:eastAsia="zh-CN"/>
              </w:rPr>
              <w:t>msgA-ZeroCorrelationZoneConfig</w:t>
            </w:r>
            <w:proofErr w:type="spellEnd"/>
            <w:r w:rsidRPr="002E678C">
              <w:rPr>
                <w:lang w:eastAsia="zh-CN"/>
              </w:rPr>
              <w:t xml:space="preserve"> and </w:t>
            </w:r>
            <w:proofErr w:type="spellStart"/>
            <w:r w:rsidRPr="002E678C">
              <w:rPr>
                <w:i/>
                <w:lang w:eastAsia="zh-CN"/>
              </w:rPr>
              <w:t>preambleTransMax</w:t>
            </w:r>
            <w:proofErr w:type="spellEnd"/>
            <w:r>
              <w:rPr>
                <w:lang w:eastAsia="zh-CN"/>
              </w:rPr>
              <w:t xml:space="preserve"> from </w:t>
            </w:r>
            <w:r w:rsidRPr="002E678C">
              <w:rPr>
                <w:i/>
                <w:lang w:eastAsia="zh-CN"/>
              </w:rPr>
              <w:t>RACH-</w:t>
            </w:r>
            <w:proofErr w:type="spellStart"/>
            <w:r w:rsidRPr="002E678C">
              <w:rPr>
                <w:i/>
                <w:lang w:eastAsia="zh-CN"/>
              </w:rPr>
              <w:t>ConfigGenericTwoStepRA</w:t>
            </w:r>
            <w:proofErr w:type="spellEnd"/>
            <w:r w:rsidR="009561A7">
              <w:rPr>
                <w:lang w:eastAsia="zh-CN"/>
              </w:rPr>
              <w:t xml:space="preserve"> for the case where these parameters are missing in </w:t>
            </w:r>
            <w:r w:rsidR="009561A7" w:rsidRPr="002E678C">
              <w:rPr>
                <w:i/>
                <w:lang w:eastAsia="zh-CN"/>
              </w:rPr>
              <w:t>RACH-</w:t>
            </w:r>
            <w:proofErr w:type="spellStart"/>
            <w:r w:rsidR="009561A7" w:rsidRPr="002E678C">
              <w:rPr>
                <w:i/>
                <w:lang w:eastAsia="zh-CN"/>
              </w:rPr>
              <w:t>ConfigGenericTwoStepRA</w:t>
            </w:r>
            <w:proofErr w:type="spellEnd"/>
            <w:r w:rsidR="009561A7">
              <w:rPr>
                <w:lang w:eastAsia="zh-CN"/>
              </w:rPr>
              <w:t xml:space="preserve"> provided in </w:t>
            </w:r>
            <w:proofErr w:type="spellStart"/>
            <w:r w:rsidR="009561A7">
              <w:rPr>
                <w:i/>
                <w:lang w:eastAsia="zh-CN"/>
              </w:rPr>
              <w:t>AdditionalRACH</w:t>
            </w:r>
            <w:proofErr w:type="spellEnd"/>
            <w:r w:rsidR="009561A7">
              <w:rPr>
                <w:i/>
                <w:lang w:eastAsia="zh-CN"/>
              </w:rPr>
              <w:t>-Config</w:t>
            </w:r>
            <w:r>
              <w:rPr>
                <w:lang w:eastAsia="zh-CN"/>
              </w:rPr>
              <w:t>.</w:t>
            </w:r>
          </w:p>
          <w:p w14:paraId="22E3C5DC" w14:textId="0281AEE9" w:rsidR="00401EA6" w:rsidRPr="00C924FC" w:rsidRDefault="00401EA6" w:rsidP="000635D3">
            <w:pPr>
              <w:pStyle w:val="CRCoverPage"/>
              <w:spacing w:after="0"/>
              <w:rPr>
                <w:lang w:eastAsia="zh-CN"/>
              </w:rPr>
            </w:pPr>
          </w:p>
        </w:tc>
      </w:tr>
      <w:tr w:rsidR="00FE5FEE" w14:paraId="2AEA7E18" w14:textId="77777777">
        <w:tc>
          <w:tcPr>
            <w:tcW w:w="2694" w:type="dxa"/>
            <w:gridSpan w:val="2"/>
            <w:tcBorders>
              <w:left w:val="single" w:sz="4" w:space="0" w:color="auto"/>
            </w:tcBorders>
          </w:tcPr>
          <w:p w14:paraId="4C614F73"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C31BB47" w14:textId="77777777" w:rsidR="00FE5FEE" w:rsidRDefault="00FE5FEE">
            <w:pPr>
              <w:pStyle w:val="CRCoverPage"/>
              <w:spacing w:after="0"/>
              <w:rPr>
                <w:sz w:val="8"/>
                <w:szCs w:val="8"/>
              </w:rPr>
            </w:pPr>
          </w:p>
        </w:tc>
      </w:tr>
      <w:tr w:rsidR="00FE5FEE" w14:paraId="739AEA02" w14:textId="77777777">
        <w:tc>
          <w:tcPr>
            <w:tcW w:w="2694" w:type="dxa"/>
            <w:gridSpan w:val="2"/>
            <w:tcBorders>
              <w:left w:val="single" w:sz="4" w:space="0" w:color="auto"/>
              <w:bottom w:val="single" w:sz="4" w:space="0" w:color="auto"/>
            </w:tcBorders>
          </w:tcPr>
          <w:p w14:paraId="00F41665" w14:textId="77777777" w:rsidR="00FE5FEE" w:rsidRDefault="00950790">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25726CB" w14:textId="4DB8D4E9" w:rsidR="00405283" w:rsidRDefault="00405283" w:rsidP="00BE1150">
            <w:pPr>
              <w:pStyle w:val="CRCoverPage"/>
              <w:numPr>
                <w:ilvl w:val="0"/>
                <w:numId w:val="13"/>
              </w:numPr>
              <w:spacing w:after="0"/>
              <w:rPr>
                <w:lang w:eastAsia="zh-CN"/>
              </w:rPr>
            </w:pPr>
            <w:r>
              <w:rPr>
                <w:lang w:eastAsia="zh-CN"/>
              </w:rPr>
              <w:t xml:space="preserve">It is </w:t>
            </w:r>
            <w:r w:rsidR="007943E4">
              <w:rPr>
                <w:lang w:eastAsia="zh-CN"/>
              </w:rPr>
              <w:t>unclear</w:t>
            </w:r>
            <w:r>
              <w:rPr>
                <w:lang w:eastAsia="zh-CN"/>
              </w:rPr>
              <w:t xml:space="preserve"> </w:t>
            </w:r>
            <w:r w:rsidR="007943E4">
              <w:rPr>
                <w:lang w:eastAsia="zh-CN"/>
              </w:rPr>
              <w:t>which parameters the UE should use for RAC</w:t>
            </w:r>
            <w:r w:rsidR="00675FED">
              <w:rPr>
                <w:lang w:eastAsia="zh-CN"/>
              </w:rPr>
              <w:t>H</w:t>
            </w:r>
            <w:r w:rsidR="007943E4">
              <w:rPr>
                <w:lang w:eastAsia="zh-CN"/>
              </w:rPr>
              <w:t xml:space="preserve"> attempt when the</w:t>
            </w:r>
            <w:r>
              <w:rPr>
                <w:lang w:eastAsia="zh-CN"/>
              </w:rPr>
              <w:t xml:space="preserve"> UE </w:t>
            </w:r>
            <w:r w:rsidR="00675FED">
              <w:rPr>
                <w:lang w:eastAsia="zh-CN"/>
              </w:rPr>
              <w:t>falls back from</w:t>
            </w:r>
            <w:r w:rsidR="007943E4">
              <w:rPr>
                <w:lang w:eastAsia="zh-CN"/>
              </w:rPr>
              <w:t xml:space="preserve"> 2-step RA </w:t>
            </w:r>
            <w:r w:rsidR="00675FED">
              <w:rPr>
                <w:lang w:eastAsia="zh-CN"/>
              </w:rPr>
              <w:t>to</w:t>
            </w:r>
            <w:r w:rsidR="007943E4">
              <w:rPr>
                <w:lang w:eastAsia="zh-CN"/>
              </w:rPr>
              <w:t xml:space="preserve"> 4-step RA</w:t>
            </w:r>
            <w:r>
              <w:rPr>
                <w:lang w:eastAsia="zh-CN"/>
              </w:rPr>
              <w:t>.</w:t>
            </w:r>
          </w:p>
          <w:p w14:paraId="4B8FB99D" w14:textId="6A47BC32" w:rsidR="007943E4" w:rsidRDefault="00675FED" w:rsidP="00BE1150">
            <w:pPr>
              <w:pStyle w:val="CRCoverPage"/>
              <w:numPr>
                <w:ilvl w:val="0"/>
                <w:numId w:val="13"/>
              </w:numPr>
              <w:spacing w:after="0"/>
              <w:rPr>
                <w:lang w:eastAsia="zh-CN"/>
              </w:rPr>
            </w:pPr>
            <w:r>
              <w:rPr>
                <w:lang w:eastAsia="zh-CN"/>
              </w:rPr>
              <w:t xml:space="preserve">It is unclear which parameter values the UE should use upon absence of some parameters which may lead to </w:t>
            </w:r>
            <w:proofErr w:type="spellStart"/>
            <w:r>
              <w:rPr>
                <w:lang w:eastAsia="zh-CN"/>
              </w:rPr>
              <w:t>misalignement</w:t>
            </w:r>
            <w:proofErr w:type="spellEnd"/>
            <w:r>
              <w:rPr>
                <w:lang w:eastAsia="zh-CN"/>
              </w:rPr>
              <w:t xml:space="preserve"> between the UE and the network.</w:t>
            </w:r>
          </w:p>
          <w:p w14:paraId="2E5E1B87" w14:textId="77777777" w:rsidR="003E38EC" w:rsidRDefault="003E38EC" w:rsidP="00F8342F">
            <w:pPr>
              <w:pStyle w:val="CRCoverPage"/>
              <w:spacing w:after="0"/>
              <w:rPr>
                <w:lang w:eastAsia="zh-CN"/>
              </w:rPr>
            </w:pPr>
          </w:p>
          <w:p w14:paraId="6B52E5E7" w14:textId="77777777" w:rsidR="003E38EC" w:rsidRPr="00831513" w:rsidRDefault="003E38EC" w:rsidP="003E38EC">
            <w:pPr>
              <w:spacing w:after="0"/>
              <w:ind w:left="100"/>
              <w:rPr>
                <w:rFonts w:ascii="Arial" w:hAnsi="Arial"/>
                <w:b/>
                <w:noProof/>
                <w:lang w:eastAsia="zh-CN"/>
              </w:rPr>
            </w:pPr>
            <w:r w:rsidRPr="00831513">
              <w:rPr>
                <w:rFonts w:ascii="Arial" w:hAnsi="Arial" w:hint="eastAsia"/>
                <w:b/>
                <w:noProof/>
                <w:lang w:eastAsia="zh-CN"/>
              </w:rPr>
              <w:t>I</w:t>
            </w:r>
            <w:r w:rsidRPr="00831513">
              <w:rPr>
                <w:rFonts w:ascii="Arial" w:hAnsi="Arial"/>
                <w:b/>
                <w:noProof/>
                <w:lang w:eastAsia="zh-CN"/>
              </w:rPr>
              <w:t>mpact analysis</w:t>
            </w:r>
          </w:p>
          <w:p w14:paraId="664AC348" w14:textId="77777777" w:rsidR="003E38EC" w:rsidRDefault="003E38EC" w:rsidP="003E38EC">
            <w:pPr>
              <w:pStyle w:val="CRCoverPage"/>
              <w:spacing w:before="20" w:after="80"/>
              <w:ind w:left="100"/>
              <w:rPr>
                <w:b/>
                <w:noProof/>
                <w:u w:val="single"/>
              </w:rPr>
            </w:pPr>
            <w:r>
              <w:rPr>
                <w:b/>
                <w:noProof/>
                <w:u w:val="single"/>
              </w:rPr>
              <w:t>I</w:t>
            </w:r>
            <w:r w:rsidRPr="00170C0B">
              <w:rPr>
                <w:b/>
                <w:noProof/>
                <w:u w:val="single"/>
              </w:rPr>
              <w:t>mpacted 5G architecture options:</w:t>
            </w:r>
          </w:p>
          <w:p w14:paraId="5D327E71" w14:textId="21525340" w:rsidR="003E38EC" w:rsidRPr="00170C0B" w:rsidRDefault="002B5FBC" w:rsidP="003E38EC">
            <w:pPr>
              <w:pStyle w:val="CRCoverPage"/>
              <w:spacing w:before="20" w:after="80"/>
              <w:ind w:left="100"/>
              <w:rPr>
                <w:noProof/>
                <w:lang w:eastAsia="zh-CN"/>
              </w:rPr>
            </w:pPr>
            <w:r>
              <w:rPr>
                <w:noProof/>
                <w:lang w:eastAsia="zh-CN"/>
              </w:rPr>
              <w:t>All 5G architectures</w:t>
            </w:r>
          </w:p>
          <w:p w14:paraId="7529945B" w14:textId="77777777" w:rsidR="003E38EC" w:rsidRDefault="003E38EC" w:rsidP="003E38EC">
            <w:pPr>
              <w:pStyle w:val="CRCoverPage"/>
              <w:spacing w:before="20" w:after="80"/>
              <w:ind w:left="100"/>
              <w:rPr>
                <w:b/>
                <w:noProof/>
              </w:rPr>
            </w:pPr>
            <w:r>
              <w:rPr>
                <w:b/>
                <w:noProof/>
                <w:u w:val="single"/>
              </w:rPr>
              <w:t>Impacted functionality:</w:t>
            </w:r>
          </w:p>
          <w:p w14:paraId="572D690F" w14:textId="6F029B6D" w:rsidR="003E38EC" w:rsidRDefault="003B5764" w:rsidP="00EF3912">
            <w:pPr>
              <w:pStyle w:val="CRCoverPage"/>
              <w:spacing w:before="20" w:after="80"/>
              <w:ind w:firstLineChars="50" w:firstLine="100"/>
              <w:rPr>
                <w:noProof/>
                <w:lang w:eastAsia="zh-CN"/>
              </w:rPr>
            </w:pPr>
            <w:r>
              <w:rPr>
                <w:noProof/>
                <w:lang w:eastAsia="zh-CN"/>
              </w:rPr>
              <w:t>Random access</w:t>
            </w:r>
          </w:p>
          <w:p w14:paraId="042443FD" w14:textId="4034570B" w:rsidR="003E38EC" w:rsidRDefault="003E38EC" w:rsidP="003E38EC">
            <w:pPr>
              <w:pStyle w:val="CRCoverPage"/>
              <w:spacing w:before="20" w:after="80"/>
              <w:ind w:left="100"/>
              <w:rPr>
                <w:b/>
                <w:noProof/>
                <w:u w:val="single"/>
              </w:rPr>
            </w:pPr>
            <w:r>
              <w:rPr>
                <w:b/>
                <w:noProof/>
                <w:u w:val="single"/>
              </w:rPr>
              <w:t>Inter-operability:</w:t>
            </w:r>
          </w:p>
          <w:p w14:paraId="32FC1045" w14:textId="37D53811" w:rsidR="00752756" w:rsidRPr="00752756" w:rsidRDefault="00752756" w:rsidP="003E38EC">
            <w:pPr>
              <w:pStyle w:val="CRCoverPage"/>
              <w:spacing w:before="20" w:after="80"/>
              <w:ind w:left="100"/>
              <w:rPr>
                <w:noProof/>
              </w:rPr>
            </w:pPr>
            <w:r w:rsidRPr="00752756">
              <w:rPr>
                <w:noProof/>
              </w:rPr>
              <w:t>For change 1:</w:t>
            </w:r>
          </w:p>
          <w:p w14:paraId="6E9DFBF4" w14:textId="27343D8A" w:rsidR="00FF1AD8" w:rsidRDefault="00FF1AD8" w:rsidP="00671755">
            <w:pPr>
              <w:pStyle w:val="CRCoverPage"/>
              <w:numPr>
                <w:ilvl w:val="0"/>
                <w:numId w:val="14"/>
              </w:numPr>
              <w:spacing w:after="0"/>
              <w:rPr>
                <w:noProof/>
              </w:rPr>
            </w:pPr>
            <w:r>
              <w:rPr>
                <w:noProof/>
              </w:rPr>
              <w:t>If the UE is implemented according to the CR while the network is not, the UE may deem the conf</w:t>
            </w:r>
            <w:r w:rsidR="002665CE">
              <w:rPr>
                <w:noProof/>
              </w:rPr>
              <w:t>i</w:t>
            </w:r>
            <w:r>
              <w:rPr>
                <w:noProof/>
              </w:rPr>
              <w:t>guration as erroneous and discard it.</w:t>
            </w:r>
          </w:p>
          <w:p w14:paraId="3FDB5B87" w14:textId="539AD2D8" w:rsidR="00F862D5" w:rsidRDefault="00FF1AD8" w:rsidP="00671755">
            <w:pPr>
              <w:pStyle w:val="CRCoverPage"/>
              <w:numPr>
                <w:ilvl w:val="0"/>
                <w:numId w:val="14"/>
              </w:numPr>
              <w:spacing w:after="0"/>
              <w:rPr>
                <w:noProof/>
              </w:rPr>
            </w:pPr>
            <w:r>
              <w:rPr>
                <w:noProof/>
              </w:rPr>
              <w:t>If the network</w:t>
            </w:r>
            <w:r w:rsidRPr="001C50E0">
              <w:rPr>
                <w:noProof/>
              </w:rPr>
              <w:t xml:space="preserve"> is implemented according to the CR while the </w:t>
            </w:r>
            <w:r>
              <w:rPr>
                <w:noProof/>
              </w:rPr>
              <w:t>UE</w:t>
            </w:r>
            <w:r w:rsidRPr="001C50E0">
              <w:rPr>
                <w:noProof/>
              </w:rPr>
              <w:t xml:space="preserve"> is not,</w:t>
            </w:r>
            <w:r>
              <w:rPr>
                <w:noProof/>
              </w:rPr>
              <w:t xml:space="preserve"> there is no </w:t>
            </w:r>
            <w:r w:rsidR="00FF399F">
              <w:rPr>
                <w:noProof/>
              </w:rPr>
              <w:t>i</w:t>
            </w:r>
            <w:r w:rsidRPr="00D678E9">
              <w:rPr>
                <w:noProof/>
              </w:rPr>
              <w:t>nter-operability</w:t>
            </w:r>
            <w:r>
              <w:rPr>
                <w:noProof/>
              </w:rPr>
              <w:t xml:space="preserve"> issue.</w:t>
            </w:r>
          </w:p>
          <w:p w14:paraId="58CE0FB2" w14:textId="77777777" w:rsidR="00752756" w:rsidRDefault="00752756" w:rsidP="00752756">
            <w:pPr>
              <w:pStyle w:val="CRCoverPage"/>
              <w:spacing w:after="0"/>
              <w:rPr>
                <w:noProof/>
              </w:rPr>
            </w:pPr>
          </w:p>
          <w:p w14:paraId="3B6C4E5D" w14:textId="77777777" w:rsidR="00752756" w:rsidRDefault="00752756" w:rsidP="00752756">
            <w:pPr>
              <w:pStyle w:val="CRCoverPage"/>
              <w:spacing w:after="0"/>
              <w:rPr>
                <w:noProof/>
              </w:rPr>
            </w:pPr>
            <w:r>
              <w:rPr>
                <w:noProof/>
              </w:rPr>
              <w:t>For change 2, 3:</w:t>
            </w:r>
          </w:p>
          <w:p w14:paraId="1A6B676C" w14:textId="64908D4D" w:rsidR="00752756" w:rsidRDefault="00752756" w:rsidP="00752756">
            <w:pPr>
              <w:pStyle w:val="CRCoverPage"/>
              <w:numPr>
                <w:ilvl w:val="0"/>
                <w:numId w:val="14"/>
              </w:numPr>
              <w:spacing w:after="0"/>
              <w:rPr>
                <w:noProof/>
              </w:rPr>
            </w:pPr>
            <w:r>
              <w:rPr>
                <w:noProof/>
              </w:rPr>
              <w:t>If the UE is implemented according to the CR while the network is not, the UE and the network may assume different parameter values for RACH attempts which may lead to RACH performance degr</w:t>
            </w:r>
            <w:r w:rsidR="001F03B1">
              <w:rPr>
                <w:noProof/>
              </w:rPr>
              <w:t>a</w:t>
            </w:r>
            <w:r>
              <w:rPr>
                <w:noProof/>
              </w:rPr>
              <w:t>dation or failure.</w:t>
            </w:r>
          </w:p>
          <w:p w14:paraId="256B66AA" w14:textId="482687E9" w:rsidR="00752756" w:rsidRDefault="00752756" w:rsidP="00752756">
            <w:pPr>
              <w:pStyle w:val="CRCoverPage"/>
              <w:numPr>
                <w:ilvl w:val="0"/>
                <w:numId w:val="14"/>
              </w:numPr>
              <w:spacing w:after="0"/>
              <w:rPr>
                <w:noProof/>
              </w:rPr>
            </w:pPr>
            <w:r>
              <w:rPr>
                <w:noProof/>
              </w:rPr>
              <w:t>If the network</w:t>
            </w:r>
            <w:r w:rsidRPr="001C50E0">
              <w:rPr>
                <w:noProof/>
              </w:rPr>
              <w:t xml:space="preserve"> is implemented according to the CR while the </w:t>
            </w:r>
            <w:r>
              <w:rPr>
                <w:noProof/>
              </w:rPr>
              <w:t>UE</w:t>
            </w:r>
            <w:r w:rsidRPr="001C50E0">
              <w:rPr>
                <w:noProof/>
              </w:rPr>
              <w:t xml:space="preserve"> is not,</w:t>
            </w:r>
            <w:r>
              <w:rPr>
                <w:noProof/>
              </w:rPr>
              <w:t xml:space="preserve"> the UE and the network may assume different parameter values for RACH attempts which may lead to RACH performance degr</w:t>
            </w:r>
            <w:r w:rsidR="001F03B1">
              <w:rPr>
                <w:noProof/>
              </w:rPr>
              <w:t>a</w:t>
            </w:r>
            <w:r>
              <w:rPr>
                <w:noProof/>
              </w:rPr>
              <w:t>dation or failure.</w:t>
            </w:r>
          </w:p>
          <w:p w14:paraId="2F0BD298" w14:textId="4D0106BD" w:rsidR="00752756" w:rsidRDefault="00752756" w:rsidP="00752756">
            <w:pPr>
              <w:pStyle w:val="CRCoverPage"/>
              <w:spacing w:after="0"/>
              <w:rPr>
                <w:noProof/>
              </w:rPr>
            </w:pPr>
          </w:p>
        </w:tc>
      </w:tr>
      <w:tr w:rsidR="00FE5FEE" w14:paraId="02421636" w14:textId="77777777">
        <w:tc>
          <w:tcPr>
            <w:tcW w:w="2694" w:type="dxa"/>
            <w:gridSpan w:val="2"/>
          </w:tcPr>
          <w:p w14:paraId="19103D70" w14:textId="77777777" w:rsidR="00FE5FEE" w:rsidRDefault="00FE5FEE">
            <w:pPr>
              <w:pStyle w:val="CRCoverPage"/>
              <w:spacing w:after="0"/>
              <w:rPr>
                <w:b/>
                <w:i/>
                <w:sz w:val="8"/>
                <w:szCs w:val="8"/>
              </w:rPr>
            </w:pPr>
          </w:p>
        </w:tc>
        <w:tc>
          <w:tcPr>
            <w:tcW w:w="6946" w:type="dxa"/>
            <w:gridSpan w:val="9"/>
          </w:tcPr>
          <w:p w14:paraId="1F11A05F" w14:textId="77777777" w:rsidR="00FE5FEE" w:rsidRDefault="00FE5FEE">
            <w:pPr>
              <w:pStyle w:val="CRCoverPage"/>
              <w:spacing w:after="0"/>
              <w:rPr>
                <w:sz w:val="8"/>
                <w:szCs w:val="8"/>
              </w:rPr>
            </w:pPr>
          </w:p>
        </w:tc>
      </w:tr>
      <w:tr w:rsidR="00FE5FEE" w14:paraId="193A4B60" w14:textId="77777777">
        <w:tc>
          <w:tcPr>
            <w:tcW w:w="2694" w:type="dxa"/>
            <w:gridSpan w:val="2"/>
            <w:tcBorders>
              <w:top w:val="single" w:sz="4" w:space="0" w:color="auto"/>
              <w:left w:val="single" w:sz="4" w:space="0" w:color="auto"/>
            </w:tcBorders>
          </w:tcPr>
          <w:p w14:paraId="3C5AC3D9" w14:textId="77777777" w:rsidR="00FE5FEE" w:rsidRDefault="0095079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1183873" w14:textId="5C53165A" w:rsidR="00FE5FEE" w:rsidRDefault="00C206A8" w:rsidP="00F8342F">
            <w:pPr>
              <w:pStyle w:val="CRCoverPage"/>
              <w:spacing w:after="0"/>
              <w:rPr>
                <w:lang w:eastAsia="zh-CN"/>
              </w:rPr>
            </w:pPr>
            <w:r>
              <w:rPr>
                <w:lang w:eastAsia="zh-CN"/>
              </w:rPr>
              <w:t>6.3.2</w:t>
            </w:r>
          </w:p>
        </w:tc>
      </w:tr>
      <w:tr w:rsidR="00FE5FEE" w14:paraId="59ACDF35" w14:textId="77777777">
        <w:tc>
          <w:tcPr>
            <w:tcW w:w="2694" w:type="dxa"/>
            <w:gridSpan w:val="2"/>
            <w:tcBorders>
              <w:left w:val="single" w:sz="4" w:space="0" w:color="auto"/>
            </w:tcBorders>
          </w:tcPr>
          <w:p w14:paraId="6C6A732C"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AD14766" w14:textId="77777777" w:rsidR="00FE5FEE" w:rsidRDefault="00FE5FEE">
            <w:pPr>
              <w:pStyle w:val="CRCoverPage"/>
              <w:spacing w:after="0"/>
              <w:rPr>
                <w:sz w:val="8"/>
                <w:szCs w:val="8"/>
              </w:rPr>
            </w:pPr>
          </w:p>
        </w:tc>
      </w:tr>
      <w:tr w:rsidR="00FE5FEE" w14:paraId="47191548" w14:textId="77777777">
        <w:tc>
          <w:tcPr>
            <w:tcW w:w="2694" w:type="dxa"/>
            <w:gridSpan w:val="2"/>
            <w:tcBorders>
              <w:left w:val="single" w:sz="4" w:space="0" w:color="auto"/>
            </w:tcBorders>
          </w:tcPr>
          <w:p w14:paraId="57FBD536" w14:textId="77777777" w:rsidR="00FE5FEE" w:rsidRDefault="00FE5FE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32F541A" w14:textId="77777777" w:rsidR="00FE5FEE" w:rsidRDefault="0095079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BA6154" w14:textId="77777777" w:rsidR="00FE5FEE" w:rsidRDefault="00950790">
            <w:pPr>
              <w:pStyle w:val="CRCoverPage"/>
              <w:spacing w:after="0"/>
              <w:jc w:val="center"/>
              <w:rPr>
                <w:b/>
                <w:caps/>
              </w:rPr>
            </w:pPr>
            <w:r>
              <w:rPr>
                <w:b/>
                <w:caps/>
              </w:rPr>
              <w:t>N</w:t>
            </w:r>
          </w:p>
        </w:tc>
        <w:tc>
          <w:tcPr>
            <w:tcW w:w="2977" w:type="dxa"/>
            <w:gridSpan w:val="4"/>
          </w:tcPr>
          <w:p w14:paraId="7E34C554" w14:textId="77777777" w:rsidR="00FE5FEE" w:rsidRDefault="00FE5FEE">
            <w:pPr>
              <w:pStyle w:val="CRCoverPage"/>
              <w:tabs>
                <w:tab w:val="right" w:pos="2893"/>
              </w:tabs>
              <w:spacing w:after="0"/>
            </w:pPr>
          </w:p>
        </w:tc>
        <w:tc>
          <w:tcPr>
            <w:tcW w:w="3401" w:type="dxa"/>
            <w:gridSpan w:val="3"/>
            <w:tcBorders>
              <w:right w:val="single" w:sz="4" w:space="0" w:color="auto"/>
            </w:tcBorders>
            <w:shd w:val="clear" w:color="FFFF00" w:fill="auto"/>
          </w:tcPr>
          <w:p w14:paraId="4983246C" w14:textId="77777777" w:rsidR="00FE5FEE" w:rsidRDefault="00FE5FEE">
            <w:pPr>
              <w:pStyle w:val="CRCoverPage"/>
              <w:spacing w:after="0"/>
              <w:ind w:left="99"/>
            </w:pPr>
          </w:p>
        </w:tc>
      </w:tr>
      <w:tr w:rsidR="00FE5FEE" w14:paraId="43573F0A" w14:textId="77777777">
        <w:tc>
          <w:tcPr>
            <w:tcW w:w="2694" w:type="dxa"/>
            <w:gridSpan w:val="2"/>
            <w:tcBorders>
              <w:left w:val="single" w:sz="4" w:space="0" w:color="auto"/>
            </w:tcBorders>
          </w:tcPr>
          <w:p w14:paraId="28524107" w14:textId="77777777" w:rsidR="00FE5FEE" w:rsidRDefault="0095079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956329"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A0FE2"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091031D6" w14:textId="77777777" w:rsidR="00FE5FEE" w:rsidRDefault="0095079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54A553" w14:textId="77777777" w:rsidR="00FE5FEE" w:rsidRDefault="00950790">
            <w:pPr>
              <w:pStyle w:val="CRCoverPage"/>
              <w:spacing w:after="0"/>
              <w:ind w:left="99"/>
            </w:pPr>
            <w:r>
              <w:t xml:space="preserve">TS/TR ... CR ... </w:t>
            </w:r>
          </w:p>
        </w:tc>
      </w:tr>
      <w:tr w:rsidR="00FE5FEE" w14:paraId="239CB365" w14:textId="77777777">
        <w:tc>
          <w:tcPr>
            <w:tcW w:w="2694" w:type="dxa"/>
            <w:gridSpan w:val="2"/>
            <w:tcBorders>
              <w:left w:val="single" w:sz="4" w:space="0" w:color="auto"/>
            </w:tcBorders>
          </w:tcPr>
          <w:p w14:paraId="051A2CF7" w14:textId="77777777" w:rsidR="00FE5FEE" w:rsidRDefault="0095079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83BBA66"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6ABD84"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47F517FE" w14:textId="77777777" w:rsidR="00FE5FEE" w:rsidRDefault="00950790">
            <w:pPr>
              <w:pStyle w:val="CRCoverPage"/>
              <w:spacing w:after="0"/>
            </w:pPr>
            <w:r>
              <w:t xml:space="preserve"> Test specifications</w:t>
            </w:r>
          </w:p>
        </w:tc>
        <w:tc>
          <w:tcPr>
            <w:tcW w:w="3401" w:type="dxa"/>
            <w:gridSpan w:val="3"/>
            <w:tcBorders>
              <w:right w:val="single" w:sz="4" w:space="0" w:color="auto"/>
            </w:tcBorders>
            <w:shd w:val="pct30" w:color="FFFF00" w:fill="auto"/>
          </w:tcPr>
          <w:p w14:paraId="20A6371A" w14:textId="77777777" w:rsidR="00FE5FEE" w:rsidRDefault="00950790">
            <w:pPr>
              <w:pStyle w:val="CRCoverPage"/>
              <w:spacing w:after="0"/>
              <w:ind w:left="99"/>
            </w:pPr>
            <w:r>
              <w:t xml:space="preserve">TS/TR ... CR ... </w:t>
            </w:r>
          </w:p>
        </w:tc>
      </w:tr>
      <w:tr w:rsidR="00FE5FEE" w14:paraId="35F47B2A" w14:textId="77777777">
        <w:tc>
          <w:tcPr>
            <w:tcW w:w="2694" w:type="dxa"/>
            <w:gridSpan w:val="2"/>
            <w:tcBorders>
              <w:left w:val="single" w:sz="4" w:space="0" w:color="auto"/>
            </w:tcBorders>
          </w:tcPr>
          <w:p w14:paraId="4D9AE017" w14:textId="77777777" w:rsidR="00FE5FEE" w:rsidRDefault="0095079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993A740"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4145F"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260E5D5A" w14:textId="77777777" w:rsidR="00FE5FEE" w:rsidRDefault="00950790">
            <w:pPr>
              <w:pStyle w:val="CRCoverPage"/>
              <w:spacing w:after="0"/>
            </w:pPr>
            <w:r>
              <w:t xml:space="preserve"> O&amp;M Specifications</w:t>
            </w:r>
          </w:p>
        </w:tc>
        <w:tc>
          <w:tcPr>
            <w:tcW w:w="3401" w:type="dxa"/>
            <w:gridSpan w:val="3"/>
            <w:tcBorders>
              <w:right w:val="single" w:sz="4" w:space="0" w:color="auto"/>
            </w:tcBorders>
            <w:shd w:val="pct30" w:color="FFFF00" w:fill="auto"/>
          </w:tcPr>
          <w:p w14:paraId="101FFB33" w14:textId="77777777" w:rsidR="00FE5FEE" w:rsidRDefault="00950790">
            <w:pPr>
              <w:pStyle w:val="CRCoverPage"/>
              <w:spacing w:after="0"/>
              <w:ind w:left="99"/>
            </w:pPr>
            <w:r>
              <w:t xml:space="preserve">TS/TR ... CR ... </w:t>
            </w:r>
          </w:p>
        </w:tc>
      </w:tr>
      <w:tr w:rsidR="00FE5FEE" w14:paraId="362626A9" w14:textId="77777777">
        <w:tc>
          <w:tcPr>
            <w:tcW w:w="2694" w:type="dxa"/>
            <w:gridSpan w:val="2"/>
            <w:tcBorders>
              <w:left w:val="single" w:sz="4" w:space="0" w:color="auto"/>
            </w:tcBorders>
          </w:tcPr>
          <w:p w14:paraId="7F25D777" w14:textId="77777777" w:rsidR="00FE5FEE" w:rsidRDefault="00FE5FEE">
            <w:pPr>
              <w:pStyle w:val="CRCoverPage"/>
              <w:spacing w:after="0"/>
              <w:rPr>
                <w:b/>
                <w:i/>
              </w:rPr>
            </w:pPr>
          </w:p>
        </w:tc>
        <w:tc>
          <w:tcPr>
            <w:tcW w:w="6946" w:type="dxa"/>
            <w:gridSpan w:val="9"/>
            <w:tcBorders>
              <w:right w:val="single" w:sz="4" w:space="0" w:color="auto"/>
            </w:tcBorders>
          </w:tcPr>
          <w:p w14:paraId="69C7EEEF" w14:textId="77777777" w:rsidR="00FE5FEE" w:rsidRDefault="00FE5FEE">
            <w:pPr>
              <w:pStyle w:val="CRCoverPage"/>
              <w:spacing w:after="0"/>
            </w:pPr>
          </w:p>
        </w:tc>
      </w:tr>
      <w:tr w:rsidR="00FE5FEE" w14:paraId="1A67BF38" w14:textId="77777777">
        <w:tc>
          <w:tcPr>
            <w:tcW w:w="2694" w:type="dxa"/>
            <w:gridSpan w:val="2"/>
            <w:tcBorders>
              <w:left w:val="single" w:sz="4" w:space="0" w:color="auto"/>
              <w:bottom w:val="single" w:sz="4" w:space="0" w:color="auto"/>
            </w:tcBorders>
          </w:tcPr>
          <w:p w14:paraId="70A5E115" w14:textId="77777777" w:rsidR="00FE5FEE" w:rsidRDefault="0095079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6B8CB9B" w14:textId="77777777" w:rsidR="00FE5FEE" w:rsidRDefault="00FE5FEE">
            <w:pPr>
              <w:pStyle w:val="CRCoverPage"/>
              <w:spacing w:after="0"/>
              <w:ind w:left="100"/>
            </w:pPr>
          </w:p>
        </w:tc>
      </w:tr>
      <w:tr w:rsidR="00FE5FEE" w14:paraId="5A30B568" w14:textId="77777777">
        <w:tc>
          <w:tcPr>
            <w:tcW w:w="2694" w:type="dxa"/>
            <w:gridSpan w:val="2"/>
            <w:tcBorders>
              <w:top w:val="single" w:sz="4" w:space="0" w:color="auto"/>
              <w:bottom w:val="single" w:sz="4" w:space="0" w:color="auto"/>
            </w:tcBorders>
          </w:tcPr>
          <w:p w14:paraId="191F8CE1" w14:textId="77777777" w:rsidR="00FE5FEE" w:rsidRDefault="00FE5FE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A6C5CCB" w14:textId="77777777" w:rsidR="00FE5FEE" w:rsidRDefault="00FE5FEE">
            <w:pPr>
              <w:pStyle w:val="CRCoverPage"/>
              <w:spacing w:after="0"/>
              <w:ind w:left="100"/>
              <w:rPr>
                <w:sz w:val="8"/>
                <w:szCs w:val="8"/>
              </w:rPr>
            </w:pPr>
          </w:p>
        </w:tc>
      </w:tr>
      <w:tr w:rsidR="00FE5FEE" w14:paraId="0F27CBFF" w14:textId="77777777">
        <w:tc>
          <w:tcPr>
            <w:tcW w:w="2694" w:type="dxa"/>
            <w:gridSpan w:val="2"/>
            <w:tcBorders>
              <w:top w:val="single" w:sz="4" w:space="0" w:color="auto"/>
              <w:left w:val="single" w:sz="4" w:space="0" w:color="auto"/>
              <w:bottom w:val="single" w:sz="4" w:space="0" w:color="auto"/>
            </w:tcBorders>
          </w:tcPr>
          <w:p w14:paraId="19AC3292" w14:textId="77777777" w:rsidR="00FE5FEE" w:rsidRDefault="0095079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34F1A9" w14:textId="442E052B" w:rsidR="00100EAA" w:rsidRPr="00100EAA" w:rsidRDefault="00100EAA" w:rsidP="00471D20">
            <w:pPr>
              <w:pStyle w:val="CRCoverPage"/>
              <w:spacing w:after="0"/>
              <w:rPr>
                <w:lang w:eastAsia="zh-CN"/>
              </w:rPr>
            </w:pPr>
          </w:p>
        </w:tc>
      </w:tr>
    </w:tbl>
    <w:p w14:paraId="66B59FC9" w14:textId="77777777" w:rsidR="00FE5FEE" w:rsidRDefault="00FE5FEE">
      <w:pPr>
        <w:sectPr w:rsidR="00FE5FEE">
          <w:headerReference w:type="even" r:id="rId13"/>
          <w:footnotePr>
            <w:numRestart w:val="eachSect"/>
          </w:footnotePr>
          <w:pgSz w:w="11907" w:h="16840"/>
          <w:pgMar w:top="1418" w:right="1134" w:bottom="1134" w:left="1134" w:header="680" w:footer="567" w:gutter="0"/>
          <w:cols w:space="720"/>
        </w:sectPr>
      </w:pPr>
    </w:p>
    <w:p w14:paraId="344B489B" w14:textId="77777777" w:rsidR="00AE7919" w:rsidRPr="00AE7919" w:rsidRDefault="00AE7919" w:rsidP="00AE791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2995"/>
          <w:tab w:val="center" w:pos="4819"/>
        </w:tabs>
        <w:spacing w:before="100" w:after="100" w:line="254" w:lineRule="auto"/>
        <w:ind w:left="720" w:hanging="720"/>
        <w:jc w:val="center"/>
        <w:rPr>
          <w:rFonts w:eastAsia="Malgun Gothic"/>
          <w:bCs/>
          <w:i/>
          <w:sz w:val="22"/>
          <w:szCs w:val="22"/>
          <w:lang w:val="en-US" w:eastAsia="ko-KR"/>
        </w:rPr>
      </w:pPr>
      <w:bookmarkStart w:id="2" w:name="_Toc29245230"/>
      <w:bookmarkStart w:id="3" w:name="_Toc37298581"/>
      <w:bookmarkStart w:id="4" w:name="_Toc46502343"/>
      <w:bookmarkStart w:id="5" w:name="_Toc52749320"/>
      <w:bookmarkStart w:id="6" w:name="_Toc108988349"/>
      <w:r w:rsidRPr="00AE7919">
        <w:rPr>
          <w:rFonts w:eastAsia="SimSun"/>
          <w:bCs/>
          <w:i/>
          <w:sz w:val="22"/>
          <w:szCs w:val="22"/>
          <w:lang w:val="en-US" w:eastAsia="zh-CN"/>
        </w:rPr>
        <w:lastRenderedPageBreak/>
        <w:t>START</w:t>
      </w:r>
      <w:r w:rsidRPr="00AE7919">
        <w:rPr>
          <w:rFonts w:eastAsia="Calibri"/>
          <w:bCs/>
          <w:i/>
          <w:sz w:val="22"/>
          <w:szCs w:val="22"/>
          <w:lang w:val="en-US" w:eastAsia="ko-KR"/>
        </w:rPr>
        <w:t xml:space="preserve"> OF CHANGE</w:t>
      </w:r>
      <w:bookmarkStart w:id="7" w:name="_Toc518610664"/>
      <w:bookmarkStart w:id="8" w:name="_Toc37153581"/>
      <w:bookmarkStart w:id="9" w:name="_Toc46501735"/>
      <w:bookmarkStart w:id="10" w:name="_Toc46501737"/>
      <w:r w:rsidRPr="00AE7919">
        <w:rPr>
          <w:rFonts w:eastAsia="Calibri"/>
          <w:bCs/>
          <w:i/>
          <w:sz w:val="22"/>
          <w:szCs w:val="22"/>
          <w:lang w:val="en-US" w:eastAsia="ko-KR"/>
        </w:rPr>
        <w:t>S</w:t>
      </w:r>
      <w:bookmarkEnd w:id="7"/>
      <w:bookmarkEnd w:id="8"/>
      <w:bookmarkEnd w:id="9"/>
      <w:bookmarkEnd w:id="10"/>
    </w:p>
    <w:p w14:paraId="36641A4E" w14:textId="77777777" w:rsidR="00874DD5" w:rsidRPr="00874DD5" w:rsidRDefault="00874DD5" w:rsidP="00874DD5">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11" w:name="_Toc100930042"/>
      <w:bookmarkStart w:id="12" w:name="_Toc60777158"/>
      <w:bookmarkStart w:id="13" w:name="_Hlk54206873"/>
      <w:bookmarkEnd w:id="2"/>
      <w:bookmarkEnd w:id="3"/>
      <w:bookmarkEnd w:id="4"/>
      <w:bookmarkEnd w:id="5"/>
      <w:bookmarkEnd w:id="6"/>
      <w:r w:rsidRPr="00874DD5">
        <w:rPr>
          <w:rFonts w:ascii="Arial" w:eastAsia="Times New Roman" w:hAnsi="Arial"/>
          <w:sz w:val="28"/>
          <w:lang w:eastAsia="ja-JP"/>
        </w:rPr>
        <w:t>6.3.2</w:t>
      </w:r>
      <w:r w:rsidRPr="00874DD5">
        <w:rPr>
          <w:rFonts w:ascii="Arial" w:eastAsia="Times New Roman" w:hAnsi="Arial"/>
          <w:sz w:val="28"/>
          <w:lang w:eastAsia="ja-JP"/>
        </w:rPr>
        <w:tab/>
        <w:t>Radio resource control information elements</w:t>
      </w:r>
      <w:bookmarkEnd w:id="11"/>
      <w:bookmarkEnd w:id="12"/>
      <w:bookmarkEnd w:id="13"/>
    </w:p>
    <w:p w14:paraId="20889F43" w14:textId="77777777" w:rsidR="00F81741" w:rsidRDefault="00F81741" w:rsidP="00F81741">
      <w:pPr>
        <w:rPr>
          <w:lang w:eastAsia="zh-CN"/>
        </w:rPr>
      </w:pPr>
      <w:r>
        <w:rPr>
          <w:rFonts w:hint="eastAsia"/>
          <w:lang w:eastAsia="zh-CN"/>
        </w:rPr>
        <w:t>&lt;</w:t>
      </w:r>
      <w:r w:rsidRPr="00A32800">
        <w:t xml:space="preserve"> </w:t>
      </w:r>
      <w:r w:rsidRPr="00A32800">
        <w:rPr>
          <w:lang w:eastAsia="zh-CN"/>
        </w:rPr>
        <w:t>Omitted text</w:t>
      </w:r>
      <w:r>
        <w:rPr>
          <w:lang w:eastAsia="zh-CN"/>
        </w:rPr>
        <w:t>&gt;</w:t>
      </w:r>
    </w:p>
    <w:p w14:paraId="06F66E32" w14:textId="77777777" w:rsidR="005675A4" w:rsidRPr="005675A4" w:rsidRDefault="005675A4" w:rsidP="005675A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 w:name="_Toc60777182"/>
      <w:bookmarkStart w:id="15" w:name="_Toc115428974"/>
      <w:r w:rsidRPr="005675A4">
        <w:rPr>
          <w:rFonts w:ascii="Arial" w:eastAsia="Times New Roman" w:hAnsi="Arial"/>
          <w:sz w:val="24"/>
          <w:lang w:eastAsia="ja-JP"/>
        </w:rPr>
        <w:t>–</w:t>
      </w:r>
      <w:r w:rsidRPr="005675A4">
        <w:rPr>
          <w:rFonts w:ascii="Arial" w:eastAsia="Times New Roman" w:hAnsi="Arial"/>
          <w:sz w:val="24"/>
          <w:lang w:eastAsia="ja-JP"/>
        </w:rPr>
        <w:tab/>
      </w:r>
      <w:r w:rsidRPr="005675A4">
        <w:rPr>
          <w:rFonts w:ascii="Arial" w:eastAsia="Times New Roman" w:hAnsi="Arial"/>
          <w:i/>
          <w:sz w:val="24"/>
          <w:lang w:eastAsia="ja-JP"/>
        </w:rPr>
        <w:t>BWP-</w:t>
      </w:r>
      <w:proofErr w:type="spellStart"/>
      <w:r w:rsidRPr="005675A4">
        <w:rPr>
          <w:rFonts w:ascii="Arial" w:eastAsia="Times New Roman" w:hAnsi="Arial"/>
          <w:i/>
          <w:sz w:val="24"/>
          <w:lang w:eastAsia="ja-JP"/>
        </w:rPr>
        <w:t>UplinkCommon</w:t>
      </w:r>
      <w:bookmarkEnd w:id="14"/>
      <w:bookmarkEnd w:id="15"/>
      <w:proofErr w:type="spellEnd"/>
    </w:p>
    <w:p w14:paraId="36EE23E5" w14:textId="77777777" w:rsidR="005675A4" w:rsidRPr="005675A4" w:rsidRDefault="005675A4" w:rsidP="005675A4">
      <w:pPr>
        <w:overflowPunct w:val="0"/>
        <w:autoSpaceDE w:val="0"/>
        <w:autoSpaceDN w:val="0"/>
        <w:adjustRightInd w:val="0"/>
        <w:textAlignment w:val="baseline"/>
        <w:rPr>
          <w:rFonts w:eastAsia="Times New Roman"/>
          <w:lang w:eastAsia="ja-JP"/>
        </w:rPr>
      </w:pPr>
      <w:r w:rsidRPr="005675A4">
        <w:rPr>
          <w:rFonts w:eastAsia="Times New Roman"/>
          <w:lang w:eastAsia="ja-JP"/>
        </w:rPr>
        <w:t xml:space="preserve">The IE </w:t>
      </w:r>
      <w:r w:rsidRPr="005675A4">
        <w:rPr>
          <w:rFonts w:eastAsia="Times New Roman"/>
          <w:i/>
          <w:lang w:eastAsia="ja-JP"/>
        </w:rPr>
        <w:t>BWP-</w:t>
      </w:r>
      <w:proofErr w:type="spellStart"/>
      <w:r w:rsidRPr="005675A4">
        <w:rPr>
          <w:rFonts w:eastAsia="Times New Roman"/>
          <w:i/>
          <w:lang w:eastAsia="ja-JP"/>
        </w:rPr>
        <w:t>UplinkCommon</w:t>
      </w:r>
      <w:proofErr w:type="spellEnd"/>
      <w:r w:rsidRPr="005675A4">
        <w:rPr>
          <w:rFonts w:eastAsia="Times New Roman"/>
          <w:lang w:eastAsia="ja-JP"/>
        </w:rP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5675A4">
        <w:rPr>
          <w:rFonts w:eastAsia="Times New Roman"/>
          <w:lang w:eastAsia="ja-JP"/>
        </w:rPr>
        <w:t>PCell</w:t>
      </w:r>
      <w:proofErr w:type="spellEnd"/>
      <w:r w:rsidRPr="005675A4">
        <w:rPr>
          <w:rFonts w:eastAsia="Times New Roman"/>
          <w:lang w:eastAsia="ja-JP"/>
        </w:rPr>
        <w:t xml:space="preserve"> are also provided via system information. For all other serving cells, the network provides the common parameters via dedicated signalling.</w:t>
      </w:r>
    </w:p>
    <w:p w14:paraId="68E3D6B7" w14:textId="77777777" w:rsidR="005675A4" w:rsidRPr="005675A4" w:rsidRDefault="005675A4" w:rsidP="005675A4">
      <w:pPr>
        <w:keepNext/>
        <w:keepLines/>
        <w:overflowPunct w:val="0"/>
        <w:autoSpaceDE w:val="0"/>
        <w:autoSpaceDN w:val="0"/>
        <w:adjustRightInd w:val="0"/>
        <w:spacing w:before="60"/>
        <w:jc w:val="center"/>
        <w:textAlignment w:val="baseline"/>
        <w:rPr>
          <w:rFonts w:ascii="Arial" w:eastAsia="Times New Roman" w:hAnsi="Arial"/>
          <w:b/>
          <w:lang w:eastAsia="ja-JP"/>
        </w:rPr>
      </w:pPr>
      <w:r w:rsidRPr="005675A4">
        <w:rPr>
          <w:rFonts w:ascii="Arial" w:eastAsia="Times New Roman" w:hAnsi="Arial"/>
          <w:b/>
          <w:i/>
          <w:lang w:eastAsia="ja-JP"/>
        </w:rPr>
        <w:t>BWP-</w:t>
      </w:r>
      <w:proofErr w:type="spellStart"/>
      <w:r w:rsidRPr="005675A4">
        <w:rPr>
          <w:rFonts w:ascii="Arial" w:eastAsia="Times New Roman" w:hAnsi="Arial"/>
          <w:b/>
          <w:i/>
          <w:lang w:eastAsia="ja-JP"/>
        </w:rPr>
        <w:t>UplinkCommon</w:t>
      </w:r>
      <w:proofErr w:type="spellEnd"/>
      <w:r w:rsidRPr="005675A4">
        <w:rPr>
          <w:rFonts w:ascii="Arial" w:eastAsia="Times New Roman" w:hAnsi="Arial"/>
          <w:b/>
          <w:lang w:eastAsia="ja-JP"/>
        </w:rPr>
        <w:t xml:space="preserve"> information element</w:t>
      </w:r>
    </w:p>
    <w:p w14:paraId="07B1121C"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color w:val="808080"/>
          <w:sz w:val="16"/>
          <w:lang w:eastAsia="en-GB"/>
        </w:rPr>
        <w:t>-- ASN1START</w:t>
      </w:r>
    </w:p>
    <w:p w14:paraId="2F1077AB"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color w:val="808080"/>
          <w:sz w:val="16"/>
          <w:lang w:eastAsia="en-GB"/>
        </w:rPr>
        <w:t>-- TAG-BWP-UPLINKCOMMON-START</w:t>
      </w:r>
    </w:p>
    <w:p w14:paraId="25CB9724"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720684"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BWP-UplinkCommon ::=                </w:t>
      </w:r>
      <w:r w:rsidRPr="005675A4">
        <w:rPr>
          <w:rFonts w:ascii="Courier New" w:eastAsia="Times New Roman" w:hAnsi="Courier New"/>
          <w:noProof/>
          <w:color w:val="993366"/>
          <w:sz w:val="16"/>
          <w:lang w:eastAsia="en-GB"/>
        </w:rPr>
        <w:t>SEQUENCE</w:t>
      </w:r>
      <w:r w:rsidRPr="005675A4">
        <w:rPr>
          <w:rFonts w:ascii="Courier New" w:eastAsia="Times New Roman" w:hAnsi="Courier New"/>
          <w:noProof/>
          <w:sz w:val="16"/>
          <w:lang w:eastAsia="en-GB"/>
        </w:rPr>
        <w:t xml:space="preserve"> {</w:t>
      </w:r>
    </w:p>
    <w:p w14:paraId="47709F8A"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    genericParameters                   BWP,</w:t>
      </w:r>
    </w:p>
    <w:p w14:paraId="46A543B4"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rach-ConfigCommon                   SetupRelease { RACH-ConfigCommon }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M</w:t>
      </w:r>
    </w:p>
    <w:p w14:paraId="4D2330AC"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pusch-ConfigCommon                  SetupRelease { PUSCH-ConfigCommon }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M</w:t>
      </w:r>
    </w:p>
    <w:p w14:paraId="5A0F1FFB"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pucch-ConfigCommon                  SetupRelease { PUCCH-ConfigCommon }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M</w:t>
      </w:r>
    </w:p>
    <w:p w14:paraId="114AD6CC"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    ...,</w:t>
      </w:r>
    </w:p>
    <w:p w14:paraId="7F1F1830"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    [[</w:t>
      </w:r>
    </w:p>
    <w:p w14:paraId="66EFDF99"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rach-ConfigCommonIAB-r16            SetupRelease { RACH-ConfigCommon }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M</w:t>
      </w:r>
    </w:p>
    <w:p w14:paraId="1B61DBA8"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useInterlacePUCCH-PUSCH-r16         </w:t>
      </w:r>
      <w:r w:rsidRPr="005675A4">
        <w:rPr>
          <w:rFonts w:ascii="Courier New" w:eastAsia="Times New Roman" w:hAnsi="Courier New"/>
          <w:noProof/>
          <w:color w:val="993366"/>
          <w:sz w:val="16"/>
          <w:lang w:eastAsia="en-GB"/>
        </w:rPr>
        <w:t>ENUMERATED</w:t>
      </w:r>
      <w:r w:rsidRPr="005675A4">
        <w:rPr>
          <w:rFonts w:ascii="Courier New" w:eastAsia="Times New Roman" w:hAnsi="Courier New"/>
          <w:noProof/>
          <w:sz w:val="16"/>
          <w:lang w:eastAsia="en-GB"/>
        </w:rPr>
        <w:t xml:space="preserve"> {enabled}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R</w:t>
      </w:r>
    </w:p>
    <w:p w14:paraId="1434852A"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msgA-ConfigCommon-r16               SetupRelease { MsgA-ConfigCommon-r16 }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Cond SpCellOnly2</w:t>
      </w:r>
    </w:p>
    <w:p w14:paraId="3DE55A86"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    ]],</w:t>
      </w:r>
    </w:p>
    <w:p w14:paraId="22CE9E59"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    [[</w:t>
      </w:r>
    </w:p>
    <w:p w14:paraId="6B9D83BD"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enableRA-PrioritizationForSlicing-r17 </w:t>
      </w:r>
      <w:r w:rsidRPr="005675A4">
        <w:rPr>
          <w:rFonts w:ascii="Courier New" w:eastAsia="Times New Roman" w:hAnsi="Courier New"/>
          <w:noProof/>
          <w:color w:val="993366"/>
          <w:sz w:val="16"/>
          <w:lang w:eastAsia="en-GB"/>
        </w:rPr>
        <w:t>BOOLEAN</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Cond RA-PrioSliceAI</w:t>
      </w:r>
    </w:p>
    <w:p w14:paraId="14D3C779"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additionalRACH-ConfigList-r17       SetupRelease { AdditionalRACH-ConfigList-r17 }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Cond SpCellOnly2</w:t>
      </w:r>
    </w:p>
    <w:p w14:paraId="1B983052"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rsrp-ThresholdMsg3-r17              RSRP-Range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R</w:t>
      </w:r>
    </w:p>
    <w:p w14:paraId="38827894"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numberOfMsg3-RepetitionsList-r17    </w:t>
      </w:r>
      <w:r w:rsidRPr="005675A4">
        <w:rPr>
          <w:rFonts w:ascii="Courier New" w:eastAsia="Times New Roman" w:hAnsi="Courier New"/>
          <w:noProof/>
          <w:color w:val="993366"/>
          <w:sz w:val="16"/>
          <w:lang w:eastAsia="en-GB"/>
        </w:rPr>
        <w:t>SEQUENCE</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993366"/>
          <w:sz w:val="16"/>
          <w:lang w:eastAsia="en-GB"/>
        </w:rPr>
        <w:t>SIZE</w:t>
      </w:r>
      <w:r w:rsidRPr="005675A4">
        <w:rPr>
          <w:rFonts w:ascii="Courier New" w:eastAsia="Times New Roman" w:hAnsi="Courier New"/>
          <w:noProof/>
          <w:sz w:val="16"/>
          <w:lang w:eastAsia="en-GB"/>
        </w:rPr>
        <w:t xml:space="preserve"> (4))</w:t>
      </w:r>
      <w:r w:rsidRPr="005675A4">
        <w:rPr>
          <w:rFonts w:ascii="Courier New" w:eastAsia="Times New Roman" w:hAnsi="Courier New"/>
          <w:noProof/>
          <w:color w:val="993366"/>
          <w:sz w:val="16"/>
          <w:lang w:eastAsia="en-GB"/>
        </w:rPr>
        <w:t xml:space="preserve"> OF</w:t>
      </w:r>
      <w:r w:rsidRPr="005675A4">
        <w:rPr>
          <w:rFonts w:ascii="Courier New" w:eastAsia="Times New Roman" w:hAnsi="Courier New"/>
          <w:noProof/>
          <w:sz w:val="16"/>
          <w:lang w:eastAsia="en-GB"/>
        </w:rPr>
        <w:t xml:space="preserve"> NumberOfMsg3-Repetitions-r17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Cond Msg3Rep</w:t>
      </w:r>
    </w:p>
    <w:p w14:paraId="0058A7DA"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mcs-Msg3-Repetitions-r17            </w:t>
      </w:r>
      <w:r w:rsidRPr="005675A4">
        <w:rPr>
          <w:rFonts w:ascii="Courier New" w:eastAsia="Times New Roman" w:hAnsi="Courier New"/>
          <w:noProof/>
          <w:color w:val="993366"/>
          <w:sz w:val="16"/>
          <w:lang w:eastAsia="en-GB"/>
        </w:rPr>
        <w:t>SEQUENCE</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993366"/>
          <w:sz w:val="16"/>
          <w:lang w:eastAsia="en-GB"/>
        </w:rPr>
        <w:t>SIZE</w:t>
      </w:r>
      <w:r w:rsidRPr="005675A4">
        <w:rPr>
          <w:rFonts w:ascii="Courier New" w:eastAsia="Times New Roman" w:hAnsi="Courier New"/>
          <w:noProof/>
          <w:sz w:val="16"/>
          <w:lang w:eastAsia="en-GB"/>
        </w:rPr>
        <w:t xml:space="preserve"> (8))</w:t>
      </w:r>
      <w:r w:rsidRPr="005675A4">
        <w:rPr>
          <w:rFonts w:ascii="Courier New" w:eastAsia="Times New Roman" w:hAnsi="Courier New"/>
          <w:noProof/>
          <w:color w:val="993366"/>
          <w:sz w:val="16"/>
          <w:lang w:eastAsia="en-GB"/>
        </w:rPr>
        <w:t xml:space="preserve"> OF</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993366"/>
          <w:sz w:val="16"/>
          <w:lang w:eastAsia="en-GB"/>
        </w:rPr>
        <w:t>INTEGER</w:t>
      </w:r>
      <w:r w:rsidRPr="005675A4">
        <w:rPr>
          <w:rFonts w:ascii="Courier New" w:eastAsia="Times New Roman" w:hAnsi="Courier New"/>
          <w:noProof/>
          <w:sz w:val="16"/>
          <w:lang w:eastAsia="en-GB"/>
        </w:rPr>
        <w:t xml:space="preserve"> (0..31)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Cond Msg3Rep</w:t>
      </w:r>
    </w:p>
    <w:p w14:paraId="642C00C1"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    ]]</w:t>
      </w:r>
    </w:p>
    <w:p w14:paraId="0725CC8D"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w:t>
      </w:r>
    </w:p>
    <w:p w14:paraId="5024F651"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0A6B00"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AdditionalRACH-ConfigList-r17 ::=       </w:t>
      </w:r>
      <w:r w:rsidRPr="005675A4">
        <w:rPr>
          <w:rFonts w:ascii="Courier New" w:eastAsia="Times New Roman" w:hAnsi="Courier New"/>
          <w:noProof/>
          <w:color w:val="993366"/>
          <w:sz w:val="16"/>
          <w:lang w:eastAsia="en-GB"/>
        </w:rPr>
        <w:t>SEQUENCE</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993366"/>
          <w:sz w:val="16"/>
          <w:lang w:eastAsia="en-GB"/>
        </w:rPr>
        <w:t>SIZE</w:t>
      </w:r>
      <w:r w:rsidRPr="005675A4">
        <w:rPr>
          <w:rFonts w:ascii="Courier New" w:eastAsia="Times New Roman" w:hAnsi="Courier New"/>
          <w:noProof/>
          <w:sz w:val="16"/>
          <w:lang w:eastAsia="en-GB"/>
        </w:rPr>
        <w:t>(1..maxAdditionalRACH-r17))</w:t>
      </w:r>
      <w:r w:rsidRPr="005675A4">
        <w:rPr>
          <w:rFonts w:ascii="Courier New" w:eastAsia="Times New Roman" w:hAnsi="Courier New"/>
          <w:noProof/>
          <w:color w:val="993366"/>
          <w:sz w:val="16"/>
          <w:lang w:eastAsia="en-GB"/>
        </w:rPr>
        <w:t xml:space="preserve"> OF</w:t>
      </w:r>
      <w:r w:rsidRPr="005675A4">
        <w:rPr>
          <w:rFonts w:ascii="Courier New" w:eastAsia="Times New Roman" w:hAnsi="Courier New"/>
          <w:noProof/>
          <w:sz w:val="16"/>
          <w:lang w:eastAsia="en-GB"/>
        </w:rPr>
        <w:t xml:space="preserve"> AdditionalRACH-Config-r17</w:t>
      </w:r>
    </w:p>
    <w:p w14:paraId="6BB7B637"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D6464F"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AdditionalRACH-Config-r17 ::=       </w:t>
      </w:r>
      <w:r w:rsidRPr="005675A4">
        <w:rPr>
          <w:rFonts w:ascii="Courier New" w:eastAsia="Times New Roman" w:hAnsi="Courier New"/>
          <w:noProof/>
          <w:color w:val="993366"/>
          <w:sz w:val="16"/>
          <w:lang w:eastAsia="en-GB"/>
        </w:rPr>
        <w:t>SEQUENCE</w:t>
      </w:r>
      <w:r w:rsidRPr="005675A4">
        <w:rPr>
          <w:rFonts w:ascii="Courier New" w:eastAsia="Times New Roman" w:hAnsi="Courier New"/>
          <w:noProof/>
          <w:sz w:val="16"/>
          <w:lang w:eastAsia="en-GB"/>
        </w:rPr>
        <w:t xml:space="preserve"> {</w:t>
      </w:r>
    </w:p>
    <w:p w14:paraId="1453EE96"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rach-ConfigCommon-r17               RACH-ConfigCommon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R</w:t>
      </w:r>
    </w:p>
    <w:p w14:paraId="72F4B893"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sz w:val="16"/>
          <w:lang w:eastAsia="en-GB"/>
        </w:rPr>
        <w:t xml:space="preserve">    msgA-ConfigCommon-r17               MsgA-ConfigCommon-r16                                               </w:t>
      </w:r>
      <w:r w:rsidRPr="005675A4">
        <w:rPr>
          <w:rFonts w:ascii="Courier New" w:eastAsia="Times New Roman" w:hAnsi="Courier New"/>
          <w:noProof/>
          <w:color w:val="993366"/>
          <w:sz w:val="16"/>
          <w:lang w:eastAsia="en-GB"/>
        </w:rPr>
        <w:t>OPTIONAL</w:t>
      </w:r>
      <w:r w:rsidRPr="005675A4">
        <w:rPr>
          <w:rFonts w:ascii="Courier New" w:eastAsia="Times New Roman" w:hAnsi="Courier New"/>
          <w:noProof/>
          <w:sz w:val="16"/>
          <w:lang w:eastAsia="en-GB"/>
        </w:rPr>
        <w:t xml:space="preserve">,  </w:t>
      </w:r>
      <w:r w:rsidRPr="005675A4">
        <w:rPr>
          <w:rFonts w:ascii="Courier New" w:eastAsia="Times New Roman" w:hAnsi="Courier New"/>
          <w:noProof/>
          <w:color w:val="808080"/>
          <w:sz w:val="16"/>
          <w:lang w:eastAsia="en-GB"/>
        </w:rPr>
        <w:t>-- Need R</w:t>
      </w:r>
    </w:p>
    <w:p w14:paraId="3159C635"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    ...</w:t>
      </w:r>
    </w:p>
    <w:p w14:paraId="5C159AD2"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w:t>
      </w:r>
    </w:p>
    <w:p w14:paraId="43E153A3"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527CE4"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5A4">
        <w:rPr>
          <w:rFonts w:ascii="Courier New" w:eastAsia="Times New Roman" w:hAnsi="Courier New"/>
          <w:noProof/>
          <w:sz w:val="16"/>
          <w:lang w:eastAsia="en-GB"/>
        </w:rPr>
        <w:t xml:space="preserve">NumberOfMsg3-Repetitions-r17::=         </w:t>
      </w:r>
      <w:r w:rsidRPr="005675A4">
        <w:rPr>
          <w:rFonts w:ascii="Courier New" w:eastAsia="Times New Roman" w:hAnsi="Courier New"/>
          <w:noProof/>
          <w:color w:val="993366"/>
          <w:sz w:val="16"/>
          <w:lang w:eastAsia="en-GB"/>
        </w:rPr>
        <w:t>ENUMERATED</w:t>
      </w:r>
      <w:r w:rsidRPr="005675A4">
        <w:rPr>
          <w:rFonts w:ascii="Courier New" w:eastAsia="Times New Roman" w:hAnsi="Courier New"/>
          <w:noProof/>
          <w:sz w:val="16"/>
          <w:lang w:eastAsia="en-GB"/>
        </w:rPr>
        <w:t xml:space="preserve"> {n1, n2, n3, n4, n7, n8, n12, n16}</w:t>
      </w:r>
    </w:p>
    <w:p w14:paraId="158E0727"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B53239"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color w:val="808080"/>
          <w:sz w:val="16"/>
          <w:lang w:eastAsia="en-GB"/>
        </w:rPr>
        <w:t>-- TAG-BWP-UPLINKCOMMON-STOP</w:t>
      </w:r>
    </w:p>
    <w:p w14:paraId="36545A06" w14:textId="77777777" w:rsidR="005675A4" w:rsidRPr="005675A4" w:rsidRDefault="005675A4" w:rsidP="00567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5A4">
        <w:rPr>
          <w:rFonts w:ascii="Courier New" w:eastAsia="Times New Roman" w:hAnsi="Courier New"/>
          <w:noProof/>
          <w:color w:val="808080"/>
          <w:sz w:val="16"/>
          <w:lang w:eastAsia="en-GB"/>
        </w:rPr>
        <w:t>-- ASN1STOP</w:t>
      </w:r>
    </w:p>
    <w:p w14:paraId="5D0E5D30" w14:textId="77777777" w:rsidR="005675A4" w:rsidRPr="005675A4" w:rsidRDefault="005675A4" w:rsidP="005675A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75A4" w:rsidRPr="005675A4" w14:paraId="7A9DC631"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0B19DF72" w14:textId="77777777" w:rsidR="005675A4" w:rsidRPr="005675A4" w:rsidRDefault="005675A4" w:rsidP="005675A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675A4">
              <w:rPr>
                <w:rFonts w:ascii="Arial" w:eastAsia="Times New Roman" w:hAnsi="Arial"/>
                <w:b/>
                <w:i/>
                <w:sz w:val="18"/>
                <w:szCs w:val="22"/>
                <w:lang w:eastAsia="sv-SE"/>
              </w:rPr>
              <w:lastRenderedPageBreak/>
              <w:t>BWP-</w:t>
            </w:r>
            <w:proofErr w:type="spellStart"/>
            <w:r w:rsidRPr="005675A4">
              <w:rPr>
                <w:rFonts w:ascii="Arial" w:eastAsia="Times New Roman" w:hAnsi="Arial"/>
                <w:b/>
                <w:i/>
                <w:sz w:val="18"/>
                <w:szCs w:val="22"/>
                <w:lang w:eastAsia="sv-SE"/>
              </w:rPr>
              <w:t>UplinkCommon</w:t>
            </w:r>
            <w:proofErr w:type="spellEnd"/>
            <w:r w:rsidRPr="005675A4">
              <w:rPr>
                <w:rFonts w:ascii="Arial" w:eastAsia="Times New Roman" w:hAnsi="Arial"/>
                <w:b/>
                <w:i/>
                <w:sz w:val="18"/>
                <w:szCs w:val="22"/>
                <w:lang w:eastAsia="sv-SE"/>
              </w:rPr>
              <w:t xml:space="preserve"> </w:t>
            </w:r>
            <w:r w:rsidRPr="005675A4">
              <w:rPr>
                <w:rFonts w:ascii="Arial" w:eastAsia="Times New Roman" w:hAnsi="Arial"/>
                <w:b/>
                <w:sz w:val="18"/>
                <w:szCs w:val="22"/>
                <w:lang w:eastAsia="sv-SE"/>
              </w:rPr>
              <w:t>field descriptions</w:t>
            </w:r>
          </w:p>
        </w:tc>
      </w:tr>
      <w:tr w:rsidR="005675A4" w:rsidRPr="005675A4" w14:paraId="44D64762" w14:textId="77777777" w:rsidTr="00855803">
        <w:tc>
          <w:tcPr>
            <w:tcW w:w="14173" w:type="dxa"/>
            <w:tcBorders>
              <w:top w:val="single" w:sz="4" w:space="0" w:color="auto"/>
              <w:left w:val="single" w:sz="4" w:space="0" w:color="auto"/>
              <w:bottom w:val="single" w:sz="4" w:space="0" w:color="auto"/>
              <w:right w:val="single" w:sz="4" w:space="0" w:color="auto"/>
            </w:tcBorders>
          </w:tcPr>
          <w:p w14:paraId="11C94555"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5675A4">
              <w:rPr>
                <w:rFonts w:ascii="Arial" w:eastAsia="Times New Roman" w:hAnsi="Arial"/>
                <w:b/>
                <w:bCs/>
                <w:i/>
                <w:iCs/>
                <w:sz w:val="18"/>
                <w:lang w:eastAsia="sv-SE"/>
              </w:rPr>
              <w:t>additionalRACH-ConfigList</w:t>
            </w:r>
            <w:proofErr w:type="spellEnd"/>
          </w:p>
          <w:p w14:paraId="71758759" w14:textId="69A05786" w:rsidR="005675A4" w:rsidRPr="005675A4" w:rsidRDefault="005675A4" w:rsidP="00992DDD">
            <w:pPr>
              <w:keepNext/>
              <w:keepLines/>
              <w:overflowPunct w:val="0"/>
              <w:autoSpaceDE w:val="0"/>
              <w:autoSpaceDN w:val="0"/>
              <w:adjustRightInd w:val="0"/>
              <w:spacing w:after="0"/>
              <w:textAlignment w:val="baseline"/>
              <w:rPr>
                <w:rFonts w:ascii="Arial" w:eastAsia="Times New Roman" w:hAnsi="Arial"/>
                <w:sz w:val="18"/>
                <w:lang w:eastAsia="sv-SE"/>
              </w:rPr>
            </w:pPr>
            <w:r w:rsidRPr="005675A4">
              <w:rPr>
                <w:rFonts w:ascii="Arial" w:eastAsia="Times New Roman" w:hAnsi="Arial"/>
                <w:sz w:val="18"/>
                <w:lang w:eastAsia="sv-SE"/>
              </w:rPr>
              <w:t xml:space="preserve">List of feature or feature combination-specific RACH configurations, i.e. the RACH configurations configured in addition to the one configured by </w:t>
            </w:r>
            <w:proofErr w:type="spellStart"/>
            <w:r w:rsidRPr="005675A4">
              <w:rPr>
                <w:rFonts w:ascii="Arial" w:eastAsia="Times New Roman" w:hAnsi="Arial"/>
                <w:i/>
                <w:sz w:val="18"/>
                <w:lang w:eastAsia="sv-SE"/>
              </w:rPr>
              <w:t>rach-ConfigCommon</w:t>
            </w:r>
            <w:proofErr w:type="spellEnd"/>
            <w:r w:rsidRPr="005675A4">
              <w:rPr>
                <w:rFonts w:ascii="Arial" w:eastAsia="Times New Roman" w:hAnsi="Arial"/>
                <w:sz w:val="18"/>
                <w:lang w:eastAsia="sv-SE"/>
              </w:rPr>
              <w:t xml:space="preserve"> and by </w:t>
            </w:r>
            <w:proofErr w:type="spellStart"/>
            <w:r w:rsidRPr="005675A4">
              <w:rPr>
                <w:rFonts w:ascii="Arial" w:eastAsia="Times New Roman" w:hAnsi="Arial"/>
                <w:i/>
                <w:sz w:val="18"/>
                <w:lang w:eastAsia="sv-SE"/>
              </w:rPr>
              <w:t>msgA-ConfigCommon</w:t>
            </w:r>
            <w:proofErr w:type="spellEnd"/>
            <w:r w:rsidRPr="005675A4">
              <w:rPr>
                <w:rFonts w:ascii="Arial" w:eastAsia="Times New Roman" w:hAnsi="Arial"/>
                <w:sz w:val="18"/>
                <w:lang w:eastAsia="sv-SE"/>
              </w:rPr>
              <w:t xml:space="preserve">. The network associates all possible preambles of an additional RACH configuration to </w:t>
            </w:r>
            <w:del w:id="16" w:author="Huawei, Hisilicon" w:date="2022-10-27T21:25:00Z">
              <w:r w:rsidRPr="005675A4" w:rsidDel="00992DDD">
                <w:rPr>
                  <w:rFonts w:ascii="Arial" w:eastAsia="Times New Roman" w:hAnsi="Arial"/>
                  <w:sz w:val="18"/>
                  <w:lang w:eastAsia="sv-SE"/>
                </w:rPr>
                <w:delText xml:space="preserve">a </w:delText>
              </w:r>
            </w:del>
            <w:ins w:id="17" w:author="Huawei, Hisilicon" w:date="2022-10-27T21:25:00Z">
              <w:r w:rsidR="00992DDD">
                <w:rPr>
                  <w:rFonts w:ascii="Arial" w:eastAsia="Times New Roman" w:hAnsi="Arial"/>
                  <w:sz w:val="18"/>
                  <w:lang w:eastAsia="sv-SE"/>
                </w:rPr>
                <w:t>one or more</w:t>
              </w:r>
              <w:r w:rsidR="00992DDD" w:rsidRPr="005675A4">
                <w:rPr>
                  <w:rFonts w:ascii="Arial" w:eastAsia="Times New Roman" w:hAnsi="Arial"/>
                  <w:sz w:val="18"/>
                  <w:lang w:eastAsia="sv-SE"/>
                </w:rPr>
                <w:t xml:space="preserve"> </w:t>
              </w:r>
            </w:ins>
            <w:r w:rsidRPr="005675A4">
              <w:rPr>
                <w:rFonts w:ascii="Arial" w:eastAsia="Times New Roman" w:hAnsi="Arial"/>
                <w:sz w:val="18"/>
                <w:lang w:eastAsia="sv-SE"/>
              </w:rPr>
              <w:t>feature</w:t>
            </w:r>
            <w:ins w:id="18" w:author="Huawei, Hisilicon" w:date="2022-10-27T21:25:00Z">
              <w:r w:rsidR="00992DDD">
                <w:rPr>
                  <w:rFonts w:ascii="Arial" w:eastAsia="Times New Roman" w:hAnsi="Arial"/>
                  <w:sz w:val="18"/>
                  <w:lang w:eastAsia="sv-SE"/>
                </w:rPr>
                <w:t>(s)</w:t>
              </w:r>
            </w:ins>
            <w:r w:rsidRPr="005675A4">
              <w:rPr>
                <w:rFonts w:ascii="Arial" w:eastAsia="Times New Roman" w:hAnsi="Arial"/>
                <w:sz w:val="18"/>
                <w:lang w:eastAsia="sv-SE"/>
              </w:rPr>
              <w:t xml:space="preserve"> or feature combination</w:t>
            </w:r>
            <w:ins w:id="19" w:author="Huawei, Hisilicon" w:date="2022-10-27T21:25:00Z">
              <w:r w:rsidR="00992DDD">
                <w:rPr>
                  <w:rFonts w:ascii="Arial" w:eastAsia="Times New Roman" w:hAnsi="Arial"/>
                  <w:sz w:val="18"/>
                  <w:lang w:eastAsia="sv-SE"/>
                </w:rPr>
                <w:t>(s)</w:t>
              </w:r>
            </w:ins>
            <w:r w:rsidRPr="005675A4">
              <w:rPr>
                <w:rFonts w:ascii="Arial" w:eastAsia="Times New Roman" w:hAnsi="Arial"/>
                <w:sz w:val="18"/>
                <w:lang w:eastAsia="sv-SE"/>
              </w:rPr>
              <w:t>. The network does not configure this list to have more than 16 entries.</w:t>
            </w:r>
            <w:ins w:id="20" w:author="Huawei, Hisilicon" w:date="2022-10-27T21:26:00Z">
              <w:r w:rsidR="00992DDD">
                <w:rPr>
                  <w:rFonts w:ascii="Arial" w:eastAsia="Times New Roman" w:hAnsi="Arial"/>
                  <w:sz w:val="18"/>
                  <w:lang w:eastAsia="sv-SE"/>
                </w:rPr>
                <w:t xml:space="preserve"> </w:t>
              </w:r>
              <w:r w:rsidR="00992DDD" w:rsidRPr="00992DDD">
                <w:rPr>
                  <w:rFonts w:ascii="Arial" w:eastAsia="Times New Roman" w:hAnsi="Arial" w:cs="Arial"/>
                  <w:sz w:val="18"/>
                  <w:lang w:eastAsia="sv-SE"/>
                </w:rPr>
                <w:t xml:space="preserve">If both </w:t>
              </w:r>
              <w:proofErr w:type="spellStart"/>
              <w:r w:rsidR="00992DDD" w:rsidRPr="00992DDD">
                <w:rPr>
                  <w:rFonts w:ascii="Arial" w:eastAsia="Times New Roman" w:hAnsi="Arial" w:cs="Arial"/>
                  <w:i/>
                  <w:sz w:val="18"/>
                  <w:lang w:eastAsia="sv-SE"/>
                </w:rPr>
                <w:t>rach-ConfigCommon</w:t>
              </w:r>
              <w:proofErr w:type="spellEnd"/>
              <w:r w:rsidR="00992DDD" w:rsidRPr="00992DDD">
                <w:rPr>
                  <w:rFonts w:ascii="Arial" w:eastAsia="Times New Roman" w:hAnsi="Arial" w:cs="Arial"/>
                  <w:sz w:val="18"/>
                  <w:lang w:eastAsia="sv-SE"/>
                </w:rPr>
                <w:t xml:space="preserve"> and </w:t>
              </w:r>
              <w:proofErr w:type="spellStart"/>
              <w:r w:rsidR="00992DDD" w:rsidRPr="00992DDD">
                <w:rPr>
                  <w:rFonts w:ascii="Arial" w:eastAsia="Times New Roman" w:hAnsi="Arial" w:cs="Arial"/>
                  <w:i/>
                  <w:sz w:val="18"/>
                  <w:lang w:eastAsia="sv-SE"/>
                </w:rPr>
                <w:t>msgA-ConfigCommon</w:t>
              </w:r>
              <w:proofErr w:type="spellEnd"/>
              <w:r w:rsidR="00992DDD" w:rsidRPr="00992DDD">
                <w:rPr>
                  <w:rFonts w:ascii="Arial" w:eastAsia="Times New Roman" w:hAnsi="Arial" w:cs="Arial"/>
                  <w:sz w:val="18"/>
                  <w:lang w:eastAsia="sv-SE"/>
                </w:rPr>
                <w:t xml:space="preserve"> are configured for a specific feature or feature combination, the network always provides them in the same </w:t>
              </w:r>
              <w:proofErr w:type="spellStart"/>
              <w:r w:rsidR="00992DDD" w:rsidRPr="00992DDD">
                <w:rPr>
                  <w:rFonts w:ascii="Arial" w:eastAsia="Times New Roman" w:hAnsi="Arial" w:cs="Arial"/>
                  <w:i/>
                  <w:sz w:val="18"/>
                  <w:lang w:eastAsia="sv-SE"/>
                </w:rPr>
                <w:t>additionalRACH</w:t>
              </w:r>
              <w:proofErr w:type="spellEnd"/>
              <w:r w:rsidR="00992DDD" w:rsidRPr="00992DDD">
                <w:rPr>
                  <w:rFonts w:ascii="Arial" w:eastAsia="Times New Roman" w:hAnsi="Arial" w:cs="Arial"/>
                  <w:i/>
                  <w:sz w:val="18"/>
                  <w:lang w:eastAsia="sv-SE"/>
                </w:rPr>
                <w:t>-Config</w:t>
              </w:r>
            </w:ins>
            <w:ins w:id="21" w:author="Huawei, Hisilicon" w:date="2022-11-25T17:11:00Z">
              <w:r w:rsidR="00F537E3">
                <w:rPr>
                  <w:rFonts w:ascii="Arial" w:eastAsia="Times New Roman" w:hAnsi="Arial" w:cs="Arial"/>
                  <w:i/>
                  <w:sz w:val="18"/>
                  <w:lang w:eastAsia="sv-SE"/>
                </w:rPr>
                <w:t xml:space="preserve"> </w:t>
              </w:r>
              <w:bookmarkStart w:id="22" w:name="_GoBack"/>
              <w:r w:rsidR="00F537E3" w:rsidRPr="00F537E3">
                <w:rPr>
                  <w:rFonts w:ascii="Arial" w:eastAsia="Times New Roman" w:hAnsi="Arial" w:cs="Arial"/>
                  <w:sz w:val="18"/>
                  <w:highlight w:val="yellow"/>
                  <w:lang w:eastAsia="sv-SE"/>
                </w:rPr>
                <w:t>(</w:t>
              </w:r>
            </w:ins>
            <w:ins w:id="23" w:author="Huawei, Hisilicon" w:date="2022-11-25T17:12:00Z">
              <w:r w:rsidR="00F537E3" w:rsidRPr="00F537E3">
                <w:rPr>
                  <w:rFonts w:ascii="Arial" w:eastAsia="Times New Roman" w:hAnsi="Arial" w:cs="Arial"/>
                  <w:sz w:val="18"/>
                  <w:highlight w:val="yellow"/>
                  <w:lang w:eastAsia="sv-SE"/>
                </w:rPr>
                <w:t>feature combination</w:t>
              </w:r>
            </w:ins>
            <w:ins w:id="24" w:author="Huawei, Hisilicon" w:date="2022-11-25T17:14:00Z">
              <w:r w:rsidR="00F537E3" w:rsidRPr="00F537E3">
                <w:rPr>
                  <w:rFonts w:ascii="Arial" w:eastAsia="Times New Roman" w:hAnsi="Arial" w:cs="Arial"/>
                  <w:sz w:val="18"/>
                  <w:highlight w:val="yellow"/>
                  <w:lang w:eastAsia="sv-SE"/>
                </w:rPr>
                <w:t>s</w:t>
              </w:r>
            </w:ins>
            <w:ins w:id="25" w:author="Huawei, Hisilicon" w:date="2022-11-25T17:12:00Z">
              <w:r w:rsidR="00F537E3" w:rsidRPr="00F537E3">
                <w:rPr>
                  <w:rFonts w:ascii="Arial" w:eastAsia="Times New Roman" w:hAnsi="Arial" w:cs="Arial"/>
                  <w:sz w:val="18"/>
                  <w:highlight w:val="yellow"/>
                  <w:lang w:eastAsia="sv-SE"/>
                </w:rPr>
                <w:t xml:space="preserve"> including different NSAG</w:t>
              </w:r>
            </w:ins>
            <w:ins w:id="26" w:author="Huawei, Hisilicon" w:date="2022-11-25T17:13:00Z">
              <w:r w:rsidR="00F537E3" w:rsidRPr="00F537E3">
                <w:rPr>
                  <w:rFonts w:ascii="Arial" w:eastAsia="Times New Roman" w:hAnsi="Arial" w:cs="Arial"/>
                  <w:sz w:val="18"/>
                  <w:highlight w:val="yellow"/>
                  <w:lang w:eastAsia="sv-SE"/>
                </w:rPr>
                <w:t xml:space="preserve"> l</w:t>
              </w:r>
            </w:ins>
            <w:ins w:id="27" w:author="Huawei, Hisilicon" w:date="2022-11-25T17:12:00Z">
              <w:r w:rsidR="00F537E3" w:rsidRPr="00F537E3">
                <w:rPr>
                  <w:rFonts w:ascii="Arial" w:eastAsia="Times New Roman" w:hAnsi="Arial" w:cs="Arial"/>
                  <w:sz w:val="18"/>
                  <w:highlight w:val="yellow"/>
                  <w:lang w:eastAsia="sv-SE"/>
                </w:rPr>
                <w:t>ist</w:t>
              </w:r>
            </w:ins>
            <w:ins w:id="28" w:author="Huawei, Hisilicon" w:date="2022-11-25T17:13:00Z">
              <w:r w:rsidR="00F537E3" w:rsidRPr="00F537E3">
                <w:rPr>
                  <w:rFonts w:ascii="Arial" w:eastAsia="Times New Roman" w:hAnsi="Arial" w:cs="Arial"/>
                  <w:sz w:val="18"/>
                  <w:highlight w:val="yellow"/>
                  <w:lang w:eastAsia="sv-SE"/>
                </w:rPr>
                <w:t>s are treated as different feature combinations in that sense)</w:t>
              </w:r>
            </w:ins>
            <w:ins w:id="29" w:author="Huawei, Hisilicon" w:date="2022-10-27T21:26:00Z">
              <w:r w:rsidR="00992DDD" w:rsidRPr="00F537E3">
                <w:rPr>
                  <w:rFonts w:ascii="Arial" w:eastAsia="Times New Roman" w:hAnsi="Arial" w:cs="Arial"/>
                  <w:sz w:val="18"/>
                  <w:highlight w:val="yellow"/>
                  <w:lang w:eastAsia="sv-SE"/>
                </w:rPr>
                <w:t>.</w:t>
              </w:r>
            </w:ins>
            <w:bookmarkEnd w:id="22"/>
          </w:p>
        </w:tc>
      </w:tr>
      <w:tr w:rsidR="005675A4" w:rsidRPr="005675A4" w14:paraId="57FEA871" w14:textId="77777777" w:rsidTr="00855803">
        <w:tc>
          <w:tcPr>
            <w:tcW w:w="14173" w:type="dxa"/>
            <w:tcBorders>
              <w:top w:val="single" w:sz="4" w:space="0" w:color="auto"/>
              <w:left w:val="single" w:sz="4" w:space="0" w:color="auto"/>
              <w:bottom w:val="single" w:sz="4" w:space="0" w:color="auto"/>
              <w:right w:val="single" w:sz="4" w:space="0" w:color="auto"/>
            </w:tcBorders>
          </w:tcPr>
          <w:p w14:paraId="6B7D63B9"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5675A4">
              <w:rPr>
                <w:rFonts w:ascii="Arial" w:eastAsia="Times New Roman" w:hAnsi="Arial"/>
                <w:b/>
                <w:bCs/>
                <w:i/>
                <w:iCs/>
                <w:sz w:val="18"/>
                <w:lang w:eastAsia="sv-SE"/>
              </w:rPr>
              <w:t>enableRA-PrioritizationForSlicing</w:t>
            </w:r>
            <w:proofErr w:type="spellEnd"/>
          </w:p>
          <w:p w14:paraId="4467AA57"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5675A4">
              <w:rPr>
                <w:rFonts w:ascii="Arial" w:eastAsia="Times New Roman" w:hAnsi="Arial"/>
                <w:bCs/>
                <w:sz w:val="18"/>
                <w:szCs w:val="22"/>
                <w:lang w:eastAsia="en-GB"/>
              </w:rPr>
              <w:t xml:space="preserve">Indicates whether or not </w:t>
            </w:r>
            <w:r w:rsidRPr="005675A4">
              <w:rPr>
                <w:rFonts w:ascii="Arial" w:eastAsia="Times New Roman" w:hAnsi="Arial"/>
                <w:bCs/>
                <w:iCs/>
                <w:sz w:val="18"/>
                <w:lang w:eastAsia="ko-KR"/>
              </w:rPr>
              <w:t xml:space="preserve">the </w:t>
            </w:r>
            <w:bookmarkStart w:id="30" w:name="OLE_LINK5"/>
            <w:proofErr w:type="spellStart"/>
            <w:r w:rsidRPr="005675A4">
              <w:rPr>
                <w:rFonts w:ascii="Arial" w:eastAsia="Times New Roman" w:hAnsi="Arial"/>
                <w:i/>
                <w:sz w:val="18"/>
                <w:lang w:eastAsia="ja-JP"/>
              </w:rPr>
              <w:t>ra-PrioritizationForSlicing</w:t>
            </w:r>
            <w:bookmarkEnd w:id="30"/>
            <w:proofErr w:type="spellEnd"/>
            <w:r w:rsidRPr="005675A4">
              <w:rPr>
                <w:rFonts w:ascii="Arial" w:eastAsia="Times New Roman" w:hAnsi="Arial"/>
                <w:i/>
                <w:sz w:val="18"/>
                <w:lang w:eastAsia="ja-JP"/>
              </w:rPr>
              <w:t>/</w:t>
            </w:r>
            <w:proofErr w:type="spellStart"/>
            <w:r w:rsidRPr="005675A4">
              <w:rPr>
                <w:rFonts w:ascii="Arial" w:eastAsia="Times New Roman" w:hAnsi="Arial"/>
                <w:i/>
                <w:sz w:val="18"/>
                <w:lang w:eastAsia="ja-JP"/>
              </w:rPr>
              <w:t>ra-PrioritizationForSlicingTwoStep</w:t>
            </w:r>
            <w:proofErr w:type="spellEnd"/>
            <w:r w:rsidRPr="005675A4">
              <w:rPr>
                <w:rFonts w:ascii="Arial" w:eastAsia="Times New Roman" w:hAnsi="Arial"/>
                <w:bCs/>
                <w:iCs/>
                <w:sz w:val="18"/>
                <w:lang w:eastAsia="ko-KR"/>
              </w:rPr>
              <w:t xml:space="preserve"> should override the </w:t>
            </w:r>
            <w:proofErr w:type="spellStart"/>
            <w:r w:rsidRPr="005675A4">
              <w:rPr>
                <w:rFonts w:ascii="Arial" w:eastAsia="Times New Roman" w:hAnsi="Arial"/>
                <w:bCs/>
                <w:i/>
                <w:sz w:val="18"/>
                <w:lang w:eastAsia="ko-KR"/>
              </w:rPr>
              <w:t>ra-PrioritizationForAccessIdentity</w:t>
            </w:r>
            <w:proofErr w:type="spellEnd"/>
            <w:r w:rsidRPr="005675A4">
              <w:rPr>
                <w:rFonts w:ascii="Arial" w:eastAsia="Times New Roman" w:hAnsi="Arial"/>
                <w:bCs/>
                <w:iCs/>
                <w:sz w:val="18"/>
                <w:lang w:eastAsia="ko-KR"/>
              </w:rPr>
              <w:t xml:space="preserve">. The field is applicable only when the UE is configured by upper layers with both NSAG and Access Identity 1 or 2. </w:t>
            </w:r>
            <w:r w:rsidRPr="005675A4">
              <w:rPr>
                <w:rFonts w:ascii="Arial" w:eastAsia="Times New Roman" w:hAnsi="Arial"/>
                <w:sz w:val="18"/>
                <w:szCs w:val="22"/>
                <w:lang w:eastAsia="sv-SE"/>
              </w:rPr>
              <w:t>If</w:t>
            </w:r>
            <w:r w:rsidRPr="005675A4">
              <w:rPr>
                <w:rFonts w:ascii="Arial" w:eastAsia="Times New Roman" w:hAnsi="Arial"/>
                <w:sz w:val="18"/>
                <w:lang w:eastAsia="ko-KR"/>
              </w:rPr>
              <w:t xml:space="preserve"> value </w:t>
            </w:r>
            <w:r w:rsidRPr="005675A4">
              <w:rPr>
                <w:rFonts w:ascii="Arial" w:eastAsia="Times New Roman" w:hAnsi="Arial"/>
                <w:i/>
                <w:sz w:val="18"/>
                <w:lang w:eastAsia="ko-KR"/>
              </w:rPr>
              <w:t>TRUE</w:t>
            </w:r>
            <w:r w:rsidRPr="005675A4">
              <w:rPr>
                <w:rFonts w:ascii="Arial" w:eastAsia="Times New Roman" w:hAnsi="Arial"/>
                <w:sz w:val="18"/>
                <w:lang w:eastAsia="ko-KR"/>
              </w:rPr>
              <w:t xml:space="preserve"> is configured, the UE should only apply the </w:t>
            </w:r>
            <w:proofErr w:type="spellStart"/>
            <w:r w:rsidRPr="005675A4">
              <w:rPr>
                <w:rFonts w:ascii="Arial" w:eastAsia="Times New Roman" w:hAnsi="Arial"/>
                <w:i/>
                <w:sz w:val="18"/>
                <w:lang w:eastAsia="ja-JP"/>
              </w:rPr>
              <w:t>ra-PrioritizationForSlicing</w:t>
            </w:r>
            <w:proofErr w:type="spellEnd"/>
            <w:r w:rsidRPr="005675A4">
              <w:rPr>
                <w:rFonts w:ascii="Arial" w:eastAsia="Times New Roman" w:hAnsi="Arial"/>
                <w:i/>
                <w:sz w:val="18"/>
                <w:lang w:eastAsia="ja-JP"/>
              </w:rPr>
              <w:t>/</w:t>
            </w:r>
            <w:proofErr w:type="spellStart"/>
            <w:r w:rsidRPr="005675A4">
              <w:rPr>
                <w:rFonts w:ascii="Arial" w:eastAsia="Times New Roman" w:hAnsi="Arial"/>
                <w:i/>
                <w:sz w:val="18"/>
                <w:lang w:eastAsia="ja-JP"/>
              </w:rPr>
              <w:t>ra-PrioritizationForSlicingTwoStep</w:t>
            </w:r>
            <w:proofErr w:type="spellEnd"/>
            <w:r w:rsidRPr="005675A4">
              <w:rPr>
                <w:rFonts w:ascii="Arial" w:eastAsia="Times New Roman" w:hAnsi="Arial"/>
                <w:sz w:val="18"/>
                <w:lang w:eastAsia="ko-KR"/>
              </w:rPr>
              <w:t xml:space="preserve">. </w:t>
            </w:r>
            <w:r w:rsidRPr="005675A4">
              <w:rPr>
                <w:rFonts w:ascii="Arial" w:eastAsia="Times New Roman" w:hAnsi="Arial"/>
                <w:sz w:val="18"/>
                <w:szCs w:val="22"/>
                <w:lang w:eastAsia="sv-SE"/>
              </w:rPr>
              <w:t>If</w:t>
            </w:r>
            <w:r w:rsidRPr="005675A4">
              <w:rPr>
                <w:rFonts w:ascii="Arial" w:eastAsia="Times New Roman" w:hAnsi="Arial"/>
                <w:sz w:val="18"/>
                <w:lang w:eastAsia="ko-KR"/>
              </w:rPr>
              <w:t xml:space="preserve"> value </w:t>
            </w:r>
            <w:r w:rsidRPr="005675A4">
              <w:rPr>
                <w:rFonts w:ascii="Arial" w:eastAsia="Times New Roman" w:hAnsi="Arial"/>
                <w:i/>
                <w:sz w:val="18"/>
                <w:lang w:eastAsia="ko-KR"/>
              </w:rPr>
              <w:t xml:space="preserve">FALSE </w:t>
            </w:r>
            <w:r w:rsidRPr="005675A4">
              <w:rPr>
                <w:rFonts w:ascii="Arial" w:eastAsia="Times New Roman" w:hAnsi="Arial"/>
                <w:sz w:val="18"/>
                <w:lang w:eastAsia="ko-KR"/>
              </w:rPr>
              <w:t xml:space="preserve">is configured, the UE should only apply </w:t>
            </w:r>
            <w:proofErr w:type="spellStart"/>
            <w:r w:rsidRPr="005675A4">
              <w:rPr>
                <w:rFonts w:ascii="Arial" w:eastAsia="Times New Roman" w:hAnsi="Arial"/>
                <w:bCs/>
                <w:i/>
                <w:sz w:val="18"/>
                <w:lang w:eastAsia="ko-KR"/>
              </w:rPr>
              <w:t>ra-PrioritizationForAccessIdentity</w:t>
            </w:r>
            <w:proofErr w:type="spellEnd"/>
            <w:r w:rsidRPr="005675A4">
              <w:rPr>
                <w:rFonts w:ascii="Arial" w:eastAsia="Times New Roman" w:hAnsi="Arial"/>
                <w:bCs/>
                <w:iCs/>
                <w:sz w:val="18"/>
                <w:lang w:eastAsia="ko-KR"/>
              </w:rPr>
              <w:t xml:space="preserve">. If the field is absent, whether to use </w:t>
            </w:r>
            <w:proofErr w:type="spellStart"/>
            <w:r w:rsidRPr="005675A4">
              <w:rPr>
                <w:rFonts w:ascii="Arial" w:eastAsia="Times New Roman" w:hAnsi="Arial"/>
                <w:i/>
                <w:sz w:val="18"/>
                <w:lang w:eastAsia="ja-JP"/>
              </w:rPr>
              <w:t>ra-PrioritizationForSlicing</w:t>
            </w:r>
            <w:proofErr w:type="spellEnd"/>
            <w:r w:rsidRPr="005675A4">
              <w:rPr>
                <w:rFonts w:ascii="Arial" w:eastAsia="Times New Roman" w:hAnsi="Arial"/>
                <w:i/>
                <w:sz w:val="18"/>
                <w:lang w:eastAsia="ja-JP"/>
              </w:rPr>
              <w:t>/</w:t>
            </w:r>
            <w:proofErr w:type="spellStart"/>
            <w:r w:rsidRPr="005675A4">
              <w:rPr>
                <w:rFonts w:ascii="Arial" w:eastAsia="Times New Roman" w:hAnsi="Arial"/>
                <w:i/>
                <w:sz w:val="18"/>
                <w:lang w:eastAsia="ja-JP"/>
              </w:rPr>
              <w:t>ra-PrioritizationForSlicingTwoStep</w:t>
            </w:r>
            <w:proofErr w:type="spellEnd"/>
            <w:r w:rsidRPr="005675A4">
              <w:rPr>
                <w:rFonts w:ascii="Arial" w:eastAsia="Times New Roman" w:hAnsi="Arial"/>
                <w:bCs/>
                <w:iCs/>
                <w:sz w:val="18"/>
                <w:lang w:eastAsia="ko-KR"/>
              </w:rPr>
              <w:t xml:space="preserve"> or </w:t>
            </w:r>
            <w:proofErr w:type="spellStart"/>
            <w:r w:rsidRPr="005675A4">
              <w:rPr>
                <w:rFonts w:ascii="Arial" w:eastAsia="Times New Roman" w:hAnsi="Arial"/>
                <w:bCs/>
                <w:i/>
                <w:sz w:val="18"/>
                <w:lang w:eastAsia="ko-KR"/>
              </w:rPr>
              <w:t>ra-PrioritizationForAccessIdentity</w:t>
            </w:r>
            <w:proofErr w:type="spellEnd"/>
            <w:r w:rsidRPr="005675A4">
              <w:rPr>
                <w:rFonts w:ascii="Arial" w:eastAsia="Times New Roman" w:hAnsi="Arial"/>
                <w:bCs/>
                <w:iCs/>
                <w:sz w:val="18"/>
                <w:lang w:eastAsia="ko-KR"/>
              </w:rPr>
              <w:t xml:space="preserve"> is up to UE implementation.</w:t>
            </w:r>
          </w:p>
        </w:tc>
      </w:tr>
      <w:tr w:rsidR="005675A4" w:rsidRPr="005675A4" w14:paraId="384A0EF0" w14:textId="77777777" w:rsidTr="00855803">
        <w:tc>
          <w:tcPr>
            <w:tcW w:w="14173" w:type="dxa"/>
            <w:tcBorders>
              <w:top w:val="single" w:sz="4" w:space="0" w:color="auto"/>
              <w:left w:val="single" w:sz="4" w:space="0" w:color="auto"/>
              <w:bottom w:val="single" w:sz="4" w:space="0" w:color="auto"/>
              <w:right w:val="single" w:sz="4" w:space="0" w:color="auto"/>
            </w:tcBorders>
          </w:tcPr>
          <w:p w14:paraId="5F90D2E9"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675A4">
              <w:rPr>
                <w:rFonts w:ascii="Arial" w:eastAsia="Times New Roman" w:hAnsi="Arial"/>
                <w:b/>
                <w:i/>
                <w:sz w:val="18"/>
                <w:szCs w:val="22"/>
                <w:lang w:eastAsia="ja-JP"/>
              </w:rPr>
              <w:t>mcs-Msg3-Repetitions</w:t>
            </w:r>
          </w:p>
          <w:p w14:paraId="51F82902" w14:textId="77777777" w:rsidR="005675A4" w:rsidRPr="005675A4" w:rsidRDefault="005675A4" w:rsidP="005675A4">
            <w:pPr>
              <w:keepNext/>
              <w:keepLines/>
              <w:overflowPunct w:val="0"/>
              <w:autoSpaceDE w:val="0"/>
              <w:autoSpaceDN w:val="0"/>
              <w:adjustRightInd w:val="0"/>
              <w:spacing w:after="0"/>
              <w:textAlignment w:val="baseline"/>
              <w:rPr>
                <w:rFonts w:ascii="Arial" w:eastAsia="Calibri" w:hAnsi="Arial"/>
                <w:sz w:val="18"/>
                <w:lang w:eastAsia="sv-SE"/>
              </w:rPr>
            </w:pPr>
            <w:r w:rsidRPr="005675A4">
              <w:rPr>
                <w:rFonts w:ascii="Arial" w:eastAsia="Times New Roman" w:hAnsi="Arial"/>
                <w:sz w:val="18"/>
                <w:szCs w:val="22"/>
                <w:lang w:eastAsia="ja-JP"/>
              </w:rPr>
              <w:t xml:space="preserve">Configuration of eight candidate MCS indexes for PUSCH transmission scheduled by RAR UL grant and DCI format 0_0 with CRC scrambled by TC-RNTI. Only the first 4 configured or default MCS indexes are used for PUSCH transmission scheduled by RAR UL grant. This field is only applicable when the UE selects Random Access resources indicating Msg3 repetition in this BWP. If this field is absent when the </w:t>
            </w:r>
            <w:r w:rsidRPr="005675A4">
              <w:rPr>
                <w:rFonts w:ascii="Arial" w:eastAsia="Times New Roman" w:hAnsi="Arial"/>
                <w:sz w:val="18"/>
                <w:szCs w:val="22"/>
                <w:lang w:eastAsia="sv-SE"/>
              </w:rPr>
              <w:t xml:space="preserve">set(s) of </w:t>
            </w:r>
            <w:proofErr w:type="gramStart"/>
            <w:r w:rsidRPr="005675A4">
              <w:rPr>
                <w:rFonts w:ascii="Arial" w:eastAsia="Times New Roman" w:hAnsi="Arial"/>
                <w:sz w:val="18"/>
                <w:szCs w:val="22"/>
                <w:lang w:eastAsia="sv-SE"/>
              </w:rPr>
              <w:t>Random Access</w:t>
            </w:r>
            <w:proofErr w:type="gramEnd"/>
            <w:r w:rsidRPr="005675A4">
              <w:rPr>
                <w:rFonts w:ascii="Arial" w:eastAsia="Times New Roman" w:hAnsi="Arial"/>
                <w:sz w:val="18"/>
                <w:szCs w:val="22"/>
                <w:lang w:eastAsia="sv-SE"/>
              </w:rPr>
              <w:t xml:space="preserve"> resources with MSG3 repetition indication are configured in the </w:t>
            </w:r>
            <w:r w:rsidRPr="005675A4">
              <w:rPr>
                <w:rFonts w:ascii="Arial" w:eastAsia="Calibri" w:hAnsi="Arial"/>
                <w:i/>
                <w:sz w:val="18"/>
                <w:lang w:eastAsia="sv-SE"/>
              </w:rPr>
              <w:t>BWP-</w:t>
            </w:r>
            <w:proofErr w:type="spellStart"/>
            <w:r w:rsidRPr="005675A4">
              <w:rPr>
                <w:rFonts w:ascii="Arial" w:eastAsia="Calibri" w:hAnsi="Arial"/>
                <w:i/>
                <w:sz w:val="18"/>
                <w:lang w:eastAsia="sv-SE"/>
              </w:rPr>
              <w:t>UplinkCommon</w:t>
            </w:r>
            <w:proofErr w:type="spellEnd"/>
            <w:r w:rsidRPr="005675A4">
              <w:rPr>
                <w:rFonts w:ascii="Arial" w:eastAsia="Calibri" w:hAnsi="Arial"/>
                <w:sz w:val="18"/>
                <w:lang w:eastAsia="sv-SE"/>
              </w:rPr>
              <w:t>, the UE shall apply the values {0, 1, 2, 3, 4, 5, 6, 7} (</w:t>
            </w:r>
            <w:r w:rsidRPr="005675A4">
              <w:rPr>
                <w:rFonts w:ascii="Arial" w:eastAsia="Times New Roman" w:hAnsi="Arial"/>
                <w:sz w:val="18"/>
                <w:szCs w:val="22"/>
                <w:lang w:eastAsia="sv-SE"/>
              </w:rPr>
              <w:t>see TS 38.214 [19], clause 6.1.4</w:t>
            </w:r>
            <w:r w:rsidRPr="005675A4">
              <w:rPr>
                <w:rFonts w:ascii="Arial" w:eastAsia="Calibri" w:hAnsi="Arial"/>
                <w:sz w:val="18"/>
                <w:lang w:eastAsia="sv-SE"/>
              </w:rPr>
              <w:t>).</w:t>
            </w:r>
          </w:p>
        </w:tc>
      </w:tr>
      <w:tr w:rsidR="005675A4" w:rsidRPr="005675A4" w:rsidDel="00EA1F7F" w14:paraId="3195D68F" w14:textId="77777777" w:rsidTr="00855803">
        <w:tc>
          <w:tcPr>
            <w:tcW w:w="14173" w:type="dxa"/>
            <w:tcBorders>
              <w:top w:val="single" w:sz="4" w:space="0" w:color="auto"/>
              <w:left w:val="single" w:sz="4" w:space="0" w:color="auto"/>
              <w:bottom w:val="single" w:sz="4" w:space="0" w:color="auto"/>
              <w:right w:val="single" w:sz="4" w:space="0" w:color="auto"/>
            </w:tcBorders>
          </w:tcPr>
          <w:p w14:paraId="0C2BE588"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675A4">
              <w:rPr>
                <w:rFonts w:ascii="Arial" w:eastAsia="Times New Roman" w:hAnsi="Arial"/>
                <w:b/>
                <w:i/>
                <w:sz w:val="18"/>
                <w:szCs w:val="22"/>
                <w:lang w:eastAsia="ja-JP"/>
              </w:rPr>
              <w:t>msgA-ConfigCommon</w:t>
            </w:r>
            <w:proofErr w:type="spellEnd"/>
          </w:p>
          <w:p w14:paraId="0B114BCE" w14:textId="77777777" w:rsidR="005675A4" w:rsidRPr="005675A4" w:rsidDel="00EA1F7F" w:rsidRDefault="005675A4" w:rsidP="005675A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75A4">
              <w:rPr>
                <w:rFonts w:ascii="Arial" w:eastAsia="Times New Roman" w:hAnsi="Arial"/>
                <w:sz w:val="18"/>
                <w:szCs w:val="22"/>
                <w:lang w:eastAsia="ja-JP"/>
              </w:rPr>
              <w:t xml:space="preserve">Configuration of the cell specific PRACH and PUSCH resource parameters for transmission of </w:t>
            </w:r>
            <w:proofErr w:type="spellStart"/>
            <w:r w:rsidRPr="005675A4">
              <w:rPr>
                <w:rFonts w:ascii="Arial" w:eastAsia="Times New Roman" w:hAnsi="Arial"/>
                <w:sz w:val="18"/>
                <w:szCs w:val="22"/>
                <w:lang w:eastAsia="ja-JP"/>
              </w:rPr>
              <w:t>MsgA</w:t>
            </w:r>
            <w:proofErr w:type="spellEnd"/>
            <w:r w:rsidRPr="005675A4">
              <w:rPr>
                <w:rFonts w:ascii="Arial" w:eastAsia="Times New Roman" w:hAnsi="Arial"/>
                <w:sz w:val="18"/>
                <w:szCs w:val="22"/>
                <w:lang w:eastAsia="ja-JP"/>
              </w:rPr>
              <w:t xml:space="preserve"> in 2-step random access type procedure. The NW can configure </w:t>
            </w:r>
            <w:proofErr w:type="spellStart"/>
            <w:r w:rsidRPr="005675A4">
              <w:rPr>
                <w:rFonts w:ascii="Arial" w:eastAsia="Times New Roman" w:hAnsi="Arial"/>
                <w:i/>
                <w:iCs/>
                <w:sz w:val="18"/>
                <w:szCs w:val="22"/>
                <w:lang w:eastAsia="ja-JP"/>
              </w:rPr>
              <w:t>msgA-ConfigCommon</w:t>
            </w:r>
            <w:proofErr w:type="spellEnd"/>
            <w:r w:rsidRPr="005675A4">
              <w:rPr>
                <w:rFonts w:ascii="Arial" w:eastAsia="Times New Roman" w:hAnsi="Arial"/>
                <w:sz w:val="18"/>
                <w:szCs w:val="22"/>
                <w:lang w:eastAsia="ja-JP"/>
              </w:rPr>
              <w:t xml:space="preserve"> only for UL BWPs if the linked DL BWPs (same </w:t>
            </w:r>
            <w:proofErr w:type="spellStart"/>
            <w:r w:rsidRPr="005675A4">
              <w:rPr>
                <w:rFonts w:ascii="Arial" w:eastAsia="Times New Roman" w:hAnsi="Arial"/>
                <w:sz w:val="18"/>
                <w:szCs w:val="22"/>
                <w:lang w:eastAsia="ja-JP"/>
              </w:rPr>
              <w:t>bwp</w:t>
            </w:r>
            <w:proofErr w:type="spellEnd"/>
            <w:r w:rsidRPr="005675A4">
              <w:rPr>
                <w:rFonts w:ascii="Arial" w:eastAsia="Times New Roman" w:hAnsi="Arial"/>
                <w:sz w:val="18"/>
                <w:szCs w:val="22"/>
                <w:lang w:eastAsia="ja-JP"/>
              </w:rPr>
              <w:t>-Id as UL-BWP) are the initial DL BWPs or DL BWPs containing the SSB associated to the initial BL BWP</w:t>
            </w:r>
          </w:p>
        </w:tc>
      </w:tr>
      <w:tr w:rsidR="005675A4" w:rsidRPr="005675A4" w:rsidDel="00EA1F7F" w14:paraId="056EC05C" w14:textId="77777777" w:rsidTr="00855803">
        <w:tc>
          <w:tcPr>
            <w:tcW w:w="14173" w:type="dxa"/>
            <w:tcBorders>
              <w:top w:val="single" w:sz="4" w:space="0" w:color="auto"/>
              <w:left w:val="single" w:sz="4" w:space="0" w:color="auto"/>
              <w:bottom w:val="single" w:sz="4" w:space="0" w:color="auto"/>
              <w:right w:val="single" w:sz="4" w:space="0" w:color="auto"/>
            </w:tcBorders>
          </w:tcPr>
          <w:p w14:paraId="5C54F2AE"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675A4">
              <w:rPr>
                <w:rFonts w:ascii="Arial" w:eastAsia="Times New Roman" w:hAnsi="Arial"/>
                <w:b/>
                <w:i/>
                <w:sz w:val="18"/>
                <w:szCs w:val="22"/>
                <w:lang w:eastAsia="ja-JP"/>
              </w:rPr>
              <w:t>numberOfMsg3-RepetitionsList</w:t>
            </w:r>
          </w:p>
          <w:p w14:paraId="41EEE908"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675A4">
              <w:rPr>
                <w:rFonts w:ascii="Arial" w:eastAsia="Times New Roman" w:hAnsi="Arial"/>
                <w:sz w:val="18"/>
                <w:szCs w:val="22"/>
                <w:lang w:eastAsia="ja-JP"/>
              </w:rPr>
              <w:t xml:space="preserve">The number of repetitions for PUSCH transmission scheduled by RAR UL grant and DCI format 0_0 with CRC scrambled by TC-RNTI. This field is only applicable when the UE selects Random Access resources indicating Msg3 repetition in this BWP. If this field is absent when the </w:t>
            </w:r>
            <w:r w:rsidRPr="005675A4">
              <w:rPr>
                <w:rFonts w:ascii="Arial" w:eastAsia="Times New Roman" w:hAnsi="Arial"/>
                <w:sz w:val="18"/>
                <w:szCs w:val="22"/>
                <w:lang w:eastAsia="sv-SE"/>
              </w:rPr>
              <w:t xml:space="preserve">set(s) of </w:t>
            </w:r>
            <w:proofErr w:type="gramStart"/>
            <w:r w:rsidRPr="005675A4">
              <w:rPr>
                <w:rFonts w:ascii="Arial" w:eastAsia="Times New Roman" w:hAnsi="Arial"/>
                <w:sz w:val="18"/>
                <w:szCs w:val="22"/>
                <w:lang w:eastAsia="sv-SE"/>
              </w:rPr>
              <w:t>Random Access</w:t>
            </w:r>
            <w:proofErr w:type="gramEnd"/>
            <w:r w:rsidRPr="005675A4">
              <w:rPr>
                <w:rFonts w:ascii="Arial" w:eastAsia="Times New Roman" w:hAnsi="Arial"/>
                <w:sz w:val="18"/>
                <w:szCs w:val="22"/>
                <w:lang w:eastAsia="sv-SE"/>
              </w:rPr>
              <w:t xml:space="preserve"> resources with MSG3 repetition indication are configured in the </w:t>
            </w:r>
            <w:r w:rsidRPr="005675A4">
              <w:rPr>
                <w:rFonts w:ascii="Arial" w:eastAsia="Calibri" w:hAnsi="Arial"/>
                <w:i/>
                <w:sz w:val="18"/>
                <w:lang w:eastAsia="sv-SE"/>
              </w:rPr>
              <w:t>BWP-</w:t>
            </w:r>
            <w:proofErr w:type="spellStart"/>
            <w:r w:rsidRPr="005675A4">
              <w:rPr>
                <w:rFonts w:ascii="Arial" w:eastAsia="Calibri" w:hAnsi="Arial"/>
                <w:i/>
                <w:sz w:val="18"/>
                <w:lang w:eastAsia="sv-SE"/>
              </w:rPr>
              <w:t>UplinkCommon</w:t>
            </w:r>
            <w:proofErr w:type="spellEnd"/>
            <w:r w:rsidRPr="005675A4">
              <w:rPr>
                <w:rFonts w:ascii="Arial" w:eastAsia="Calibri" w:hAnsi="Arial"/>
                <w:sz w:val="18"/>
                <w:lang w:eastAsia="sv-SE"/>
              </w:rPr>
              <w:t>, the UE shall apply the values {n1, n2, n3, n4} (</w:t>
            </w:r>
            <w:r w:rsidRPr="005675A4">
              <w:rPr>
                <w:rFonts w:ascii="Arial" w:eastAsia="Times New Roman" w:hAnsi="Arial"/>
                <w:sz w:val="18"/>
                <w:szCs w:val="22"/>
                <w:lang w:eastAsia="sv-SE"/>
              </w:rPr>
              <w:t>see TS 38.214 [19], clause 6.1.2.1</w:t>
            </w:r>
            <w:r w:rsidRPr="005675A4">
              <w:rPr>
                <w:rFonts w:ascii="Arial" w:eastAsia="Calibri" w:hAnsi="Arial"/>
                <w:sz w:val="18"/>
                <w:lang w:eastAsia="sv-SE"/>
              </w:rPr>
              <w:t>).</w:t>
            </w:r>
          </w:p>
        </w:tc>
      </w:tr>
      <w:tr w:rsidR="005675A4" w:rsidRPr="005675A4" w14:paraId="63C203DE"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04D644D8"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75A4">
              <w:rPr>
                <w:rFonts w:ascii="Arial" w:eastAsia="Times New Roman" w:hAnsi="Arial"/>
                <w:b/>
                <w:i/>
                <w:sz w:val="18"/>
                <w:szCs w:val="22"/>
                <w:lang w:eastAsia="sv-SE"/>
              </w:rPr>
              <w:t>pucch-ConfigCommon</w:t>
            </w:r>
            <w:proofErr w:type="spellEnd"/>
          </w:p>
          <w:p w14:paraId="2B1BC785"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675A4">
              <w:rPr>
                <w:rFonts w:ascii="Arial" w:eastAsia="Times New Roman" w:hAnsi="Arial"/>
                <w:sz w:val="18"/>
                <w:szCs w:val="22"/>
                <w:lang w:eastAsia="sv-SE"/>
              </w:rPr>
              <w:t xml:space="preserve">Cell specific parameters for the PUCCH of this BWP. </w:t>
            </w:r>
          </w:p>
        </w:tc>
      </w:tr>
      <w:tr w:rsidR="005675A4" w:rsidRPr="005675A4" w14:paraId="7116F204"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251B5196"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75A4">
              <w:rPr>
                <w:rFonts w:ascii="Arial" w:eastAsia="Times New Roman" w:hAnsi="Arial"/>
                <w:b/>
                <w:i/>
                <w:sz w:val="18"/>
                <w:szCs w:val="22"/>
                <w:lang w:eastAsia="sv-SE"/>
              </w:rPr>
              <w:t>pusch-ConfigCommon</w:t>
            </w:r>
            <w:proofErr w:type="spellEnd"/>
          </w:p>
          <w:p w14:paraId="2415BD96"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675A4">
              <w:rPr>
                <w:rFonts w:ascii="Arial" w:eastAsia="Times New Roman" w:hAnsi="Arial"/>
                <w:sz w:val="18"/>
                <w:szCs w:val="22"/>
                <w:lang w:eastAsia="sv-SE"/>
              </w:rPr>
              <w:t>Cell specific parameters for the PUSCH of this BWP.</w:t>
            </w:r>
          </w:p>
        </w:tc>
      </w:tr>
      <w:tr w:rsidR="005675A4" w:rsidRPr="005675A4" w14:paraId="58992783"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184F6B15"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75A4">
              <w:rPr>
                <w:rFonts w:ascii="Arial" w:eastAsia="Times New Roman" w:hAnsi="Arial"/>
                <w:b/>
                <w:i/>
                <w:sz w:val="18"/>
                <w:szCs w:val="22"/>
                <w:lang w:eastAsia="sv-SE"/>
              </w:rPr>
              <w:t>rach-ConfigCommon</w:t>
            </w:r>
            <w:proofErr w:type="spellEnd"/>
          </w:p>
          <w:p w14:paraId="39CBC033"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675A4">
              <w:rPr>
                <w:rFonts w:ascii="Arial" w:eastAsia="Times New Roman" w:hAnsi="Arial"/>
                <w:sz w:val="18"/>
                <w:szCs w:val="22"/>
                <w:lang w:eastAsia="sv-SE"/>
              </w:rPr>
              <w:t xml:space="preserve">Configuration of cell specific </w:t>
            </w:r>
            <w:proofErr w:type="gramStart"/>
            <w:r w:rsidRPr="005675A4">
              <w:rPr>
                <w:rFonts w:ascii="Arial" w:eastAsia="Times New Roman" w:hAnsi="Arial"/>
                <w:sz w:val="18"/>
                <w:szCs w:val="22"/>
                <w:lang w:eastAsia="sv-SE"/>
              </w:rPr>
              <w:t>random access</w:t>
            </w:r>
            <w:proofErr w:type="gramEnd"/>
            <w:r w:rsidRPr="005675A4">
              <w:rPr>
                <w:rFonts w:ascii="Arial" w:eastAsia="Times New Roman" w:hAnsi="Arial"/>
                <w:sz w:val="18"/>
                <w:szCs w:val="22"/>
                <w:lang w:eastAsia="sv-SE"/>
              </w:rPr>
              <w:t xml:space="preserve"> parameters which the UE uses for contention based and contention free random access as well as for contention based beam failure recovery in this BWP. The NW configures SSB-based RA (and hence </w:t>
            </w:r>
            <w:r w:rsidRPr="005675A4">
              <w:rPr>
                <w:rFonts w:ascii="Arial" w:eastAsia="Times New Roman" w:hAnsi="Arial"/>
                <w:i/>
                <w:sz w:val="18"/>
                <w:lang w:eastAsia="sv-SE"/>
              </w:rPr>
              <w:t>RACH-</w:t>
            </w:r>
            <w:proofErr w:type="spellStart"/>
            <w:r w:rsidRPr="005675A4">
              <w:rPr>
                <w:rFonts w:ascii="Arial" w:eastAsia="Times New Roman" w:hAnsi="Arial"/>
                <w:i/>
                <w:sz w:val="18"/>
                <w:lang w:eastAsia="sv-SE"/>
              </w:rPr>
              <w:t>ConfigCommon</w:t>
            </w:r>
            <w:proofErr w:type="spellEnd"/>
            <w:r w:rsidRPr="005675A4">
              <w:rPr>
                <w:rFonts w:ascii="Arial" w:eastAsia="Times New Roman" w:hAnsi="Arial"/>
                <w:sz w:val="18"/>
                <w:szCs w:val="22"/>
                <w:lang w:eastAsia="sv-SE"/>
              </w:rPr>
              <w:t xml:space="preserve">) only for UL BWPs if the linked DL BWPs (same </w:t>
            </w:r>
            <w:proofErr w:type="spellStart"/>
            <w:r w:rsidRPr="005675A4">
              <w:rPr>
                <w:rFonts w:ascii="Arial" w:eastAsia="Times New Roman" w:hAnsi="Arial"/>
                <w:i/>
                <w:sz w:val="18"/>
                <w:lang w:eastAsia="sv-SE"/>
              </w:rPr>
              <w:t>bwp</w:t>
            </w:r>
            <w:proofErr w:type="spellEnd"/>
            <w:r w:rsidRPr="005675A4">
              <w:rPr>
                <w:rFonts w:ascii="Arial" w:eastAsia="Times New Roman" w:hAnsi="Arial"/>
                <w:i/>
                <w:sz w:val="18"/>
                <w:lang w:eastAsia="sv-SE"/>
              </w:rPr>
              <w:t>-Id</w:t>
            </w:r>
            <w:r w:rsidRPr="005675A4">
              <w:rPr>
                <w:rFonts w:ascii="Arial" w:eastAsia="Times New Roman" w:hAnsi="Arial"/>
                <w:sz w:val="18"/>
                <w:szCs w:val="22"/>
                <w:lang w:eastAsia="sv-SE"/>
              </w:rPr>
              <w:t xml:space="preserve"> as UL-BWP) are the initial DL BWPs or DL BWPs containing the SSB associated to the initial DL BWP or for </w:t>
            </w:r>
            <w:proofErr w:type="spellStart"/>
            <w:r w:rsidRPr="005675A4">
              <w:rPr>
                <w:rFonts w:ascii="Arial" w:eastAsia="Times New Roman" w:hAnsi="Arial"/>
                <w:sz w:val="18"/>
                <w:szCs w:val="22"/>
                <w:lang w:eastAsia="sv-SE"/>
              </w:rPr>
              <w:t>RedCap</w:t>
            </w:r>
            <w:proofErr w:type="spellEnd"/>
            <w:r w:rsidRPr="005675A4">
              <w:rPr>
                <w:rFonts w:ascii="Arial" w:eastAsia="Times New Roman" w:hAnsi="Arial"/>
                <w:sz w:val="18"/>
                <w:szCs w:val="22"/>
                <w:lang w:eastAsia="sv-SE"/>
              </w:rPr>
              <w:t xml:space="preserve"> UEs DL BWPs associated with </w:t>
            </w:r>
            <w:proofErr w:type="spellStart"/>
            <w:r w:rsidRPr="005675A4">
              <w:rPr>
                <w:rFonts w:ascii="Arial" w:eastAsia="Times New Roman" w:hAnsi="Arial"/>
                <w:i/>
                <w:iCs/>
                <w:sz w:val="18"/>
                <w:szCs w:val="22"/>
                <w:lang w:eastAsia="sv-SE"/>
              </w:rPr>
              <w:t>nonCellDefiningSSB</w:t>
            </w:r>
            <w:proofErr w:type="spellEnd"/>
            <w:r w:rsidRPr="005675A4">
              <w:rPr>
                <w:rFonts w:ascii="Arial" w:eastAsia="Times New Roman" w:hAnsi="Arial"/>
                <w:sz w:val="18"/>
                <w:szCs w:val="22"/>
                <w:lang w:eastAsia="sv-SE"/>
              </w:rPr>
              <w:t xml:space="preserve"> or the </w:t>
            </w:r>
            <w:proofErr w:type="spellStart"/>
            <w:r w:rsidRPr="005675A4">
              <w:rPr>
                <w:rFonts w:ascii="Arial" w:eastAsia="Times New Roman" w:hAnsi="Arial"/>
                <w:sz w:val="18"/>
                <w:szCs w:val="22"/>
                <w:lang w:eastAsia="sv-SE"/>
              </w:rPr>
              <w:t>RedCap</w:t>
            </w:r>
            <w:proofErr w:type="spellEnd"/>
            <w:r w:rsidRPr="005675A4">
              <w:rPr>
                <w:rFonts w:ascii="Arial" w:eastAsia="Times New Roman" w:hAnsi="Arial"/>
                <w:sz w:val="18"/>
                <w:szCs w:val="22"/>
                <w:lang w:eastAsia="sv-SE"/>
              </w:rPr>
              <w:t xml:space="preserve">-specific initial downlink BWP. The network configures </w:t>
            </w:r>
            <w:proofErr w:type="spellStart"/>
            <w:r w:rsidRPr="005675A4">
              <w:rPr>
                <w:rFonts w:ascii="Arial" w:eastAsia="Times New Roman" w:hAnsi="Arial"/>
                <w:i/>
                <w:sz w:val="18"/>
                <w:lang w:eastAsia="sv-SE"/>
              </w:rPr>
              <w:t>rach-ConfigCommon</w:t>
            </w:r>
            <w:proofErr w:type="spellEnd"/>
            <w:r w:rsidRPr="005675A4">
              <w:rPr>
                <w:rFonts w:ascii="Arial" w:eastAsia="Times New Roman" w:hAnsi="Arial"/>
                <w:sz w:val="18"/>
                <w:szCs w:val="22"/>
                <w:lang w:eastAsia="sv-SE"/>
              </w:rPr>
              <w:t xml:space="preserve">, whenever it configures contention free random access (for reconfiguration with sync or for beam failure recovery). </w:t>
            </w:r>
          </w:p>
        </w:tc>
      </w:tr>
      <w:tr w:rsidR="005675A4" w:rsidRPr="005675A4" w14:paraId="2B735598"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068DB545"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675A4">
              <w:rPr>
                <w:rFonts w:ascii="Arial" w:eastAsia="Times New Roman" w:hAnsi="Arial"/>
                <w:b/>
                <w:i/>
                <w:sz w:val="18"/>
                <w:szCs w:val="22"/>
                <w:lang w:eastAsia="sv-SE"/>
              </w:rPr>
              <w:t>rach-ConfigCommonIAB</w:t>
            </w:r>
            <w:proofErr w:type="spellEnd"/>
          </w:p>
          <w:p w14:paraId="056FC208"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75A4">
              <w:rPr>
                <w:rFonts w:ascii="Arial" w:eastAsia="Times New Roman" w:hAnsi="Arial"/>
                <w:sz w:val="18"/>
                <w:szCs w:val="22"/>
                <w:lang w:eastAsia="sv-SE"/>
              </w:rPr>
              <w:t xml:space="preserve">Configuration of cell specific </w:t>
            </w:r>
            <w:proofErr w:type="gramStart"/>
            <w:r w:rsidRPr="005675A4">
              <w:rPr>
                <w:rFonts w:ascii="Arial" w:eastAsia="Times New Roman" w:hAnsi="Arial"/>
                <w:sz w:val="18"/>
                <w:szCs w:val="22"/>
                <w:lang w:eastAsia="sv-SE"/>
              </w:rPr>
              <w:t>random access</w:t>
            </w:r>
            <w:proofErr w:type="gramEnd"/>
            <w:r w:rsidRPr="005675A4">
              <w:rPr>
                <w:rFonts w:ascii="Arial" w:eastAsia="Times New Roman" w:hAnsi="Arial"/>
                <w:sz w:val="18"/>
                <w:szCs w:val="22"/>
                <w:lang w:eastAsia="sv-SE"/>
              </w:rPr>
              <w:t xml:space="preserve"> parameters for the IAB-MT.</w:t>
            </w:r>
            <w:r w:rsidRPr="005675A4">
              <w:rPr>
                <w:rFonts w:ascii="Arial" w:eastAsia="Times New Roman" w:hAnsi="Arial"/>
                <w:bCs/>
                <w:sz w:val="18"/>
                <w:lang w:eastAsia="ja-JP"/>
              </w:rPr>
              <w:t xml:space="preserve"> The IAB specific IAB RACH configuration is used by IAB-MT, if configured.</w:t>
            </w:r>
          </w:p>
        </w:tc>
      </w:tr>
      <w:tr w:rsidR="005675A4" w:rsidRPr="005675A4" w14:paraId="00939053" w14:textId="77777777" w:rsidTr="00855803">
        <w:tc>
          <w:tcPr>
            <w:tcW w:w="14173" w:type="dxa"/>
            <w:tcBorders>
              <w:top w:val="single" w:sz="4" w:space="0" w:color="auto"/>
              <w:left w:val="single" w:sz="4" w:space="0" w:color="auto"/>
              <w:bottom w:val="single" w:sz="4" w:space="0" w:color="auto"/>
              <w:right w:val="single" w:sz="4" w:space="0" w:color="auto"/>
            </w:tcBorders>
          </w:tcPr>
          <w:p w14:paraId="02A773E7"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75A4">
              <w:rPr>
                <w:rFonts w:ascii="Arial" w:eastAsia="Times New Roman" w:hAnsi="Arial"/>
                <w:b/>
                <w:i/>
                <w:sz w:val="18"/>
                <w:szCs w:val="22"/>
                <w:lang w:eastAsia="sv-SE"/>
              </w:rPr>
              <w:t>rsrp-ThresholdMsg3</w:t>
            </w:r>
          </w:p>
          <w:p w14:paraId="6D160390"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sz w:val="18"/>
                <w:lang w:eastAsia="sv-SE"/>
              </w:rPr>
            </w:pPr>
            <w:r w:rsidRPr="005675A4">
              <w:rPr>
                <w:rFonts w:ascii="Arial" w:eastAsia="Times New Roman" w:hAnsi="Arial"/>
                <w:sz w:val="18"/>
                <w:szCs w:val="22"/>
                <w:lang w:eastAsia="sv-SE"/>
              </w:rPr>
              <w:t xml:space="preserve">Threshold used by the UE for determining whether to select resources indicating Msg3 repetition in this BWP, as specified in TS 38.321 [3]. The field is mandatory if both set(s) of </w:t>
            </w:r>
            <w:proofErr w:type="gramStart"/>
            <w:r w:rsidRPr="005675A4">
              <w:rPr>
                <w:rFonts w:ascii="Arial" w:eastAsia="Times New Roman" w:hAnsi="Arial"/>
                <w:sz w:val="18"/>
                <w:szCs w:val="22"/>
                <w:lang w:eastAsia="sv-SE"/>
              </w:rPr>
              <w:t>Random Access</w:t>
            </w:r>
            <w:proofErr w:type="gramEnd"/>
            <w:r w:rsidRPr="005675A4">
              <w:rPr>
                <w:rFonts w:ascii="Arial" w:eastAsia="Times New Roman" w:hAnsi="Arial"/>
                <w:sz w:val="18"/>
                <w:szCs w:val="22"/>
                <w:lang w:eastAsia="sv-SE"/>
              </w:rPr>
              <w:t xml:space="preserve"> resources with MSG3 repetition indication and set(s) of Random Access resources without MSG3 repetition indication are configured in the BWP. It is absent otherwise.</w:t>
            </w:r>
          </w:p>
        </w:tc>
      </w:tr>
      <w:tr w:rsidR="005675A4" w:rsidRPr="005675A4" w14:paraId="445C6D5D"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38145EA6"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5675A4">
              <w:rPr>
                <w:rFonts w:ascii="Arial" w:eastAsia="Times New Roman" w:hAnsi="Arial"/>
                <w:b/>
                <w:bCs/>
                <w:i/>
                <w:iCs/>
                <w:sz w:val="18"/>
                <w:lang w:eastAsia="sv-SE"/>
              </w:rPr>
              <w:t>useInterlacePUCCH</w:t>
            </w:r>
            <w:proofErr w:type="spellEnd"/>
            <w:r w:rsidRPr="005675A4">
              <w:rPr>
                <w:rFonts w:ascii="Arial" w:eastAsia="Times New Roman" w:hAnsi="Arial"/>
                <w:b/>
                <w:bCs/>
                <w:i/>
                <w:iCs/>
                <w:sz w:val="18"/>
                <w:lang w:eastAsia="sv-SE"/>
              </w:rPr>
              <w:t>-PUSCH</w:t>
            </w:r>
          </w:p>
          <w:p w14:paraId="007FDD60"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675A4">
              <w:rPr>
                <w:rFonts w:ascii="Arial" w:eastAsia="Times New Roman" w:hAnsi="Arial"/>
                <w:sz w:val="18"/>
                <w:szCs w:val="22"/>
                <w:lang w:eastAsia="sv-SE"/>
              </w:rPr>
              <w:t>If the field is present, the UE uses uplink frequency domain resource allocation Type 2 for cell-specific PUSCH, e.g., PUSCH scheduled by RAR UL grant (see TS 38.213 [13] clause 8.3 and TS 38.214 [19], clause 6.1.2.2) and uses interlaced PUCCH Format 0 and 1 for cell-specific PUCCH (see TS 38.213 [13], clause 9.2.1).</w:t>
            </w:r>
          </w:p>
        </w:tc>
      </w:tr>
    </w:tbl>
    <w:p w14:paraId="28DC5930" w14:textId="77777777" w:rsidR="005675A4" w:rsidRPr="005675A4" w:rsidRDefault="005675A4" w:rsidP="005675A4">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5675A4" w:rsidRPr="005675A4" w14:paraId="61EDF872" w14:textId="77777777" w:rsidTr="00855803">
        <w:tc>
          <w:tcPr>
            <w:tcW w:w="4028" w:type="dxa"/>
            <w:tcBorders>
              <w:top w:val="single" w:sz="4" w:space="0" w:color="auto"/>
              <w:left w:val="single" w:sz="4" w:space="0" w:color="auto"/>
              <w:bottom w:val="single" w:sz="4" w:space="0" w:color="auto"/>
              <w:right w:val="single" w:sz="4" w:space="0" w:color="auto"/>
            </w:tcBorders>
            <w:hideMark/>
          </w:tcPr>
          <w:p w14:paraId="2856418F" w14:textId="77777777" w:rsidR="005675A4" w:rsidRPr="005675A4" w:rsidRDefault="005675A4" w:rsidP="005675A4">
            <w:pPr>
              <w:keepNext/>
              <w:keepLines/>
              <w:overflowPunct w:val="0"/>
              <w:autoSpaceDE w:val="0"/>
              <w:autoSpaceDN w:val="0"/>
              <w:adjustRightInd w:val="0"/>
              <w:spacing w:after="0"/>
              <w:jc w:val="center"/>
              <w:textAlignment w:val="baseline"/>
              <w:rPr>
                <w:rFonts w:ascii="Arial" w:eastAsia="Calibri" w:hAnsi="Arial"/>
                <w:b/>
                <w:sz w:val="18"/>
                <w:lang w:eastAsia="sv-SE"/>
              </w:rPr>
            </w:pPr>
            <w:r w:rsidRPr="005675A4">
              <w:rPr>
                <w:rFonts w:ascii="Arial" w:eastAsia="Calibri" w:hAnsi="Arial"/>
                <w:b/>
                <w:sz w:val="18"/>
                <w:lang w:eastAsia="sv-SE"/>
              </w:rPr>
              <w:lastRenderedPageBreak/>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101DCA7E" w14:textId="77777777" w:rsidR="005675A4" w:rsidRPr="005675A4" w:rsidRDefault="005675A4" w:rsidP="005675A4">
            <w:pPr>
              <w:keepNext/>
              <w:keepLines/>
              <w:overflowPunct w:val="0"/>
              <w:autoSpaceDE w:val="0"/>
              <w:autoSpaceDN w:val="0"/>
              <w:adjustRightInd w:val="0"/>
              <w:spacing w:after="0"/>
              <w:jc w:val="center"/>
              <w:textAlignment w:val="baseline"/>
              <w:rPr>
                <w:rFonts w:ascii="Arial" w:eastAsia="Calibri" w:hAnsi="Arial"/>
                <w:b/>
                <w:sz w:val="18"/>
                <w:lang w:eastAsia="sv-SE"/>
              </w:rPr>
            </w:pPr>
            <w:r w:rsidRPr="005675A4">
              <w:rPr>
                <w:rFonts w:ascii="Arial" w:eastAsia="Calibri" w:hAnsi="Arial"/>
                <w:b/>
                <w:sz w:val="18"/>
                <w:lang w:eastAsia="sv-SE"/>
              </w:rPr>
              <w:t>Explanation</w:t>
            </w:r>
          </w:p>
        </w:tc>
      </w:tr>
      <w:tr w:rsidR="005675A4" w:rsidRPr="005675A4" w14:paraId="27821319" w14:textId="77777777" w:rsidTr="00855803">
        <w:tc>
          <w:tcPr>
            <w:tcW w:w="4028" w:type="dxa"/>
            <w:tcBorders>
              <w:top w:val="single" w:sz="4" w:space="0" w:color="auto"/>
              <w:left w:val="single" w:sz="4" w:space="0" w:color="auto"/>
              <w:bottom w:val="single" w:sz="4" w:space="0" w:color="auto"/>
              <w:right w:val="single" w:sz="4" w:space="0" w:color="auto"/>
            </w:tcBorders>
          </w:tcPr>
          <w:p w14:paraId="016121DB" w14:textId="77777777" w:rsidR="005675A4" w:rsidRPr="005675A4" w:rsidRDefault="005675A4" w:rsidP="005675A4">
            <w:pPr>
              <w:keepNext/>
              <w:keepLines/>
              <w:overflowPunct w:val="0"/>
              <w:autoSpaceDE w:val="0"/>
              <w:autoSpaceDN w:val="0"/>
              <w:adjustRightInd w:val="0"/>
              <w:spacing w:after="0"/>
              <w:textAlignment w:val="baseline"/>
              <w:rPr>
                <w:rFonts w:ascii="Arial" w:eastAsia="Times New Roman" w:hAnsi="Arial"/>
                <w:i/>
                <w:sz w:val="18"/>
                <w:lang w:eastAsia="ja-JP"/>
              </w:rPr>
            </w:pPr>
            <w:r w:rsidRPr="005675A4">
              <w:rPr>
                <w:rFonts w:ascii="Arial" w:eastAsia="Times New Roman" w:hAnsi="Arial"/>
                <w:i/>
                <w:sz w:val="18"/>
                <w:lang w:eastAsia="ja-JP"/>
              </w:rPr>
              <w:t>Msg3Rep</w:t>
            </w:r>
          </w:p>
        </w:tc>
        <w:tc>
          <w:tcPr>
            <w:tcW w:w="10147" w:type="dxa"/>
            <w:tcBorders>
              <w:top w:val="single" w:sz="4" w:space="0" w:color="auto"/>
              <w:left w:val="single" w:sz="4" w:space="0" w:color="auto"/>
              <w:bottom w:val="single" w:sz="4" w:space="0" w:color="auto"/>
              <w:right w:val="single" w:sz="4" w:space="0" w:color="auto"/>
            </w:tcBorders>
          </w:tcPr>
          <w:p w14:paraId="065C8C61" w14:textId="77777777" w:rsidR="005675A4" w:rsidRPr="005675A4" w:rsidRDefault="005675A4" w:rsidP="005675A4">
            <w:pPr>
              <w:keepNext/>
              <w:keepLines/>
              <w:overflowPunct w:val="0"/>
              <w:autoSpaceDE w:val="0"/>
              <w:autoSpaceDN w:val="0"/>
              <w:adjustRightInd w:val="0"/>
              <w:spacing w:after="0"/>
              <w:textAlignment w:val="baseline"/>
              <w:rPr>
                <w:rFonts w:ascii="Arial" w:eastAsia="DengXian" w:hAnsi="Arial"/>
                <w:sz w:val="18"/>
                <w:lang w:eastAsia="zh-CN"/>
              </w:rPr>
            </w:pPr>
            <w:r w:rsidRPr="005675A4">
              <w:rPr>
                <w:rFonts w:ascii="Arial" w:eastAsia="DengXian" w:hAnsi="Arial"/>
                <w:sz w:val="18"/>
                <w:lang w:eastAsia="zh-CN"/>
              </w:rPr>
              <w:t xml:space="preserve">This field is optionally present, Need S, if the </w:t>
            </w:r>
            <w:r w:rsidRPr="005675A4">
              <w:rPr>
                <w:rFonts w:ascii="Arial" w:eastAsia="Times New Roman" w:hAnsi="Arial"/>
                <w:sz w:val="18"/>
                <w:szCs w:val="22"/>
                <w:lang w:eastAsia="sv-SE"/>
              </w:rPr>
              <w:t xml:space="preserve">set(s) of </w:t>
            </w:r>
            <w:proofErr w:type="gramStart"/>
            <w:r w:rsidRPr="005675A4">
              <w:rPr>
                <w:rFonts w:ascii="Arial" w:eastAsia="Times New Roman" w:hAnsi="Arial"/>
                <w:sz w:val="18"/>
                <w:szCs w:val="22"/>
                <w:lang w:eastAsia="sv-SE"/>
              </w:rPr>
              <w:t>Random Access</w:t>
            </w:r>
            <w:proofErr w:type="gramEnd"/>
            <w:r w:rsidRPr="005675A4">
              <w:rPr>
                <w:rFonts w:ascii="Arial" w:eastAsia="Times New Roman" w:hAnsi="Arial"/>
                <w:sz w:val="18"/>
                <w:szCs w:val="22"/>
                <w:lang w:eastAsia="sv-SE"/>
              </w:rPr>
              <w:t xml:space="preserve"> resources with MSG3 repetition indication are configured in the </w:t>
            </w:r>
            <w:r w:rsidRPr="005675A4">
              <w:rPr>
                <w:rFonts w:ascii="Arial" w:eastAsia="Calibri" w:hAnsi="Arial"/>
                <w:i/>
                <w:sz w:val="18"/>
                <w:lang w:eastAsia="sv-SE"/>
              </w:rPr>
              <w:t>BWP-</w:t>
            </w:r>
            <w:proofErr w:type="spellStart"/>
            <w:r w:rsidRPr="005675A4">
              <w:rPr>
                <w:rFonts w:ascii="Arial" w:eastAsia="Calibri" w:hAnsi="Arial"/>
                <w:i/>
                <w:sz w:val="18"/>
                <w:lang w:eastAsia="sv-SE"/>
              </w:rPr>
              <w:t>UplinkCommon</w:t>
            </w:r>
            <w:proofErr w:type="spellEnd"/>
            <w:r w:rsidRPr="005675A4">
              <w:rPr>
                <w:rFonts w:ascii="Arial" w:eastAsia="Times New Roman" w:hAnsi="Arial"/>
                <w:sz w:val="18"/>
                <w:szCs w:val="22"/>
                <w:lang w:eastAsia="sv-SE"/>
              </w:rPr>
              <w:t>. It is absent otherwise.</w:t>
            </w:r>
          </w:p>
        </w:tc>
      </w:tr>
      <w:tr w:rsidR="005675A4" w:rsidRPr="005675A4" w14:paraId="52D3BD8D" w14:textId="77777777" w:rsidTr="00855803">
        <w:tc>
          <w:tcPr>
            <w:tcW w:w="4028" w:type="dxa"/>
            <w:tcBorders>
              <w:top w:val="single" w:sz="4" w:space="0" w:color="auto"/>
              <w:left w:val="single" w:sz="4" w:space="0" w:color="auto"/>
              <w:bottom w:val="single" w:sz="4" w:space="0" w:color="auto"/>
              <w:right w:val="single" w:sz="4" w:space="0" w:color="auto"/>
            </w:tcBorders>
          </w:tcPr>
          <w:p w14:paraId="44236B59" w14:textId="77777777" w:rsidR="005675A4" w:rsidRPr="005675A4" w:rsidRDefault="005675A4" w:rsidP="005675A4">
            <w:pPr>
              <w:keepNext/>
              <w:keepLines/>
              <w:overflowPunct w:val="0"/>
              <w:autoSpaceDE w:val="0"/>
              <w:autoSpaceDN w:val="0"/>
              <w:adjustRightInd w:val="0"/>
              <w:spacing w:after="0"/>
              <w:textAlignment w:val="baseline"/>
              <w:rPr>
                <w:rFonts w:ascii="Arial" w:eastAsia="Calibri" w:hAnsi="Arial"/>
                <w:i/>
                <w:sz w:val="18"/>
                <w:lang w:eastAsia="sv-SE"/>
              </w:rPr>
            </w:pPr>
            <w:r w:rsidRPr="005675A4">
              <w:rPr>
                <w:rFonts w:ascii="Arial" w:eastAsia="Times New Roman" w:hAnsi="Arial"/>
                <w:i/>
                <w:sz w:val="18"/>
                <w:lang w:eastAsia="ja-JP"/>
              </w:rPr>
              <w:t>RA-</w:t>
            </w:r>
            <w:proofErr w:type="spellStart"/>
            <w:r w:rsidRPr="005675A4">
              <w:rPr>
                <w:rFonts w:ascii="Arial" w:eastAsia="Times New Roman" w:hAnsi="Arial"/>
                <w:i/>
                <w:sz w:val="18"/>
                <w:lang w:eastAsia="ja-JP"/>
              </w:rPr>
              <w:t>PrioSliceAI</w:t>
            </w:r>
            <w:proofErr w:type="spellEnd"/>
          </w:p>
        </w:tc>
        <w:tc>
          <w:tcPr>
            <w:tcW w:w="10147" w:type="dxa"/>
            <w:tcBorders>
              <w:top w:val="single" w:sz="4" w:space="0" w:color="auto"/>
              <w:left w:val="single" w:sz="4" w:space="0" w:color="auto"/>
              <w:bottom w:val="single" w:sz="4" w:space="0" w:color="auto"/>
              <w:right w:val="single" w:sz="4" w:space="0" w:color="auto"/>
            </w:tcBorders>
          </w:tcPr>
          <w:p w14:paraId="1DDA17E7" w14:textId="77777777" w:rsidR="005675A4" w:rsidRPr="005675A4" w:rsidRDefault="005675A4" w:rsidP="005675A4">
            <w:pPr>
              <w:keepNext/>
              <w:keepLines/>
              <w:overflowPunct w:val="0"/>
              <w:autoSpaceDE w:val="0"/>
              <w:autoSpaceDN w:val="0"/>
              <w:adjustRightInd w:val="0"/>
              <w:spacing w:after="0"/>
              <w:textAlignment w:val="baseline"/>
              <w:rPr>
                <w:rFonts w:ascii="Arial" w:eastAsia="Calibri" w:hAnsi="Arial"/>
                <w:sz w:val="18"/>
                <w:lang w:eastAsia="sv-SE"/>
              </w:rPr>
            </w:pPr>
            <w:r w:rsidRPr="005675A4">
              <w:rPr>
                <w:rFonts w:ascii="Arial" w:eastAsia="DengXian" w:hAnsi="Arial"/>
                <w:sz w:val="18"/>
                <w:lang w:eastAsia="zh-CN"/>
              </w:rPr>
              <w:t xml:space="preserve">The field is optionally present in </w:t>
            </w:r>
            <w:r w:rsidRPr="005675A4">
              <w:rPr>
                <w:rFonts w:ascii="Arial" w:eastAsia="DengXian" w:hAnsi="Arial"/>
                <w:i/>
                <w:iCs/>
                <w:sz w:val="18"/>
                <w:lang w:eastAsia="zh-CN"/>
              </w:rPr>
              <w:t>SIB1</w:t>
            </w:r>
            <w:r w:rsidRPr="005675A4">
              <w:rPr>
                <w:rFonts w:ascii="Arial" w:eastAsia="DengXian" w:hAnsi="Arial"/>
                <w:sz w:val="18"/>
                <w:lang w:eastAsia="zh-CN"/>
              </w:rPr>
              <w:t xml:space="preserve">, Need R, if both parameters </w:t>
            </w:r>
            <w:proofErr w:type="spellStart"/>
            <w:r w:rsidRPr="005675A4">
              <w:rPr>
                <w:rFonts w:ascii="Arial" w:eastAsia="DengXian" w:hAnsi="Arial"/>
                <w:i/>
                <w:iCs/>
                <w:sz w:val="18"/>
                <w:lang w:eastAsia="zh-CN"/>
              </w:rPr>
              <w:t>ra-PrioritizationForAccessIdentity</w:t>
            </w:r>
            <w:proofErr w:type="spellEnd"/>
            <w:r w:rsidRPr="005675A4">
              <w:rPr>
                <w:rFonts w:ascii="Arial" w:eastAsia="DengXian" w:hAnsi="Arial"/>
                <w:sz w:val="18"/>
                <w:lang w:eastAsia="zh-CN"/>
              </w:rPr>
              <w:t xml:space="preserve"> and </w:t>
            </w:r>
            <w:r w:rsidRPr="005675A4">
              <w:rPr>
                <w:rFonts w:ascii="Arial" w:eastAsia="Times New Roman" w:hAnsi="Arial"/>
                <w:bCs/>
                <w:iCs/>
                <w:sz w:val="18"/>
                <w:lang w:eastAsia="ko-KR"/>
              </w:rPr>
              <w:t xml:space="preserve">the </w:t>
            </w:r>
            <w:proofErr w:type="spellStart"/>
            <w:r w:rsidRPr="005675A4">
              <w:rPr>
                <w:rFonts w:ascii="Arial" w:eastAsia="Times New Roman" w:hAnsi="Arial"/>
                <w:i/>
                <w:sz w:val="18"/>
                <w:lang w:eastAsia="ja-JP"/>
              </w:rPr>
              <w:t>ra-PrioritizationForSlicing</w:t>
            </w:r>
            <w:proofErr w:type="spellEnd"/>
            <w:r w:rsidRPr="005675A4">
              <w:rPr>
                <w:rFonts w:ascii="Arial" w:eastAsia="Times New Roman" w:hAnsi="Arial"/>
                <w:i/>
                <w:sz w:val="18"/>
                <w:lang w:eastAsia="ja-JP"/>
              </w:rPr>
              <w:t>/</w:t>
            </w:r>
            <w:proofErr w:type="spellStart"/>
            <w:r w:rsidRPr="005675A4">
              <w:rPr>
                <w:rFonts w:ascii="Arial" w:eastAsia="Times New Roman" w:hAnsi="Arial"/>
                <w:i/>
                <w:sz w:val="18"/>
                <w:lang w:eastAsia="ja-JP"/>
              </w:rPr>
              <w:t>ra-PrioritizationForSlicingTwoStep</w:t>
            </w:r>
            <w:proofErr w:type="spellEnd"/>
            <w:r w:rsidRPr="005675A4" w:rsidDel="0003388D">
              <w:rPr>
                <w:rFonts w:ascii="Arial" w:eastAsia="Times New Roman" w:hAnsi="Arial"/>
                <w:bCs/>
                <w:iCs/>
                <w:sz w:val="18"/>
                <w:lang w:eastAsia="ko-KR"/>
              </w:rPr>
              <w:t xml:space="preserve"> </w:t>
            </w:r>
            <w:r w:rsidRPr="005675A4">
              <w:rPr>
                <w:rFonts w:ascii="Arial" w:eastAsia="DengXian" w:hAnsi="Arial"/>
                <w:sz w:val="18"/>
                <w:lang w:eastAsia="zh-CN"/>
              </w:rPr>
              <w:t xml:space="preserve">are present in </w:t>
            </w:r>
            <w:r w:rsidRPr="005675A4">
              <w:rPr>
                <w:rFonts w:ascii="Arial" w:eastAsia="DengXian" w:hAnsi="Arial"/>
                <w:i/>
                <w:iCs/>
                <w:sz w:val="18"/>
                <w:lang w:eastAsia="zh-CN"/>
              </w:rPr>
              <w:t>SIB1</w:t>
            </w:r>
            <w:r w:rsidRPr="005675A4">
              <w:rPr>
                <w:rFonts w:ascii="Arial" w:eastAsia="DengXian" w:hAnsi="Arial"/>
                <w:sz w:val="18"/>
                <w:lang w:eastAsia="zh-CN"/>
              </w:rPr>
              <w:t>. It is absent otherwise.</w:t>
            </w:r>
          </w:p>
        </w:tc>
      </w:tr>
      <w:tr w:rsidR="005675A4" w:rsidRPr="005675A4" w14:paraId="19814002" w14:textId="77777777" w:rsidTr="00855803">
        <w:tc>
          <w:tcPr>
            <w:tcW w:w="4028" w:type="dxa"/>
            <w:tcBorders>
              <w:top w:val="single" w:sz="4" w:space="0" w:color="auto"/>
              <w:left w:val="single" w:sz="4" w:space="0" w:color="auto"/>
              <w:bottom w:val="single" w:sz="4" w:space="0" w:color="auto"/>
              <w:right w:val="single" w:sz="4" w:space="0" w:color="auto"/>
            </w:tcBorders>
            <w:hideMark/>
          </w:tcPr>
          <w:p w14:paraId="201BB2C0" w14:textId="77777777" w:rsidR="005675A4" w:rsidRPr="005675A4" w:rsidRDefault="005675A4" w:rsidP="005675A4">
            <w:pPr>
              <w:keepNext/>
              <w:keepLines/>
              <w:overflowPunct w:val="0"/>
              <w:autoSpaceDE w:val="0"/>
              <w:autoSpaceDN w:val="0"/>
              <w:adjustRightInd w:val="0"/>
              <w:spacing w:after="0"/>
              <w:textAlignment w:val="baseline"/>
              <w:rPr>
                <w:rFonts w:ascii="Arial" w:eastAsia="Calibri" w:hAnsi="Arial"/>
                <w:i/>
                <w:sz w:val="18"/>
                <w:lang w:eastAsia="sv-SE"/>
              </w:rPr>
            </w:pPr>
            <w:r w:rsidRPr="005675A4">
              <w:rPr>
                <w:rFonts w:ascii="Arial" w:eastAsia="Calibri" w:hAnsi="Arial"/>
                <w:i/>
                <w:sz w:val="18"/>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61A53222" w14:textId="77777777" w:rsidR="005675A4" w:rsidRPr="005675A4" w:rsidRDefault="005675A4" w:rsidP="005675A4">
            <w:pPr>
              <w:keepNext/>
              <w:keepLines/>
              <w:overflowPunct w:val="0"/>
              <w:autoSpaceDE w:val="0"/>
              <w:autoSpaceDN w:val="0"/>
              <w:adjustRightInd w:val="0"/>
              <w:spacing w:after="0"/>
              <w:textAlignment w:val="baseline"/>
              <w:rPr>
                <w:rFonts w:ascii="Arial" w:eastAsia="Calibri" w:hAnsi="Arial"/>
                <w:sz w:val="18"/>
                <w:lang w:eastAsia="sv-SE"/>
              </w:rPr>
            </w:pPr>
            <w:r w:rsidRPr="005675A4">
              <w:rPr>
                <w:rFonts w:ascii="Arial" w:eastAsia="Calibri" w:hAnsi="Arial"/>
                <w:sz w:val="18"/>
                <w:lang w:eastAsia="sv-SE"/>
              </w:rPr>
              <w:t xml:space="preserve">The field is optionally present, Need M, in the </w:t>
            </w:r>
            <w:r w:rsidRPr="005675A4">
              <w:rPr>
                <w:rFonts w:ascii="Arial" w:eastAsia="Calibri" w:hAnsi="Arial"/>
                <w:i/>
                <w:sz w:val="18"/>
                <w:lang w:eastAsia="sv-SE"/>
              </w:rPr>
              <w:t>BWP-</w:t>
            </w:r>
            <w:proofErr w:type="spellStart"/>
            <w:r w:rsidRPr="005675A4">
              <w:rPr>
                <w:rFonts w:ascii="Arial" w:eastAsia="Calibri" w:hAnsi="Arial"/>
                <w:i/>
                <w:sz w:val="18"/>
                <w:lang w:eastAsia="sv-SE"/>
              </w:rPr>
              <w:t>UplinkCommon</w:t>
            </w:r>
            <w:proofErr w:type="spellEnd"/>
            <w:r w:rsidRPr="005675A4">
              <w:rPr>
                <w:rFonts w:ascii="Arial" w:eastAsia="Calibri" w:hAnsi="Arial"/>
                <w:sz w:val="18"/>
                <w:lang w:eastAsia="sv-SE"/>
              </w:rPr>
              <w:t xml:space="preserve"> of an </w:t>
            </w:r>
            <w:proofErr w:type="spellStart"/>
            <w:r w:rsidRPr="005675A4">
              <w:rPr>
                <w:rFonts w:ascii="Arial" w:eastAsia="Calibri" w:hAnsi="Arial"/>
                <w:sz w:val="18"/>
                <w:lang w:eastAsia="sv-SE"/>
              </w:rPr>
              <w:t>SpCell</w:t>
            </w:r>
            <w:proofErr w:type="spellEnd"/>
            <w:r w:rsidRPr="005675A4">
              <w:rPr>
                <w:rFonts w:ascii="Arial" w:eastAsia="Calibri" w:hAnsi="Arial"/>
                <w:sz w:val="18"/>
                <w:lang w:eastAsia="sv-SE"/>
              </w:rPr>
              <w:t>. It is absent otherwise.</w:t>
            </w:r>
          </w:p>
        </w:tc>
      </w:tr>
    </w:tbl>
    <w:p w14:paraId="778BE46A" w14:textId="4723726B" w:rsidR="008F4568" w:rsidRDefault="008F4568" w:rsidP="008F4568">
      <w:pPr>
        <w:rPr>
          <w:lang w:eastAsia="zh-CN"/>
        </w:rPr>
      </w:pPr>
    </w:p>
    <w:p w14:paraId="18E3D5C0" w14:textId="77777777" w:rsidR="008F4568" w:rsidRDefault="008F4568" w:rsidP="008F4568">
      <w:pPr>
        <w:rPr>
          <w:lang w:eastAsia="zh-CN"/>
        </w:rPr>
      </w:pPr>
      <w:r w:rsidRPr="00582339">
        <w:rPr>
          <w:rFonts w:hint="eastAsia"/>
          <w:highlight w:val="yellow"/>
          <w:lang w:eastAsia="zh-CN"/>
        </w:rPr>
        <w:t>&lt;</w:t>
      </w:r>
      <w:r w:rsidRPr="00582339">
        <w:rPr>
          <w:highlight w:val="yellow"/>
        </w:rPr>
        <w:t xml:space="preserve"> </w:t>
      </w:r>
      <w:r w:rsidRPr="00582339">
        <w:rPr>
          <w:highlight w:val="yellow"/>
          <w:lang w:eastAsia="zh-CN"/>
        </w:rPr>
        <w:t>Omitted text&gt;</w:t>
      </w:r>
    </w:p>
    <w:p w14:paraId="3BEBF493" w14:textId="77777777" w:rsidR="008F4568" w:rsidRPr="008F4568" w:rsidRDefault="008F4568" w:rsidP="008F456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 w:name="_Toc60777333"/>
      <w:bookmarkStart w:id="32" w:name="_Toc115429157"/>
      <w:r w:rsidRPr="008F4568">
        <w:rPr>
          <w:rFonts w:ascii="Arial" w:eastAsia="Times New Roman" w:hAnsi="Arial"/>
          <w:sz w:val="24"/>
          <w:lang w:eastAsia="ja-JP"/>
        </w:rPr>
        <w:t>–</w:t>
      </w:r>
      <w:r w:rsidRPr="008F4568">
        <w:rPr>
          <w:rFonts w:ascii="Arial" w:eastAsia="Times New Roman" w:hAnsi="Arial"/>
          <w:sz w:val="24"/>
          <w:lang w:eastAsia="ja-JP"/>
        </w:rPr>
        <w:tab/>
      </w:r>
      <w:r w:rsidRPr="008F4568">
        <w:rPr>
          <w:rFonts w:ascii="Arial" w:eastAsia="Times New Roman" w:hAnsi="Arial"/>
          <w:i/>
          <w:noProof/>
          <w:sz w:val="24"/>
          <w:lang w:eastAsia="ja-JP"/>
        </w:rPr>
        <w:t>RACH-ConfigCommonTwoStepRA</w:t>
      </w:r>
      <w:bookmarkEnd w:id="31"/>
      <w:bookmarkEnd w:id="32"/>
    </w:p>
    <w:p w14:paraId="6612859D" w14:textId="77777777" w:rsidR="008F4568" w:rsidRPr="008F4568" w:rsidRDefault="008F4568" w:rsidP="008F4568">
      <w:pPr>
        <w:overflowPunct w:val="0"/>
        <w:autoSpaceDE w:val="0"/>
        <w:autoSpaceDN w:val="0"/>
        <w:adjustRightInd w:val="0"/>
        <w:textAlignment w:val="baseline"/>
        <w:rPr>
          <w:rFonts w:eastAsia="Times New Roman"/>
          <w:lang w:eastAsia="ja-JP"/>
        </w:rPr>
      </w:pPr>
      <w:r w:rsidRPr="008F4568">
        <w:rPr>
          <w:rFonts w:eastAsia="Times New Roman"/>
          <w:lang w:eastAsia="ja-JP"/>
        </w:rPr>
        <w:t xml:space="preserve">The IE </w:t>
      </w:r>
      <w:r w:rsidRPr="008F4568">
        <w:rPr>
          <w:rFonts w:eastAsia="Times New Roman"/>
          <w:i/>
          <w:lang w:eastAsia="ja-JP"/>
        </w:rPr>
        <w:t>RACH-</w:t>
      </w:r>
      <w:proofErr w:type="spellStart"/>
      <w:r w:rsidRPr="008F4568">
        <w:rPr>
          <w:rFonts w:eastAsia="Times New Roman"/>
          <w:i/>
          <w:lang w:eastAsia="ja-JP"/>
        </w:rPr>
        <w:t>ConfigCommonTwoStepRA</w:t>
      </w:r>
      <w:proofErr w:type="spellEnd"/>
      <w:r w:rsidRPr="008F4568">
        <w:rPr>
          <w:rFonts w:eastAsia="Times New Roman"/>
          <w:lang w:eastAsia="ja-JP"/>
        </w:rPr>
        <w:t xml:space="preserve"> is used to specify cell specific 2-step random-access type parameters.</w:t>
      </w:r>
    </w:p>
    <w:p w14:paraId="6F9CCC8C" w14:textId="77777777" w:rsidR="008F4568" w:rsidRPr="008F4568" w:rsidRDefault="008F4568" w:rsidP="008F4568">
      <w:pPr>
        <w:keepNext/>
        <w:keepLines/>
        <w:overflowPunct w:val="0"/>
        <w:autoSpaceDE w:val="0"/>
        <w:autoSpaceDN w:val="0"/>
        <w:adjustRightInd w:val="0"/>
        <w:spacing w:before="60"/>
        <w:jc w:val="center"/>
        <w:textAlignment w:val="baseline"/>
        <w:rPr>
          <w:rFonts w:ascii="Arial" w:eastAsia="Times New Roman" w:hAnsi="Arial"/>
          <w:b/>
          <w:lang w:eastAsia="ja-JP"/>
        </w:rPr>
      </w:pPr>
      <w:r w:rsidRPr="008F4568">
        <w:rPr>
          <w:rFonts w:ascii="Arial" w:eastAsia="Times New Roman" w:hAnsi="Arial"/>
          <w:b/>
          <w:bCs/>
          <w:i/>
          <w:iCs/>
          <w:lang w:eastAsia="ja-JP"/>
        </w:rPr>
        <w:t>RACH-</w:t>
      </w:r>
      <w:proofErr w:type="spellStart"/>
      <w:r w:rsidRPr="008F4568">
        <w:rPr>
          <w:rFonts w:ascii="Arial" w:eastAsia="Times New Roman" w:hAnsi="Arial"/>
          <w:b/>
          <w:bCs/>
          <w:i/>
          <w:iCs/>
          <w:lang w:eastAsia="ja-JP"/>
        </w:rPr>
        <w:t>ConfigCommonTwoStepRA</w:t>
      </w:r>
      <w:proofErr w:type="spellEnd"/>
      <w:r w:rsidRPr="008F4568">
        <w:rPr>
          <w:rFonts w:ascii="Arial" w:eastAsia="Times New Roman" w:hAnsi="Arial"/>
          <w:b/>
          <w:lang w:eastAsia="ja-JP"/>
        </w:rPr>
        <w:t xml:space="preserve"> information element</w:t>
      </w:r>
    </w:p>
    <w:p w14:paraId="6D600201"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color w:val="808080"/>
          <w:sz w:val="16"/>
          <w:lang w:eastAsia="en-GB"/>
        </w:rPr>
        <w:t>-- ASN1START</w:t>
      </w:r>
    </w:p>
    <w:p w14:paraId="1739D6F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color w:val="808080"/>
          <w:sz w:val="16"/>
          <w:lang w:eastAsia="en-GB"/>
        </w:rPr>
        <w:t>-- TAG-RACH-CONFIGCOMMONTWOSTEPRA-START</w:t>
      </w:r>
    </w:p>
    <w:p w14:paraId="20F8FCF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0DD997"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RACH-ConfigCommonTwoStepRA-r16 ::=                   </w:t>
      </w:r>
      <w:r w:rsidRPr="008F4568">
        <w:rPr>
          <w:rFonts w:ascii="Courier New" w:eastAsia="Times New Roman" w:hAnsi="Courier New"/>
          <w:noProof/>
          <w:color w:val="993366"/>
          <w:sz w:val="16"/>
          <w:lang w:eastAsia="en-GB"/>
        </w:rPr>
        <w:t>SEQUENCE</w:t>
      </w:r>
      <w:r w:rsidRPr="008F4568">
        <w:rPr>
          <w:rFonts w:ascii="Courier New" w:eastAsia="Times New Roman" w:hAnsi="Courier New"/>
          <w:noProof/>
          <w:sz w:val="16"/>
          <w:lang w:eastAsia="en-GB"/>
        </w:rPr>
        <w:t xml:space="preserve"> {</w:t>
      </w:r>
    </w:p>
    <w:p w14:paraId="2D61365F"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rach-ConfigGenericTwoStepRA-r16                      RACH-ConfigGenericTwoStepRA-r16,</w:t>
      </w:r>
    </w:p>
    <w:p w14:paraId="056F9D0D"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msgA-TotalNumberOfRA-Preambles-r16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(1..63)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Need S</w:t>
      </w:r>
    </w:p>
    <w:p w14:paraId="25E8BA97"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msgA-SSB-PerRACH-OccasionAndCB-PreamblesPerSSB-r16   </w:t>
      </w:r>
      <w:r w:rsidRPr="008F4568">
        <w:rPr>
          <w:rFonts w:ascii="Courier New" w:eastAsia="Times New Roman" w:hAnsi="Courier New"/>
          <w:noProof/>
          <w:color w:val="993366"/>
          <w:sz w:val="16"/>
          <w:lang w:eastAsia="en-GB"/>
        </w:rPr>
        <w:t>CHOICE</w:t>
      </w:r>
      <w:r w:rsidRPr="008F4568">
        <w:rPr>
          <w:rFonts w:ascii="Courier New" w:eastAsia="Times New Roman" w:hAnsi="Courier New"/>
          <w:noProof/>
          <w:sz w:val="16"/>
          <w:lang w:eastAsia="en-GB"/>
        </w:rPr>
        <w:t xml:space="preserve"> {</w:t>
      </w:r>
    </w:p>
    <w:p w14:paraId="6C4AF58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oneEighth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{n4,n8,n12,n16,n20,n24,n28,n32,n36,n40,n44,n48,n52,n56,n60,n64},</w:t>
      </w:r>
    </w:p>
    <w:p w14:paraId="12BAA24D"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oneFourth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{n4,n8,n12,n16,n20,n24,n28,n32,n36,n40,n44,n48,n52,n56,n60,n64},</w:t>
      </w:r>
    </w:p>
    <w:p w14:paraId="1CF11E7E"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oneHalf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{n4,n8,n12,n16,n20,n24,n28,n32,n36,n40,n44,n48,n52,n56,n60,n64},</w:t>
      </w:r>
    </w:p>
    <w:p w14:paraId="692B9C4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one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{n4,n8,n12,n16,n20,n24,n28,n32,n36,n40,n44,n48,n52,n56,n60,n64},</w:t>
      </w:r>
    </w:p>
    <w:p w14:paraId="4917BEE4"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two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{n4,n8,n12,n16,n20,n24,n28,n32},</w:t>
      </w:r>
    </w:p>
    <w:p w14:paraId="2F02FBE8"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four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(1..16),</w:t>
      </w:r>
    </w:p>
    <w:p w14:paraId="2086CD46"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eight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(1..8),</w:t>
      </w:r>
    </w:p>
    <w:p w14:paraId="6E7DAFAC"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sixteen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(1..4)</w:t>
      </w:r>
    </w:p>
    <w:p w14:paraId="66C950FE"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2StepOnly</w:t>
      </w:r>
    </w:p>
    <w:p w14:paraId="543515AF"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msgA-CB-PreamblesPerSSB-PerSharedRO-r16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(1..60)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SharedRO</w:t>
      </w:r>
    </w:p>
    <w:p w14:paraId="138DCC9E"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msgA-SSB-SharedRO-MaskIndex-r16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(1..15)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Need S</w:t>
      </w:r>
    </w:p>
    <w:p w14:paraId="41EF8E68"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groupB-ConfiguredTwoStepRA-r16                       GroupB-ConfiguredTwoStepRA-r16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Need S</w:t>
      </w:r>
    </w:p>
    <w:p w14:paraId="1E3710C9"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msgA-PRACH-RootSequenceIndex-r16                     </w:t>
      </w:r>
      <w:r w:rsidRPr="008F4568">
        <w:rPr>
          <w:rFonts w:ascii="Courier New" w:eastAsia="Times New Roman" w:hAnsi="Courier New"/>
          <w:noProof/>
          <w:color w:val="993366"/>
          <w:sz w:val="16"/>
          <w:lang w:eastAsia="en-GB"/>
        </w:rPr>
        <w:t>CHOICE</w:t>
      </w:r>
      <w:r w:rsidRPr="008F4568">
        <w:rPr>
          <w:rFonts w:ascii="Courier New" w:eastAsia="Times New Roman" w:hAnsi="Courier New"/>
          <w:noProof/>
          <w:sz w:val="16"/>
          <w:lang w:eastAsia="en-GB"/>
        </w:rPr>
        <w:t xml:space="preserve"> {</w:t>
      </w:r>
    </w:p>
    <w:p w14:paraId="418BC32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l839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(0..837),</w:t>
      </w:r>
    </w:p>
    <w:p w14:paraId="29CAFB6D"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l139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(0..137),</w:t>
      </w:r>
    </w:p>
    <w:p w14:paraId="6B1C3DE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l571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(0..569),</w:t>
      </w:r>
    </w:p>
    <w:p w14:paraId="3580387D"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l1151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(0..1149)</w:t>
      </w:r>
    </w:p>
    <w:p w14:paraId="1303DE44"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2StepOnly</w:t>
      </w:r>
    </w:p>
    <w:p w14:paraId="16729BC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msgA-TransMax-r16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{n1, n2, n4, n6, n8, n10, n20, n50, n100, n200}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Need R</w:t>
      </w:r>
    </w:p>
    <w:p w14:paraId="45CF59FE"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msgA-RSRP-Threshold-r16                              RSRP-Range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2Step4Step</w:t>
      </w:r>
    </w:p>
    <w:p w14:paraId="3EBC354C"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msgA-RSRP-ThresholdSSB-r16                           RSRP-Range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Need R</w:t>
      </w:r>
    </w:p>
    <w:p w14:paraId="55557E26"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msgA-SubcarrierSpacing-r16                           SubcarrierSpacing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2StepOnlyL139</w:t>
      </w:r>
    </w:p>
    <w:p w14:paraId="4BD553F7"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msgA-RestrictedSetConfig-r16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{unrestrictedSet, restrictedSetTypeA,</w:t>
      </w:r>
    </w:p>
    <w:p w14:paraId="5203149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restrictedSetTypeB}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2StepOnly</w:t>
      </w:r>
    </w:p>
    <w:p w14:paraId="5B3A4B09"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ra-PrioritizationForAccessIdentityTwoStep-r16        </w:t>
      </w:r>
      <w:r w:rsidRPr="008F4568">
        <w:rPr>
          <w:rFonts w:ascii="Courier New" w:eastAsia="Times New Roman" w:hAnsi="Courier New"/>
          <w:noProof/>
          <w:color w:val="993366"/>
          <w:sz w:val="16"/>
          <w:lang w:eastAsia="en-GB"/>
        </w:rPr>
        <w:t>SEQUENCE</w:t>
      </w:r>
      <w:r w:rsidRPr="008F4568">
        <w:rPr>
          <w:rFonts w:ascii="Courier New" w:eastAsia="Times New Roman" w:hAnsi="Courier New"/>
          <w:noProof/>
          <w:sz w:val="16"/>
          <w:lang w:eastAsia="en-GB"/>
        </w:rPr>
        <w:t xml:space="preserve"> {</w:t>
      </w:r>
    </w:p>
    <w:p w14:paraId="665D721B"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ra-Prioritization-r16                                RA-Prioritization,</w:t>
      </w:r>
    </w:p>
    <w:p w14:paraId="29EF6DD8"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lastRenderedPageBreak/>
        <w:t xml:space="preserve">        ra-PrioritizationForAI-r16                           </w:t>
      </w:r>
      <w:r w:rsidRPr="008F4568">
        <w:rPr>
          <w:rFonts w:ascii="Courier New" w:eastAsia="Times New Roman" w:hAnsi="Courier New"/>
          <w:noProof/>
          <w:color w:val="993366"/>
          <w:sz w:val="16"/>
          <w:lang w:eastAsia="en-GB"/>
        </w:rPr>
        <w:t>BIT</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993366"/>
          <w:sz w:val="16"/>
          <w:lang w:eastAsia="en-GB"/>
        </w:rPr>
        <w:t>STRING</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993366"/>
          <w:sz w:val="16"/>
          <w:lang w:eastAsia="en-GB"/>
        </w:rPr>
        <w:t>SIZE</w:t>
      </w:r>
      <w:r w:rsidRPr="008F4568">
        <w:rPr>
          <w:rFonts w:ascii="Courier New" w:eastAsia="Times New Roman" w:hAnsi="Courier New"/>
          <w:noProof/>
          <w:sz w:val="16"/>
          <w:lang w:eastAsia="en-GB"/>
        </w:rPr>
        <w:t xml:space="preserve"> (2))</w:t>
      </w:r>
    </w:p>
    <w:p w14:paraId="6155D0DB"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InitialBWP-Only</w:t>
      </w:r>
    </w:p>
    <w:p w14:paraId="343A5626"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ra-ContentionResolutionTimer-r16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{sf8, sf16, sf24, sf32, sf40, sf48, sf56, sf64}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2StepOnly</w:t>
      </w:r>
    </w:p>
    <w:p w14:paraId="3D07BB8F"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w:t>
      </w:r>
    </w:p>
    <w:p w14:paraId="6CB328ED"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w:t>
      </w:r>
    </w:p>
    <w:p w14:paraId="3035ECFB"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ra-PrioritizationForSlicingTwoStep-r17               RA-PrioritizationForSlicing-r17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InitialBWP-Only</w:t>
      </w:r>
    </w:p>
    <w:p w14:paraId="1FD12DC8"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sz w:val="16"/>
          <w:lang w:eastAsia="en-GB"/>
        </w:rPr>
        <w:t xml:space="preserve">    featureCombinationPreamblesList-r17 </w:t>
      </w:r>
      <w:r w:rsidRPr="008F4568">
        <w:rPr>
          <w:rFonts w:ascii="Courier New" w:eastAsia="Times New Roman" w:hAnsi="Courier New"/>
          <w:noProof/>
          <w:color w:val="993366"/>
          <w:sz w:val="16"/>
          <w:lang w:eastAsia="en-GB"/>
        </w:rPr>
        <w:t>SEQUENCE</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993366"/>
          <w:sz w:val="16"/>
          <w:lang w:eastAsia="en-GB"/>
        </w:rPr>
        <w:t>SIZE</w:t>
      </w:r>
      <w:r w:rsidRPr="008F4568">
        <w:rPr>
          <w:rFonts w:ascii="Courier New" w:eastAsia="Times New Roman" w:hAnsi="Courier New"/>
          <w:noProof/>
          <w:sz w:val="16"/>
          <w:lang w:eastAsia="en-GB"/>
        </w:rPr>
        <w:t>(1..maxFeatureCombPreamblesPerRACHResource-r17))</w:t>
      </w:r>
      <w:r w:rsidRPr="008F4568">
        <w:rPr>
          <w:rFonts w:ascii="Courier New" w:eastAsia="Times New Roman" w:hAnsi="Courier New"/>
          <w:noProof/>
          <w:color w:val="993366"/>
          <w:sz w:val="16"/>
          <w:lang w:eastAsia="en-GB"/>
        </w:rPr>
        <w:t xml:space="preserve"> OF</w:t>
      </w:r>
      <w:r w:rsidRPr="008F4568">
        <w:rPr>
          <w:rFonts w:ascii="Courier New" w:eastAsia="Times New Roman" w:hAnsi="Courier New"/>
          <w:noProof/>
          <w:sz w:val="16"/>
          <w:lang w:eastAsia="en-GB"/>
        </w:rPr>
        <w:t xml:space="preserve"> FeatureCombinationPreambles-r17 </w:t>
      </w:r>
      <w:r w:rsidRPr="008F4568">
        <w:rPr>
          <w:rFonts w:ascii="Courier New" w:eastAsia="Times New Roman" w:hAnsi="Courier New"/>
          <w:noProof/>
          <w:color w:val="993366"/>
          <w:sz w:val="16"/>
          <w:lang w:eastAsia="en-GB"/>
        </w:rPr>
        <w:t>OPTIONAL</w:t>
      </w:r>
      <w:r w:rsidRPr="008F4568">
        <w:rPr>
          <w:rFonts w:ascii="Courier New" w:eastAsia="Times New Roman" w:hAnsi="Courier New"/>
          <w:noProof/>
          <w:sz w:val="16"/>
          <w:lang w:eastAsia="en-GB"/>
        </w:rPr>
        <w:t xml:space="preserve">  </w:t>
      </w:r>
      <w:r w:rsidRPr="008F4568">
        <w:rPr>
          <w:rFonts w:ascii="Courier New" w:eastAsia="Times New Roman" w:hAnsi="Courier New"/>
          <w:noProof/>
          <w:color w:val="808080"/>
          <w:sz w:val="16"/>
          <w:lang w:eastAsia="en-GB"/>
        </w:rPr>
        <w:t>-- Cond AdditionalRACH-AndRedCap</w:t>
      </w:r>
    </w:p>
    <w:p w14:paraId="36D607E8"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w:t>
      </w:r>
    </w:p>
    <w:p w14:paraId="4BFA163D"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w:t>
      </w:r>
    </w:p>
    <w:p w14:paraId="5433FC86"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6B7CC4"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GroupB-ConfiguredTwoStepRA-r16 ::=                       </w:t>
      </w:r>
      <w:r w:rsidRPr="008F4568">
        <w:rPr>
          <w:rFonts w:ascii="Courier New" w:eastAsia="Times New Roman" w:hAnsi="Courier New"/>
          <w:noProof/>
          <w:color w:val="993366"/>
          <w:sz w:val="16"/>
          <w:lang w:eastAsia="en-GB"/>
        </w:rPr>
        <w:t>SEQUENCE</w:t>
      </w:r>
      <w:r w:rsidRPr="008F4568">
        <w:rPr>
          <w:rFonts w:ascii="Courier New" w:eastAsia="Times New Roman" w:hAnsi="Courier New"/>
          <w:noProof/>
          <w:sz w:val="16"/>
          <w:lang w:eastAsia="en-GB"/>
        </w:rPr>
        <w:t xml:space="preserve"> {</w:t>
      </w:r>
    </w:p>
    <w:p w14:paraId="5B9E4E1B"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ra-MsgA-SizeGroupA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{b56, b144, b208, b256, b282, b480, b640, b800,</w:t>
      </w:r>
    </w:p>
    <w:p w14:paraId="63275905"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b1000, b72, spare6, spare5, spare4, spare3, spare2, spare1},</w:t>
      </w:r>
    </w:p>
    <w:p w14:paraId="778EEE47"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messagePowerOffsetGroupB                             </w:t>
      </w:r>
      <w:r w:rsidRPr="008F4568">
        <w:rPr>
          <w:rFonts w:ascii="Courier New" w:eastAsia="Times New Roman" w:hAnsi="Courier New"/>
          <w:noProof/>
          <w:color w:val="993366"/>
          <w:sz w:val="16"/>
          <w:lang w:eastAsia="en-GB"/>
        </w:rPr>
        <w:t>ENUMERATED</w:t>
      </w:r>
      <w:r w:rsidRPr="008F4568">
        <w:rPr>
          <w:rFonts w:ascii="Courier New" w:eastAsia="Times New Roman" w:hAnsi="Courier New"/>
          <w:noProof/>
          <w:sz w:val="16"/>
          <w:lang w:eastAsia="en-GB"/>
        </w:rPr>
        <w:t xml:space="preserve"> {minusinfinity, dB0, dB5, dB8, dB10, dB12, dB15, dB18},</w:t>
      </w:r>
    </w:p>
    <w:p w14:paraId="4158155A"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 xml:space="preserve">    numberOfRA-PreamblesGroupA                           </w:t>
      </w:r>
      <w:r w:rsidRPr="008F4568">
        <w:rPr>
          <w:rFonts w:ascii="Courier New" w:eastAsia="Times New Roman" w:hAnsi="Courier New"/>
          <w:noProof/>
          <w:color w:val="993366"/>
          <w:sz w:val="16"/>
          <w:lang w:eastAsia="en-GB"/>
        </w:rPr>
        <w:t>INTEGER</w:t>
      </w:r>
      <w:r w:rsidRPr="008F4568">
        <w:rPr>
          <w:rFonts w:ascii="Courier New" w:eastAsia="Times New Roman" w:hAnsi="Courier New"/>
          <w:noProof/>
          <w:sz w:val="16"/>
          <w:lang w:eastAsia="en-GB"/>
        </w:rPr>
        <w:t xml:space="preserve"> (1..64)</w:t>
      </w:r>
    </w:p>
    <w:p w14:paraId="6B37E566"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F4568">
        <w:rPr>
          <w:rFonts w:ascii="Courier New" w:eastAsia="Times New Roman" w:hAnsi="Courier New"/>
          <w:noProof/>
          <w:sz w:val="16"/>
          <w:lang w:eastAsia="en-GB"/>
        </w:rPr>
        <w:t>}</w:t>
      </w:r>
    </w:p>
    <w:p w14:paraId="5A6873BD"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2CF2E6"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color w:val="808080"/>
          <w:sz w:val="16"/>
          <w:lang w:eastAsia="en-GB"/>
        </w:rPr>
        <w:t>-- TAG-RACH-CONFIGCOMMONTWOSTEPRA-STOP</w:t>
      </w:r>
    </w:p>
    <w:p w14:paraId="7B6F4834" w14:textId="77777777" w:rsidR="008F4568" w:rsidRPr="008F4568" w:rsidRDefault="008F4568" w:rsidP="008F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F4568">
        <w:rPr>
          <w:rFonts w:ascii="Courier New" w:eastAsia="Times New Roman" w:hAnsi="Courier New"/>
          <w:noProof/>
          <w:color w:val="808080"/>
          <w:sz w:val="16"/>
          <w:lang w:eastAsia="en-GB"/>
        </w:rPr>
        <w:t>-- ASN1STOP</w:t>
      </w:r>
    </w:p>
    <w:p w14:paraId="7731ED65" w14:textId="77777777" w:rsidR="008F4568" w:rsidRPr="008F4568" w:rsidRDefault="008F4568" w:rsidP="008F456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568" w:rsidRPr="008F4568" w14:paraId="668892F9"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516D3B4B" w14:textId="77777777" w:rsidR="008F4568" w:rsidRPr="008F4568" w:rsidRDefault="008F4568" w:rsidP="008F456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F4568">
              <w:rPr>
                <w:rFonts w:ascii="Arial" w:eastAsia="Times New Roman" w:hAnsi="Arial"/>
                <w:b/>
                <w:i/>
                <w:sz w:val="18"/>
                <w:szCs w:val="22"/>
                <w:lang w:eastAsia="sv-SE"/>
              </w:rPr>
              <w:lastRenderedPageBreak/>
              <w:t>RACH-</w:t>
            </w:r>
            <w:proofErr w:type="spellStart"/>
            <w:r w:rsidRPr="008F4568">
              <w:rPr>
                <w:rFonts w:ascii="Arial" w:eastAsia="Times New Roman" w:hAnsi="Arial"/>
                <w:b/>
                <w:i/>
                <w:sz w:val="18"/>
                <w:szCs w:val="22"/>
                <w:lang w:eastAsia="sv-SE"/>
              </w:rPr>
              <w:t>ConfigCommonTwoStepRA</w:t>
            </w:r>
            <w:proofErr w:type="spellEnd"/>
            <w:r w:rsidRPr="008F4568">
              <w:rPr>
                <w:rFonts w:ascii="Arial" w:eastAsia="Times New Roman" w:hAnsi="Arial"/>
                <w:b/>
                <w:i/>
                <w:sz w:val="18"/>
                <w:szCs w:val="22"/>
                <w:lang w:eastAsia="sv-SE"/>
              </w:rPr>
              <w:t xml:space="preserve"> </w:t>
            </w:r>
            <w:r w:rsidRPr="008F4568">
              <w:rPr>
                <w:rFonts w:ascii="Arial" w:eastAsia="Times New Roman" w:hAnsi="Arial"/>
                <w:b/>
                <w:sz w:val="18"/>
                <w:szCs w:val="22"/>
                <w:lang w:eastAsia="sv-SE"/>
              </w:rPr>
              <w:t>field descriptions</w:t>
            </w:r>
          </w:p>
        </w:tc>
      </w:tr>
      <w:tr w:rsidR="008F4568" w:rsidRPr="008F4568" w14:paraId="4300ECE8" w14:textId="77777777" w:rsidTr="00855803">
        <w:tc>
          <w:tcPr>
            <w:tcW w:w="14173" w:type="dxa"/>
            <w:tcBorders>
              <w:top w:val="single" w:sz="4" w:space="0" w:color="auto"/>
              <w:left w:val="single" w:sz="4" w:space="0" w:color="auto"/>
              <w:bottom w:val="single" w:sz="4" w:space="0" w:color="auto"/>
              <w:right w:val="single" w:sz="4" w:space="0" w:color="auto"/>
            </w:tcBorders>
          </w:tcPr>
          <w:p w14:paraId="207B356C"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F4568">
              <w:rPr>
                <w:rFonts w:ascii="Arial" w:eastAsia="Times New Roman" w:hAnsi="Arial"/>
                <w:b/>
                <w:i/>
                <w:sz w:val="18"/>
                <w:szCs w:val="22"/>
                <w:lang w:eastAsia="sv-SE"/>
              </w:rPr>
              <w:t>featureCombinationPreamblesList</w:t>
            </w:r>
            <w:proofErr w:type="spellEnd"/>
          </w:p>
          <w:p w14:paraId="31BD3758"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szCs w:val="22"/>
                <w:lang w:eastAsia="sv-SE"/>
              </w:rPr>
              <w:t>Specifies a series of preamble partitions each associated to a combination of features and 2-step RA. The network does not configure this list to have more than 16 entries.</w:t>
            </w:r>
          </w:p>
        </w:tc>
      </w:tr>
      <w:tr w:rsidR="008F4568" w:rsidRPr="008F4568" w14:paraId="7F791AF5"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158D5421"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groupB-ConfiguredTwoStepRA</w:t>
            </w:r>
            <w:proofErr w:type="spellEnd"/>
          </w:p>
          <w:p w14:paraId="69E13347"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szCs w:val="22"/>
                <w:lang w:eastAsia="sv-SE"/>
              </w:rPr>
              <w:t xml:space="preserve">Preamble grouping for 2-step random access type. If the field is absent then there is only one preamble group configured and only one </w:t>
            </w:r>
            <w:proofErr w:type="spellStart"/>
            <w:r w:rsidRPr="008F4568">
              <w:rPr>
                <w:rFonts w:ascii="Arial" w:eastAsia="Times New Roman" w:hAnsi="Arial"/>
                <w:sz w:val="18"/>
                <w:szCs w:val="22"/>
                <w:lang w:eastAsia="sv-SE"/>
              </w:rPr>
              <w:t>msgA</w:t>
            </w:r>
            <w:proofErr w:type="spellEnd"/>
            <w:r w:rsidRPr="008F4568">
              <w:rPr>
                <w:rFonts w:ascii="Arial" w:eastAsia="Times New Roman" w:hAnsi="Arial"/>
                <w:sz w:val="18"/>
                <w:szCs w:val="22"/>
                <w:lang w:eastAsia="sv-SE"/>
              </w:rPr>
              <w:t xml:space="preserve"> PUSCH configuration.</w:t>
            </w:r>
          </w:p>
        </w:tc>
      </w:tr>
      <w:tr w:rsidR="008F4568" w:rsidRPr="008F4568" w14:paraId="1F843F31"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640C25FB"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msgA</w:t>
            </w:r>
            <w:proofErr w:type="spellEnd"/>
            <w:r w:rsidRPr="008F4568">
              <w:rPr>
                <w:rFonts w:ascii="Arial" w:eastAsia="Times New Roman" w:hAnsi="Arial"/>
                <w:b/>
                <w:i/>
                <w:sz w:val="18"/>
                <w:szCs w:val="22"/>
                <w:lang w:eastAsia="sv-SE"/>
              </w:rPr>
              <w:t>-CB-</w:t>
            </w:r>
            <w:proofErr w:type="spellStart"/>
            <w:r w:rsidRPr="008F4568">
              <w:rPr>
                <w:rFonts w:ascii="Arial" w:eastAsia="Times New Roman" w:hAnsi="Arial"/>
                <w:b/>
                <w:i/>
                <w:sz w:val="18"/>
                <w:szCs w:val="22"/>
                <w:lang w:eastAsia="sv-SE"/>
              </w:rPr>
              <w:t>PreamblesPerSSB</w:t>
            </w:r>
            <w:proofErr w:type="spellEnd"/>
            <w:r w:rsidRPr="008F4568">
              <w:rPr>
                <w:rFonts w:ascii="Arial" w:eastAsia="Times New Roman" w:hAnsi="Arial"/>
                <w:b/>
                <w:i/>
                <w:sz w:val="18"/>
                <w:szCs w:val="22"/>
                <w:lang w:eastAsia="sv-SE"/>
              </w:rPr>
              <w:t>-</w:t>
            </w:r>
            <w:proofErr w:type="spellStart"/>
            <w:r w:rsidRPr="008F4568">
              <w:rPr>
                <w:rFonts w:ascii="Arial" w:eastAsia="Times New Roman" w:hAnsi="Arial"/>
                <w:b/>
                <w:i/>
                <w:sz w:val="18"/>
                <w:szCs w:val="22"/>
                <w:lang w:eastAsia="sv-SE"/>
              </w:rPr>
              <w:t>PerSharedRO</w:t>
            </w:r>
            <w:proofErr w:type="spellEnd"/>
          </w:p>
          <w:p w14:paraId="411A0D7D"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proofErr w:type="spellStart"/>
            <w:r w:rsidRPr="008F4568">
              <w:rPr>
                <w:rFonts w:ascii="Arial" w:eastAsia="Times New Roman" w:hAnsi="Arial"/>
                <w:i/>
                <w:iCs/>
                <w:sz w:val="18"/>
                <w:szCs w:val="22"/>
                <w:lang w:eastAsia="sv-SE"/>
              </w:rPr>
              <w:t>ssb-perRACH-OccasionAndCB-PreamblesPerSSB</w:t>
            </w:r>
            <w:proofErr w:type="spellEnd"/>
            <w:r w:rsidRPr="008F4568">
              <w:rPr>
                <w:rFonts w:ascii="Arial" w:eastAsia="Times New Roman" w:hAnsi="Arial"/>
                <w:sz w:val="18"/>
                <w:szCs w:val="22"/>
                <w:lang w:eastAsia="sv-SE"/>
              </w:rPr>
              <w:t xml:space="preserve"> in </w:t>
            </w:r>
            <w:r w:rsidRPr="008F4568">
              <w:rPr>
                <w:rFonts w:ascii="Arial" w:eastAsia="Times New Roman" w:hAnsi="Arial"/>
                <w:i/>
                <w:iCs/>
                <w:sz w:val="18"/>
                <w:szCs w:val="22"/>
                <w:lang w:eastAsia="sv-SE"/>
              </w:rPr>
              <w:t>RACH-</w:t>
            </w:r>
            <w:proofErr w:type="spellStart"/>
            <w:r w:rsidRPr="008F4568">
              <w:rPr>
                <w:rFonts w:ascii="Arial" w:eastAsia="Times New Roman" w:hAnsi="Arial"/>
                <w:i/>
                <w:iCs/>
                <w:sz w:val="18"/>
                <w:szCs w:val="22"/>
                <w:lang w:eastAsia="sv-SE"/>
              </w:rPr>
              <w:t>ConfigCommon</w:t>
            </w:r>
            <w:proofErr w:type="spellEnd"/>
            <w:r w:rsidRPr="008F4568">
              <w:rPr>
                <w:rFonts w:ascii="Arial" w:eastAsia="Times New Roman" w:hAnsi="Arial"/>
                <w:sz w:val="18"/>
                <w:szCs w:val="22"/>
                <w:lang w:eastAsia="sv-SE"/>
              </w:rPr>
              <w:t>. The field is only applicable for the case of shared ROs with 4-step type random access.</w:t>
            </w:r>
          </w:p>
        </w:tc>
      </w:tr>
      <w:tr w:rsidR="008F4568" w:rsidRPr="008F4568" w14:paraId="34A1931D"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2F78F8EB"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F4568">
              <w:rPr>
                <w:rFonts w:ascii="Arial" w:eastAsia="Times New Roman" w:hAnsi="Arial"/>
                <w:b/>
                <w:i/>
                <w:sz w:val="18"/>
                <w:szCs w:val="22"/>
                <w:lang w:eastAsia="sv-SE"/>
              </w:rPr>
              <w:t>msgA</w:t>
            </w:r>
            <w:proofErr w:type="spellEnd"/>
            <w:r w:rsidRPr="008F4568">
              <w:rPr>
                <w:rFonts w:ascii="Arial" w:eastAsia="Times New Roman" w:hAnsi="Arial"/>
                <w:b/>
                <w:i/>
                <w:sz w:val="18"/>
                <w:szCs w:val="22"/>
                <w:lang w:eastAsia="sv-SE"/>
              </w:rPr>
              <w:t>-PRACH-</w:t>
            </w:r>
            <w:proofErr w:type="spellStart"/>
            <w:r w:rsidRPr="008F4568">
              <w:rPr>
                <w:rFonts w:ascii="Arial" w:eastAsia="Times New Roman" w:hAnsi="Arial"/>
                <w:b/>
                <w:i/>
                <w:sz w:val="18"/>
                <w:szCs w:val="22"/>
                <w:lang w:eastAsia="sv-SE"/>
              </w:rPr>
              <w:t>RootSequenceIndex</w:t>
            </w:r>
            <w:proofErr w:type="spellEnd"/>
          </w:p>
          <w:p w14:paraId="4EF2191A"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Cs/>
                <w:sz w:val="18"/>
                <w:szCs w:val="22"/>
                <w:lang w:eastAsia="ja-JP"/>
              </w:rPr>
            </w:pPr>
            <w:r w:rsidRPr="008F4568">
              <w:rPr>
                <w:rFonts w:ascii="Arial" w:eastAsia="Times New Roman" w:hAnsi="Arial"/>
                <w:sz w:val="18"/>
                <w:lang w:eastAsia="sv-SE"/>
              </w:rPr>
              <w:t>PRACH root sequence index. If the field is not configured</w:t>
            </w:r>
            <w:r w:rsidRPr="008F4568">
              <w:rPr>
                <w:rFonts w:ascii="Arial" w:eastAsia="Times New Roman" w:hAnsi="Arial" w:cs="Arial"/>
                <w:iCs/>
                <w:sz w:val="18"/>
                <w:szCs w:val="22"/>
                <w:lang w:eastAsia="sv-SE"/>
              </w:rPr>
              <w:t xml:space="preserve"> in </w:t>
            </w:r>
            <w:r w:rsidRPr="008F4568">
              <w:rPr>
                <w:rFonts w:ascii="Arial" w:eastAsia="Times New Roman" w:hAnsi="Arial" w:cs="Arial"/>
                <w:i/>
                <w:iCs/>
                <w:sz w:val="18"/>
                <w:szCs w:val="22"/>
                <w:lang w:eastAsia="sv-SE"/>
              </w:rPr>
              <w:t>RACH-</w:t>
            </w:r>
            <w:proofErr w:type="spellStart"/>
            <w:r w:rsidRPr="008F4568">
              <w:rPr>
                <w:rFonts w:ascii="Arial" w:eastAsia="Times New Roman" w:hAnsi="Arial" w:cs="Arial"/>
                <w:i/>
                <w:iCs/>
                <w:sz w:val="18"/>
                <w:szCs w:val="22"/>
                <w:lang w:eastAsia="sv-SE"/>
              </w:rPr>
              <w:t>ConfigCommonTwoStepRA</w:t>
            </w:r>
            <w:proofErr w:type="spellEnd"/>
            <w:r w:rsidRPr="008F4568">
              <w:rPr>
                <w:rFonts w:ascii="Arial" w:eastAsia="Times New Roman" w:hAnsi="Arial" w:cs="Arial"/>
                <w:i/>
                <w:iCs/>
                <w:sz w:val="18"/>
                <w:szCs w:val="22"/>
                <w:lang w:eastAsia="sv-SE"/>
              </w:rPr>
              <w:t xml:space="preserve"> </w:t>
            </w:r>
            <w:r w:rsidRPr="008F4568">
              <w:rPr>
                <w:rFonts w:ascii="Arial" w:eastAsia="Times New Roman" w:hAnsi="Arial" w:cs="Arial"/>
                <w:iCs/>
                <w:sz w:val="18"/>
                <w:szCs w:val="22"/>
                <w:lang w:eastAsia="sv-SE"/>
              </w:rPr>
              <w:t xml:space="preserve">which is configured directly within a BWP (i.e., not within </w:t>
            </w:r>
            <w:proofErr w:type="spellStart"/>
            <w:r w:rsidRPr="008F4568">
              <w:rPr>
                <w:rFonts w:ascii="Arial" w:eastAsia="Times New Roman" w:hAnsi="Arial" w:cs="Arial"/>
                <w:i/>
                <w:iCs/>
                <w:sz w:val="18"/>
                <w:szCs w:val="22"/>
                <w:lang w:eastAsia="sv-SE"/>
              </w:rPr>
              <w:t>AdditionalRACH</w:t>
            </w:r>
            <w:proofErr w:type="spellEnd"/>
            <w:r w:rsidRPr="008F4568">
              <w:rPr>
                <w:rFonts w:ascii="Arial" w:eastAsia="Times New Roman" w:hAnsi="Arial" w:cs="Arial"/>
                <w:i/>
                <w:iCs/>
                <w:sz w:val="18"/>
                <w:szCs w:val="22"/>
                <w:lang w:eastAsia="sv-SE"/>
              </w:rPr>
              <w:t>-Config</w:t>
            </w:r>
            <w:r w:rsidRPr="008F4568">
              <w:rPr>
                <w:rFonts w:ascii="Arial" w:eastAsia="Times New Roman" w:hAnsi="Arial" w:cs="Arial"/>
                <w:iCs/>
                <w:sz w:val="18"/>
                <w:szCs w:val="22"/>
                <w:lang w:eastAsia="sv-SE"/>
              </w:rPr>
              <w:t>)</w:t>
            </w:r>
            <w:r w:rsidRPr="008F4568">
              <w:rPr>
                <w:rFonts w:ascii="Arial" w:eastAsia="Times New Roman" w:hAnsi="Arial"/>
                <w:sz w:val="18"/>
                <w:lang w:eastAsia="sv-SE"/>
              </w:rPr>
              <w:t xml:space="preserve">, the UE applies the value in field </w:t>
            </w:r>
            <w:proofErr w:type="spellStart"/>
            <w:r w:rsidRPr="008F4568">
              <w:rPr>
                <w:rFonts w:ascii="Arial" w:eastAsia="Times New Roman" w:hAnsi="Arial"/>
                <w:i/>
                <w:sz w:val="18"/>
                <w:lang w:eastAsia="sv-SE"/>
              </w:rPr>
              <w:t>prach-RootSequenceIndex</w:t>
            </w:r>
            <w:proofErr w:type="spellEnd"/>
            <w:r w:rsidRPr="008F4568">
              <w:rPr>
                <w:rFonts w:ascii="Arial" w:eastAsia="Times New Roman" w:hAnsi="Arial"/>
                <w:iCs/>
                <w:sz w:val="18"/>
                <w:lang w:eastAsia="sv-SE"/>
              </w:rPr>
              <w:t xml:space="preserve"> in </w:t>
            </w:r>
            <w:r w:rsidRPr="008F4568">
              <w:rPr>
                <w:rFonts w:ascii="Arial" w:eastAsia="Times New Roman" w:hAnsi="Arial"/>
                <w:i/>
                <w:sz w:val="18"/>
                <w:szCs w:val="22"/>
                <w:lang w:eastAsia="sv-SE"/>
              </w:rPr>
              <w:t>RACH-</w:t>
            </w:r>
            <w:proofErr w:type="spellStart"/>
            <w:r w:rsidRPr="008F4568">
              <w:rPr>
                <w:rFonts w:ascii="Arial" w:eastAsia="Times New Roman" w:hAnsi="Arial"/>
                <w:i/>
                <w:sz w:val="18"/>
                <w:szCs w:val="22"/>
                <w:lang w:eastAsia="sv-SE"/>
              </w:rPr>
              <w:t>ConfigCommon</w:t>
            </w:r>
            <w:proofErr w:type="spellEnd"/>
            <w:r w:rsidRPr="008F4568">
              <w:rPr>
                <w:rFonts w:ascii="Arial" w:eastAsia="Times New Roman" w:hAnsi="Arial"/>
                <w:iCs/>
                <w:sz w:val="18"/>
                <w:szCs w:val="22"/>
                <w:lang w:eastAsia="sv-SE"/>
              </w:rPr>
              <w:t xml:space="preserve"> in the configured BWP</w:t>
            </w:r>
            <w:r w:rsidRPr="008F4568">
              <w:rPr>
                <w:rFonts w:ascii="Arial" w:eastAsia="Times New Roman" w:hAnsi="Arial" w:cs="Arial"/>
                <w:iCs/>
                <w:sz w:val="18"/>
                <w:szCs w:val="22"/>
                <w:lang w:eastAsia="sv-SE"/>
              </w:rPr>
              <w:t xml:space="preserve">. If the field is absent in </w:t>
            </w:r>
            <w:r w:rsidRPr="008F4568">
              <w:rPr>
                <w:rFonts w:ascii="Arial" w:eastAsia="Times New Roman" w:hAnsi="Arial" w:cs="Arial"/>
                <w:i/>
                <w:iCs/>
                <w:sz w:val="18"/>
                <w:szCs w:val="22"/>
                <w:lang w:eastAsia="sv-SE"/>
              </w:rPr>
              <w:t>RACH-</w:t>
            </w:r>
            <w:proofErr w:type="spellStart"/>
            <w:r w:rsidRPr="008F4568">
              <w:rPr>
                <w:rFonts w:ascii="Arial" w:eastAsia="Times New Roman" w:hAnsi="Arial" w:cs="Arial"/>
                <w:i/>
                <w:iCs/>
                <w:sz w:val="18"/>
                <w:szCs w:val="22"/>
                <w:lang w:eastAsia="sv-SE"/>
              </w:rPr>
              <w:t>ConfigCommonTwoStepRA</w:t>
            </w:r>
            <w:proofErr w:type="spellEnd"/>
            <w:r w:rsidRPr="008F4568">
              <w:rPr>
                <w:rFonts w:ascii="Arial" w:eastAsia="Times New Roman" w:hAnsi="Arial" w:cs="Arial"/>
                <w:iCs/>
                <w:sz w:val="18"/>
                <w:szCs w:val="22"/>
                <w:lang w:eastAsia="sv-SE"/>
              </w:rPr>
              <w:t xml:space="preserve"> in </w:t>
            </w:r>
            <w:proofErr w:type="spellStart"/>
            <w:r w:rsidRPr="008F4568">
              <w:rPr>
                <w:rFonts w:ascii="Arial" w:eastAsia="Times New Roman" w:hAnsi="Arial" w:cs="Arial"/>
                <w:i/>
                <w:iCs/>
                <w:sz w:val="18"/>
                <w:szCs w:val="22"/>
                <w:lang w:eastAsia="sv-SE"/>
              </w:rPr>
              <w:t>AdditionalRACH</w:t>
            </w:r>
            <w:proofErr w:type="spellEnd"/>
            <w:r w:rsidRPr="008F4568">
              <w:rPr>
                <w:rFonts w:ascii="Arial" w:eastAsia="Times New Roman" w:hAnsi="Arial" w:cs="Arial"/>
                <w:i/>
                <w:iCs/>
                <w:sz w:val="18"/>
                <w:szCs w:val="22"/>
                <w:lang w:eastAsia="sv-SE"/>
              </w:rPr>
              <w:t>-Config</w:t>
            </w:r>
            <w:r w:rsidRPr="008F4568">
              <w:rPr>
                <w:rFonts w:ascii="Arial" w:eastAsia="Times New Roman" w:hAnsi="Arial" w:cs="Arial"/>
                <w:iCs/>
                <w:sz w:val="18"/>
                <w:szCs w:val="22"/>
                <w:lang w:eastAsia="sv-SE"/>
              </w:rPr>
              <w:t xml:space="preserve">, the UE applies the corresponding value of </w:t>
            </w:r>
            <w:proofErr w:type="spellStart"/>
            <w:r w:rsidRPr="008F4568">
              <w:rPr>
                <w:rFonts w:ascii="Arial" w:eastAsia="Times New Roman" w:hAnsi="Arial" w:cs="Arial"/>
                <w:i/>
                <w:iCs/>
                <w:sz w:val="18"/>
                <w:szCs w:val="22"/>
                <w:lang w:eastAsia="sv-SE"/>
              </w:rPr>
              <w:t>prach-RootSequenceIndex</w:t>
            </w:r>
            <w:proofErr w:type="spellEnd"/>
            <w:r w:rsidRPr="008F4568">
              <w:rPr>
                <w:rFonts w:ascii="Arial" w:eastAsia="Times New Roman" w:hAnsi="Arial" w:cs="Arial"/>
                <w:iCs/>
                <w:sz w:val="18"/>
                <w:szCs w:val="22"/>
                <w:lang w:eastAsia="sv-SE"/>
              </w:rPr>
              <w:t xml:space="preserve"> in </w:t>
            </w:r>
            <w:r w:rsidRPr="008F4568">
              <w:rPr>
                <w:rFonts w:ascii="Arial" w:eastAsia="Times New Roman" w:hAnsi="Arial" w:cs="Arial"/>
                <w:i/>
                <w:iCs/>
                <w:sz w:val="18"/>
                <w:szCs w:val="22"/>
                <w:lang w:eastAsia="sv-SE"/>
              </w:rPr>
              <w:t>RACH-</w:t>
            </w:r>
            <w:proofErr w:type="spellStart"/>
            <w:r w:rsidRPr="008F4568">
              <w:rPr>
                <w:rFonts w:ascii="Arial" w:eastAsia="Times New Roman" w:hAnsi="Arial" w:cs="Arial"/>
                <w:i/>
                <w:iCs/>
                <w:sz w:val="18"/>
                <w:szCs w:val="22"/>
                <w:lang w:eastAsia="sv-SE"/>
              </w:rPr>
              <w:t>ConfigCommon</w:t>
            </w:r>
            <w:proofErr w:type="spellEnd"/>
            <w:r w:rsidRPr="008F4568">
              <w:rPr>
                <w:rFonts w:ascii="Arial" w:eastAsia="Times New Roman" w:hAnsi="Arial" w:cs="Arial"/>
                <w:iCs/>
                <w:sz w:val="18"/>
                <w:szCs w:val="22"/>
                <w:lang w:eastAsia="sv-SE"/>
              </w:rPr>
              <w:t xml:space="preserve"> in the same </w:t>
            </w:r>
            <w:proofErr w:type="spellStart"/>
            <w:r w:rsidRPr="008F4568">
              <w:rPr>
                <w:rFonts w:ascii="Arial" w:eastAsia="Times New Roman" w:hAnsi="Arial" w:cs="Arial"/>
                <w:i/>
                <w:iCs/>
                <w:sz w:val="18"/>
                <w:szCs w:val="22"/>
                <w:lang w:eastAsia="sv-SE"/>
              </w:rPr>
              <w:t>AdditionalRACH</w:t>
            </w:r>
            <w:proofErr w:type="spellEnd"/>
            <w:r w:rsidRPr="008F4568">
              <w:rPr>
                <w:rFonts w:ascii="Arial" w:eastAsia="Times New Roman" w:hAnsi="Arial" w:cs="Arial"/>
                <w:i/>
                <w:iCs/>
                <w:sz w:val="18"/>
                <w:szCs w:val="22"/>
                <w:lang w:eastAsia="sv-SE"/>
              </w:rPr>
              <w:t>-Config</w:t>
            </w:r>
            <w:r w:rsidRPr="008F4568">
              <w:rPr>
                <w:rFonts w:ascii="Arial" w:eastAsia="Times New Roman" w:hAnsi="Arial"/>
                <w:iCs/>
                <w:sz w:val="18"/>
                <w:szCs w:val="22"/>
                <w:lang w:eastAsia="sv-SE"/>
              </w:rPr>
              <w:t>.</w:t>
            </w:r>
            <w:r w:rsidRPr="008F4568">
              <w:rPr>
                <w:rFonts w:ascii="Arial" w:eastAsia="Times New Roman" w:hAnsi="Arial"/>
                <w:iCs/>
                <w:sz w:val="18"/>
                <w:szCs w:val="22"/>
                <w:lang w:eastAsia="ja-JP"/>
              </w:rPr>
              <w:t xml:space="preserve"> When both 2-step and 4-step type random access is configured, this field is only configured for the case of separate ROs between 2-step and 4-step type random access.</w:t>
            </w:r>
          </w:p>
          <w:p w14:paraId="38B9CA18"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Cs/>
                <w:sz w:val="18"/>
                <w:szCs w:val="22"/>
                <w:lang w:eastAsia="ja-JP"/>
              </w:rPr>
            </w:pPr>
            <w:r w:rsidRPr="008F4568">
              <w:rPr>
                <w:rFonts w:ascii="Arial" w:eastAsia="Times New Roman" w:hAnsi="Arial"/>
                <w:iCs/>
                <w:sz w:val="18"/>
                <w:szCs w:val="22"/>
                <w:lang w:eastAsia="ja-JP"/>
              </w:rPr>
              <w:t>For FR2-2, only the following values are applicable depending on the used subcarrier spacing:</w:t>
            </w:r>
          </w:p>
          <w:p w14:paraId="4A8AD7C8"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Cs/>
                <w:sz w:val="18"/>
                <w:szCs w:val="22"/>
                <w:lang w:eastAsia="ja-JP"/>
              </w:rPr>
            </w:pPr>
            <w:r w:rsidRPr="008F4568">
              <w:rPr>
                <w:rFonts w:ascii="Arial" w:eastAsia="Times New Roman" w:hAnsi="Arial"/>
                <w:iCs/>
                <w:sz w:val="18"/>
                <w:szCs w:val="22"/>
                <w:lang w:eastAsia="ja-JP"/>
              </w:rPr>
              <w:t>120 kHz:  L=139, L=571, and L=1151</w:t>
            </w:r>
          </w:p>
          <w:p w14:paraId="4B84DE0F"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Cs/>
                <w:sz w:val="18"/>
                <w:szCs w:val="22"/>
                <w:lang w:eastAsia="ja-JP"/>
              </w:rPr>
            </w:pPr>
            <w:r w:rsidRPr="008F4568">
              <w:rPr>
                <w:rFonts w:ascii="Arial" w:eastAsia="Times New Roman" w:hAnsi="Arial"/>
                <w:iCs/>
                <w:sz w:val="18"/>
                <w:szCs w:val="22"/>
                <w:lang w:eastAsia="ja-JP"/>
              </w:rPr>
              <w:t>480 kHz:  L=139, and L=571</w:t>
            </w:r>
          </w:p>
          <w:p w14:paraId="4347CD73"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iCs/>
                <w:sz w:val="18"/>
                <w:szCs w:val="22"/>
                <w:lang w:eastAsia="ja-JP"/>
              </w:rPr>
              <w:t>960 kHz:  L=139</w:t>
            </w:r>
          </w:p>
        </w:tc>
      </w:tr>
      <w:tr w:rsidR="008F4568" w:rsidRPr="008F4568" w14:paraId="4EDD40DA"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35958D50"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msgA-RestrictedSetConfig</w:t>
            </w:r>
            <w:proofErr w:type="spellEnd"/>
          </w:p>
          <w:p w14:paraId="455AFE5E"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Cs/>
                <w:sz w:val="18"/>
                <w:szCs w:val="22"/>
                <w:lang w:eastAsia="sv-SE"/>
              </w:rPr>
            </w:pPr>
            <w:r w:rsidRPr="008F4568">
              <w:rPr>
                <w:rFonts w:ascii="Arial" w:eastAsia="Times New Roman" w:hAnsi="Arial"/>
                <w:sz w:val="18"/>
                <w:szCs w:val="22"/>
                <w:lang w:eastAsia="sv-SE"/>
              </w:rPr>
              <w:t>Configuration of an unrestricted set or one of two types of restricted sets for 2-step random access type preamble. If the field is not configured</w:t>
            </w:r>
            <w:r w:rsidRPr="008F4568">
              <w:rPr>
                <w:rFonts w:ascii="Arial" w:eastAsia="Times New Roman" w:hAnsi="Arial" w:cs="Arial"/>
                <w:iCs/>
                <w:sz w:val="18"/>
                <w:szCs w:val="22"/>
                <w:lang w:eastAsia="sv-SE"/>
              </w:rPr>
              <w:t xml:space="preserve"> in </w:t>
            </w:r>
            <w:r w:rsidRPr="008F4568">
              <w:rPr>
                <w:rFonts w:ascii="Arial" w:eastAsia="Times New Roman" w:hAnsi="Arial" w:cs="Arial"/>
                <w:i/>
                <w:iCs/>
                <w:sz w:val="18"/>
                <w:szCs w:val="22"/>
                <w:lang w:eastAsia="sv-SE"/>
              </w:rPr>
              <w:t>RACH-</w:t>
            </w:r>
            <w:proofErr w:type="spellStart"/>
            <w:r w:rsidRPr="008F4568">
              <w:rPr>
                <w:rFonts w:ascii="Arial" w:eastAsia="Times New Roman" w:hAnsi="Arial" w:cs="Arial"/>
                <w:i/>
                <w:iCs/>
                <w:sz w:val="18"/>
                <w:szCs w:val="22"/>
                <w:lang w:eastAsia="sv-SE"/>
              </w:rPr>
              <w:t>ConfigCommonTwoStepRA</w:t>
            </w:r>
            <w:proofErr w:type="spellEnd"/>
            <w:r w:rsidRPr="008F4568">
              <w:rPr>
                <w:rFonts w:ascii="Arial" w:eastAsia="Times New Roman" w:hAnsi="Arial" w:cs="Arial"/>
                <w:i/>
                <w:iCs/>
                <w:sz w:val="18"/>
                <w:szCs w:val="22"/>
                <w:lang w:eastAsia="sv-SE"/>
              </w:rPr>
              <w:t xml:space="preserve"> </w:t>
            </w:r>
            <w:r w:rsidRPr="008F4568">
              <w:rPr>
                <w:rFonts w:ascii="Arial" w:eastAsia="Times New Roman" w:hAnsi="Arial" w:cs="Arial"/>
                <w:iCs/>
                <w:sz w:val="18"/>
                <w:szCs w:val="22"/>
                <w:lang w:eastAsia="sv-SE"/>
              </w:rPr>
              <w:t xml:space="preserve">which is configured directly within a BWP (i.e. not within </w:t>
            </w:r>
            <w:proofErr w:type="spellStart"/>
            <w:r w:rsidRPr="008F4568">
              <w:rPr>
                <w:rFonts w:ascii="Arial" w:eastAsia="Times New Roman" w:hAnsi="Arial" w:cs="Arial"/>
                <w:i/>
                <w:iCs/>
                <w:sz w:val="18"/>
                <w:szCs w:val="22"/>
                <w:lang w:eastAsia="sv-SE"/>
              </w:rPr>
              <w:t>AdditionalRACH</w:t>
            </w:r>
            <w:proofErr w:type="spellEnd"/>
            <w:r w:rsidRPr="008F4568">
              <w:rPr>
                <w:rFonts w:ascii="Arial" w:eastAsia="Times New Roman" w:hAnsi="Arial" w:cs="Arial"/>
                <w:i/>
                <w:iCs/>
                <w:sz w:val="18"/>
                <w:szCs w:val="22"/>
                <w:lang w:eastAsia="sv-SE"/>
              </w:rPr>
              <w:t>-Config</w:t>
            </w:r>
            <w:r w:rsidRPr="008F4568">
              <w:rPr>
                <w:rFonts w:ascii="Arial" w:eastAsia="Times New Roman" w:hAnsi="Arial" w:cs="Arial"/>
                <w:iCs/>
                <w:sz w:val="18"/>
                <w:szCs w:val="22"/>
                <w:lang w:eastAsia="sv-SE"/>
              </w:rPr>
              <w:t>)</w:t>
            </w:r>
            <w:r w:rsidRPr="008F4568">
              <w:rPr>
                <w:rFonts w:ascii="Arial" w:eastAsia="Times New Roman" w:hAnsi="Arial"/>
                <w:sz w:val="18"/>
                <w:szCs w:val="22"/>
                <w:lang w:eastAsia="sv-SE"/>
              </w:rPr>
              <w:t xml:space="preserve">, the UE applies the value in field </w:t>
            </w:r>
            <w:proofErr w:type="spellStart"/>
            <w:r w:rsidRPr="008F4568">
              <w:rPr>
                <w:rFonts w:ascii="Arial" w:eastAsia="Times New Roman" w:hAnsi="Arial"/>
                <w:i/>
                <w:sz w:val="18"/>
                <w:szCs w:val="22"/>
                <w:lang w:eastAsia="sv-SE"/>
              </w:rPr>
              <w:t>restrictedSetConfig</w:t>
            </w:r>
            <w:proofErr w:type="spellEnd"/>
            <w:r w:rsidRPr="008F4568">
              <w:rPr>
                <w:rFonts w:ascii="Arial" w:eastAsia="Times New Roman" w:hAnsi="Arial"/>
                <w:iCs/>
                <w:sz w:val="18"/>
                <w:szCs w:val="22"/>
                <w:lang w:eastAsia="sv-SE"/>
              </w:rPr>
              <w:t xml:space="preserve"> </w:t>
            </w:r>
            <w:r w:rsidRPr="008F4568">
              <w:rPr>
                <w:rFonts w:ascii="Arial" w:eastAsia="Times New Roman" w:hAnsi="Arial"/>
                <w:iCs/>
                <w:sz w:val="18"/>
                <w:lang w:eastAsia="sv-SE"/>
              </w:rPr>
              <w:t xml:space="preserve">in </w:t>
            </w:r>
            <w:r w:rsidRPr="008F4568">
              <w:rPr>
                <w:rFonts w:ascii="Arial" w:eastAsia="Times New Roman" w:hAnsi="Arial"/>
                <w:i/>
                <w:sz w:val="18"/>
                <w:szCs w:val="22"/>
                <w:lang w:eastAsia="sv-SE"/>
              </w:rPr>
              <w:t>RACH-</w:t>
            </w:r>
            <w:proofErr w:type="spellStart"/>
            <w:r w:rsidRPr="008F4568">
              <w:rPr>
                <w:rFonts w:ascii="Arial" w:eastAsia="Times New Roman" w:hAnsi="Arial"/>
                <w:i/>
                <w:sz w:val="18"/>
                <w:szCs w:val="22"/>
                <w:lang w:eastAsia="sv-SE"/>
              </w:rPr>
              <w:t>ConfigCommon</w:t>
            </w:r>
            <w:proofErr w:type="spellEnd"/>
            <w:r w:rsidRPr="008F4568">
              <w:rPr>
                <w:rFonts w:ascii="Arial" w:eastAsia="Times New Roman" w:hAnsi="Arial"/>
                <w:iCs/>
                <w:sz w:val="18"/>
                <w:szCs w:val="22"/>
                <w:lang w:eastAsia="sv-SE"/>
              </w:rPr>
              <w:t xml:space="preserve"> in the configured BWP</w:t>
            </w:r>
            <w:r w:rsidRPr="008F4568">
              <w:rPr>
                <w:rFonts w:ascii="Arial" w:eastAsia="Times New Roman" w:hAnsi="Arial" w:cs="Arial"/>
                <w:iCs/>
                <w:sz w:val="18"/>
                <w:szCs w:val="22"/>
                <w:lang w:eastAsia="sv-SE"/>
              </w:rPr>
              <w:t xml:space="preserve">. If the field is absent in </w:t>
            </w:r>
            <w:r w:rsidRPr="008F4568">
              <w:rPr>
                <w:rFonts w:ascii="Arial" w:eastAsia="Times New Roman" w:hAnsi="Arial" w:cs="Arial"/>
                <w:i/>
                <w:iCs/>
                <w:sz w:val="18"/>
                <w:szCs w:val="22"/>
                <w:lang w:eastAsia="sv-SE"/>
              </w:rPr>
              <w:t>RACH-</w:t>
            </w:r>
            <w:proofErr w:type="spellStart"/>
            <w:r w:rsidRPr="008F4568">
              <w:rPr>
                <w:rFonts w:ascii="Arial" w:eastAsia="Times New Roman" w:hAnsi="Arial" w:cs="Arial"/>
                <w:i/>
                <w:iCs/>
                <w:sz w:val="18"/>
                <w:szCs w:val="22"/>
                <w:lang w:eastAsia="sv-SE"/>
              </w:rPr>
              <w:t>ConfigCommonTwoStepRA</w:t>
            </w:r>
            <w:proofErr w:type="spellEnd"/>
            <w:r w:rsidRPr="008F4568">
              <w:rPr>
                <w:rFonts w:ascii="Arial" w:eastAsia="Times New Roman" w:hAnsi="Arial" w:cs="Arial"/>
                <w:iCs/>
                <w:sz w:val="18"/>
                <w:szCs w:val="22"/>
                <w:lang w:eastAsia="sv-SE"/>
              </w:rPr>
              <w:t xml:space="preserve"> in </w:t>
            </w:r>
            <w:proofErr w:type="spellStart"/>
            <w:r w:rsidRPr="008F4568">
              <w:rPr>
                <w:rFonts w:ascii="Arial" w:eastAsia="Times New Roman" w:hAnsi="Arial" w:cs="Arial"/>
                <w:i/>
                <w:iCs/>
                <w:sz w:val="18"/>
                <w:szCs w:val="22"/>
                <w:lang w:eastAsia="sv-SE"/>
              </w:rPr>
              <w:t>AdditionalRACH</w:t>
            </w:r>
            <w:proofErr w:type="spellEnd"/>
            <w:r w:rsidRPr="008F4568">
              <w:rPr>
                <w:rFonts w:ascii="Arial" w:eastAsia="Times New Roman" w:hAnsi="Arial" w:cs="Arial"/>
                <w:i/>
                <w:iCs/>
                <w:sz w:val="18"/>
                <w:szCs w:val="22"/>
                <w:lang w:eastAsia="sv-SE"/>
              </w:rPr>
              <w:t>-Config</w:t>
            </w:r>
            <w:r w:rsidRPr="008F4568">
              <w:rPr>
                <w:rFonts w:ascii="Arial" w:eastAsia="Times New Roman" w:hAnsi="Arial" w:cs="Arial"/>
                <w:iCs/>
                <w:sz w:val="18"/>
                <w:szCs w:val="22"/>
                <w:lang w:eastAsia="sv-SE"/>
              </w:rPr>
              <w:t xml:space="preserve">, the UE applies the value of </w:t>
            </w:r>
            <w:proofErr w:type="spellStart"/>
            <w:r w:rsidRPr="008F4568">
              <w:rPr>
                <w:rFonts w:ascii="Arial" w:eastAsia="Times New Roman" w:hAnsi="Arial" w:cs="Arial"/>
                <w:i/>
                <w:iCs/>
                <w:sz w:val="18"/>
                <w:szCs w:val="22"/>
                <w:lang w:eastAsia="sv-SE"/>
              </w:rPr>
              <w:t>restrictedSetConfig</w:t>
            </w:r>
            <w:proofErr w:type="spellEnd"/>
            <w:r w:rsidRPr="008F4568">
              <w:rPr>
                <w:rFonts w:ascii="Arial" w:eastAsia="Times New Roman" w:hAnsi="Arial" w:cs="Arial"/>
                <w:iCs/>
                <w:sz w:val="18"/>
                <w:szCs w:val="22"/>
                <w:lang w:eastAsia="sv-SE"/>
              </w:rPr>
              <w:t xml:space="preserve"> in </w:t>
            </w:r>
            <w:r w:rsidRPr="008F4568">
              <w:rPr>
                <w:rFonts w:ascii="Arial" w:eastAsia="Times New Roman" w:hAnsi="Arial" w:cs="Arial"/>
                <w:i/>
                <w:iCs/>
                <w:sz w:val="18"/>
                <w:szCs w:val="22"/>
                <w:lang w:eastAsia="sv-SE"/>
              </w:rPr>
              <w:t>RACH-</w:t>
            </w:r>
            <w:proofErr w:type="spellStart"/>
            <w:r w:rsidRPr="008F4568">
              <w:rPr>
                <w:rFonts w:ascii="Arial" w:eastAsia="Times New Roman" w:hAnsi="Arial" w:cs="Arial"/>
                <w:i/>
                <w:iCs/>
                <w:sz w:val="18"/>
                <w:szCs w:val="22"/>
                <w:lang w:eastAsia="sv-SE"/>
              </w:rPr>
              <w:t>ConfigCommon</w:t>
            </w:r>
            <w:proofErr w:type="spellEnd"/>
            <w:r w:rsidRPr="008F4568">
              <w:rPr>
                <w:rFonts w:ascii="Arial" w:eastAsia="Times New Roman" w:hAnsi="Arial" w:cs="Arial"/>
                <w:iCs/>
                <w:sz w:val="18"/>
                <w:szCs w:val="22"/>
                <w:lang w:eastAsia="sv-SE"/>
              </w:rPr>
              <w:t xml:space="preserve"> in the same </w:t>
            </w:r>
            <w:proofErr w:type="spellStart"/>
            <w:r w:rsidRPr="008F4568">
              <w:rPr>
                <w:rFonts w:ascii="Arial" w:eastAsia="Times New Roman" w:hAnsi="Arial" w:cs="Arial"/>
                <w:i/>
                <w:iCs/>
                <w:sz w:val="18"/>
                <w:szCs w:val="22"/>
                <w:lang w:eastAsia="sv-SE"/>
              </w:rPr>
              <w:t>AdditionalRACH</w:t>
            </w:r>
            <w:proofErr w:type="spellEnd"/>
            <w:r w:rsidRPr="008F4568">
              <w:rPr>
                <w:rFonts w:ascii="Arial" w:eastAsia="Times New Roman" w:hAnsi="Arial" w:cs="Arial"/>
                <w:i/>
                <w:iCs/>
                <w:sz w:val="18"/>
                <w:szCs w:val="22"/>
                <w:lang w:eastAsia="sv-SE"/>
              </w:rPr>
              <w:t>-Config</w:t>
            </w:r>
            <w:r w:rsidRPr="008F4568">
              <w:rPr>
                <w:rFonts w:ascii="Arial" w:eastAsia="Times New Roman" w:hAnsi="Arial"/>
                <w:iCs/>
                <w:sz w:val="18"/>
                <w:szCs w:val="22"/>
                <w:lang w:eastAsia="sv-SE"/>
              </w:rPr>
              <w:t>.</w:t>
            </w:r>
            <w:r w:rsidRPr="008F4568">
              <w:rPr>
                <w:rFonts w:ascii="Arial" w:eastAsia="Times New Roman" w:hAnsi="Arial"/>
                <w:iCs/>
                <w:sz w:val="18"/>
                <w:szCs w:val="22"/>
                <w:lang w:eastAsia="ja-JP"/>
              </w:rPr>
              <w:t xml:space="preserve"> </w:t>
            </w:r>
            <w:r w:rsidRPr="008F4568">
              <w:rPr>
                <w:rFonts w:ascii="Arial" w:eastAsia="Times New Roman" w:hAnsi="Arial"/>
                <w:sz w:val="18"/>
                <w:lang w:eastAsia="ja-JP"/>
              </w:rPr>
              <w:t>When both 2-step and 4-step type random access is configured, this field is only configured for the case of separate ROs between 2-step and 4-step type random access.</w:t>
            </w:r>
          </w:p>
        </w:tc>
      </w:tr>
      <w:tr w:rsidR="008F4568" w:rsidRPr="008F4568" w14:paraId="6C6D5EF1"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190DC9D5"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F4568">
              <w:rPr>
                <w:rFonts w:ascii="Arial" w:eastAsia="Times New Roman" w:hAnsi="Arial"/>
                <w:b/>
                <w:i/>
                <w:sz w:val="18"/>
                <w:szCs w:val="22"/>
                <w:lang w:eastAsia="sv-SE"/>
              </w:rPr>
              <w:t>msgA</w:t>
            </w:r>
            <w:proofErr w:type="spellEnd"/>
            <w:r w:rsidRPr="008F4568">
              <w:rPr>
                <w:rFonts w:ascii="Arial" w:eastAsia="Times New Roman" w:hAnsi="Arial"/>
                <w:b/>
                <w:i/>
                <w:sz w:val="18"/>
                <w:szCs w:val="22"/>
                <w:lang w:eastAsia="sv-SE"/>
              </w:rPr>
              <w:t>-RSRP-Threshold</w:t>
            </w:r>
          </w:p>
          <w:p w14:paraId="4104B3AA"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szCs w:val="22"/>
                <w:lang w:eastAsia="sv-SE"/>
              </w:rPr>
              <w:t>The UE selects 2-step random access type to perform random access based on this threshold (see TS 38.321 [3], clause 5.1.1). This field is only present if both 2-step and 4-step RA type are configured for the BWP.</w:t>
            </w:r>
          </w:p>
        </w:tc>
      </w:tr>
      <w:tr w:rsidR="008F4568" w:rsidRPr="008F4568" w14:paraId="7A7CB458"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3AE029C1"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msgA</w:t>
            </w:r>
            <w:proofErr w:type="spellEnd"/>
            <w:r w:rsidRPr="008F4568">
              <w:rPr>
                <w:rFonts w:ascii="Arial" w:eastAsia="Times New Roman" w:hAnsi="Arial"/>
                <w:b/>
                <w:i/>
                <w:sz w:val="18"/>
                <w:szCs w:val="22"/>
                <w:lang w:eastAsia="sv-SE"/>
              </w:rPr>
              <w:t>-RSRP-</w:t>
            </w:r>
            <w:proofErr w:type="spellStart"/>
            <w:r w:rsidRPr="008F4568">
              <w:rPr>
                <w:rFonts w:ascii="Arial" w:eastAsia="Times New Roman" w:hAnsi="Arial"/>
                <w:b/>
                <w:i/>
                <w:sz w:val="18"/>
                <w:szCs w:val="22"/>
                <w:lang w:eastAsia="sv-SE"/>
              </w:rPr>
              <w:t>ThresholdSSB</w:t>
            </w:r>
            <w:proofErr w:type="spellEnd"/>
          </w:p>
          <w:p w14:paraId="44AEA1A9"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szCs w:val="22"/>
                <w:lang w:eastAsia="sv-SE"/>
              </w:rPr>
              <w:t>UE may select the SS block and corresponding PRACH resource for path-loss estimation and (re)transmission based on SS blocks that satisfy the threshold (see TS 38.213 [13]).</w:t>
            </w:r>
          </w:p>
        </w:tc>
      </w:tr>
      <w:tr w:rsidR="008F4568" w:rsidRPr="008F4568" w14:paraId="7C509A03"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1D1FA003"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F4568">
              <w:rPr>
                <w:rFonts w:ascii="Arial" w:eastAsia="Times New Roman" w:hAnsi="Arial"/>
                <w:b/>
                <w:i/>
                <w:sz w:val="18"/>
                <w:szCs w:val="22"/>
                <w:lang w:eastAsia="sv-SE"/>
              </w:rPr>
              <w:t>msgA</w:t>
            </w:r>
            <w:proofErr w:type="spellEnd"/>
            <w:r w:rsidRPr="008F4568">
              <w:rPr>
                <w:rFonts w:ascii="Arial" w:eastAsia="Times New Roman" w:hAnsi="Arial"/>
                <w:b/>
                <w:i/>
                <w:sz w:val="18"/>
                <w:szCs w:val="22"/>
                <w:lang w:eastAsia="sv-SE"/>
              </w:rPr>
              <w:t>-SSB-</w:t>
            </w:r>
            <w:proofErr w:type="spellStart"/>
            <w:r w:rsidRPr="008F4568">
              <w:rPr>
                <w:rFonts w:ascii="Arial" w:eastAsia="Times New Roman" w:hAnsi="Arial"/>
                <w:b/>
                <w:i/>
                <w:sz w:val="18"/>
                <w:szCs w:val="22"/>
                <w:lang w:eastAsia="sv-SE"/>
              </w:rPr>
              <w:t>PerRACH</w:t>
            </w:r>
            <w:proofErr w:type="spellEnd"/>
            <w:r w:rsidRPr="008F4568">
              <w:rPr>
                <w:rFonts w:ascii="Arial" w:eastAsia="Times New Roman" w:hAnsi="Arial"/>
                <w:b/>
                <w:i/>
                <w:sz w:val="18"/>
                <w:szCs w:val="22"/>
                <w:lang w:eastAsia="sv-SE"/>
              </w:rPr>
              <w:t>-</w:t>
            </w:r>
            <w:proofErr w:type="spellStart"/>
            <w:r w:rsidRPr="008F4568">
              <w:rPr>
                <w:rFonts w:ascii="Arial" w:eastAsia="Times New Roman" w:hAnsi="Arial"/>
                <w:b/>
                <w:i/>
                <w:sz w:val="18"/>
                <w:szCs w:val="22"/>
                <w:lang w:eastAsia="sv-SE"/>
              </w:rPr>
              <w:t>OccasionAndCB-PreamblesPerSSB</w:t>
            </w:r>
            <w:proofErr w:type="spellEnd"/>
          </w:p>
          <w:p w14:paraId="614A594C"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szCs w:val="22"/>
                <w:lang w:eastAsia="sv-SE"/>
              </w:rPr>
              <w:t xml:space="preserve">The meaning of this field is twofold: the CHOICE conveys the information about the number of SSBs per RACH occasion. Value </w:t>
            </w:r>
            <w:proofErr w:type="spellStart"/>
            <w:r w:rsidRPr="008F4568">
              <w:rPr>
                <w:rFonts w:ascii="Arial" w:eastAsia="Times New Roman" w:hAnsi="Arial"/>
                <w:i/>
                <w:sz w:val="18"/>
                <w:szCs w:val="22"/>
                <w:lang w:eastAsia="sv-SE"/>
              </w:rPr>
              <w:t>oneEight</w:t>
            </w:r>
            <w:proofErr w:type="spellEnd"/>
            <w:r w:rsidRPr="008F4568">
              <w:rPr>
                <w:rFonts w:ascii="Arial" w:eastAsia="Times New Roman" w:hAnsi="Arial"/>
                <w:sz w:val="18"/>
                <w:szCs w:val="22"/>
                <w:lang w:eastAsia="sv-SE"/>
              </w:rPr>
              <w:t xml:space="preserve"> corresponds to one SSB associated with 8 RACH occasions, value </w:t>
            </w:r>
            <w:proofErr w:type="spellStart"/>
            <w:r w:rsidRPr="008F4568">
              <w:rPr>
                <w:rFonts w:ascii="Arial" w:eastAsia="Times New Roman" w:hAnsi="Arial"/>
                <w:i/>
                <w:sz w:val="18"/>
                <w:szCs w:val="22"/>
                <w:lang w:eastAsia="sv-SE"/>
              </w:rPr>
              <w:t>oneFourth</w:t>
            </w:r>
            <w:proofErr w:type="spellEnd"/>
            <w:r w:rsidRPr="008F4568">
              <w:rPr>
                <w:rFonts w:ascii="Arial" w:eastAsia="Times New Roman" w:hAnsi="Arial"/>
                <w:sz w:val="18"/>
                <w:szCs w:val="22"/>
                <w:lang w:eastAsia="sv-SE"/>
              </w:rPr>
              <w:t xml:space="preserve"> corresponds to one SSB associated with 4 RACH occasions, and so on. The ENUMERATED part indicates the number of Contention Based preambles per SSB. Value </w:t>
            </w:r>
            <w:r w:rsidRPr="008F4568">
              <w:rPr>
                <w:rFonts w:ascii="Arial" w:eastAsia="Times New Roman" w:hAnsi="Arial"/>
                <w:i/>
                <w:sz w:val="18"/>
                <w:szCs w:val="22"/>
                <w:lang w:eastAsia="sv-SE"/>
              </w:rPr>
              <w:t>n4</w:t>
            </w:r>
            <w:r w:rsidRPr="008F4568">
              <w:rPr>
                <w:rFonts w:ascii="Arial" w:eastAsia="Times New Roman" w:hAnsi="Arial"/>
                <w:sz w:val="18"/>
                <w:szCs w:val="22"/>
                <w:lang w:eastAsia="sv-SE"/>
              </w:rPr>
              <w:t xml:space="preserve"> corresponds to 4 Contention Based preambles per SSB, value </w:t>
            </w:r>
            <w:r w:rsidRPr="008F4568">
              <w:rPr>
                <w:rFonts w:ascii="Arial" w:eastAsia="Times New Roman" w:hAnsi="Arial"/>
                <w:i/>
                <w:sz w:val="18"/>
                <w:szCs w:val="22"/>
                <w:lang w:eastAsia="sv-SE"/>
              </w:rPr>
              <w:t>n8</w:t>
            </w:r>
            <w:r w:rsidRPr="008F4568">
              <w:rPr>
                <w:rFonts w:ascii="Arial" w:eastAsia="Times New Roman" w:hAnsi="Arial"/>
                <w:sz w:val="18"/>
                <w:szCs w:val="22"/>
                <w:lang w:eastAsia="sv-SE"/>
              </w:rPr>
              <w:t xml:space="preserve"> corresponds to 8 Contention Based preambles per SSB, and so on. The total number of CB preambles in a RACH occasion is given by </w:t>
            </w:r>
            <w:r w:rsidRPr="008F4568">
              <w:rPr>
                <w:rFonts w:ascii="Arial" w:eastAsia="Times New Roman" w:hAnsi="Arial"/>
                <w:i/>
                <w:sz w:val="18"/>
                <w:szCs w:val="22"/>
                <w:lang w:eastAsia="sv-SE"/>
              </w:rPr>
              <w:t>CB-preambles-per-SSB</w:t>
            </w:r>
            <w:r w:rsidRPr="008F4568">
              <w:rPr>
                <w:rFonts w:ascii="Arial" w:eastAsia="Times New Roman" w:hAnsi="Arial"/>
                <w:sz w:val="18"/>
                <w:szCs w:val="22"/>
                <w:lang w:eastAsia="sv-SE"/>
              </w:rPr>
              <w:t xml:space="preserve"> * </w:t>
            </w:r>
            <w:proofErr w:type="gramStart"/>
            <w:r w:rsidRPr="008F4568">
              <w:rPr>
                <w:rFonts w:ascii="Arial" w:eastAsia="Times New Roman" w:hAnsi="Arial"/>
                <w:sz w:val="18"/>
                <w:szCs w:val="22"/>
                <w:lang w:eastAsia="sv-SE"/>
              </w:rPr>
              <w:t>max(</w:t>
            </w:r>
            <w:proofErr w:type="gramEnd"/>
            <w:r w:rsidRPr="008F4568">
              <w:rPr>
                <w:rFonts w:ascii="Arial" w:eastAsia="Times New Roman" w:hAnsi="Arial"/>
                <w:sz w:val="18"/>
                <w:szCs w:val="22"/>
                <w:lang w:eastAsia="sv-SE"/>
              </w:rPr>
              <w:t xml:space="preserve">1, </w:t>
            </w:r>
            <w:r w:rsidRPr="008F4568">
              <w:rPr>
                <w:rFonts w:ascii="Arial" w:eastAsia="Times New Roman" w:hAnsi="Arial"/>
                <w:i/>
                <w:sz w:val="18"/>
                <w:szCs w:val="22"/>
                <w:lang w:eastAsia="sv-SE"/>
              </w:rPr>
              <w:t>SSB-per-</w:t>
            </w:r>
            <w:proofErr w:type="spellStart"/>
            <w:r w:rsidRPr="008F4568">
              <w:rPr>
                <w:rFonts w:ascii="Arial" w:eastAsia="Times New Roman" w:hAnsi="Arial"/>
                <w:i/>
                <w:sz w:val="18"/>
                <w:szCs w:val="22"/>
                <w:lang w:eastAsia="sv-SE"/>
              </w:rPr>
              <w:t>rach</w:t>
            </w:r>
            <w:proofErr w:type="spellEnd"/>
            <w:r w:rsidRPr="008F4568">
              <w:rPr>
                <w:rFonts w:ascii="Arial" w:eastAsia="Times New Roman" w:hAnsi="Arial"/>
                <w:i/>
                <w:sz w:val="18"/>
                <w:szCs w:val="22"/>
                <w:lang w:eastAsia="sv-SE"/>
              </w:rPr>
              <w:t>-occasion</w:t>
            </w:r>
            <w:r w:rsidRPr="008F4568">
              <w:rPr>
                <w:rFonts w:ascii="Arial" w:eastAsia="Times New Roman" w:hAnsi="Arial"/>
                <w:sz w:val="18"/>
                <w:szCs w:val="22"/>
                <w:lang w:eastAsia="sv-SE"/>
              </w:rPr>
              <w:t>). If the field is not configured</w:t>
            </w:r>
            <w:r w:rsidRPr="008F4568">
              <w:rPr>
                <w:rFonts w:ascii="Arial" w:eastAsia="Times New Roman" w:hAnsi="Arial" w:cs="Arial"/>
                <w:iCs/>
                <w:sz w:val="18"/>
                <w:szCs w:val="22"/>
                <w:lang w:eastAsia="sv-SE"/>
              </w:rPr>
              <w:t xml:space="preserve"> in </w:t>
            </w:r>
            <w:r w:rsidRPr="008F4568">
              <w:rPr>
                <w:rFonts w:ascii="Arial" w:eastAsia="Times New Roman" w:hAnsi="Arial" w:cs="Arial"/>
                <w:i/>
                <w:iCs/>
                <w:sz w:val="18"/>
                <w:szCs w:val="22"/>
                <w:lang w:eastAsia="sv-SE"/>
              </w:rPr>
              <w:t>RACH-</w:t>
            </w:r>
            <w:proofErr w:type="spellStart"/>
            <w:r w:rsidRPr="008F4568">
              <w:rPr>
                <w:rFonts w:ascii="Arial" w:eastAsia="Times New Roman" w:hAnsi="Arial" w:cs="Arial"/>
                <w:i/>
                <w:iCs/>
                <w:sz w:val="18"/>
                <w:szCs w:val="22"/>
                <w:lang w:eastAsia="sv-SE"/>
              </w:rPr>
              <w:t>ConfigCommonTwoStepRA</w:t>
            </w:r>
            <w:proofErr w:type="spellEnd"/>
            <w:r w:rsidRPr="008F4568">
              <w:rPr>
                <w:rFonts w:ascii="Arial" w:eastAsia="Times New Roman" w:hAnsi="Arial" w:cs="Arial"/>
                <w:i/>
                <w:iCs/>
                <w:sz w:val="18"/>
                <w:szCs w:val="22"/>
                <w:lang w:eastAsia="sv-SE"/>
              </w:rPr>
              <w:t xml:space="preserve"> </w:t>
            </w:r>
            <w:r w:rsidRPr="008F4568">
              <w:rPr>
                <w:rFonts w:ascii="Arial" w:eastAsia="Times New Roman" w:hAnsi="Arial" w:cs="Arial"/>
                <w:iCs/>
                <w:sz w:val="18"/>
                <w:szCs w:val="22"/>
                <w:lang w:eastAsia="sv-SE"/>
              </w:rPr>
              <w:t xml:space="preserve">which is configured directly within a BWP (i.e. not within </w:t>
            </w:r>
            <w:proofErr w:type="spellStart"/>
            <w:r w:rsidRPr="008F4568">
              <w:rPr>
                <w:rFonts w:ascii="Arial" w:eastAsia="Times New Roman" w:hAnsi="Arial" w:cs="Arial"/>
                <w:i/>
                <w:iCs/>
                <w:sz w:val="18"/>
                <w:szCs w:val="22"/>
                <w:lang w:eastAsia="sv-SE"/>
              </w:rPr>
              <w:t>AdditionalRACH</w:t>
            </w:r>
            <w:proofErr w:type="spellEnd"/>
            <w:r w:rsidRPr="008F4568">
              <w:rPr>
                <w:rFonts w:ascii="Arial" w:eastAsia="Times New Roman" w:hAnsi="Arial" w:cs="Arial"/>
                <w:i/>
                <w:iCs/>
                <w:sz w:val="18"/>
                <w:szCs w:val="22"/>
                <w:lang w:eastAsia="sv-SE"/>
              </w:rPr>
              <w:t>-Config</w:t>
            </w:r>
            <w:r w:rsidRPr="008F4568">
              <w:rPr>
                <w:rFonts w:ascii="Arial" w:eastAsia="Times New Roman" w:hAnsi="Arial" w:cs="Arial"/>
                <w:iCs/>
                <w:sz w:val="18"/>
                <w:szCs w:val="22"/>
                <w:lang w:eastAsia="sv-SE"/>
              </w:rPr>
              <w:t>)</w:t>
            </w:r>
            <w:r w:rsidRPr="008F4568">
              <w:rPr>
                <w:rFonts w:ascii="Arial" w:eastAsia="Times New Roman" w:hAnsi="Arial"/>
                <w:sz w:val="18"/>
                <w:szCs w:val="22"/>
                <w:lang w:eastAsia="sv-SE"/>
              </w:rPr>
              <w:t xml:space="preserve"> and both 2-step and 4-step are configured for the BWP, the UE applies the value in the field </w:t>
            </w:r>
            <w:proofErr w:type="spellStart"/>
            <w:r w:rsidRPr="008F4568">
              <w:rPr>
                <w:rFonts w:ascii="Arial" w:eastAsia="Times New Roman" w:hAnsi="Arial"/>
                <w:i/>
                <w:sz w:val="18"/>
                <w:szCs w:val="22"/>
                <w:lang w:eastAsia="sv-SE"/>
              </w:rPr>
              <w:t>ssb-perRACH-OccasionAndCB-PreamblesPerSSB</w:t>
            </w:r>
            <w:proofErr w:type="spellEnd"/>
            <w:r w:rsidRPr="008F4568">
              <w:rPr>
                <w:rFonts w:ascii="Arial" w:eastAsia="Times New Roman" w:hAnsi="Arial"/>
                <w:sz w:val="18"/>
                <w:szCs w:val="22"/>
                <w:lang w:eastAsia="sv-SE"/>
              </w:rPr>
              <w:t xml:space="preserve"> in </w:t>
            </w:r>
            <w:r w:rsidRPr="008F4568">
              <w:rPr>
                <w:rFonts w:ascii="Arial" w:eastAsia="Times New Roman" w:hAnsi="Arial"/>
                <w:i/>
                <w:sz w:val="18"/>
                <w:szCs w:val="22"/>
                <w:lang w:eastAsia="sv-SE"/>
              </w:rPr>
              <w:t>RACH-</w:t>
            </w:r>
            <w:proofErr w:type="spellStart"/>
            <w:r w:rsidRPr="008F4568">
              <w:rPr>
                <w:rFonts w:ascii="Arial" w:eastAsia="Times New Roman" w:hAnsi="Arial"/>
                <w:i/>
                <w:sz w:val="18"/>
                <w:szCs w:val="22"/>
                <w:lang w:eastAsia="sv-SE"/>
              </w:rPr>
              <w:t>ConfigCommon</w:t>
            </w:r>
            <w:proofErr w:type="spellEnd"/>
            <w:r w:rsidRPr="008F4568">
              <w:rPr>
                <w:rFonts w:ascii="Arial" w:eastAsia="Times New Roman" w:hAnsi="Arial" w:cs="Arial"/>
                <w:i/>
                <w:sz w:val="18"/>
                <w:szCs w:val="22"/>
                <w:lang w:eastAsia="sv-SE"/>
              </w:rPr>
              <w:t>.</w:t>
            </w:r>
            <w:r w:rsidRPr="008F4568">
              <w:rPr>
                <w:rFonts w:ascii="Arial" w:eastAsia="Times New Roman" w:hAnsi="Arial" w:cs="Arial"/>
                <w:sz w:val="18"/>
                <w:szCs w:val="22"/>
                <w:lang w:eastAsia="sv-SE"/>
              </w:rPr>
              <w:t xml:space="preserve"> If the field is not configured in </w:t>
            </w:r>
            <w:proofErr w:type="spellStart"/>
            <w:r w:rsidRPr="008F4568">
              <w:rPr>
                <w:rFonts w:ascii="Arial" w:eastAsia="Times New Roman" w:hAnsi="Arial" w:cs="Arial"/>
                <w:i/>
                <w:sz w:val="18"/>
                <w:szCs w:val="22"/>
                <w:lang w:eastAsia="sv-SE"/>
              </w:rPr>
              <w:t>AdditionalRACH</w:t>
            </w:r>
            <w:proofErr w:type="spellEnd"/>
            <w:r w:rsidRPr="008F4568">
              <w:rPr>
                <w:rFonts w:ascii="Arial" w:eastAsia="Times New Roman" w:hAnsi="Arial" w:cs="Arial"/>
                <w:i/>
                <w:sz w:val="18"/>
                <w:szCs w:val="22"/>
                <w:lang w:eastAsia="sv-SE"/>
              </w:rPr>
              <w:t>-Config</w:t>
            </w:r>
            <w:r w:rsidRPr="008F4568">
              <w:rPr>
                <w:rFonts w:ascii="Arial" w:eastAsia="Times New Roman" w:hAnsi="Arial" w:cs="Arial"/>
                <w:sz w:val="18"/>
                <w:szCs w:val="22"/>
                <w:lang w:eastAsia="sv-SE"/>
              </w:rPr>
              <w:t xml:space="preserve"> and both 2-step and 4-step are configured in </w:t>
            </w:r>
            <w:proofErr w:type="spellStart"/>
            <w:r w:rsidRPr="008F4568">
              <w:rPr>
                <w:rFonts w:ascii="Arial" w:eastAsia="Times New Roman" w:hAnsi="Arial" w:cs="Arial"/>
                <w:i/>
                <w:sz w:val="18"/>
                <w:szCs w:val="22"/>
                <w:lang w:eastAsia="sv-SE"/>
              </w:rPr>
              <w:t>AdditionalRACH</w:t>
            </w:r>
            <w:proofErr w:type="spellEnd"/>
            <w:r w:rsidRPr="008F4568">
              <w:rPr>
                <w:rFonts w:ascii="Arial" w:eastAsia="Times New Roman" w:hAnsi="Arial" w:cs="Arial"/>
                <w:i/>
                <w:sz w:val="18"/>
                <w:szCs w:val="22"/>
                <w:lang w:eastAsia="sv-SE"/>
              </w:rPr>
              <w:t>-Config</w:t>
            </w:r>
            <w:r w:rsidRPr="008F4568">
              <w:rPr>
                <w:rFonts w:ascii="Arial" w:eastAsia="Times New Roman" w:hAnsi="Arial" w:cs="Arial"/>
                <w:sz w:val="18"/>
                <w:szCs w:val="22"/>
                <w:lang w:eastAsia="sv-SE"/>
              </w:rPr>
              <w:t xml:space="preserve">, the UE applies the value in the field </w:t>
            </w:r>
            <w:proofErr w:type="spellStart"/>
            <w:r w:rsidRPr="008F4568">
              <w:rPr>
                <w:rFonts w:ascii="Arial" w:eastAsia="Times New Roman" w:hAnsi="Arial" w:cs="Arial"/>
                <w:i/>
                <w:sz w:val="18"/>
                <w:szCs w:val="22"/>
                <w:lang w:eastAsia="sv-SE"/>
              </w:rPr>
              <w:t>ssb-perRACH-OccasionAndCB-PreamblesPerSSB</w:t>
            </w:r>
            <w:proofErr w:type="spellEnd"/>
            <w:r w:rsidRPr="008F4568">
              <w:rPr>
                <w:rFonts w:ascii="Arial" w:eastAsia="Times New Roman" w:hAnsi="Arial" w:cs="Arial"/>
                <w:sz w:val="18"/>
                <w:szCs w:val="22"/>
                <w:lang w:eastAsia="sv-SE"/>
              </w:rPr>
              <w:t xml:space="preserve"> in </w:t>
            </w:r>
            <w:r w:rsidRPr="008F4568">
              <w:rPr>
                <w:rFonts w:ascii="Arial" w:eastAsia="Times New Roman" w:hAnsi="Arial" w:cs="Arial"/>
                <w:i/>
                <w:sz w:val="18"/>
                <w:szCs w:val="22"/>
                <w:lang w:eastAsia="sv-SE"/>
              </w:rPr>
              <w:t>RACH-</w:t>
            </w:r>
            <w:proofErr w:type="spellStart"/>
            <w:r w:rsidRPr="008F4568">
              <w:rPr>
                <w:rFonts w:ascii="Arial" w:eastAsia="Times New Roman" w:hAnsi="Arial" w:cs="Arial"/>
                <w:i/>
                <w:sz w:val="18"/>
                <w:szCs w:val="22"/>
                <w:lang w:eastAsia="sv-SE"/>
              </w:rPr>
              <w:t>ConfigCommon</w:t>
            </w:r>
            <w:proofErr w:type="spellEnd"/>
            <w:r w:rsidRPr="008F4568">
              <w:rPr>
                <w:rFonts w:ascii="Arial" w:eastAsia="Times New Roman" w:hAnsi="Arial" w:cs="Arial"/>
                <w:i/>
                <w:sz w:val="18"/>
                <w:szCs w:val="22"/>
                <w:lang w:eastAsia="sv-SE"/>
              </w:rPr>
              <w:t xml:space="preserve"> </w:t>
            </w:r>
            <w:r w:rsidRPr="008F4568">
              <w:rPr>
                <w:rFonts w:ascii="Arial" w:eastAsia="Times New Roman" w:hAnsi="Arial" w:cs="Arial"/>
                <w:sz w:val="18"/>
                <w:szCs w:val="22"/>
                <w:lang w:eastAsia="sv-SE"/>
              </w:rPr>
              <w:t xml:space="preserve">in the same </w:t>
            </w:r>
            <w:proofErr w:type="spellStart"/>
            <w:r w:rsidRPr="008F4568">
              <w:rPr>
                <w:rFonts w:ascii="Arial" w:eastAsia="Times New Roman" w:hAnsi="Arial" w:cs="Arial"/>
                <w:i/>
                <w:sz w:val="18"/>
                <w:szCs w:val="22"/>
                <w:lang w:eastAsia="sv-SE"/>
              </w:rPr>
              <w:t>AdditionalRACH</w:t>
            </w:r>
            <w:proofErr w:type="spellEnd"/>
            <w:r w:rsidRPr="008F4568">
              <w:rPr>
                <w:rFonts w:ascii="Arial" w:eastAsia="Times New Roman" w:hAnsi="Arial" w:cs="Arial"/>
                <w:i/>
                <w:sz w:val="18"/>
                <w:szCs w:val="22"/>
                <w:lang w:eastAsia="sv-SE"/>
              </w:rPr>
              <w:t>-Config</w:t>
            </w:r>
            <w:r w:rsidRPr="008F4568">
              <w:rPr>
                <w:rFonts w:ascii="Arial" w:eastAsia="Times New Roman" w:hAnsi="Arial"/>
                <w:sz w:val="18"/>
                <w:szCs w:val="22"/>
                <w:lang w:eastAsia="sv-SE"/>
              </w:rPr>
              <w:t>.</w:t>
            </w:r>
            <w:r w:rsidRPr="008F4568">
              <w:rPr>
                <w:rFonts w:ascii="Arial" w:eastAsia="Times New Roman" w:hAnsi="Arial"/>
                <w:sz w:val="18"/>
                <w:szCs w:val="22"/>
                <w:lang w:eastAsia="ja-JP"/>
              </w:rPr>
              <w:t xml:space="preserve"> The field is not present when RACH occasions are shared between 2-step and 4-step type random access in the BWP.</w:t>
            </w:r>
          </w:p>
        </w:tc>
      </w:tr>
      <w:tr w:rsidR="008F4568" w:rsidRPr="008F4568" w14:paraId="1C117433"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3B316A63"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msgA</w:t>
            </w:r>
            <w:proofErr w:type="spellEnd"/>
            <w:r w:rsidRPr="008F4568">
              <w:rPr>
                <w:rFonts w:ascii="Arial" w:eastAsia="Times New Roman" w:hAnsi="Arial"/>
                <w:b/>
                <w:i/>
                <w:sz w:val="18"/>
                <w:szCs w:val="22"/>
                <w:lang w:eastAsia="sv-SE"/>
              </w:rPr>
              <w:t>-SSB-</w:t>
            </w:r>
            <w:proofErr w:type="spellStart"/>
            <w:r w:rsidRPr="008F4568">
              <w:rPr>
                <w:rFonts w:ascii="Arial" w:eastAsia="Times New Roman" w:hAnsi="Arial"/>
                <w:b/>
                <w:i/>
                <w:sz w:val="18"/>
                <w:szCs w:val="22"/>
                <w:lang w:eastAsia="sv-SE"/>
              </w:rPr>
              <w:t>SharedRO</w:t>
            </w:r>
            <w:proofErr w:type="spellEnd"/>
            <w:r w:rsidRPr="008F4568">
              <w:rPr>
                <w:rFonts w:ascii="Arial" w:eastAsia="Times New Roman" w:hAnsi="Arial"/>
                <w:b/>
                <w:i/>
                <w:sz w:val="18"/>
                <w:szCs w:val="22"/>
                <w:lang w:eastAsia="sv-SE"/>
              </w:rPr>
              <w:t>-</w:t>
            </w:r>
            <w:proofErr w:type="spellStart"/>
            <w:r w:rsidRPr="008F4568">
              <w:rPr>
                <w:rFonts w:ascii="Arial" w:eastAsia="Times New Roman" w:hAnsi="Arial"/>
                <w:b/>
                <w:i/>
                <w:sz w:val="18"/>
                <w:szCs w:val="22"/>
                <w:lang w:eastAsia="sv-SE"/>
              </w:rPr>
              <w:t>MaskIndex</w:t>
            </w:r>
            <w:proofErr w:type="spellEnd"/>
          </w:p>
          <w:p w14:paraId="71CB3732"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8F4568" w:rsidRPr="008F4568" w14:paraId="646663CC"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64A385E4"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lastRenderedPageBreak/>
              <w:t>msgA-SubcarrierSpacing</w:t>
            </w:r>
            <w:proofErr w:type="spellEnd"/>
          </w:p>
          <w:p w14:paraId="705472F6"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szCs w:val="22"/>
                <w:lang w:eastAsia="sv-SE"/>
              </w:rPr>
              <w:t>Subcarrier spacing of PRACH (see TS 38.211 [16], clause 5.3.2).</w:t>
            </w:r>
          </w:p>
          <w:p w14:paraId="72CB4039"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lang w:eastAsia="sv-SE"/>
              </w:rPr>
            </w:pPr>
            <w:r w:rsidRPr="008F4568">
              <w:rPr>
                <w:rFonts w:ascii="Arial" w:eastAsia="Times New Roman" w:hAnsi="Arial"/>
                <w:sz w:val="18"/>
                <w:lang w:eastAsia="sv-SE"/>
              </w:rPr>
              <w:t>Only the following values are applicable depending on the used frequency:</w:t>
            </w:r>
          </w:p>
          <w:p w14:paraId="7A6BCA75"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lang w:eastAsia="sv-SE"/>
              </w:rPr>
            </w:pPr>
            <w:r w:rsidRPr="008F4568">
              <w:rPr>
                <w:rFonts w:ascii="Arial" w:eastAsia="Times New Roman" w:hAnsi="Arial"/>
                <w:sz w:val="18"/>
                <w:lang w:eastAsia="sv-SE"/>
              </w:rPr>
              <w:t>FR1:    15 or 30 kHz</w:t>
            </w:r>
          </w:p>
          <w:p w14:paraId="1442DF2C"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lang w:eastAsia="sv-SE"/>
              </w:rPr>
            </w:pPr>
            <w:r w:rsidRPr="008F4568">
              <w:rPr>
                <w:rFonts w:ascii="Arial" w:eastAsia="Times New Roman" w:hAnsi="Arial"/>
                <w:sz w:val="18"/>
                <w:lang w:eastAsia="sv-SE"/>
              </w:rPr>
              <w:t>FR2-1:  60 or 120 kHz</w:t>
            </w:r>
          </w:p>
          <w:p w14:paraId="6478476A"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lang w:eastAsia="sv-SE"/>
              </w:rPr>
            </w:pPr>
            <w:r w:rsidRPr="008F4568">
              <w:rPr>
                <w:rFonts w:ascii="Arial" w:eastAsia="Times New Roman" w:hAnsi="Arial"/>
                <w:sz w:val="18"/>
                <w:lang w:eastAsia="sv-SE"/>
              </w:rPr>
              <w:t>FR2-2:  120, 480, or 960 kHz.</w:t>
            </w:r>
          </w:p>
          <w:p w14:paraId="7558A2B1"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lang w:eastAsia="sv-SE"/>
              </w:rPr>
              <w:t xml:space="preserve">If the field is absent, the UE applies the SCS as derived from the </w:t>
            </w:r>
            <w:proofErr w:type="spellStart"/>
            <w:r w:rsidRPr="008F4568">
              <w:rPr>
                <w:rFonts w:ascii="Arial" w:eastAsia="Times New Roman" w:hAnsi="Arial"/>
                <w:i/>
                <w:sz w:val="18"/>
                <w:szCs w:val="22"/>
                <w:lang w:eastAsia="sv-SE"/>
              </w:rPr>
              <w:t>msgA</w:t>
            </w:r>
            <w:proofErr w:type="spellEnd"/>
            <w:r w:rsidRPr="008F4568">
              <w:rPr>
                <w:rFonts w:ascii="Arial" w:eastAsia="Times New Roman" w:hAnsi="Arial"/>
                <w:i/>
                <w:sz w:val="18"/>
                <w:szCs w:val="22"/>
                <w:lang w:eastAsia="sv-SE"/>
              </w:rPr>
              <w:t>-</w:t>
            </w:r>
            <w:r w:rsidRPr="008F4568">
              <w:rPr>
                <w:rFonts w:ascii="Arial" w:eastAsia="Times New Roman" w:hAnsi="Arial"/>
                <w:i/>
                <w:sz w:val="18"/>
                <w:lang w:eastAsia="sv-SE"/>
              </w:rPr>
              <w:t>PRACH-</w:t>
            </w:r>
            <w:proofErr w:type="spellStart"/>
            <w:r w:rsidRPr="008F4568">
              <w:rPr>
                <w:rFonts w:ascii="Arial" w:eastAsia="Times New Roman" w:hAnsi="Arial"/>
                <w:i/>
                <w:sz w:val="18"/>
                <w:lang w:eastAsia="sv-SE"/>
              </w:rPr>
              <w:t>ConfigurationIndex</w:t>
            </w:r>
            <w:proofErr w:type="spellEnd"/>
            <w:r w:rsidRPr="008F4568">
              <w:rPr>
                <w:rFonts w:ascii="Arial" w:eastAsia="Times New Roman" w:hAnsi="Arial"/>
                <w:sz w:val="18"/>
                <w:lang w:eastAsia="sv-SE"/>
              </w:rPr>
              <w:t xml:space="preserve"> in </w:t>
            </w:r>
            <w:r w:rsidRPr="008F4568">
              <w:rPr>
                <w:rFonts w:ascii="Arial" w:eastAsia="Times New Roman" w:hAnsi="Arial"/>
                <w:i/>
                <w:sz w:val="18"/>
                <w:lang w:eastAsia="sv-SE"/>
              </w:rPr>
              <w:t>RACH-</w:t>
            </w:r>
            <w:proofErr w:type="spellStart"/>
            <w:r w:rsidRPr="008F4568">
              <w:rPr>
                <w:rFonts w:ascii="Arial" w:eastAsia="Times New Roman" w:hAnsi="Arial"/>
                <w:i/>
                <w:sz w:val="18"/>
                <w:lang w:eastAsia="sv-SE"/>
              </w:rPr>
              <w:t>ConfigGeneric</w:t>
            </w:r>
            <w:r w:rsidRPr="008F4568">
              <w:rPr>
                <w:rFonts w:ascii="Arial" w:eastAsia="Times New Roman" w:hAnsi="Arial"/>
                <w:i/>
                <w:sz w:val="18"/>
                <w:szCs w:val="22"/>
                <w:lang w:eastAsia="sv-SE"/>
              </w:rPr>
              <w:t>TwoStepRA</w:t>
            </w:r>
            <w:proofErr w:type="spellEnd"/>
            <w:r w:rsidRPr="008F4568">
              <w:rPr>
                <w:rFonts w:ascii="Arial" w:eastAsia="Times New Roman" w:hAnsi="Arial"/>
                <w:sz w:val="18"/>
                <w:lang w:eastAsia="sv-SE"/>
              </w:rPr>
              <w:t xml:space="preserve"> (see tables Table 6.3.3.1-1, Table 6.3.3.1-2, Table 6.3.3.2-2 and Table 6.3.3.2-3, TS 38.211 [16])</w:t>
            </w:r>
            <w:r w:rsidRPr="008F4568">
              <w:rPr>
                <w:rFonts w:ascii="Arial" w:eastAsia="Times New Roman" w:hAnsi="Arial"/>
                <w:sz w:val="18"/>
                <w:szCs w:val="22"/>
                <w:lang w:eastAsia="sv-SE"/>
              </w:rPr>
              <w:t xml:space="preserve"> in case of 2-step only BWP</w:t>
            </w:r>
            <w:r w:rsidRPr="008F4568">
              <w:rPr>
                <w:rFonts w:ascii="Arial" w:eastAsia="Times New Roman" w:hAnsi="Arial"/>
                <w:sz w:val="18"/>
                <w:lang w:eastAsia="sv-SE"/>
              </w:rPr>
              <w:t xml:space="preserve">, otherwise the UE applies the same SCS as Msg1 derived from </w:t>
            </w:r>
            <w:r w:rsidRPr="008F4568">
              <w:rPr>
                <w:rFonts w:ascii="Arial" w:eastAsia="Times New Roman" w:hAnsi="Arial"/>
                <w:i/>
                <w:sz w:val="18"/>
                <w:lang w:eastAsia="ja-JP"/>
              </w:rPr>
              <w:t>RACH-</w:t>
            </w:r>
            <w:proofErr w:type="spellStart"/>
            <w:r w:rsidRPr="008F4568">
              <w:rPr>
                <w:rFonts w:ascii="Arial" w:eastAsia="Times New Roman" w:hAnsi="Arial"/>
                <w:i/>
                <w:sz w:val="18"/>
                <w:lang w:eastAsia="ja-JP"/>
              </w:rPr>
              <w:t>ConfigCommon</w:t>
            </w:r>
            <w:proofErr w:type="spellEnd"/>
            <w:r w:rsidRPr="008F4568">
              <w:rPr>
                <w:rFonts w:ascii="Arial" w:eastAsia="Times New Roman" w:hAnsi="Arial"/>
                <w:sz w:val="18"/>
                <w:lang w:eastAsia="sv-SE"/>
              </w:rPr>
              <w:t>. The value also applies to contention free 2-step random access type (</w:t>
            </w:r>
            <w:r w:rsidRPr="008F4568">
              <w:rPr>
                <w:rFonts w:ascii="Arial" w:eastAsia="Times New Roman" w:hAnsi="Arial"/>
                <w:i/>
                <w:sz w:val="18"/>
                <w:lang w:eastAsia="sv-SE"/>
              </w:rPr>
              <w:t>RACH-</w:t>
            </w:r>
            <w:proofErr w:type="spellStart"/>
            <w:r w:rsidRPr="008F4568">
              <w:rPr>
                <w:rFonts w:ascii="Arial" w:eastAsia="Times New Roman" w:hAnsi="Arial"/>
                <w:i/>
                <w:sz w:val="18"/>
                <w:lang w:eastAsia="sv-SE"/>
              </w:rPr>
              <w:t>ConfigDedicated</w:t>
            </w:r>
            <w:proofErr w:type="spellEnd"/>
            <w:r w:rsidRPr="008F4568">
              <w:rPr>
                <w:rFonts w:ascii="Arial" w:eastAsia="Times New Roman" w:hAnsi="Arial"/>
                <w:sz w:val="18"/>
                <w:lang w:eastAsia="sv-SE"/>
              </w:rPr>
              <w:t>).</w:t>
            </w:r>
          </w:p>
        </w:tc>
      </w:tr>
      <w:tr w:rsidR="008F4568" w:rsidRPr="008F4568" w14:paraId="5D4918EE"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470F80EB"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F4568">
              <w:rPr>
                <w:rFonts w:ascii="Arial" w:eastAsia="Times New Roman" w:hAnsi="Arial"/>
                <w:b/>
                <w:i/>
                <w:sz w:val="18"/>
                <w:szCs w:val="22"/>
                <w:lang w:eastAsia="sv-SE"/>
              </w:rPr>
              <w:t>msgA</w:t>
            </w:r>
            <w:proofErr w:type="spellEnd"/>
            <w:r w:rsidRPr="008F4568">
              <w:rPr>
                <w:rFonts w:ascii="Arial" w:eastAsia="Times New Roman" w:hAnsi="Arial"/>
                <w:b/>
                <w:i/>
                <w:sz w:val="18"/>
                <w:szCs w:val="22"/>
                <w:lang w:eastAsia="sv-SE"/>
              </w:rPr>
              <w:t>-</w:t>
            </w:r>
            <w:proofErr w:type="spellStart"/>
            <w:r w:rsidRPr="008F4568">
              <w:rPr>
                <w:rFonts w:ascii="Arial" w:eastAsia="Times New Roman" w:hAnsi="Arial"/>
                <w:b/>
                <w:i/>
                <w:sz w:val="18"/>
                <w:szCs w:val="22"/>
                <w:lang w:eastAsia="sv-SE"/>
              </w:rPr>
              <w:t>TotalNumberOfRA</w:t>
            </w:r>
            <w:proofErr w:type="spellEnd"/>
            <w:r w:rsidRPr="008F4568">
              <w:rPr>
                <w:rFonts w:ascii="Arial" w:eastAsia="Times New Roman" w:hAnsi="Arial"/>
                <w:b/>
                <w:i/>
                <w:sz w:val="18"/>
                <w:szCs w:val="22"/>
                <w:lang w:eastAsia="sv-SE"/>
              </w:rPr>
              <w:t>-Preambles</w:t>
            </w:r>
          </w:p>
          <w:p w14:paraId="38D1A238"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8F4568" w:rsidRPr="008F4568" w14:paraId="07378E8D" w14:textId="77777777" w:rsidTr="00855803">
        <w:tc>
          <w:tcPr>
            <w:tcW w:w="14173" w:type="dxa"/>
            <w:tcBorders>
              <w:top w:val="single" w:sz="4" w:space="0" w:color="auto"/>
              <w:left w:val="single" w:sz="4" w:space="0" w:color="auto"/>
              <w:bottom w:val="single" w:sz="4" w:space="0" w:color="auto"/>
              <w:right w:val="single" w:sz="4" w:space="0" w:color="auto"/>
            </w:tcBorders>
          </w:tcPr>
          <w:p w14:paraId="584E5374"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msgA-TransMax</w:t>
            </w:r>
            <w:proofErr w:type="spellEnd"/>
          </w:p>
          <w:p w14:paraId="4FE45FAF"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8F4568">
              <w:rPr>
                <w:rFonts w:ascii="Arial" w:eastAsia="Times New Roman" w:hAnsi="Arial"/>
                <w:bCs/>
                <w:iCs/>
                <w:sz w:val="18"/>
                <w:szCs w:val="22"/>
                <w:lang w:eastAsia="sv-SE"/>
              </w:rPr>
              <w:t xml:space="preserve">Max number of </w:t>
            </w:r>
            <w:proofErr w:type="spellStart"/>
            <w:r w:rsidRPr="008F4568">
              <w:rPr>
                <w:rFonts w:ascii="Arial" w:eastAsia="Times New Roman" w:hAnsi="Arial"/>
                <w:bCs/>
                <w:iCs/>
                <w:sz w:val="18"/>
                <w:szCs w:val="22"/>
                <w:lang w:eastAsia="sv-SE"/>
              </w:rPr>
              <w:t>MsgA</w:t>
            </w:r>
            <w:proofErr w:type="spellEnd"/>
            <w:r w:rsidRPr="008F4568">
              <w:rPr>
                <w:rFonts w:ascii="Arial" w:eastAsia="Times New Roman" w:hAnsi="Arial"/>
                <w:bCs/>
                <w:iCs/>
                <w:sz w:val="18"/>
                <w:szCs w:val="22"/>
                <w:lang w:eastAsia="sv-SE"/>
              </w:rPr>
              <w:t xml:space="preserve">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8F4568" w:rsidRPr="008F4568" w14:paraId="7ED71660"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79645FC1"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ra-ContentionResolutionTimer</w:t>
            </w:r>
            <w:proofErr w:type="spellEnd"/>
          </w:p>
          <w:p w14:paraId="1ABA7995" w14:textId="256178B6"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8F4568">
              <w:rPr>
                <w:rFonts w:ascii="Arial" w:eastAsia="Times New Roman" w:hAnsi="Arial"/>
                <w:sz w:val="18"/>
                <w:szCs w:val="22"/>
                <w:lang w:eastAsia="sv-SE"/>
              </w:rPr>
              <w:t xml:space="preserve">The initial value for the contention resolution timer for </w:t>
            </w:r>
            <w:proofErr w:type="spellStart"/>
            <w:r w:rsidRPr="008F4568">
              <w:rPr>
                <w:rFonts w:ascii="Arial" w:eastAsia="Times New Roman" w:hAnsi="Arial"/>
                <w:sz w:val="18"/>
                <w:szCs w:val="22"/>
                <w:lang w:eastAsia="sv-SE"/>
              </w:rPr>
              <w:t>fallback</w:t>
            </w:r>
            <w:proofErr w:type="spellEnd"/>
            <w:r w:rsidRPr="008F4568">
              <w:rPr>
                <w:rFonts w:ascii="Arial" w:eastAsia="Times New Roman" w:hAnsi="Arial"/>
                <w:sz w:val="18"/>
                <w:szCs w:val="22"/>
                <w:lang w:eastAsia="sv-SE"/>
              </w:rPr>
              <w:t xml:space="preserve"> RAR in case no 4-step random access type is configured (see TS 38.321 [3], clause 5.1.5). Value </w:t>
            </w:r>
            <w:r w:rsidRPr="008F4568">
              <w:rPr>
                <w:rFonts w:ascii="Arial" w:eastAsia="Times New Roman" w:hAnsi="Arial"/>
                <w:i/>
                <w:sz w:val="18"/>
                <w:szCs w:val="22"/>
                <w:lang w:eastAsia="sv-SE"/>
              </w:rPr>
              <w:t>sf8</w:t>
            </w:r>
            <w:r w:rsidRPr="008F4568">
              <w:rPr>
                <w:rFonts w:ascii="Arial" w:eastAsia="Times New Roman" w:hAnsi="Arial"/>
                <w:sz w:val="18"/>
                <w:szCs w:val="22"/>
                <w:lang w:eastAsia="sv-SE"/>
              </w:rPr>
              <w:t xml:space="preserve"> corresponds to 8 subframes, value </w:t>
            </w:r>
            <w:r w:rsidRPr="008F4568">
              <w:rPr>
                <w:rFonts w:ascii="Arial" w:eastAsia="Times New Roman" w:hAnsi="Arial"/>
                <w:i/>
                <w:sz w:val="18"/>
                <w:szCs w:val="22"/>
                <w:lang w:eastAsia="sv-SE"/>
              </w:rPr>
              <w:t>sf16</w:t>
            </w:r>
            <w:r w:rsidRPr="008F4568">
              <w:rPr>
                <w:rFonts w:ascii="Arial" w:eastAsia="Times New Roman" w:hAnsi="Arial"/>
                <w:sz w:val="18"/>
                <w:szCs w:val="22"/>
                <w:lang w:eastAsia="sv-SE"/>
              </w:rPr>
              <w:t xml:space="preserve"> corresponds to 16 subframes, and so on.</w:t>
            </w:r>
            <w:r w:rsidRPr="008F4568">
              <w:rPr>
                <w:rFonts w:ascii="Arial" w:eastAsia="Times New Roman" w:hAnsi="Arial"/>
                <w:sz w:val="18"/>
                <w:szCs w:val="22"/>
                <w:lang w:eastAsia="ja-JP"/>
              </w:rPr>
              <w:t xml:space="preserve"> If both 2-step and 4-step random access type resources are configured on the BWP, then this field is absent</w:t>
            </w:r>
            <w:ins w:id="33" w:author="Huawei (Dawid)" w:date="2022-11-15T23:46:00Z">
              <w:r w:rsidR="00634CD8">
                <w:rPr>
                  <w:rFonts w:ascii="Arial" w:eastAsia="Times New Roman" w:hAnsi="Arial"/>
                  <w:sz w:val="18"/>
                  <w:szCs w:val="22"/>
                  <w:lang w:eastAsia="ja-JP"/>
                </w:rPr>
                <w:t>.</w:t>
              </w:r>
            </w:ins>
            <w:ins w:id="34" w:author="Huawei (Dawid)" w:date="2022-11-15T23:45:00Z">
              <w:r w:rsidR="00634CD8">
                <w:rPr>
                  <w:rFonts w:ascii="Arial" w:eastAsia="Times New Roman" w:hAnsi="Arial"/>
                  <w:sz w:val="18"/>
                  <w:szCs w:val="22"/>
                  <w:lang w:eastAsia="ja-JP"/>
                </w:rPr>
                <w:t xml:space="preserve"> </w:t>
              </w:r>
              <w:r w:rsidR="00634CD8" w:rsidRPr="00634CD8">
                <w:rPr>
                  <w:rFonts w:ascii="Arial" w:eastAsia="Times New Roman" w:hAnsi="Arial"/>
                  <w:sz w:val="18"/>
                  <w:szCs w:val="22"/>
                  <w:lang w:eastAsia="ja-JP"/>
                </w:rPr>
                <w:t xml:space="preserve">If the field is absent in </w:t>
              </w:r>
              <w:r w:rsidR="00634CD8" w:rsidRPr="00634CD8">
                <w:rPr>
                  <w:rFonts w:ascii="Arial" w:eastAsia="Times New Roman" w:hAnsi="Arial"/>
                  <w:i/>
                  <w:sz w:val="18"/>
                  <w:szCs w:val="22"/>
                  <w:lang w:eastAsia="ja-JP"/>
                </w:rPr>
                <w:t>RACH-</w:t>
              </w:r>
              <w:proofErr w:type="spellStart"/>
              <w:r w:rsidR="00634CD8" w:rsidRPr="00634CD8">
                <w:rPr>
                  <w:rFonts w:ascii="Arial" w:eastAsia="Times New Roman" w:hAnsi="Arial"/>
                  <w:i/>
                  <w:sz w:val="18"/>
                  <w:szCs w:val="22"/>
                  <w:lang w:eastAsia="ja-JP"/>
                </w:rPr>
                <w:t>ConfigCommonTwoStepRA</w:t>
              </w:r>
              <w:proofErr w:type="spellEnd"/>
              <w:r w:rsidR="00634CD8" w:rsidRPr="00634CD8">
                <w:rPr>
                  <w:rFonts w:ascii="Arial" w:eastAsia="Times New Roman" w:hAnsi="Arial"/>
                  <w:sz w:val="18"/>
                  <w:szCs w:val="22"/>
                  <w:lang w:eastAsia="ja-JP"/>
                </w:rPr>
                <w:t xml:space="preserve"> in </w:t>
              </w:r>
              <w:proofErr w:type="spellStart"/>
              <w:r w:rsidR="00634CD8" w:rsidRPr="00634CD8">
                <w:rPr>
                  <w:rFonts w:ascii="Arial" w:eastAsia="Times New Roman" w:hAnsi="Arial"/>
                  <w:i/>
                  <w:sz w:val="18"/>
                  <w:szCs w:val="22"/>
                  <w:lang w:eastAsia="ja-JP"/>
                </w:rPr>
                <w:t>AdditionalRACH</w:t>
              </w:r>
              <w:proofErr w:type="spellEnd"/>
              <w:r w:rsidR="00634CD8" w:rsidRPr="00634CD8">
                <w:rPr>
                  <w:rFonts w:ascii="Arial" w:eastAsia="Times New Roman" w:hAnsi="Arial"/>
                  <w:i/>
                  <w:sz w:val="18"/>
                  <w:szCs w:val="22"/>
                  <w:lang w:eastAsia="ja-JP"/>
                </w:rPr>
                <w:t>-Config</w:t>
              </w:r>
              <w:r w:rsidR="00634CD8" w:rsidRPr="00634CD8">
                <w:rPr>
                  <w:rFonts w:ascii="Arial" w:eastAsia="Times New Roman" w:hAnsi="Arial"/>
                  <w:sz w:val="18"/>
                  <w:szCs w:val="22"/>
                  <w:lang w:eastAsia="ja-JP"/>
                </w:rPr>
                <w:t xml:space="preserve">, the UE shall apply the corresponding value in </w:t>
              </w:r>
              <w:r w:rsidR="00634CD8" w:rsidRPr="00634CD8">
                <w:rPr>
                  <w:rFonts w:ascii="Arial" w:eastAsia="Times New Roman" w:hAnsi="Arial"/>
                  <w:i/>
                  <w:sz w:val="18"/>
                  <w:szCs w:val="22"/>
                  <w:lang w:eastAsia="ja-JP"/>
                </w:rPr>
                <w:t>RACH-</w:t>
              </w:r>
              <w:proofErr w:type="spellStart"/>
              <w:r w:rsidR="00634CD8" w:rsidRPr="00634CD8">
                <w:rPr>
                  <w:rFonts w:ascii="Arial" w:eastAsia="Times New Roman" w:hAnsi="Arial"/>
                  <w:i/>
                  <w:sz w:val="18"/>
                  <w:szCs w:val="22"/>
                  <w:lang w:eastAsia="ja-JP"/>
                </w:rPr>
                <w:t>ConfigCommon</w:t>
              </w:r>
              <w:proofErr w:type="spellEnd"/>
              <w:r w:rsidR="00634CD8" w:rsidRPr="00634CD8">
                <w:rPr>
                  <w:rFonts w:ascii="Arial" w:eastAsia="Times New Roman" w:hAnsi="Arial"/>
                  <w:sz w:val="18"/>
                  <w:szCs w:val="22"/>
                  <w:lang w:eastAsia="ja-JP"/>
                </w:rPr>
                <w:t xml:space="preserve"> in the same </w:t>
              </w:r>
              <w:proofErr w:type="spellStart"/>
              <w:r w:rsidR="00634CD8" w:rsidRPr="00634CD8">
                <w:rPr>
                  <w:rFonts w:ascii="Arial" w:eastAsia="Times New Roman" w:hAnsi="Arial"/>
                  <w:i/>
                  <w:sz w:val="18"/>
                  <w:szCs w:val="22"/>
                  <w:lang w:eastAsia="ja-JP"/>
                </w:rPr>
                <w:t>AdditionalRACH</w:t>
              </w:r>
              <w:proofErr w:type="spellEnd"/>
              <w:r w:rsidR="00634CD8" w:rsidRPr="00634CD8">
                <w:rPr>
                  <w:rFonts w:ascii="Arial" w:eastAsia="Times New Roman" w:hAnsi="Arial"/>
                  <w:i/>
                  <w:sz w:val="18"/>
                  <w:szCs w:val="22"/>
                  <w:lang w:eastAsia="ja-JP"/>
                </w:rPr>
                <w:t>-Config</w:t>
              </w:r>
            </w:ins>
            <w:r w:rsidRPr="008F4568">
              <w:rPr>
                <w:rFonts w:ascii="Arial" w:eastAsia="Times New Roman" w:hAnsi="Arial"/>
                <w:sz w:val="18"/>
                <w:szCs w:val="22"/>
                <w:lang w:eastAsia="ja-JP"/>
              </w:rPr>
              <w:t>.</w:t>
            </w:r>
          </w:p>
        </w:tc>
      </w:tr>
      <w:tr w:rsidR="008F4568" w:rsidRPr="008F4568" w14:paraId="2C0BC81F"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1C826B7F"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ra</w:t>
            </w:r>
            <w:proofErr w:type="spellEnd"/>
            <w:r w:rsidRPr="008F4568">
              <w:rPr>
                <w:rFonts w:ascii="Arial" w:eastAsia="Times New Roman" w:hAnsi="Arial"/>
                <w:b/>
                <w:i/>
                <w:sz w:val="18"/>
                <w:szCs w:val="22"/>
                <w:lang w:eastAsia="sv-SE"/>
              </w:rPr>
              <w:t>-Prioritization</w:t>
            </w:r>
          </w:p>
          <w:p w14:paraId="52629C1C"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szCs w:val="22"/>
                <w:lang w:eastAsia="sv-SE"/>
              </w:rPr>
              <w:t xml:space="preserve">Parameters which apply for prioritized random access procedure on any UL BWP of </w:t>
            </w:r>
            <w:proofErr w:type="spellStart"/>
            <w:r w:rsidRPr="008F4568">
              <w:rPr>
                <w:rFonts w:ascii="Arial" w:eastAsia="Times New Roman" w:hAnsi="Arial"/>
                <w:sz w:val="18"/>
                <w:szCs w:val="22"/>
                <w:lang w:eastAsia="sv-SE"/>
              </w:rPr>
              <w:t>SpCell</w:t>
            </w:r>
            <w:proofErr w:type="spellEnd"/>
            <w:r w:rsidRPr="008F4568">
              <w:rPr>
                <w:rFonts w:ascii="Arial" w:eastAsia="Times New Roman" w:hAnsi="Arial"/>
                <w:sz w:val="18"/>
                <w:szCs w:val="22"/>
                <w:lang w:eastAsia="sv-SE"/>
              </w:rPr>
              <w:t xml:space="preserve"> for specific Access Identities (see TS 38.321 [3], clause 5.1.1a).</w:t>
            </w:r>
          </w:p>
        </w:tc>
      </w:tr>
      <w:tr w:rsidR="008F4568" w:rsidRPr="008F4568" w14:paraId="6DBA8740"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5B0920F5"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ra-PrioritizationForAI</w:t>
            </w:r>
            <w:proofErr w:type="spellEnd"/>
          </w:p>
          <w:p w14:paraId="08422CBA"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szCs w:val="22"/>
                <w:lang w:eastAsia="sv-SE"/>
              </w:rPr>
              <w:t xml:space="preserve">Indicates whether the field </w:t>
            </w:r>
            <w:r w:rsidRPr="008F4568">
              <w:rPr>
                <w:rFonts w:ascii="Arial" w:eastAsia="Times New Roman" w:hAnsi="Arial"/>
                <w:i/>
                <w:iCs/>
                <w:sz w:val="18"/>
                <w:szCs w:val="22"/>
                <w:lang w:eastAsia="sv-SE"/>
              </w:rPr>
              <w:t>ra-Prioritization-r16</w:t>
            </w:r>
            <w:r w:rsidRPr="008F4568">
              <w:rPr>
                <w:rFonts w:ascii="Arial" w:eastAsia="Times New Roman" w:hAnsi="Arial"/>
                <w:sz w:val="18"/>
                <w:szCs w:val="22"/>
                <w:lang w:eastAsia="sv-SE"/>
              </w:rPr>
              <w:t xml:space="preserve"> applies for Access Identities. The first/leftmost bit corresponds to Access Identity 1, the next bit corresponds to Access Identity 2. Value </w:t>
            </w:r>
            <w:r w:rsidRPr="008F4568">
              <w:rPr>
                <w:rFonts w:ascii="Arial" w:eastAsia="Times New Roman" w:hAnsi="Arial"/>
                <w:i/>
                <w:iCs/>
                <w:sz w:val="18"/>
                <w:szCs w:val="22"/>
                <w:lang w:eastAsia="sv-SE"/>
              </w:rPr>
              <w:t>1</w:t>
            </w:r>
            <w:r w:rsidRPr="008F4568">
              <w:rPr>
                <w:rFonts w:ascii="Arial" w:eastAsia="Times New Roman" w:hAnsi="Arial"/>
                <w:sz w:val="18"/>
                <w:szCs w:val="22"/>
                <w:lang w:eastAsia="sv-SE"/>
              </w:rPr>
              <w:t xml:space="preserve"> for an Access Identity indicates that the field </w:t>
            </w:r>
            <w:r w:rsidRPr="008F4568">
              <w:rPr>
                <w:rFonts w:ascii="Arial" w:eastAsia="Times New Roman" w:hAnsi="Arial"/>
                <w:i/>
                <w:iCs/>
                <w:sz w:val="18"/>
                <w:szCs w:val="22"/>
                <w:lang w:eastAsia="sv-SE"/>
              </w:rPr>
              <w:t>ra-Prioritization-r16</w:t>
            </w:r>
            <w:r w:rsidRPr="008F4568">
              <w:rPr>
                <w:rFonts w:ascii="Arial" w:eastAsia="Times New Roman" w:hAnsi="Arial"/>
                <w:sz w:val="18"/>
                <w:szCs w:val="22"/>
                <w:lang w:eastAsia="sv-SE"/>
              </w:rPr>
              <w:t xml:space="preserve"> applies, otherwise the field does not apply.</w:t>
            </w:r>
          </w:p>
        </w:tc>
      </w:tr>
      <w:tr w:rsidR="008F4568" w:rsidRPr="008F4568" w14:paraId="5A7C917D" w14:textId="77777777" w:rsidTr="00855803">
        <w:tc>
          <w:tcPr>
            <w:tcW w:w="14173" w:type="dxa"/>
            <w:tcBorders>
              <w:top w:val="single" w:sz="4" w:space="0" w:color="auto"/>
              <w:left w:val="single" w:sz="4" w:space="0" w:color="auto"/>
              <w:bottom w:val="single" w:sz="4" w:space="0" w:color="auto"/>
              <w:right w:val="single" w:sz="4" w:space="0" w:color="auto"/>
            </w:tcBorders>
          </w:tcPr>
          <w:p w14:paraId="27E39E7C"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ra-PrioritizationForSlicingTwoStep</w:t>
            </w:r>
            <w:proofErr w:type="spellEnd"/>
          </w:p>
          <w:p w14:paraId="6243B4D1"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szCs w:val="22"/>
                <w:lang w:eastAsia="sv-SE"/>
              </w:rPr>
              <w:t>Parameters which apply to configure prioritized CBRA 2-step random access type for slicing.</w:t>
            </w:r>
          </w:p>
        </w:tc>
      </w:tr>
      <w:tr w:rsidR="008F4568" w:rsidRPr="008F4568" w14:paraId="65545F17"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77E640E6"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rach-ConfigGenericTwoStepRA</w:t>
            </w:r>
            <w:proofErr w:type="spellEnd"/>
          </w:p>
          <w:p w14:paraId="5754A540"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lang w:eastAsia="sv-SE"/>
              </w:rPr>
              <w:t>2-step random access type parameters for both regular random access and beam failure recovery</w:t>
            </w:r>
            <w:r w:rsidRPr="008F4568">
              <w:rPr>
                <w:rFonts w:ascii="Arial" w:eastAsia="Times New Roman" w:hAnsi="Arial"/>
                <w:sz w:val="18"/>
                <w:szCs w:val="22"/>
                <w:lang w:eastAsia="sv-SE"/>
              </w:rPr>
              <w:t>.</w:t>
            </w:r>
          </w:p>
        </w:tc>
      </w:tr>
    </w:tbl>
    <w:p w14:paraId="70D0E333" w14:textId="77777777" w:rsidR="008F4568" w:rsidRPr="008F4568" w:rsidRDefault="008F4568" w:rsidP="008F456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568" w:rsidRPr="008F4568" w14:paraId="267D9604"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18A9004F" w14:textId="77777777" w:rsidR="008F4568" w:rsidRPr="008F4568" w:rsidRDefault="008F4568" w:rsidP="008F456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8F4568">
              <w:rPr>
                <w:rFonts w:ascii="Arial" w:eastAsia="Times New Roman" w:hAnsi="Arial"/>
                <w:b/>
                <w:i/>
                <w:sz w:val="18"/>
                <w:szCs w:val="22"/>
                <w:lang w:eastAsia="sv-SE"/>
              </w:rPr>
              <w:t>GroupB-ConfiguredTwoStepRA</w:t>
            </w:r>
            <w:proofErr w:type="spellEnd"/>
            <w:r w:rsidRPr="008F4568">
              <w:rPr>
                <w:rFonts w:ascii="Arial" w:eastAsia="Times New Roman" w:hAnsi="Arial"/>
                <w:b/>
                <w:i/>
                <w:sz w:val="18"/>
                <w:szCs w:val="22"/>
                <w:lang w:eastAsia="sv-SE"/>
              </w:rPr>
              <w:t xml:space="preserve"> </w:t>
            </w:r>
            <w:r w:rsidRPr="008F4568">
              <w:rPr>
                <w:rFonts w:ascii="Arial" w:eastAsia="Times New Roman" w:hAnsi="Arial"/>
                <w:b/>
                <w:sz w:val="18"/>
                <w:szCs w:val="22"/>
                <w:lang w:eastAsia="sv-SE"/>
              </w:rPr>
              <w:t>field descriptions</w:t>
            </w:r>
          </w:p>
        </w:tc>
      </w:tr>
      <w:tr w:rsidR="008F4568" w:rsidRPr="008F4568" w14:paraId="32C49684"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3AF0DD96"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F4568">
              <w:rPr>
                <w:rFonts w:ascii="Arial" w:eastAsia="Times New Roman" w:hAnsi="Arial"/>
                <w:b/>
                <w:i/>
                <w:sz w:val="18"/>
                <w:szCs w:val="22"/>
                <w:lang w:eastAsia="sv-SE"/>
              </w:rPr>
              <w:t>messagePowerOffsetGroupB</w:t>
            </w:r>
            <w:proofErr w:type="spellEnd"/>
          </w:p>
          <w:p w14:paraId="45719DEE"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F4568">
              <w:rPr>
                <w:rFonts w:ascii="Arial" w:eastAsia="Times New Roman" w:hAnsi="Arial"/>
                <w:sz w:val="18"/>
                <w:szCs w:val="22"/>
                <w:lang w:eastAsia="sv-SE"/>
              </w:rPr>
              <w:t xml:space="preserve">Threshold for preamble selection. Value is in </w:t>
            </w:r>
            <w:proofErr w:type="spellStart"/>
            <w:r w:rsidRPr="008F4568">
              <w:rPr>
                <w:rFonts w:ascii="Arial" w:eastAsia="Times New Roman" w:hAnsi="Arial"/>
                <w:sz w:val="18"/>
                <w:szCs w:val="22"/>
                <w:lang w:eastAsia="sv-SE"/>
              </w:rPr>
              <w:t>dB.</w:t>
            </w:r>
            <w:proofErr w:type="spellEnd"/>
            <w:r w:rsidRPr="008F4568">
              <w:rPr>
                <w:rFonts w:ascii="Arial" w:eastAsia="Times New Roman" w:hAnsi="Arial"/>
                <w:sz w:val="18"/>
                <w:szCs w:val="22"/>
                <w:lang w:eastAsia="sv-SE"/>
              </w:rPr>
              <w:t xml:space="preserve"> Value </w:t>
            </w:r>
            <w:proofErr w:type="spellStart"/>
            <w:r w:rsidRPr="008F4568">
              <w:rPr>
                <w:rFonts w:ascii="Arial" w:eastAsia="Times New Roman" w:hAnsi="Arial"/>
                <w:i/>
                <w:sz w:val="18"/>
                <w:szCs w:val="22"/>
                <w:lang w:eastAsia="sv-SE"/>
              </w:rPr>
              <w:t>minusinfinity</w:t>
            </w:r>
            <w:proofErr w:type="spellEnd"/>
            <w:r w:rsidRPr="008F4568">
              <w:rPr>
                <w:rFonts w:ascii="Arial" w:eastAsia="Times New Roman" w:hAnsi="Arial"/>
                <w:sz w:val="18"/>
                <w:szCs w:val="22"/>
                <w:lang w:eastAsia="sv-SE"/>
              </w:rPr>
              <w:t xml:space="preserve"> corresponds to –infinity. Value </w:t>
            </w:r>
            <w:r w:rsidRPr="008F4568">
              <w:rPr>
                <w:rFonts w:ascii="Arial" w:eastAsia="Times New Roman" w:hAnsi="Arial"/>
                <w:i/>
                <w:sz w:val="18"/>
                <w:szCs w:val="22"/>
                <w:lang w:eastAsia="sv-SE"/>
              </w:rPr>
              <w:t>dB0</w:t>
            </w:r>
            <w:r w:rsidRPr="008F4568">
              <w:rPr>
                <w:rFonts w:ascii="Arial" w:eastAsia="Times New Roman" w:hAnsi="Arial"/>
                <w:sz w:val="18"/>
                <w:szCs w:val="22"/>
                <w:lang w:eastAsia="sv-SE"/>
              </w:rPr>
              <w:t xml:space="preserve"> corresponds to 0 dB, </w:t>
            </w:r>
            <w:r w:rsidRPr="008F4568">
              <w:rPr>
                <w:rFonts w:ascii="Arial" w:eastAsia="Times New Roman" w:hAnsi="Arial"/>
                <w:i/>
                <w:sz w:val="18"/>
                <w:szCs w:val="22"/>
                <w:lang w:eastAsia="sv-SE"/>
              </w:rPr>
              <w:t>dB5</w:t>
            </w:r>
            <w:r w:rsidRPr="008F4568">
              <w:rPr>
                <w:rFonts w:ascii="Arial" w:eastAsia="Times New Roman" w:hAnsi="Arial"/>
                <w:sz w:val="18"/>
                <w:szCs w:val="22"/>
                <w:lang w:eastAsia="sv-SE"/>
              </w:rPr>
              <w:t xml:space="preserve"> corresponds to 5 dB and so on. (see TS 38.321 [3], clause 5.1.1).</w:t>
            </w:r>
          </w:p>
        </w:tc>
      </w:tr>
      <w:tr w:rsidR="008F4568" w:rsidRPr="008F4568" w14:paraId="0A89AF0C"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3ACF24BD"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numberOfRA-PreamblesGroupA</w:t>
            </w:r>
            <w:proofErr w:type="spellEnd"/>
          </w:p>
          <w:p w14:paraId="37C137E2"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szCs w:val="22"/>
                <w:lang w:eastAsia="sv-SE"/>
              </w:rPr>
              <w:t xml:space="preserve">The number of CB preambles per SSB in group A for idle/inactive or connected mode. The setting of the number of preambles for each group should be consistent with </w:t>
            </w:r>
            <w:proofErr w:type="spellStart"/>
            <w:r w:rsidRPr="008F4568">
              <w:rPr>
                <w:rFonts w:ascii="Arial" w:eastAsia="Times New Roman" w:hAnsi="Arial"/>
                <w:i/>
                <w:sz w:val="18"/>
                <w:lang w:eastAsia="sv-SE"/>
              </w:rPr>
              <w:t>msgA</w:t>
            </w:r>
            <w:proofErr w:type="spellEnd"/>
            <w:r w:rsidRPr="008F4568">
              <w:rPr>
                <w:rFonts w:ascii="Arial" w:eastAsia="Times New Roman" w:hAnsi="Arial"/>
                <w:i/>
                <w:sz w:val="18"/>
                <w:lang w:eastAsia="sv-SE"/>
              </w:rPr>
              <w:t>-SSB-</w:t>
            </w:r>
            <w:proofErr w:type="spellStart"/>
            <w:r w:rsidRPr="008F4568">
              <w:rPr>
                <w:rFonts w:ascii="Arial" w:eastAsia="Times New Roman" w:hAnsi="Arial"/>
                <w:i/>
                <w:sz w:val="18"/>
                <w:lang w:eastAsia="sv-SE"/>
              </w:rPr>
              <w:t>PerRACH</w:t>
            </w:r>
            <w:proofErr w:type="spellEnd"/>
            <w:r w:rsidRPr="008F4568">
              <w:rPr>
                <w:rFonts w:ascii="Arial" w:eastAsia="Times New Roman" w:hAnsi="Arial"/>
                <w:i/>
                <w:sz w:val="18"/>
                <w:lang w:eastAsia="sv-SE"/>
              </w:rPr>
              <w:t>-</w:t>
            </w:r>
            <w:proofErr w:type="spellStart"/>
            <w:r w:rsidRPr="008F4568">
              <w:rPr>
                <w:rFonts w:ascii="Arial" w:eastAsia="Times New Roman" w:hAnsi="Arial"/>
                <w:i/>
                <w:sz w:val="18"/>
                <w:lang w:eastAsia="sv-SE"/>
              </w:rPr>
              <w:t>OccasionAndCB-PreamblesPerSSB</w:t>
            </w:r>
            <w:proofErr w:type="spellEnd"/>
            <w:r w:rsidRPr="008F4568">
              <w:rPr>
                <w:rFonts w:ascii="Arial" w:eastAsia="Times New Roman" w:hAnsi="Arial"/>
                <w:sz w:val="18"/>
                <w:lang w:eastAsia="sv-SE"/>
              </w:rPr>
              <w:t xml:space="preserve"> or </w:t>
            </w:r>
            <w:proofErr w:type="spellStart"/>
            <w:r w:rsidRPr="008F4568">
              <w:rPr>
                <w:rFonts w:ascii="Arial" w:eastAsia="Times New Roman" w:hAnsi="Arial"/>
                <w:i/>
                <w:sz w:val="18"/>
                <w:lang w:eastAsia="sv-SE"/>
              </w:rPr>
              <w:t>msgA</w:t>
            </w:r>
            <w:proofErr w:type="spellEnd"/>
            <w:r w:rsidRPr="008F4568">
              <w:rPr>
                <w:rFonts w:ascii="Arial" w:eastAsia="Times New Roman" w:hAnsi="Arial"/>
                <w:i/>
                <w:sz w:val="18"/>
                <w:lang w:eastAsia="sv-SE"/>
              </w:rPr>
              <w:t>-CB-</w:t>
            </w:r>
            <w:proofErr w:type="spellStart"/>
            <w:r w:rsidRPr="008F4568">
              <w:rPr>
                <w:rFonts w:ascii="Arial" w:eastAsia="Times New Roman" w:hAnsi="Arial"/>
                <w:i/>
                <w:sz w:val="18"/>
                <w:lang w:eastAsia="sv-SE"/>
              </w:rPr>
              <w:t>PreamblesPerSSB</w:t>
            </w:r>
            <w:proofErr w:type="spellEnd"/>
            <w:r w:rsidRPr="008F4568">
              <w:rPr>
                <w:rFonts w:ascii="Arial" w:eastAsia="Times New Roman" w:hAnsi="Arial"/>
                <w:i/>
                <w:sz w:val="18"/>
                <w:lang w:eastAsia="sv-SE"/>
              </w:rPr>
              <w:t>-</w:t>
            </w:r>
            <w:proofErr w:type="spellStart"/>
            <w:r w:rsidRPr="008F4568">
              <w:rPr>
                <w:rFonts w:ascii="Arial" w:eastAsia="Times New Roman" w:hAnsi="Arial"/>
                <w:i/>
                <w:sz w:val="18"/>
                <w:lang w:eastAsia="sv-SE"/>
              </w:rPr>
              <w:t>PerSharedRO</w:t>
            </w:r>
            <w:proofErr w:type="spellEnd"/>
            <w:r w:rsidRPr="008F4568">
              <w:rPr>
                <w:rFonts w:ascii="Arial" w:eastAsia="Times New Roman" w:hAnsi="Arial"/>
                <w:sz w:val="18"/>
                <w:lang w:eastAsia="sv-SE"/>
              </w:rPr>
              <w:t xml:space="preserve"> if configured.</w:t>
            </w:r>
          </w:p>
        </w:tc>
      </w:tr>
      <w:tr w:rsidR="008F4568" w:rsidRPr="008F4568" w14:paraId="3BCCB7C4" w14:textId="77777777" w:rsidTr="00855803">
        <w:tc>
          <w:tcPr>
            <w:tcW w:w="14173" w:type="dxa"/>
            <w:tcBorders>
              <w:top w:val="single" w:sz="4" w:space="0" w:color="auto"/>
              <w:left w:val="single" w:sz="4" w:space="0" w:color="auto"/>
              <w:bottom w:val="single" w:sz="4" w:space="0" w:color="auto"/>
              <w:right w:val="single" w:sz="4" w:space="0" w:color="auto"/>
            </w:tcBorders>
            <w:hideMark/>
          </w:tcPr>
          <w:p w14:paraId="5F0D1FF2"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8F4568">
              <w:rPr>
                <w:rFonts w:ascii="Arial" w:eastAsia="Times New Roman" w:hAnsi="Arial"/>
                <w:b/>
                <w:i/>
                <w:sz w:val="18"/>
                <w:szCs w:val="22"/>
                <w:lang w:eastAsia="sv-SE"/>
              </w:rPr>
              <w:t>ra-MsgA-SizeGroupA</w:t>
            </w:r>
            <w:proofErr w:type="spellEnd"/>
          </w:p>
          <w:p w14:paraId="158F76C9"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F4568">
              <w:rPr>
                <w:rFonts w:ascii="Arial" w:eastAsia="Times New Roman" w:hAnsi="Arial"/>
                <w:sz w:val="18"/>
                <w:szCs w:val="22"/>
                <w:lang w:eastAsia="sv-SE"/>
              </w:rPr>
              <w:t>Transport block size threshold in bits below which the UE shall use a contention-based RA preamble of group A. (see TS 38.321 [3], clause 5.1.1).</w:t>
            </w:r>
          </w:p>
        </w:tc>
      </w:tr>
    </w:tbl>
    <w:p w14:paraId="37B29D44" w14:textId="77777777" w:rsidR="008F4568" w:rsidRPr="008F4568" w:rsidRDefault="008F4568" w:rsidP="008F456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F4568" w:rsidRPr="008F4568" w14:paraId="07C51A2E" w14:textId="77777777" w:rsidTr="00855803">
        <w:tc>
          <w:tcPr>
            <w:tcW w:w="4027" w:type="dxa"/>
            <w:tcBorders>
              <w:top w:val="single" w:sz="4" w:space="0" w:color="auto"/>
              <w:left w:val="single" w:sz="4" w:space="0" w:color="auto"/>
              <w:bottom w:val="single" w:sz="4" w:space="0" w:color="auto"/>
              <w:right w:val="single" w:sz="4" w:space="0" w:color="auto"/>
            </w:tcBorders>
            <w:hideMark/>
          </w:tcPr>
          <w:p w14:paraId="5A4802FB" w14:textId="77777777" w:rsidR="008F4568" w:rsidRPr="008F4568" w:rsidRDefault="008F4568" w:rsidP="008F4568">
            <w:pPr>
              <w:keepNext/>
              <w:keepLines/>
              <w:overflowPunct w:val="0"/>
              <w:autoSpaceDE w:val="0"/>
              <w:autoSpaceDN w:val="0"/>
              <w:adjustRightInd w:val="0"/>
              <w:spacing w:after="0"/>
              <w:jc w:val="center"/>
              <w:textAlignment w:val="baseline"/>
              <w:rPr>
                <w:rFonts w:ascii="Arial" w:eastAsia="Calibri" w:hAnsi="Arial"/>
                <w:b/>
                <w:sz w:val="18"/>
                <w:lang w:eastAsia="sv-SE"/>
              </w:rPr>
            </w:pPr>
            <w:r w:rsidRPr="008F4568">
              <w:rPr>
                <w:rFonts w:ascii="Arial" w:eastAsia="Calibri"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7A749C0" w14:textId="77777777" w:rsidR="008F4568" w:rsidRPr="008F4568" w:rsidRDefault="008F4568" w:rsidP="008F4568">
            <w:pPr>
              <w:keepNext/>
              <w:keepLines/>
              <w:overflowPunct w:val="0"/>
              <w:autoSpaceDE w:val="0"/>
              <w:autoSpaceDN w:val="0"/>
              <w:adjustRightInd w:val="0"/>
              <w:spacing w:after="0"/>
              <w:jc w:val="center"/>
              <w:textAlignment w:val="baseline"/>
              <w:rPr>
                <w:rFonts w:ascii="Arial" w:eastAsia="Calibri" w:hAnsi="Arial"/>
                <w:b/>
                <w:sz w:val="18"/>
                <w:lang w:eastAsia="sv-SE"/>
              </w:rPr>
            </w:pPr>
            <w:r w:rsidRPr="008F4568">
              <w:rPr>
                <w:rFonts w:ascii="Arial" w:eastAsia="Calibri" w:hAnsi="Arial"/>
                <w:b/>
                <w:sz w:val="18"/>
                <w:lang w:eastAsia="sv-SE"/>
              </w:rPr>
              <w:t>Explanation</w:t>
            </w:r>
          </w:p>
        </w:tc>
      </w:tr>
      <w:tr w:rsidR="008F4568" w:rsidRPr="008F4568" w14:paraId="370AFEB0" w14:textId="77777777" w:rsidTr="00855803">
        <w:tc>
          <w:tcPr>
            <w:tcW w:w="4027" w:type="dxa"/>
            <w:tcBorders>
              <w:top w:val="single" w:sz="4" w:space="0" w:color="auto"/>
              <w:left w:val="single" w:sz="4" w:space="0" w:color="auto"/>
              <w:bottom w:val="single" w:sz="4" w:space="0" w:color="auto"/>
              <w:right w:val="single" w:sz="4" w:space="0" w:color="auto"/>
            </w:tcBorders>
            <w:hideMark/>
          </w:tcPr>
          <w:p w14:paraId="2F89F881"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
                <w:iCs/>
                <w:sz w:val="18"/>
                <w:lang w:eastAsia="sv-SE"/>
              </w:rPr>
            </w:pPr>
            <w:r w:rsidRPr="008F4568">
              <w:rPr>
                <w:rFonts w:ascii="Arial" w:eastAsia="Times New Roman" w:hAnsi="Arial"/>
                <w:i/>
                <w:iCs/>
                <w:sz w:val="18"/>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5B0F43A1" w14:textId="77777777" w:rsidR="008F4568" w:rsidRPr="008F4568" w:rsidRDefault="008F4568" w:rsidP="008F4568">
            <w:pPr>
              <w:keepNext/>
              <w:keepLines/>
              <w:overflowPunct w:val="0"/>
              <w:autoSpaceDE w:val="0"/>
              <w:autoSpaceDN w:val="0"/>
              <w:adjustRightInd w:val="0"/>
              <w:spacing w:after="0"/>
              <w:textAlignment w:val="baseline"/>
              <w:rPr>
                <w:rFonts w:ascii="Arial" w:eastAsia="Calibri" w:hAnsi="Arial"/>
                <w:sz w:val="18"/>
                <w:lang w:eastAsia="sv-SE"/>
              </w:rPr>
            </w:pPr>
            <w:r w:rsidRPr="008F4568">
              <w:rPr>
                <w:rFonts w:ascii="Arial" w:eastAsia="Calibri" w:hAnsi="Arial"/>
                <w:sz w:val="18"/>
                <w:lang w:eastAsia="sv-SE"/>
              </w:rPr>
              <w:t>The field is mandatory present if both 2-step random access type and 4-step random access type are configured in the BWP, otherwise the field is not present.</w:t>
            </w:r>
          </w:p>
          <w:p w14:paraId="73A25E5D" w14:textId="77777777" w:rsidR="008F4568" w:rsidRPr="008F4568" w:rsidRDefault="008F4568" w:rsidP="008F4568">
            <w:pPr>
              <w:keepNext/>
              <w:keepLines/>
              <w:overflowPunct w:val="0"/>
              <w:autoSpaceDE w:val="0"/>
              <w:autoSpaceDN w:val="0"/>
              <w:adjustRightInd w:val="0"/>
              <w:spacing w:after="0"/>
              <w:textAlignment w:val="baseline"/>
              <w:rPr>
                <w:rFonts w:ascii="Arial" w:eastAsia="Calibri" w:hAnsi="Arial"/>
                <w:sz w:val="18"/>
                <w:lang w:eastAsia="sv-SE"/>
              </w:rPr>
            </w:pPr>
            <w:r w:rsidRPr="008F4568">
              <w:rPr>
                <w:rFonts w:ascii="Arial" w:eastAsia="Calibri" w:hAnsi="Arial"/>
                <w:sz w:val="18"/>
                <w:lang w:eastAsia="sv-SE"/>
              </w:rPr>
              <w:t xml:space="preserve">The field is mandatory present in </w:t>
            </w:r>
            <w:proofErr w:type="spellStart"/>
            <w:r w:rsidRPr="008F4568">
              <w:rPr>
                <w:rFonts w:ascii="Arial" w:eastAsia="Calibri" w:hAnsi="Arial"/>
                <w:i/>
                <w:sz w:val="18"/>
                <w:lang w:eastAsia="sv-SE"/>
              </w:rPr>
              <w:t>msgA-ConfigCommon</w:t>
            </w:r>
            <w:proofErr w:type="spellEnd"/>
            <w:r w:rsidRPr="008F4568">
              <w:rPr>
                <w:rFonts w:ascii="Arial" w:eastAsia="Calibri" w:hAnsi="Arial"/>
                <w:sz w:val="18"/>
                <w:lang w:eastAsia="sv-SE"/>
              </w:rPr>
              <w:t xml:space="preserve"> field in </w:t>
            </w:r>
            <w:proofErr w:type="spellStart"/>
            <w:r w:rsidRPr="008F4568">
              <w:rPr>
                <w:rFonts w:ascii="Arial" w:eastAsia="Calibri" w:hAnsi="Arial"/>
                <w:i/>
                <w:sz w:val="18"/>
                <w:lang w:eastAsia="sv-SE"/>
              </w:rPr>
              <w:t>AdditionalRACH</w:t>
            </w:r>
            <w:proofErr w:type="spellEnd"/>
            <w:r w:rsidRPr="008F4568">
              <w:rPr>
                <w:rFonts w:ascii="Arial" w:eastAsia="Calibri" w:hAnsi="Arial"/>
                <w:i/>
                <w:sz w:val="18"/>
                <w:lang w:eastAsia="sv-SE"/>
              </w:rPr>
              <w:t xml:space="preserve">-Config </w:t>
            </w:r>
            <w:r w:rsidRPr="008F4568">
              <w:rPr>
                <w:rFonts w:ascii="Arial" w:eastAsia="Calibri" w:hAnsi="Arial"/>
                <w:sz w:val="18"/>
                <w:lang w:eastAsia="sv-SE"/>
              </w:rPr>
              <w:t>if both 2-step random access type and 4-step random access type are configured for the same feature combination in the BWP.</w:t>
            </w:r>
          </w:p>
        </w:tc>
      </w:tr>
      <w:tr w:rsidR="008F4568" w:rsidRPr="008F4568" w14:paraId="0C63E27C" w14:textId="77777777" w:rsidTr="00855803">
        <w:tc>
          <w:tcPr>
            <w:tcW w:w="4027" w:type="dxa"/>
            <w:tcBorders>
              <w:top w:val="single" w:sz="4" w:space="0" w:color="auto"/>
              <w:left w:val="single" w:sz="4" w:space="0" w:color="auto"/>
              <w:bottom w:val="single" w:sz="4" w:space="0" w:color="auto"/>
              <w:right w:val="single" w:sz="4" w:space="0" w:color="auto"/>
            </w:tcBorders>
            <w:hideMark/>
          </w:tcPr>
          <w:p w14:paraId="3BD964CE"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
                <w:iCs/>
                <w:sz w:val="18"/>
                <w:lang w:eastAsia="sv-SE"/>
              </w:rPr>
            </w:pPr>
            <w:r w:rsidRPr="008F4568">
              <w:rPr>
                <w:rFonts w:ascii="Arial" w:eastAsia="Times New Roman" w:hAnsi="Arial"/>
                <w:i/>
                <w:iCs/>
                <w:sz w:val="18"/>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1DFCF586" w14:textId="77777777" w:rsidR="008F4568" w:rsidRPr="008F4568" w:rsidRDefault="008F4568" w:rsidP="008F4568">
            <w:pPr>
              <w:keepNext/>
              <w:keepLines/>
              <w:overflowPunct w:val="0"/>
              <w:autoSpaceDE w:val="0"/>
              <w:autoSpaceDN w:val="0"/>
              <w:adjustRightInd w:val="0"/>
              <w:spacing w:after="0"/>
              <w:textAlignment w:val="baseline"/>
              <w:rPr>
                <w:rFonts w:ascii="Arial" w:eastAsia="Calibri" w:hAnsi="Arial"/>
                <w:sz w:val="18"/>
                <w:lang w:eastAsia="sv-SE"/>
              </w:rPr>
            </w:pPr>
            <w:r w:rsidRPr="008F4568">
              <w:rPr>
                <w:rFonts w:ascii="Arial" w:eastAsia="Calibri" w:hAnsi="Arial"/>
                <w:sz w:val="18"/>
                <w:lang w:eastAsia="sv-SE"/>
              </w:rPr>
              <w:t xml:space="preserve">The field is mandatory present if </w:t>
            </w:r>
            <w:proofErr w:type="spellStart"/>
            <w:r w:rsidRPr="008F4568">
              <w:rPr>
                <w:rFonts w:ascii="Arial" w:eastAsia="Times New Roman" w:hAnsi="Arial"/>
                <w:i/>
                <w:sz w:val="18"/>
                <w:szCs w:val="22"/>
                <w:lang w:eastAsia="sv-SE"/>
              </w:rPr>
              <w:t>msgA</w:t>
            </w:r>
            <w:proofErr w:type="spellEnd"/>
            <w:r w:rsidRPr="008F4568">
              <w:rPr>
                <w:rFonts w:ascii="Arial" w:eastAsia="Times New Roman" w:hAnsi="Arial"/>
                <w:i/>
                <w:sz w:val="18"/>
                <w:szCs w:val="22"/>
                <w:lang w:eastAsia="sv-SE"/>
              </w:rPr>
              <w:t>-</w:t>
            </w:r>
            <w:r w:rsidRPr="008F4568">
              <w:rPr>
                <w:rFonts w:ascii="Arial" w:eastAsia="Calibri" w:hAnsi="Arial"/>
                <w:i/>
                <w:sz w:val="18"/>
                <w:lang w:eastAsia="sv-SE"/>
              </w:rPr>
              <w:t>PRACH-</w:t>
            </w:r>
            <w:proofErr w:type="spellStart"/>
            <w:r w:rsidRPr="008F4568">
              <w:rPr>
                <w:rFonts w:ascii="Arial" w:eastAsia="Calibri" w:hAnsi="Arial"/>
                <w:i/>
                <w:sz w:val="18"/>
                <w:lang w:eastAsia="sv-SE"/>
              </w:rPr>
              <w:t>RootSequenceIndex</w:t>
            </w:r>
            <w:proofErr w:type="spellEnd"/>
            <w:r w:rsidRPr="008F4568">
              <w:rPr>
                <w:rFonts w:ascii="Arial" w:eastAsia="Calibri" w:hAnsi="Arial"/>
                <w:sz w:val="18"/>
                <w:lang w:eastAsia="sv-SE"/>
              </w:rPr>
              <w:t xml:space="preserve"> L=139 and no 4-step random access type is configured, otherwise the field is absent, Need S.</w:t>
            </w:r>
          </w:p>
        </w:tc>
      </w:tr>
      <w:tr w:rsidR="008F4568" w:rsidRPr="008F4568" w14:paraId="1D19DAF3" w14:textId="77777777" w:rsidTr="00855803">
        <w:tc>
          <w:tcPr>
            <w:tcW w:w="4027" w:type="dxa"/>
            <w:tcBorders>
              <w:top w:val="single" w:sz="4" w:space="0" w:color="auto"/>
              <w:left w:val="single" w:sz="4" w:space="0" w:color="auto"/>
              <w:bottom w:val="single" w:sz="4" w:space="0" w:color="auto"/>
              <w:right w:val="single" w:sz="4" w:space="0" w:color="auto"/>
            </w:tcBorders>
            <w:hideMark/>
          </w:tcPr>
          <w:p w14:paraId="6EF4697D"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
                <w:iCs/>
                <w:sz w:val="18"/>
                <w:lang w:eastAsia="sv-SE"/>
              </w:rPr>
            </w:pPr>
            <w:r w:rsidRPr="008F4568">
              <w:rPr>
                <w:rFonts w:ascii="Arial" w:eastAsia="Times New Roman" w:hAnsi="Arial"/>
                <w:i/>
                <w:iCs/>
                <w:sz w:val="18"/>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317FD453" w14:textId="77777777" w:rsidR="008F4568" w:rsidRPr="008F4568" w:rsidRDefault="008F4568" w:rsidP="008F4568">
            <w:pPr>
              <w:keepNext/>
              <w:keepLines/>
              <w:overflowPunct w:val="0"/>
              <w:autoSpaceDE w:val="0"/>
              <w:autoSpaceDN w:val="0"/>
              <w:adjustRightInd w:val="0"/>
              <w:spacing w:after="0"/>
              <w:textAlignment w:val="baseline"/>
              <w:rPr>
                <w:rFonts w:ascii="Arial" w:eastAsia="Calibri" w:hAnsi="Arial"/>
                <w:sz w:val="18"/>
                <w:lang w:eastAsia="sv-SE"/>
              </w:rPr>
            </w:pPr>
            <w:r w:rsidRPr="008F4568">
              <w:rPr>
                <w:rFonts w:ascii="Arial" w:eastAsia="Calibri" w:hAnsi="Arial"/>
                <w:sz w:val="18"/>
                <w:lang w:eastAsia="sv-SE"/>
              </w:rPr>
              <w:t xml:space="preserve">The field is mandatory present in </w:t>
            </w:r>
            <w:proofErr w:type="spellStart"/>
            <w:r w:rsidRPr="008F4568">
              <w:rPr>
                <w:rFonts w:ascii="Arial" w:eastAsia="Calibri" w:hAnsi="Arial"/>
                <w:i/>
                <w:iCs/>
                <w:sz w:val="18"/>
                <w:lang w:eastAsia="sv-SE"/>
              </w:rPr>
              <w:t>msgA-ConfigCommon</w:t>
            </w:r>
            <w:proofErr w:type="spellEnd"/>
            <w:r w:rsidRPr="008F4568">
              <w:rPr>
                <w:rFonts w:ascii="Arial" w:eastAsia="Calibri" w:hAnsi="Arial"/>
                <w:sz w:val="18"/>
                <w:lang w:eastAsia="sv-SE"/>
              </w:rPr>
              <w:t xml:space="preserve"> field in B</w:t>
            </w:r>
            <w:r w:rsidRPr="008F4568">
              <w:rPr>
                <w:rFonts w:ascii="Arial" w:eastAsia="Calibri" w:hAnsi="Arial"/>
                <w:i/>
                <w:iCs/>
                <w:sz w:val="18"/>
                <w:lang w:eastAsia="sv-SE"/>
              </w:rPr>
              <w:t>WP-</w:t>
            </w:r>
            <w:proofErr w:type="spellStart"/>
            <w:r w:rsidRPr="008F4568">
              <w:rPr>
                <w:rFonts w:ascii="Arial" w:eastAsia="Calibri" w:hAnsi="Arial"/>
                <w:i/>
                <w:iCs/>
                <w:sz w:val="18"/>
                <w:lang w:eastAsia="sv-SE"/>
              </w:rPr>
              <w:t>UplinkCommon</w:t>
            </w:r>
            <w:proofErr w:type="spellEnd"/>
            <w:r w:rsidRPr="008F4568">
              <w:rPr>
                <w:rFonts w:ascii="Arial" w:eastAsia="Calibri" w:hAnsi="Arial"/>
                <w:sz w:val="18"/>
                <w:lang w:eastAsia="sv-SE"/>
              </w:rPr>
              <w:t xml:space="preserve"> if </w:t>
            </w:r>
            <w:proofErr w:type="spellStart"/>
            <w:r w:rsidRPr="008F4568">
              <w:rPr>
                <w:rFonts w:ascii="Arial" w:eastAsia="Calibri" w:hAnsi="Arial"/>
                <w:i/>
                <w:iCs/>
                <w:sz w:val="18"/>
                <w:lang w:eastAsia="sv-SE"/>
              </w:rPr>
              <w:t>rach-ConfigCommon</w:t>
            </w:r>
            <w:proofErr w:type="spellEnd"/>
            <w:r w:rsidRPr="008F4568">
              <w:rPr>
                <w:rFonts w:ascii="Arial" w:eastAsia="Calibri" w:hAnsi="Arial"/>
                <w:sz w:val="18"/>
                <w:lang w:eastAsia="sv-SE"/>
              </w:rPr>
              <w:t xml:space="preserve"> field is absent in this </w:t>
            </w:r>
            <w:r w:rsidRPr="008F4568">
              <w:rPr>
                <w:rFonts w:ascii="Arial" w:eastAsia="Calibri" w:hAnsi="Arial"/>
                <w:i/>
                <w:iCs/>
                <w:sz w:val="18"/>
                <w:lang w:eastAsia="sv-SE"/>
              </w:rPr>
              <w:t>BWP-</w:t>
            </w:r>
            <w:proofErr w:type="spellStart"/>
            <w:r w:rsidRPr="008F4568">
              <w:rPr>
                <w:rFonts w:ascii="Arial" w:eastAsia="Calibri" w:hAnsi="Arial"/>
                <w:i/>
                <w:iCs/>
                <w:sz w:val="18"/>
                <w:lang w:eastAsia="sv-SE"/>
              </w:rPr>
              <w:t>UplinkCommon</w:t>
            </w:r>
            <w:proofErr w:type="spellEnd"/>
            <w:r w:rsidRPr="008F4568">
              <w:rPr>
                <w:rFonts w:ascii="Arial" w:eastAsia="Calibri" w:hAnsi="Arial"/>
                <w:sz w:val="18"/>
                <w:lang w:eastAsia="sv-SE"/>
              </w:rPr>
              <w:t xml:space="preserve">, otherwise the field is optionally present in </w:t>
            </w:r>
            <w:proofErr w:type="spellStart"/>
            <w:r w:rsidRPr="008F4568">
              <w:rPr>
                <w:rFonts w:ascii="Arial" w:eastAsia="Calibri" w:hAnsi="Arial"/>
                <w:i/>
                <w:iCs/>
                <w:sz w:val="18"/>
                <w:lang w:eastAsia="sv-SE"/>
              </w:rPr>
              <w:t>msgA-ConfigCommon</w:t>
            </w:r>
            <w:proofErr w:type="spellEnd"/>
            <w:r w:rsidRPr="008F4568">
              <w:rPr>
                <w:rFonts w:ascii="Arial" w:eastAsia="Calibri" w:hAnsi="Arial"/>
                <w:sz w:val="18"/>
                <w:lang w:eastAsia="sv-SE"/>
              </w:rPr>
              <w:t xml:space="preserve"> field in </w:t>
            </w:r>
            <w:r w:rsidRPr="008F4568">
              <w:rPr>
                <w:rFonts w:ascii="Arial" w:eastAsia="Calibri" w:hAnsi="Arial"/>
                <w:i/>
                <w:iCs/>
                <w:sz w:val="18"/>
                <w:lang w:eastAsia="sv-SE"/>
              </w:rPr>
              <w:t>BWP-</w:t>
            </w:r>
            <w:proofErr w:type="spellStart"/>
            <w:r w:rsidRPr="008F4568">
              <w:rPr>
                <w:rFonts w:ascii="Arial" w:eastAsia="Calibri" w:hAnsi="Arial"/>
                <w:i/>
                <w:iCs/>
                <w:sz w:val="18"/>
                <w:lang w:eastAsia="sv-SE"/>
              </w:rPr>
              <w:t>UplinkCommon</w:t>
            </w:r>
            <w:proofErr w:type="spellEnd"/>
            <w:r w:rsidRPr="008F4568">
              <w:rPr>
                <w:rFonts w:ascii="Arial" w:eastAsia="Calibri" w:hAnsi="Arial"/>
                <w:sz w:val="18"/>
                <w:lang w:eastAsia="sv-SE"/>
              </w:rPr>
              <w:t>, Need S.</w:t>
            </w:r>
          </w:p>
          <w:p w14:paraId="10014DFF" w14:textId="77777777" w:rsidR="008F4568" w:rsidRPr="008F4568" w:rsidRDefault="008F4568" w:rsidP="008F4568">
            <w:pPr>
              <w:keepNext/>
              <w:keepLines/>
              <w:overflowPunct w:val="0"/>
              <w:autoSpaceDE w:val="0"/>
              <w:autoSpaceDN w:val="0"/>
              <w:adjustRightInd w:val="0"/>
              <w:spacing w:after="0"/>
              <w:textAlignment w:val="baseline"/>
              <w:rPr>
                <w:rFonts w:ascii="Arial" w:eastAsia="Calibri" w:hAnsi="Arial"/>
                <w:sz w:val="18"/>
                <w:lang w:eastAsia="sv-SE"/>
              </w:rPr>
            </w:pPr>
            <w:r w:rsidRPr="008F4568">
              <w:rPr>
                <w:rFonts w:ascii="Arial" w:eastAsia="Calibri" w:hAnsi="Arial"/>
                <w:sz w:val="18"/>
                <w:lang w:eastAsia="sv-SE"/>
              </w:rPr>
              <w:t xml:space="preserve">The field is mandatory present in </w:t>
            </w:r>
            <w:proofErr w:type="spellStart"/>
            <w:r w:rsidRPr="008F4568">
              <w:rPr>
                <w:rFonts w:ascii="Arial" w:eastAsia="Calibri" w:hAnsi="Arial"/>
                <w:i/>
                <w:iCs/>
                <w:sz w:val="18"/>
                <w:lang w:eastAsia="sv-SE"/>
              </w:rPr>
              <w:t>msgA-ConfigCommon</w:t>
            </w:r>
            <w:proofErr w:type="spellEnd"/>
            <w:r w:rsidRPr="008F4568">
              <w:rPr>
                <w:rFonts w:ascii="Arial" w:eastAsia="Calibri" w:hAnsi="Arial"/>
                <w:sz w:val="18"/>
                <w:lang w:eastAsia="sv-SE"/>
              </w:rPr>
              <w:t xml:space="preserve"> field in </w:t>
            </w:r>
            <w:proofErr w:type="spellStart"/>
            <w:r w:rsidRPr="008F4568">
              <w:rPr>
                <w:rFonts w:ascii="Arial" w:eastAsia="Calibri" w:hAnsi="Arial"/>
                <w:i/>
                <w:iCs/>
                <w:sz w:val="18"/>
                <w:lang w:eastAsia="sv-SE"/>
              </w:rPr>
              <w:t>AdditionalRACH</w:t>
            </w:r>
            <w:proofErr w:type="spellEnd"/>
            <w:r w:rsidRPr="008F4568">
              <w:rPr>
                <w:rFonts w:ascii="Arial" w:eastAsia="Calibri" w:hAnsi="Arial"/>
                <w:i/>
                <w:iCs/>
                <w:sz w:val="18"/>
                <w:lang w:eastAsia="sv-SE"/>
              </w:rPr>
              <w:t>-Config</w:t>
            </w:r>
            <w:r w:rsidRPr="008F4568">
              <w:rPr>
                <w:rFonts w:ascii="Arial" w:eastAsia="Calibri" w:hAnsi="Arial"/>
                <w:sz w:val="18"/>
                <w:lang w:eastAsia="sv-SE"/>
              </w:rPr>
              <w:t xml:space="preserve"> if </w:t>
            </w:r>
            <w:proofErr w:type="spellStart"/>
            <w:r w:rsidRPr="008F4568">
              <w:rPr>
                <w:rFonts w:ascii="Arial" w:eastAsia="Calibri" w:hAnsi="Arial"/>
                <w:i/>
                <w:iCs/>
                <w:sz w:val="18"/>
                <w:lang w:eastAsia="sv-SE"/>
              </w:rPr>
              <w:t>rach-ConfigCommon</w:t>
            </w:r>
            <w:proofErr w:type="spellEnd"/>
            <w:r w:rsidRPr="008F4568">
              <w:rPr>
                <w:rFonts w:ascii="Arial" w:eastAsia="Calibri" w:hAnsi="Arial"/>
                <w:sz w:val="18"/>
                <w:lang w:eastAsia="sv-SE"/>
              </w:rPr>
              <w:t xml:space="preserve"> field is absent in this </w:t>
            </w:r>
            <w:proofErr w:type="spellStart"/>
            <w:r w:rsidRPr="008F4568">
              <w:rPr>
                <w:rFonts w:ascii="Arial" w:eastAsia="Calibri" w:hAnsi="Arial"/>
                <w:i/>
                <w:iCs/>
                <w:sz w:val="18"/>
                <w:lang w:eastAsia="sv-SE"/>
              </w:rPr>
              <w:t>AdditionalRACH</w:t>
            </w:r>
            <w:proofErr w:type="spellEnd"/>
            <w:r w:rsidRPr="008F4568">
              <w:rPr>
                <w:rFonts w:ascii="Arial" w:eastAsia="Calibri" w:hAnsi="Arial"/>
                <w:i/>
                <w:iCs/>
                <w:sz w:val="18"/>
                <w:lang w:eastAsia="sv-SE"/>
              </w:rPr>
              <w:t>-Config</w:t>
            </w:r>
            <w:r w:rsidRPr="008F4568">
              <w:rPr>
                <w:rFonts w:ascii="Arial" w:eastAsia="Calibri" w:hAnsi="Arial"/>
                <w:sz w:val="18"/>
                <w:lang w:eastAsia="sv-SE"/>
              </w:rPr>
              <w:t xml:space="preserve">, otherwise the field is optionally present in </w:t>
            </w:r>
            <w:proofErr w:type="spellStart"/>
            <w:r w:rsidRPr="008F4568">
              <w:rPr>
                <w:rFonts w:ascii="Arial" w:eastAsia="Calibri" w:hAnsi="Arial"/>
                <w:i/>
                <w:iCs/>
                <w:sz w:val="18"/>
                <w:lang w:eastAsia="sv-SE"/>
              </w:rPr>
              <w:t>msgA-ConfigCommon</w:t>
            </w:r>
            <w:proofErr w:type="spellEnd"/>
            <w:r w:rsidRPr="008F4568">
              <w:rPr>
                <w:rFonts w:ascii="Arial" w:eastAsia="Calibri" w:hAnsi="Arial"/>
                <w:sz w:val="18"/>
                <w:lang w:eastAsia="sv-SE"/>
              </w:rPr>
              <w:t xml:space="preserve"> field in </w:t>
            </w:r>
            <w:proofErr w:type="spellStart"/>
            <w:r w:rsidRPr="008F4568">
              <w:rPr>
                <w:rFonts w:ascii="Arial" w:eastAsia="Calibri" w:hAnsi="Arial"/>
                <w:i/>
                <w:iCs/>
                <w:sz w:val="18"/>
                <w:lang w:eastAsia="sv-SE"/>
              </w:rPr>
              <w:t>AdditionalRACH</w:t>
            </w:r>
            <w:proofErr w:type="spellEnd"/>
            <w:r w:rsidRPr="008F4568">
              <w:rPr>
                <w:rFonts w:ascii="Arial" w:eastAsia="Calibri" w:hAnsi="Arial"/>
                <w:i/>
                <w:iCs/>
                <w:sz w:val="18"/>
                <w:lang w:eastAsia="sv-SE"/>
              </w:rPr>
              <w:t>-Config</w:t>
            </w:r>
            <w:r w:rsidRPr="008F4568">
              <w:rPr>
                <w:rFonts w:ascii="Arial" w:eastAsia="Calibri" w:hAnsi="Arial"/>
                <w:sz w:val="18"/>
                <w:lang w:eastAsia="sv-SE"/>
              </w:rPr>
              <w:t>, Need S.</w:t>
            </w:r>
          </w:p>
        </w:tc>
      </w:tr>
      <w:tr w:rsidR="008F4568" w:rsidRPr="008F4568" w14:paraId="46862D11" w14:textId="77777777" w:rsidTr="00855803">
        <w:tc>
          <w:tcPr>
            <w:tcW w:w="4027" w:type="dxa"/>
            <w:tcBorders>
              <w:top w:val="single" w:sz="4" w:space="0" w:color="auto"/>
              <w:left w:val="single" w:sz="4" w:space="0" w:color="auto"/>
              <w:bottom w:val="single" w:sz="4" w:space="0" w:color="auto"/>
              <w:right w:val="single" w:sz="4" w:space="0" w:color="auto"/>
            </w:tcBorders>
            <w:hideMark/>
          </w:tcPr>
          <w:p w14:paraId="03F14F4F"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
                <w:iCs/>
                <w:sz w:val="18"/>
                <w:lang w:eastAsia="ja-JP"/>
              </w:rPr>
            </w:pPr>
            <w:proofErr w:type="spellStart"/>
            <w:r w:rsidRPr="008F4568">
              <w:rPr>
                <w:rFonts w:ascii="Arial" w:eastAsia="Times New Roman" w:hAnsi="Arial"/>
                <w:i/>
                <w:iCs/>
                <w:sz w:val="18"/>
                <w:lang w:eastAsia="ja-JP"/>
              </w:rPr>
              <w:t>AdditionalRACH-AndRedCap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7C318F" w14:textId="27F77A06"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sz w:val="18"/>
                <w:lang w:eastAsia="ja-JP"/>
              </w:rPr>
            </w:pPr>
            <w:r w:rsidRPr="008F4568">
              <w:rPr>
                <w:rFonts w:ascii="Arial" w:eastAsia="Times New Roman" w:hAnsi="Arial"/>
                <w:sz w:val="18"/>
                <w:lang w:eastAsia="ja-JP"/>
              </w:rPr>
              <w:t xml:space="preserve">The field is mandatory present if the </w:t>
            </w:r>
            <w:r w:rsidRPr="008F4568">
              <w:rPr>
                <w:rFonts w:ascii="Arial" w:eastAsia="Times New Roman" w:hAnsi="Arial"/>
                <w:i/>
                <w:iCs/>
                <w:sz w:val="18"/>
                <w:lang w:eastAsia="ja-JP"/>
              </w:rPr>
              <w:t>RACH-</w:t>
            </w:r>
            <w:proofErr w:type="spellStart"/>
            <w:r w:rsidRPr="008F4568">
              <w:rPr>
                <w:rFonts w:ascii="Arial" w:eastAsia="Times New Roman" w:hAnsi="Arial"/>
                <w:i/>
                <w:iCs/>
                <w:sz w:val="18"/>
                <w:lang w:eastAsia="ja-JP"/>
              </w:rPr>
              <w:t>ConfigCommon</w:t>
            </w:r>
            <w:proofErr w:type="spellEnd"/>
            <w:r w:rsidRPr="008F4568">
              <w:rPr>
                <w:rFonts w:ascii="Arial" w:eastAsia="Times New Roman" w:hAnsi="Arial"/>
                <w:sz w:val="18"/>
                <w:lang w:eastAsia="ja-JP"/>
              </w:rPr>
              <w:t xml:space="preserve"> is included in </w:t>
            </w:r>
            <w:proofErr w:type="spellStart"/>
            <w:r w:rsidRPr="008F4568">
              <w:rPr>
                <w:rFonts w:ascii="Arial" w:eastAsia="Times New Roman" w:hAnsi="Arial"/>
                <w:i/>
                <w:iCs/>
                <w:sz w:val="18"/>
                <w:lang w:eastAsia="ja-JP"/>
              </w:rPr>
              <w:t>initialUplinkBWP-RedCap</w:t>
            </w:r>
            <w:proofErr w:type="spellEnd"/>
            <w:r w:rsidRPr="008F4568">
              <w:rPr>
                <w:rFonts w:ascii="Arial" w:eastAsia="Times New Roman" w:hAnsi="Arial"/>
                <w:sz w:val="18"/>
                <w:lang w:eastAsia="ja-JP"/>
              </w:rPr>
              <w:t xml:space="preserve"> or in an </w:t>
            </w:r>
            <w:proofErr w:type="spellStart"/>
            <w:r w:rsidRPr="008F4568">
              <w:rPr>
                <w:rFonts w:ascii="Arial" w:eastAsia="Times New Roman" w:hAnsi="Arial"/>
                <w:i/>
                <w:iCs/>
                <w:sz w:val="18"/>
                <w:lang w:eastAsia="ja-JP"/>
              </w:rPr>
              <w:t>AdditionalRACH</w:t>
            </w:r>
            <w:proofErr w:type="spellEnd"/>
            <w:r w:rsidRPr="008F4568">
              <w:rPr>
                <w:rFonts w:ascii="Arial" w:eastAsia="Times New Roman" w:hAnsi="Arial"/>
                <w:i/>
                <w:iCs/>
                <w:sz w:val="18"/>
                <w:lang w:eastAsia="ja-JP"/>
              </w:rPr>
              <w:t>-Config</w:t>
            </w:r>
            <w:r w:rsidRPr="008F4568">
              <w:rPr>
                <w:rFonts w:ascii="Arial" w:eastAsia="Times New Roman" w:hAnsi="Arial"/>
                <w:sz w:val="18"/>
                <w:lang w:eastAsia="ja-JP"/>
              </w:rPr>
              <w:t>. Otherwise, it is optional, Need R.</w:t>
            </w:r>
          </w:p>
        </w:tc>
      </w:tr>
      <w:tr w:rsidR="008F4568" w:rsidRPr="008F4568" w14:paraId="3E1CF53E" w14:textId="77777777" w:rsidTr="00855803">
        <w:tc>
          <w:tcPr>
            <w:tcW w:w="4027" w:type="dxa"/>
            <w:tcBorders>
              <w:top w:val="single" w:sz="4" w:space="0" w:color="auto"/>
              <w:left w:val="single" w:sz="4" w:space="0" w:color="auto"/>
              <w:bottom w:val="single" w:sz="4" w:space="0" w:color="auto"/>
              <w:right w:val="single" w:sz="4" w:space="0" w:color="auto"/>
            </w:tcBorders>
            <w:hideMark/>
          </w:tcPr>
          <w:p w14:paraId="247BB128"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
                <w:iCs/>
                <w:sz w:val="18"/>
                <w:lang w:eastAsia="ja-JP"/>
              </w:rPr>
            </w:pPr>
            <w:proofErr w:type="spellStart"/>
            <w:r w:rsidRPr="008F4568">
              <w:rPr>
                <w:rFonts w:ascii="Arial" w:eastAsia="Times New Roman" w:hAnsi="Arial"/>
                <w:i/>
                <w:iCs/>
                <w:sz w:val="18"/>
                <w:lang w:eastAsia="ja-JP"/>
              </w:rPr>
              <w:t>InitialBWP</w:t>
            </w:r>
            <w:proofErr w:type="spellEnd"/>
            <w:r w:rsidRPr="008F4568">
              <w:rPr>
                <w:rFonts w:ascii="Arial" w:eastAsia="Times New Roman" w:hAnsi="Arial"/>
                <w:i/>
                <w:iCs/>
                <w:sz w:val="18"/>
                <w:lang w:eastAsia="ja-JP"/>
              </w:rPr>
              <w:t>-Only</w:t>
            </w:r>
          </w:p>
        </w:tc>
        <w:tc>
          <w:tcPr>
            <w:tcW w:w="10146" w:type="dxa"/>
            <w:tcBorders>
              <w:top w:val="single" w:sz="4" w:space="0" w:color="auto"/>
              <w:left w:val="single" w:sz="4" w:space="0" w:color="auto"/>
              <w:bottom w:val="single" w:sz="4" w:space="0" w:color="auto"/>
              <w:right w:val="single" w:sz="4" w:space="0" w:color="auto"/>
            </w:tcBorders>
            <w:hideMark/>
          </w:tcPr>
          <w:p w14:paraId="3848060D" w14:textId="77777777" w:rsidR="008F4568" w:rsidRPr="008F4568" w:rsidRDefault="008F4568" w:rsidP="008F4568">
            <w:pPr>
              <w:keepNext/>
              <w:keepLines/>
              <w:overflowPunct w:val="0"/>
              <w:autoSpaceDE w:val="0"/>
              <w:autoSpaceDN w:val="0"/>
              <w:adjustRightInd w:val="0"/>
              <w:spacing w:after="0"/>
              <w:textAlignment w:val="baseline"/>
              <w:rPr>
                <w:rFonts w:ascii="Arial" w:eastAsia="Calibri" w:hAnsi="Arial"/>
                <w:sz w:val="18"/>
                <w:lang w:eastAsia="ja-JP"/>
              </w:rPr>
            </w:pPr>
            <w:r w:rsidRPr="008F4568">
              <w:rPr>
                <w:rFonts w:ascii="Arial" w:eastAsia="Times New Roman" w:hAnsi="Arial"/>
                <w:sz w:val="18"/>
                <w:lang w:eastAsia="ja-JP"/>
              </w:rPr>
              <w:t xml:space="preserve">This field is optionally present, Need R, if this BWP is the initial BWP of </w:t>
            </w:r>
            <w:proofErr w:type="spellStart"/>
            <w:r w:rsidRPr="008F4568">
              <w:rPr>
                <w:rFonts w:ascii="Arial" w:eastAsia="Times New Roman" w:hAnsi="Arial"/>
                <w:sz w:val="18"/>
                <w:lang w:eastAsia="ja-JP"/>
              </w:rPr>
              <w:t>SpCell</w:t>
            </w:r>
            <w:proofErr w:type="spellEnd"/>
            <w:r w:rsidRPr="008F4568">
              <w:rPr>
                <w:rFonts w:ascii="Arial" w:eastAsia="Times New Roman" w:hAnsi="Arial"/>
                <w:sz w:val="18"/>
                <w:lang w:eastAsia="ja-JP"/>
              </w:rPr>
              <w:t>. Otherwise, the field is absent.</w:t>
            </w:r>
          </w:p>
        </w:tc>
      </w:tr>
      <w:tr w:rsidR="008F4568" w:rsidRPr="008F4568" w14:paraId="0B04622B" w14:textId="77777777" w:rsidTr="00855803">
        <w:tc>
          <w:tcPr>
            <w:tcW w:w="4027" w:type="dxa"/>
            <w:tcBorders>
              <w:top w:val="single" w:sz="4" w:space="0" w:color="auto"/>
              <w:left w:val="single" w:sz="4" w:space="0" w:color="auto"/>
              <w:bottom w:val="single" w:sz="4" w:space="0" w:color="auto"/>
              <w:right w:val="single" w:sz="4" w:space="0" w:color="auto"/>
            </w:tcBorders>
            <w:hideMark/>
          </w:tcPr>
          <w:p w14:paraId="77F9212A" w14:textId="77777777" w:rsidR="008F4568" w:rsidRPr="008F4568" w:rsidRDefault="008F4568" w:rsidP="008F4568">
            <w:pPr>
              <w:keepNext/>
              <w:keepLines/>
              <w:overflowPunct w:val="0"/>
              <w:autoSpaceDE w:val="0"/>
              <w:autoSpaceDN w:val="0"/>
              <w:adjustRightInd w:val="0"/>
              <w:spacing w:after="0"/>
              <w:textAlignment w:val="baseline"/>
              <w:rPr>
                <w:rFonts w:ascii="Arial" w:eastAsia="Times New Roman" w:hAnsi="Arial"/>
                <w:i/>
                <w:iCs/>
                <w:sz w:val="18"/>
                <w:lang w:eastAsia="sv-SE"/>
              </w:rPr>
            </w:pPr>
            <w:proofErr w:type="spellStart"/>
            <w:r w:rsidRPr="008F4568">
              <w:rPr>
                <w:rFonts w:ascii="Arial" w:eastAsia="Times New Roman" w:hAnsi="Arial"/>
                <w:i/>
                <w:iCs/>
                <w:sz w:val="18"/>
                <w:lang w:eastAsia="sv-SE"/>
              </w:rPr>
              <w:t>SharedRO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B7A39B3" w14:textId="77777777" w:rsidR="008F4568" w:rsidRPr="008F4568" w:rsidRDefault="008F4568" w:rsidP="008F4568">
            <w:pPr>
              <w:keepNext/>
              <w:keepLines/>
              <w:overflowPunct w:val="0"/>
              <w:autoSpaceDE w:val="0"/>
              <w:autoSpaceDN w:val="0"/>
              <w:adjustRightInd w:val="0"/>
              <w:spacing w:after="0"/>
              <w:textAlignment w:val="baseline"/>
              <w:rPr>
                <w:rFonts w:ascii="Arial" w:eastAsia="Calibri" w:hAnsi="Arial"/>
                <w:sz w:val="18"/>
                <w:lang w:eastAsia="sv-SE"/>
              </w:rPr>
            </w:pPr>
            <w:r w:rsidRPr="008F4568">
              <w:rPr>
                <w:rFonts w:ascii="Arial" w:eastAsia="Calibri" w:hAnsi="Arial"/>
                <w:sz w:val="18"/>
                <w:lang w:eastAsia="sv-SE"/>
              </w:rPr>
              <w:t>The field is mandatory present if the 2-step random access type occasions are shared with 4-step random access type, otherwise the field is not present.</w:t>
            </w:r>
          </w:p>
        </w:tc>
      </w:tr>
    </w:tbl>
    <w:p w14:paraId="4236D2CE" w14:textId="77777777" w:rsidR="008F4568" w:rsidRPr="008F4568" w:rsidRDefault="008F4568" w:rsidP="008F4568">
      <w:pPr>
        <w:overflowPunct w:val="0"/>
        <w:autoSpaceDE w:val="0"/>
        <w:autoSpaceDN w:val="0"/>
        <w:adjustRightInd w:val="0"/>
        <w:textAlignment w:val="baseline"/>
        <w:rPr>
          <w:rFonts w:eastAsia="Times New Roman"/>
          <w:lang w:eastAsia="ja-JP"/>
        </w:rPr>
      </w:pPr>
    </w:p>
    <w:p w14:paraId="56BB4334" w14:textId="77777777" w:rsidR="00582339" w:rsidRDefault="00582339" w:rsidP="00582339">
      <w:pPr>
        <w:rPr>
          <w:lang w:eastAsia="zh-CN"/>
        </w:rPr>
      </w:pPr>
      <w:r w:rsidRPr="00582339">
        <w:rPr>
          <w:rFonts w:hint="eastAsia"/>
          <w:highlight w:val="yellow"/>
          <w:lang w:eastAsia="zh-CN"/>
        </w:rPr>
        <w:t>&lt;</w:t>
      </w:r>
      <w:r w:rsidRPr="00582339">
        <w:rPr>
          <w:highlight w:val="yellow"/>
        </w:rPr>
        <w:t xml:space="preserve"> </w:t>
      </w:r>
      <w:r w:rsidRPr="00582339">
        <w:rPr>
          <w:highlight w:val="yellow"/>
          <w:lang w:eastAsia="zh-CN"/>
        </w:rPr>
        <w:t>Omitted text&gt;</w:t>
      </w:r>
    </w:p>
    <w:p w14:paraId="7C273332" w14:textId="77777777" w:rsidR="00582339" w:rsidRPr="00582339" w:rsidRDefault="00582339" w:rsidP="0058233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 w:name="_Toc60777336"/>
      <w:bookmarkStart w:id="36" w:name="_Toc115429160"/>
      <w:r w:rsidRPr="00582339">
        <w:rPr>
          <w:rFonts w:ascii="Arial" w:eastAsia="Times New Roman" w:hAnsi="Arial"/>
          <w:sz w:val="24"/>
          <w:lang w:eastAsia="ja-JP"/>
        </w:rPr>
        <w:t>–</w:t>
      </w:r>
      <w:r w:rsidRPr="00582339">
        <w:rPr>
          <w:rFonts w:ascii="Arial" w:eastAsia="Times New Roman" w:hAnsi="Arial"/>
          <w:sz w:val="24"/>
          <w:lang w:eastAsia="ja-JP"/>
        </w:rPr>
        <w:tab/>
      </w:r>
      <w:r w:rsidRPr="00582339">
        <w:rPr>
          <w:rFonts w:ascii="Arial" w:eastAsia="Times New Roman" w:hAnsi="Arial"/>
          <w:i/>
          <w:noProof/>
          <w:sz w:val="24"/>
          <w:lang w:eastAsia="ja-JP"/>
        </w:rPr>
        <w:t>RACH-ConfigGenericTwoStepRA</w:t>
      </w:r>
      <w:bookmarkEnd w:id="35"/>
      <w:bookmarkEnd w:id="36"/>
    </w:p>
    <w:p w14:paraId="06E408AB" w14:textId="77777777" w:rsidR="00582339" w:rsidRPr="00582339" w:rsidRDefault="00582339" w:rsidP="00582339">
      <w:pPr>
        <w:overflowPunct w:val="0"/>
        <w:autoSpaceDE w:val="0"/>
        <w:autoSpaceDN w:val="0"/>
        <w:adjustRightInd w:val="0"/>
        <w:textAlignment w:val="baseline"/>
        <w:rPr>
          <w:rFonts w:eastAsia="Times New Roman"/>
          <w:lang w:eastAsia="ja-JP"/>
        </w:rPr>
      </w:pPr>
      <w:r w:rsidRPr="00582339">
        <w:rPr>
          <w:rFonts w:eastAsia="Times New Roman"/>
          <w:lang w:eastAsia="ja-JP"/>
        </w:rPr>
        <w:t xml:space="preserve">The IE </w:t>
      </w:r>
      <w:r w:rsidRPr="00582339">
        <w:rPr>
          <w:rFonts w:eastAsia="Times New Roman"/>
          <w:i/>
          <w:lang w:eastAsia="ja-JP"/>
        </w:rPr>
        <w:t>RACH-</w:t>
      </w:r>
      <w:proofErr w:type="spellStart"/>
      <w:r w:rsidRPr="00582339">
        <w:rPr>
          <w:rFonts w:eastAsia="Times New Roman"/>
          <w:i/>
          <w:lang w:eastAsia="ja-JP"/>
        </w:rPr>
        <w:t>ConfigGenericTwoStepRA</w:t>
      </w:r>
      <w:proofErr w:type="spellEnd"/>
      <w:r w:rsidRPr="00582339">
        <w:rPr>
          <w:rFonts w:eastAsia="Times New Roman"/>
          <w:lang w:eastAsia="ja-JP"/>
        </w:rPr>
        <w:t xml:space="preserve"> is used to specify the 2-step random access type parameters.</w:t>
      </w:r>
    </w:p>
    <w:p w14:paraId="752D3334" w14:textId="77777777" w:rsidR="00582339" w:rsidRPr="00582339" w:rsidRDefault="00582339" w:rsidP="00582339">
      <w:pPr>
        <w:keepNext/>
        <w:keepLines/>
        <w:overflowPunct w:val="0"/>
        <w:autoSpaceDE w:val="0"/>
        <w:autoSpaceDN w:val="0"/>
        <w:adjustRightInd w:val="0"/>
        <w:spacing w:before="60"/>
        <w:jc w:val="center"/>
        <w:textAlignment w:val="baseline"/>
        <w:rPr>
          <w:rFonts w:ascii="Arial" w:eastAsia="Times New Roman" w:hAnsi="Arial"/>
          <w:b/>
          <w:lang w:eastAsia="ja-JP"/>
        </w:rPr>
      </w:pPr>
      <w:r w:rsidRPr="00582339">
        <w:rPr>
          <w:rFonts w:ascii="Arial" w:eastAsia="Times New Roman" w:hAnsi="Arial"/>
          <w:b/>
          <w:bCs/>
          <w:i/>
          <w:iCs/>
          <w:lang w:eastAsia="ja-JP"/>
        </w:rPr>
        <w:t>RACH-</w:t>
      </w:r>
      <w:proofErr w:type="spellStart"/>
      <w:r w:rsidRPr="00582339">
        <w:rPr>
          <w:rFonts w:ascii="Arial" w:eastAsia="Times New Roman" w:hAnsi="Arial"/>
          <w:b/>
          <w:bCs/>
          <w:i/>
          <w:iCs/>
          <w:lang w:eastAsia="ja-JP"/>
        </w:rPr>
        <w:t>ConfigGenericTwoStepRA</w:t>
      </w:r>
      <w:proofErr w:type="spellEnd"/>
      <w:r w:rsidRPr="00582339">
        <w:rPr>
          <w:rFonts w:ascii="Arial" w:eastAsia="Times New Roman" w:hAnsi="Arial"/>
          <w:b/>
          <w:lang w:eastAsia="ja-JP"/>
        </w:rPr>
        <w:t xml:space="preserve"> information element</w:t>
      </w:r>
    </w:p>
    <w:p w14:paraId="62123CBD"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color w:val="808080"/>
          <w:sz w:val="16"/>
          <w:lang w:eastAsia="en-GB"/>
        </w:rPr>
        <w:t>-- ASN1START</w:t>
      </w:r>
    </w:p>
    <w:p w14:paraId="70B0F965"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color w:val="808080"/>
          <w:sz w:val="16"/>
          <w:lang w:eastAsia="en-GB"/>
        </w:rPr>
        <w:t>-- TAG-RACH-CONFIGGENERICTWOSTEPRA-START</w:t>
      </w:r>
    </w:p>
    <w:p w14:paraId="505C969F"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0B2037"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82339">
        <w:rPr>
          <w:rFonts w:ascii="Courier New" w:eastAsia="Times New Roman" w:hAnsi="Courier New"/>
          <w:noProof/>
          <w:sz w:val="16"/>
          <w:lang w:eastAsia="en-GB"/>
        </w:rPr>
        <w:t xml:space="preserve">RACH-ConfigGenericTwoStepRA-r16 ::=     </w:t>
      </w:r>
      <w:r w:rsidRPr="00582339">
        <w:rPr>
          <w:rFonts w:ascii="Courier New" w:eastAsia="Times New Roman" w:hAnsi="Courier New"/>
          <w:noProof/>
          <w:color w:val="993366"/>
          <w:sz w:val="16"/>
          <w:lang w:eastAsia="en-GB"/>
        </w:rPr>
        <w:t>SEQUENCE</w:t>
      </w:r>
      <w:r w:rsidRPr="00582339">
        <w:rPr>
          <w:rFonts w:ascii="Courier New" w:eastAsia="Times New Roman" w:hAnsi="Courier New"/>
          <w:noProof/>
          <w:sz w:val="16"/>
          <w:lang w:eastAsia="en-GB"/>
        </w:rPr>
        <w:t xml:space="preserve"> {</w:t>
      </w:r>
    </w:p>
    <w:p w14:paraId="44DF9846"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msgA-PRACH-ConfigurationIndex-r16       </w:t>
      </w:r>
      <w:r w:rsidRPr="00582339">
        <w:rPr>
          <w:rFonts w:ascii="Courier New" w:eastAsia="Times New Roman" w:hAnsi="Courier New"/>
          <w:noProof/>
          <w:color w:val="993366"/>
          <w:sz w:val="16"/>
          <w:lang w:eastAsia="en-GB"/>
        </w:rPr>
        <w:t>INTEGER</w:t>
      </w:r>
      <w:r w:rsidRPr="00582339">
        <w:rPr>
          <w:rFonts w:ascii="Courier New" w:eastAsia="Times New Roman" w:hAnsi="Courier New"/>
          <w:noProof/>
          <w:sz w:val="16"/>
          <w:lang w:eastAsia="en-GB"/>
        </w:rPr>
        <w:t xml:space="preserve"> (0..262)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2StepOnly</w:t>
      </w:r>
    </w:p>
    <w:p w14:paraId="50E19B68"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msgA-RO-FDM-r16                         </w:t>
      </w:r>
      <w:r w:rsidRPr="00582339">
        <w:rPr>
          <w:rFonts w:ascii="Courier New" w:eastAsia="Times New Roman" w:hAnsi="Courier New"/>
          <w:noProof/>
          <w:color w:val="993366"/>
          <w:sz w:val="16"/>
          <w:lang w:eastAsia="en-GB"/>
        </w:rPr>
        <w:t>ENUMERATED</w:t>
      </w:r>
      <w:r w:rsidRPr="00582339">
        <w:rPr>
          <w:rFonts w:ascii="Courier New" w:eastAsia="Times New Roman" w:hAnsi="Courier New"/>
          <w:noProof/>
          <w:sz w:val="16"/>
          <w:lang w:eastAsia="en-GB"/>
        </w:rPr>
        <w:t xml:space="preserve"> {one, two, four, eight}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2StepOnly</w:t>
      </w:r>
    </w:p>
    <w:p w14:paraId="7A13C6C9"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msgA-RO-FrequencyStart-r16              </w:t>
      </w:r>
      <w:r w:rsidRPr="00582339">
        <w:rPr>
          <w:rFonts w:ascii="Courier New" w:eastAsia="Times New Roman" w:hAnsi="Courier New"/>
          <w:noProof/>
          <w:color w:val="993366"/>
          <w:sz w:val="16"/>
          <w:lang w:eastAsia="en-GB"/>
        </w:rPr>
        <w:t>INTEGER</w:t>
      </w:r>
      <w:r w:rsidRPr="00582339">
        <w:rPr>
          <w:rFonts w:ascii="Courier New" w:eastAsia="Times New Roman" w:hAnsi="Courier New"/>
          <w:noProof/>
          <w:sz w:val="16"/>
          <w:lang w:eastAsia="en-GB"/>
        </w:rPr>
        <w:t xml:space="preserve"> (0..maxNrofPhysicalResourceBlocks-1)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2StepOnly</w:t>
      </w:r>
    </w:p>
    <w:p w14:paraId="63BDFD56"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msgA-ZeroCorrelationZoneConfig-r16      </w:t>
      </w:r>
      <w:r w:rsidRPr="00582339">
        <w:rPr>
          <w:rFonts w:ascii="Courier New" w:eastAsia="Times New Roman" w:hAnsi="Courier New"/>
          <w:noProof/>
          <w:color w:val="993366"/>
          <w:sz w:val="16"/>
          <w:lang w:eastAsia="en-GB"/>
        </w:rPr>
        <w:t>INTEGER</w:t>
      </w:r>
      <w:r w:rsidRPr="00582339">
        <w:rPr>
          <w:rFonts w:ascii="Courier New" w:eastAsia="Times New Roman" w:hAnsi="Courier New"/>
          <w:noProof/>
          <w:sz w:val="16"/>
          <w:lang w:eastAsia="en-GB"/>
        </w:rPr>
        <w:t xml:space="preserve"> (0..15)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2StepOnly</w:t>
      </w:r>
    </w:p>
    <w:p w14:paraId="0AACB0E0"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msgA-PreamblePowerRampingStep-r16       </w:t>
      </w:r>
      <w:r w:rsidRPr="00582339">
        <w:rPr>
          <w:rFonts w:ascii="Courier New" w:eastAsia="Times New Roman" w:hAnsi="Courier New"/>
          <w:noProof/>
          <w:color w:val="993366"/>
          <w:sz w:val="16"/>
          <w:lang w:eastAsia="en-GB"/>
        </w:rPr>
        <w:t>ENUMERATED</w:t>
      </w:r>
      <w:r w:rsidRPr="00582339">
        <w:rPr>
          <w:rFonts w:ascii="Courier New" w:eastAsia="Times New Roman" w:hAnsi="Courier New"/>
          <w:noProof/>
          <w:sz w:val="16"/>
          <w:lang w:eastAsia="en-GB"/>
        </w:rPr>
        <w:t xml:space="preserve"> {dB0, dB2, dB4, dB6}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2StepOnlyNoCFRA</w:t>
      </w:r>
    </w:p>
    <w:p w14:paraId="1E0A32AE"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msgA-PreambleReceivedTargetPower-r16    </w:t>
      </w:r>
      <w:r w:rsidRPr="00582339">
        <w:rPr>
          <w:rFonts w:ascii="Courier New" w:eastAsia="Times New Roman" w:hAnsi="Courier New"/>
          <w:noProof/>
          <w:color w:val="993366"/>
          <w:sz w:val="16"/>
          <w:lang w:eastAsia="en-GB"/>
        </w:rPr>
        <w:t>INTEGER</w:t>
      </w:r>
      <w:r w:rsidRPr="00582339">
        <w:rPr>
          <w:rFonts w:ascii="Courier New" w:eastAsia="Times New Roman" w:hAnsi="Courier New"/>
          <w:noProof/>
          <w:sz w:val="16"/>
          <w:lang w:eastAsia="en-GB"/>
        </w:rPr>
        <w:t xml:space="preserve"> (-202..-60)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2StepOnlyNoCFRA</w:t>
      </w:r>
    </w:p>
    <w:p w14:paraId="0847049F"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82339">
        <w:rPr>
          <w:rFonts w:ascii="Courier New" w:eastAsia="Times New Roman" w:hAnsi="Courier New"/>
          <w:noProof/>
          <w:sz w:val="16"/>
          <w:lang w:eastAsia="en-GB"/>
        </w:rPr>
        <w:t xml:space="preserve">    msgB-ResponseWindow-r16                 </w:t>
      </w:r>
      <w:r w:rsidRPr="00582339">
        <w:rPr>
          <w:rFonts w:ascii="Courier New" w:eastAsia="Times New Roman" w:hAnsi="Courier New"/>
          <w:noProof/>
          <w:color w:val="993366"/>
          <w:sz w:val="16"/>
          <w:lang w:eastAsia="en-GB"/>
        </w:rPr>
        <w:t>ENUMERATED</w:t>
      </w:r>
      <w:r w:rsidRPr="00582339">
        <w:rPr>
          <w:rFonts w:ascii="Courier New" w:eastAsia="Times New Roman" w:hAnsi="Courier New"/>
          <w:noProof/>
          <w:sz w:val="16"/>
          <w:lang w:eastAsia="en-GB"/>
        </w:rPr>
        <w:t xml:space="preserve"> {sl1, sl2, sl4, sl8, sl10, sl20, sl40, sl80, sl160, sl320}</w:t>
      </w:r>
    </w:p>
    <w:p w14:paraId="2788FF36"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NoCFRA</w:t>
      </w:r>
    </w:p>
    <w:p w14:paraId="4DB37DFA"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preambleTransMax-r16                    </w:t>
      </w:r>
      <w:r w:rsidRPr="00582339">
        <w:rPr>
          <w:rFonts w:ascii="Courier New" w:eastAsia="Times New Roman" w:hAnsi="Courier New"/>
          <w:noProof/>
          <w:color w:val="993366"/>
          <w:sz w:val="16"/>
          <w:lang w:eastAsia="en-GB"/>
        </w:rPr>
        <w:t>ENUMERATED</w:t>
      </w:r>
      <w:r w:rsidRPr="00582339">
        <w:rPr>
          <w:rFonts w:ascii="Courier New" w:eastAsia="Times New Roman" w:hAnsi="Courier New"/>
          <w:noProof/>
          <w:sz w:val="16"/>
          <w:lang w:eastAsia="en-GB"/>
        </w:rPr>
        <w:t xml:space="preserve"> {n3, n4, n5, n6, n7, n8, n10, n20, n50, n100, n200}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2StepOnlyNoCFRA</w:t>
      </w:r>
    </w:p>
    <w:p w14:paraId="79F4C4F8"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82339">
        <w:rPr>
          <w:rFonts w:ascii="Courier New" w:eastAsia="Times New Roman" w:hAnsi="Courier New"/>
          <w:noProof/>
          <w:sz w:val="16"/>
          <w:lang w:eastAsia="en-GB"/>
        </w:rPr>
        <w:t xml:space="preserve">    ...,</w:t>
      </w:r>
    </w:p>
    <w:p w14:paraId="3E35668A"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82339">
        <w:rPr>
          <w:rFonts w:ascii="Courier New" w:eastAsia="Times New Roman" w:hAnsi="Courier New"/>
          <w:noProof/>
          <w:sz w:val="16"/>
          <w:lang w:eastAsia="en-GB"/>
        </w:rPr>
        <w:t xml:space="preserve">    [[</w:t>
      </w:r>
    </w:p>
    <w:p w14:paraId="21AB8D22"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sz w:val="16"/>
          <w:lang w:eastAsia="en-GB"/>
        </w:rPr>
        <w:t xml:space="preserve">    msgB-ResponseWindow-v1700               </w:t>
      </w:r>
      <w:r w:rsidRPr="00582339">
        <w:rPr>
          <w:rFonts w:ascii="Courier New" w:eastAsia="Times New Roman" w:hAnsi="Courier New"/>
          <w:noProof/>
          <w:color w:val="993366"/>
          <w:sz w:val="16"/>
          <w:lang w:eastAsia="en-GB"/>
        </w:rPr>
        <w:t>ENUMERATED</w:t>
      </w:r>
      <w:r w:rsidRPr="00582339">
        <w:rPr>
          <w:rFonts w:ascii="Courier New" w:eastAsia="Times New Roman" w:hAnsi="Courier New"/>
          <w:noProof/>
          <w:sz w:val="16"/>
          <w:lang w:eastAsia="en-GB"/>
        </w:rPr>
        <w:t xml:space="preserve"> {sl240, sl640, sl960, sl1280, sl1920, sl2560}        </w:t>
      </w:r>
      <w:r w:rsidRPr="00582339">
        <w:rPr>
          <w:rFonts w:ascii="Courier New" w:eastAsia="Times New Roman" w:hAnsi="Courier New"/>
          <w:noProof/>
          <w:color w:val="993366"/>
          <w:sz w:val="16"/>
          <w:lang w:eastAsia="en-GB"/>
        </w:rPr>
        <w:t>OPTIONAL</w:t>
      </w:r>
      <w:r w:rsidRPr="00582339">
        <w:rPr>
          <w:rFonts w:ascii="Courier New" w:eastAsia="Times New Roman" w:hAnsi="Courier New"/>
          <w:noProof/>
          <w:sz w:val="16"/>
          <w:lang w:eastAsia="en-GB"/>
        </w:rPr>
        <w:t xml:space="preserve">  </w:t>
      </w:r>
      <w:r w:rsidRPr="00582339">
        <w:rPr>
          <w:rFonts w:ascii="Courier New" w:eastAsia="Times New Roman" w:hAnsi="Courier New"/>
          <w:noProof/>
          <w:color w:val="808080"/>
          <w:sz w:val="16"/>
          <w:lang w:eastAsia="en-GB"/>
        </w:rPr>
        <w:t>-- Cond NoCFRA2</w:t>
      </w:r>
    </w:p>
    <w:p w14:paraId="4D521264"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82339">
        <w:rPr>
          <w:rFonts w:ascii="Courier New" w:eastAsia="Times New Roman" w:hAnsi="Courier New"/>
          <w:noProof/>
          <w:sz w:val="16"/>
          <w:lang w:eastAsia="en-GB"/>
        </w:rPr>
        <w:t xml:space="preserve">    ]]</w:t>
      </w:r>
    </w:p>
    <w:p w14:paraId="60985347"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82339">
        <w:rPr>
          <w:rFonts w:ascii="Courier New" w:eastAsia="Times New Roman" w:hAnsi="Courier New"/>
          <w:noProof/>
          <w:sz w:val="16"/>
          <w:lang w:eastAsia="en-GB"/>
        </w:rPr>
        <w:t>}</w:t>
      </w:r>
    </w:p>
    <w:p w14:paraId="4EBFB989"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3DA871"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color w:val="808080"/>
          <w:sz w:val="16"/>
          <w:lang w:eastAsia="en-GB"/>
        </w:rPr>
        <w:t>-- TAG-RACH-CONFIGGENERICTWOSTEPRA-STOP</w:t>
      </w:r>
    </w:p>
    <w:p w14:paraId="5473D190" w14:textId="77777777" w:rsidR="00582339" w:rsidRPr="00582339" w:rsidRDefault="00582339" w:rsidP="00582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82339">
        <w:rPr>
          <w:rFonts w:ascii="Courier New" w:eastAsia="Times New Roman" w:hAnsi="Courier New"/>
          <w:noProof/>
          <w:color w:val="808080"/>
          <w:sz w:val="16"/>
          <w:lang w:eastAsia="en-GB"/>
        </w:rPr>
        <w:lastRenderedPageBreak/>
        <w:t>-- ASN1STOP</w:t>
      </w:r>
    </w:p>
    <w:p w14:paraId="7A3B6B55" w14:textId="77777777" w:rsidR="00582339" w:rsidRPr="00582339" w:rsidRDefault="00582339" w:rsidP="0058233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2339" w:rsidRPr="00582339" w14:paraId="713D4206"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54919CE8" w14:textId="77777777" w:rsidR="00582339" w:rsidRPr="00582339" w:rsidRDefault="00582339" w:rsidP="0058233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82339">
              <w:rPr>
                <w:rFonts w:ascii="Arial" w:eastAsia="Times New Roman" w:hAnsi="Arial"/>
                <w:b/>
                <w:i/>
                <w:sz w:val="18"/>
                <w:szCs w:val="22"/>
                <w:lang w:eastAsia="sv-SE"/>
              </w:rPr>
              <w:lastRenderedPageBreak/>
              <w:t>RACH-</w:t>
            </w:r>
            <w:proofErr w:type="spellStart"/>
            <w:r w:rsidRPr="00582339">
              <w:rPr>
                <w:rFonts w:ascii="Arial" w:eastAsia="Times New Roman" w:hAnsi="Arial"/>
                <w:b/>
                <w:i/>
                <w:sz w:val="18"/>
                <w:szCs w:val="22"/>
                <w:lang w:eastAsia="sv-SE"/>
              </w:rPr>
              <w:t>ConfigGenericTwoStepRA</w:t>
            </w:r>
            <w:proofErr w:type="spellEnd"/>
            <w:r w:rsidRPr="00582339">
              <w:rPr>
                <w:rFonts w:ascii="Arial" w:eastAsia="Times New Roman" w:hAnsi="Arial"/>
                <w:b/>
                <w:i/>
                <w:sz w:val="18"/>
                <w:szCs w:val="22"/>
                <w:lang w:eastAsia="sv-SE"/>
              </w:rPr>
              <w:t xml:space="preserve"> </w:t>
            </w:r>
            <w:r w:rsidRPr="00582339">
              <w:rPr>
                <w:rFonts w:ascii="Arial" w:eastAsia="Times New Roman" w:hAnsi="Arial"/>
                <w:b/>
                <w:sz w:val="18"/>
                <w:szCs w:val="22"/>
                <w:lang w:eastAsia="sv-SE"/>
              </w:rPr>
              <w:t>field descriptions</w:t>
            </w:r>
          </w:p>
        </w:tc>
      </w:tr>
      <w:tr w:rsidR="00582339" w:rsidRPr="00582339" w14:paraId="15A8D00D"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561AE6E6"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82339">
              <w:rPr>
                <w:rFonts w:ascii="Arial" w:eastAsia="Times New Roman" w:hAnsi="Arial"/>
                <w:b/>
                <w:i/>
                <w:sz w:val="18"/>
                <w:szCs w:val="22"/>
                <w:lang w:eastAsia="sv-SE"/>
              </w:rPr>
              <w:t>msgA-PreamblePowerRampingStep</w:t>
            </w:r>
            <w:proofErr w:type="spellEnd"/>
          </w:p>
          <w:p w14:paraId="6118F62C" w14:textId="567B02B1"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82339">
              <w:rPr>
                <w:rFonts w:ascii="Arial" w:eastAsia="Times New Roman" w:hAnsi="Arial"/>
                <w:sz w:val="18"/>
                <w:lang w:eastAsia="sv-SE"/>
              </w:rPr>
              <w:t xml:space="preserve">Power ramping steps for </w:t>
            </w:r>
            <w:proofErr w:type="spellStart"/>
            <w:r w:rsidRPr="00582339">
              <w:rPr>
                <w:rFonts w:ascii="Arial" w:eastAsia="Times New Roman" w:hAnsi="Arial"/>
                <w:sz w:val="18"/>
                <w:lang w:eastAsia="sv-SE"/>
              </w:rPr>
              <w:t>msgA</w:t>
            </w:r>
            <w:proofErr w:type="spellEnd"/>
            <w:r w:rsidRPr="00582339">
              <w:rPr>
                <w:rFonts w:ascii="Arial" w:eastAsia="Times New Roman" w:hAnsi="Arial"/>
                <w:sz w:val="18"/>
                <w:lang w:eastAsia="sv-SE"/>
              </w:rPr>
              <w:t xml:space="preserve"> PRACH. </w:t>
            </w:r>
            <w:ins w:id="37" w:author="Huawei (Dawid)" w:date="2022-11-16T00:10:00Z">
              <w:r w:rsidRPr="00582339">
                <w:rPr>
                  <w:rFonts w:ascii="Arial" w:eastAsia="Times New Roman" w:hAnsi="Arial"/>
                  <w:sz w:val="18"/>
                  <w:lang w:eastAsia="sv-SE"/>
                </w:rPr>
                <w:t xml:space="preserve">If the field is absent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ConfigCommonTwoStepRA</w:t>
              </w:r>
              <w:proofErr w:type="spellEnd"/>
              <w:r w:rsidRPr="00582339">
                <w:rPr>
                  <w:rFonts w:ascii="Arial" w:eastAsia="Times New Roman" w:hAnsi="Arial"/>
                  <w:sz w:val="18"/>
                  <w:lang w:eastAsia="sv-SE"/>
                </w:rPr>
                <w:t xml:space="preserve"> in </w:t>
              </w:r>
              <w:proofErr w:type="spellStart"/>
              <w:r w:rsidRPr="00582339">
                <w:rPr>
                  <w:rFonts w:ascii="Arial" w:eastAsia="Times New Roman" w:hAnsi="Arial"/>
                  <w:i/>
                  <w:sz w:val="18"/>
                  <w:lang w:eastAsia="sv-SE"/>
                </w:rPr>
                <w:t>AdditionalRACH</w:t>
              </w:r>
              <w:proofErr w:type="spellEnd"/>
              <w:r w:rsidRPr="00582339">
                <w:rPr>
                  <w:rFonts w:ascii="Arial" w:eastAsia="Times New Roman" w:hAnsi="Arial"/>
                  <w:i/>
                  <w:sz w:val="18"/>
                  <w:lang w:eastAsia="sv-SE"/>
                </w:rPr>
                <w:t>-Config</w:t>
              </w:r>
              <w:r w:rsidRPr="00582339">
                <w:rPr>
                  <w:rFonts w:ascii="Arial" w:eastAsia="Times New Roman" w:hAnsi="Arial"/>
                  <w:sz w:val="18"/>
                  <w:lang w:eastAsia="sv-SE"/>
                </w:rPr>
                <w:t xml:space="preserve">, the UE shall apply the corresponding value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ConfigCommon</w:t>
              </w:r>
              <w:proofErr w:type="spellEnd"/>
              <w:r w:rsidRPr="00582339">
                <w:rPr>
                  <w:rFonts w:ascii="Arial" w:eastAsia="Times New Roman" w:hAnsi="Arial"/>
                  <w:sz w:val="18"/>
                  <w:lang w:eastAsia="sv-SE"/>
                </w:rPr>
                <w:t xml:space="preserve"> in the same </w:t>
              </w:r>
              <w:proofErr w:type="spellStart"/>
              <w:r w:rsidRPr="00582339">
                <w:rPr>
                  <w:rFonts w:ascii="Arial" w:eastAsia="Times New Roman" w:hAnsi="Arial"/>
                  <w:i/>
                  <w:sz w:val="18"/>
                  <w:lang w:eastAsia="sv-SE"/>
                </w:rPr>
                <w:t>AdditionalRACH</w:t>
              </w:r>
              <w:proofErr w:type="spellEnd"/>
              <w:r w:rsidRPr="00582339">
                <w:rPr>
                  <w:rFonts w:ascii="Arial" w:eastAsia="Times New Roman" w:hAnsi="Arial"/>
                  <w:i/>
                  <w:sz w:val="18"/>
                  <w:lang w:eastAsia="sv-SE"/>
                </w:rPr>
                <w:t>-Config</w:t>
              </w:r>
              <w:r>
                <w:rPr>
                  <w:rFonts w:ascii="Arial" w:eastAsia="Times New Roman" w:hAnsi="Arial"/>
                  <w:sz w:val="18"/>
                  <w:lang w:eastAsia="sv-SE"/>
                </w:rPr>
                <w:t xml:space="preserve">. </w:t>
              </w:r>
            </w:ins>
            <w:r w:rsidRPr="00582339">
              <w:rPr>
                <w:rFonts w:ascii="Arial" w:eastAsia="Times New Roman" w:hAnsi="Arial"/>
                <w:sz w:val="18"/>
                <w:lang w:eastAsia="sv-SE"/>
              </w:rPr>
              <w:t>If the field is absent</w:t>
            </w:r>
            <w:ins w:id="38" w:author="Huawei (Dawid)" w:date="2022-11-16T00:11:00Z">
              <w:r>
                <w:rPr>
                  <w:rFonts w:ascii="Arial" w:eastAsia="Times New Roman" w:hAnsi="Arial"/>
                  <w:sz w:val="18"/>
                  <w:lang w:eastAsia="sv-SE"/>
                </w:rPr>
                <w:t xml:space="preserve"> in other cases</w:t>
              </w:r>
            </w:ins>
            <w:r w:rsidRPr="00582339">
              <w:rPr>
                <w:rFonts w:ascii="Arial" w:eastAsia="Times New Roman" w:hAnsi="Arial"/>
                <w:sz w:val="18"/>
                <w:lang w:eastAsia="sv-SE"/>
              </w:rPr>
              <w:t xml:space="preserve">, UE shall use the value of </w:t>
            </w:r>
            <w:proofErr w:type="spellStart"/>
            <w:r w:rsidRPr="00582339">
              <w:rPr>
                <w:rFonts w:ascii="Arial" w:eastAsia="Times New Roman" w:hAnsi="Arial"/>
                <w:i/>
                <w:sz w:val="18"/>
                <w:lang w:eastAsia="sv-SE"/>
              </w:rPr>
              <w:t>powerRampingStep</w:t>
            </w:r>
            <w:proofErr w:type="spellEnd"/>
            <w:r w:rsidRPr="00582339">
              <w:rPr>
                <w:rFonts w:ascii="Arial" w:eastAsia="Times New Roman" w:hAnsi="Arial"/>
                <w:sz w:val="18"/>
                <w:lang w:eastAsia="sv-SE"/>
              </w:rPr>
              <w:t xml:space="preserv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ConfigGeneric</w:t>
            </w:r>
            <w:proofErr w:type="spellEnd"/>
            <w:r w:rsidRPr="00582339">
              <w:rPr>
                <w:rFonts w:ascii="Arial" w:eastAsia="Times New Roman" w:hAnsi="Arial"/>
                <w:sz w:val="18"/>
                <w:lang w:eastAsia="sv-SE"/>
              </w:rPr>
              <w:t xml:space="preserve"> in the configured BWP </w:t>
            </w:r>
            <w:r w:rsidRPr="00582339">
              <w:rPr>
                <w:rFonts w:ascii="Arial" w:eastAsia="Times New Roman" w:hAnsi="Arial"/>
                <w:sz w:val="18"/>
                <w:szCs w:val="22"/>
                <w:lang w:eastAsia="sv-SE"/>
              </w:rPr>
              <w:t>(see TS 38.321 [3], 5.1.3)</w:t>
            </w:r>
            <w:r w:rsidRPr="00582339">
              <w:rPr>
                <w:rFonts w:ascii="Arial" w:eastAsia="Times New Roman" w:hAnsi="Arial"/>
                <w:sz w:val="18"/>
                <w:lang w:eastAsia="sv-SE"/>
              </w:rPr>
              <w:t>. This field may only be present if no 4-step type RA is configured in the BWP or in the case of separate ROs with 4-step type RA.</w:t>
            </w:r>
            <w:r w:rsidRPr="00582339">
              <w:rPr>
                <w:rFonts w:ascii="Arial" w:eastAsia="Times New Roman" w:hAnsi="Arial"/>
                <w:sz w:val="18"/>
                <w:lang w:eastAsia="ja-JP"/>
              </w:rPr>
              <w:t xml:space="preserve"> The field is absent if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ConfigGenericTwoStepRA</w:t>
            </w:r>
            <w:proofErr w:type="spellEnd"/>
            <w:r w:rsidRPr="00582339">
              <w:rPr>
                <w:rFonts w:ascii="Arial" w:eastAsia="Times New Roman" w:hAnsi="Arial"/>
                <w:sz w:val="18"/>
                <w:lang w:eastAsia="ja-JP"/>
              </w:rPr>
              <w:t xml:space="preserve"> is included in </w:t>
            </w:r>
            <w:r w:rsidRPr="00582339">
              <w:rPr>
                <w:rFonts w:ascii="Arial" w:eastAsia="Times New Roman" w:hAnsi="Arial"/>
                <w:i/>
                <w:iCs/>
                <w:sz w:val="18"/>
                <w:lang w:eastAsia="ja-JP"/>
              </w:rPr>
              <w:t>CFRA-</w:t>
            </w:r>
            <w:proofErr w:type="spellStart"/>
            <w:r w:rsidRPr="00582339">
              <w:rPr>
                <w:rFonts w:ascii="Arial" w:eastAsia="Times New Roman" w:hAnsi="Arial"/>
                <w:i/>
                <w:iCs/>
                <w:sz w:val="18"/>
                <w:lang w:eastAsia="ja-JP"/>
              </w:rPr>
              <w:t>TwoStep</w:t>
            </w:r>
            <w:proofErr w:type="spellEnd"/>
            <w:r w:rsidRPr="00582339">
              <w:rPr>
                <w:rFonts w:ascii="Arial" w:eastAsia="Times New Roman" w:hAnsi="Arial"/>
                <w:sz w:val="18"/>
                <w:lang w:eastAsia="ja-JP"/>
              </w:rPr>
              <w:t xml:space="preserve"> in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ConfigDedicated</w:t>
            </w:r>
            <w:proofErr w:type="spellEnd"/>
            <w:r w:rsidRPr="00582339">
              <w:rPr>
                <w:rFonts w:ascii="Arial" w:eastAsia="Times New Roman" w:hAnsi="Arial"/>
                <w:i/>
                <w:iCs/>
                <w:sz w:val="18"/>
                <w:lang w:eastAsia="ja-JP"/>
              </w:rPr>
              <w:t xml:space="preserve"> </w:t>
            </w:r>
            <w:r w:rsidRPr="00582339">
              <w:rPr>
                <w:rFonts w:ascii="Arial" w:eastAsia="Times New Roman" w:hAnsi="Arial"/>
                <w:sz w:val="18"/>
                <w:lang w:eastAsia="ja-JP"/>
              </w:rPr>
              <w:t>and then</w:t>
            </w:r>
            <w:r w:rsidRPr="00582339">
              <w:rPr>
                <w:rFonts w:ascii="Arial" w:eastAsia="Times New Roman" w:hAnsi="Arial"/>
                <w:i/>
                <w:iCs/>
                <w:sz w:val="18"/>
                <w:lang w:eastAsia="ja-JP"/>
              </w:rPr>
              <w:t xml:space="preserve"> </w:t>
            </w:r>
            <w:r w:rsidRPr="00582339">
              <w:rPr>
                <w:rFonts w:ascii="Arial" w:eastAsia="Times New Roman" w:hAnsi="Arial"/>
                <w:sz w:val="18"/>
                <w:lang w:eastAsia="ja-JP"/>
              </w:rPr>
              <w:t xml:space="preserve">the UE uses the value of </w:t>
            </w:r>
            <w:proofErr w:type="spellStart"/>
            <w:r w:rsidRPr="00582339">
              <w:rPr>
                <w:rFonts w:ascii="Arial" w:eastAsia="Times New Roman" w:hAnsi="Arial"/>
                <w:i/>
                <w:sz w:val="18"/>
                <w:lang w:eastAsia="ja-JP"/>
              </w:rPr>
              <w:t>msgA-PreamblePowerRampingStep</w:t>
            </w:r>
            <w:proofErr w:type="spellEnd"/>
            <w:r w:rsidRPr="00582339">
              <w:rPr>
                <w:rFonts w:ascii="Arial" w:eastAsia="Times New Roman" w:hAnsi="Arial"/>
                <w:sz w:val="18"/>
                <w:lang w:eastAsia="ja-JP"/>
              </w:rPr>
              <w:t xml:space="preserve"> in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ConfigGenericTwoStepRA</w:t>
            </w:r>
            <w:proofErr w:type="spellEnd"/>
            <w:r w:rsidRPr="00582339">
              <w:rPr>
                <w:rFonts w:ascii="Arial" w:eastAsia="Times New Roman" w:hAnsi="Arial"/>
                <w:i/>
                <w:iCs/>
                <w:sz w:val="18"/>
                <w:lang w:eastAsia="ja-JP"/>
              </w:rPr>
              <w:t xml:space="preserve"> </w:t>
            </w:r>
            <w:r w:rsidRPr="00582339">
              <w:rPr>
                <w:rFonts w:ascii="Arial" w:eastAsia="Times New Roman" w:hAnsi="Arial"/>
                <w:sz w:val="18"/>
                <w:lang w:eastAsia="ja-JP"/>
              </w:rPr>
              <w:t>configured for</w:t>
            </w:r>
            <w:r w:rsidRPr="00582339">
              <w:rPr>
                <w:rFonts w:ascii="Arial" w:eastAsia="Times New Roman" w:hAnsi="Arial"/>
                <w:i/>
                <w:iCs/>
                <w:sz w:val="18"/>
                <w:lang w:eastAsia="ja-JP"/>
              </w:rPr>
              <w:t xml:space="preserve"> </w:t>
            </w:r>
            <w:r w:rsidRPr="00582339">
              <w:rPr>
                <w:rFonts w:ascii="Arial" w:eastAsia="Times New Roman" w:hAnsi="Arial"/>
                <w:sz w:val="18"/>
                <w:lang w:eastAsia="ja-JP"/>
              </w:rPr>
              <w:t>CBRA.</w:t>
            </w:r>
          </w:p>
        </w:tc>
      </w:tr>
      <w:tr w:rsidR="00582339" w:rsidRPr="00582339" w14:paraId="5DA41354"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084242F1"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82339">
              <w:rPr>
                <w:rFonts w:ascii="Arial" w:eastAsia="Times New Roman" w:hAnsi="Arial"/>
                <w:b/>
                <w:i/>
                <w:sz w:val="18"/>
                <w:szCs w:val="22"/>
                <w:lang w:eastAsia="sv-SE"/>
              </w:rPr>
              <w:t>msgA-PreambleReceivedTargetPower</w:t>
            </w:r>
            <w:proofErr w:type="spellEnd"/>
          </w:p>
          <w:p w14:paraId="710EBE36"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82339">
              <w:rPr>
                <w:rFonts w:ascii="Arial" w:eastAsia="Times New Roman" w:hAnsi="Arial"/>
                <w:sz w:val="18"/>
                <w:szCs w:val="22"/>
                <w:lang w:eastAsia="sv-SE"/>
              </w:rPr>
              <w:t>The target power level at the network receiver side (see TS 38.213 [13], clause 7.1.1 and TS 38.321 [3], clause 5.1.1). Only multiples of 2 dBm may be chosen (</w:t>
            </w:r>
            <w:proofErr w:type="spellStart"/>
            <w:r w:rsidRPr="00582339">
              <w:rPr>
                <w:rFonts w:ascii="Arial" w:eastAsia="Times New Roman" w:hAnsi="Arial"/>
                <w:sz w:val="18"/>
                <w:szCs w:val="22"/>
                <w:lang w:eastAsia="sv-SE"/>
              </w:rPr>
              <w:t>e.g</w:t>
            </w:r>
            <w:proofErr w:type="spellEnd"/>
            <w:r w:rsidRPr="00582339">
              <w:rPr>
                <w:rFonts w:ascii="Arial" w:eastAsia="Times New Roman" w:hAnsi="Arial"/>
                <w:sz w:val="18"/>
                <w:szCs w:val="22"/>
                <w:lang w:eastAsia="sv-SE"/>
              </w:rPr>
              <w:t xml:space="preserve"> -202, -200, -198, …). </w:t>
            </w:r>
            <w:r w:rsidRPr="00582339">
              <w:rPr>
                <w:rFonts w:ascii="Arial" w:eastAsia="Times New Roman" w:hAnsi="Arial"/>
                <w:sz w:val="18"/>
                <w:lang w:eastAsia="sv-SE"/>
              </w:rPr>
              <w:t xml:space="preserve">If the field is absent, UE shall use the value of </w:t>
            </w:r>
            <w:proofErr w:type="spellStart"/>
            <w:r w:rsidRPr="00582339">
              <w:rPr>
                <w:rFonts w:ascii="Arial" w:eastAsia="Times New Roman" w:hAnsi="Arial"/>
                <w:i/>
                <w:sz w:val="18"/>
                <w:lang w:eastAsia="sv-SE"/>
              </w:rPr>
              <w:t>preambleReceivedTargetPower</w:t>
            </w:r>
            <w:proofErr w:type="spellEnd"/>
            <w:r w:rsidRPr="00582339">
              <w:rPr>
                <w:rFonts w:ascii="Arial" w:eastAsia="Times New Roman" w:hAnsi="Arial"/>
                <w:sz w:val="18"/>
                <w:lang w:eastAsia="sv-SE"/>
              </w:rPr>
              <w:t xml:space="preserv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ConfigGeneric</w:t>
            </w:r>
            <w:proofErr w:type="spellEnd"/>
            <w:r w:rsidRPr="00582339">
              <w:rPr>
                <w:rFonts w:ascii="Arial" w:eastAsia="Times New Roman" w:hAnsi="Arial"/>
                <w:sz w:val="18"/>
                <w:lang w:eastAsia="sv-SE"/>
              </w:rPr>
              <w:t xml:space="preserve"> in the configured BWP. This field may only be present if no 4-step type RA is configured in the BWP.</w:t>
            </w:r>
            <w:r w:rsidRPr="00582339">
              <w:rPr>
                <w:rFonts w:ascii="Arial" w:eastAsia="Times New Roman" w:hAnsi="Arial"/>
                <w:sz w:val="18"/>
                <w:lang w:eastAsia="ja-JP"/>
              </w:rPr>
              <w:t xml:space="preserve"> The field is absent if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ConfigGenericTwoStepRA</w:t>
            </w:r>
            <w:proofErr w:type="spellEnd"/>
            <w:r w:rsidRPr="00582339">
              <w:rPr>
                <w:rFonts w:ascii="Arial" w:eastAsia="Times New Roman" w:hAnsi="Arial"/>
                <w:sz w:val="18"/>
                <w:lang w:eastAsia="ja-JP"/>
              </w:rPr>
              <w:t xml:space="preserve"> is included in </w:t>
            </w:r>
            <w:r w:rsidRPr="00582339">
              <w:rPr>
                <w:rFonts w:ascii="Arial" w:eastAsia="Times New Roman" w:hAnsi="Arial"/>
                <w:i/>
                <w:iCs/>
                <w:sz w:val="18"/>
                <w:lang w:eastAsia="ja-JP"/>
              </w:rPr>
              <w:t>CFRA-</w:t>
            </w:r>
            <w:proofErr w:type="spellStart"/>
            <w:r w:rsidRPr="00582339">
              <w:rPr>
                <w:rFonts w:ascii="Arial" w:eastAsia="Times New Roman" w:hAnsi="Arial"/>
                <w:i/>
                <w:iCs/>
                <w:sz w:val="18"/>
                <w:lang w:eastAsia="ja-JP"/>
              </w:rPr>
              <w:t>TwoStep</w:t>
            </w:r>
            <w:proofErr w:type="spellEnd"/>
            <w:r w:rsidRPr="00582339">
              <w:rPr>
                <w:rFonts w:ascii="Arial" w:eastAsia="Times New Roman" w:hAnsi="Arial"/>
                <w:sz w:val="18"/>
                <w:lang w:eastAsia="ja-JP"/>
              </w:rPr>
              <w:t xml:space="preserve"> in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ConfigDedicated</w:t>
            </w:r>
            <w:proofErr w:type="spellEnd"/>
            <w:r w:rsidRPr="00582339">
              <w:rPr>
                <w:rFonts w:ascii="Arial" w:eastAsia="Times New Roman" w:hAnsi="Arial"/>
                <w:i/>
                <w:iCs/>
                <w:sz w:val="18"/>
                <w:lang w:eastAsia="ja-JP"/>
              </w:rPr>
              <w:t xml:space="preserve"> </w:t>
            </w:r>
            <w:r w:rsidRPr="00582339">
              <w:rPr>
                <w:rFonts w:ascii="Arial" w:eastAsia="Times New Roman" w:hAnsi="Arial"/>
                <w:sz w:val="18"/>
                <w:lang w:eastAsia="ja-JP"/>
              </w:rPr>
              <w:t>and then</w:t>
            </w:r>
            <w:r w:rsidRPr="00582339">
              <w:rPr>
                <w:rFonts w:ascii="Arial" w:eastAsia="Times New Roman" w:hAnsi="Arial"/>
                <w:i/>
                <w:iCs/>
                <w:sz w:val="18"/>
                <w:lang w:eastAsia="ja-JP"/>
              </w:rPr>
              <w:t xml:space="preserve"> </w:t>
            </w:r>
            <w:r w:rsidRPr="00582339">
              <w:rPr>
                <w:rFonts w:ascii="Arial" w:eastAsia="Times New Roman" w:hAnsi="Arial"/>
                <w:sz w:val="18"/>
                <w:lang w:eastAsia="ja-JP"/>
              </w:rPr>
              <w:t xml:space="preserve">the UE uses the value of </w:t>
            </w:r>
            <w:proofErr w:type="spellStart"/>
            <w:r w:rsidRPr="00582339">
              <w:rPr>
                <w:rFonts w:ascii="Arial" w:eastAsia="Times New Roman" w:hAnsi="Arial"/>
                <w:bCs/>
                <w:i/>
                <w:sz w:val="18"/>
                <w:lang w:eastAsia="ja-JP"/>
              </w:rPr>
              <w:t>msgA-PreambleReceivedTargetPower</w:t>
            </w:r>
            <w:proofErr w:type="spellEnd"/>
            <w:r w:rsidRPr="00582339">
              <w:rPr>
                <w:rFonts w:ascii="Arial" w:eastAsia="Times New Roman" w:hAnsi="Arial"/>
                <w:b/>
                <w:i/>
                <w:sz w:val="18"/>
                <w:lang w:eastAsia="ja-JP"/>
              </w:rPr>
              <w:t xml:space="preserve"> </w:t>
            </w:r>
            <w:r w:rsidRPr="00582339">
              <w:rPr>
                <w:rFonts w:ascii="Arial" w:eastAsia="Times New Roman" w:hAnsi="Arial"/>
                <w:sz w:val="18"/>
                <w:lang w:eastAsia="ja-JP"/>
              </w:rPr>
              <w:t xml:space="preserve">in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ConfigGenericTwoStepRA</w:t>
            </w:r>
            <w:proofErr w:type="spellEnd"/>
            <w:r w:rsidRPr="00582339">
              <w:rPr>
                <w:rFonts w:ascii="Arial" w:eastAsia="Times New Roman" w:hAnsi="Arial"/>
                <w:i/>
                <w:iCs/>
                <w:sz w:val="18"/>
                <w:lang w:eastAsia="ja-JP"/>
              </w:rPr>
              <w:t xml:space="preserve"> </w:t>
            </w:r>
            <w:r w:rsidRPr="00582339">
              <w:rPr>
                <w:rFonts w:ascii="Arial" w:eastAsia="Times New Roman" w:hAnsi="Arial"/>
                <w:sz w:val="18"/>
                <w:lang w:eastAsia="ja-JP"/>
              </w:rPr>
              <w:t>configured for</w:t>
            </w:r>
            <w:r w:rsidRPr="00582339">
              <w:rPr>
                <w:rFonts w:ascii="Arial" w:eastAsia="Times New Roman" w:hAnsi="Arial"/>
                <w:i/>
                <w:iCs/>
                <w:sz w:val="18"/>
                <w:lang w:eastAsia="ja-JP"/>
              </w:rPr>
              <w:t xml:space="preserve"> </w:t>
            </w:r>
            <w:r w:rsidRPr="00582339">
              <w:rPr>
                <w:rFonts w:ascii="Arial" w:eastAsia="Times New Roman" w:hAnsi="Arial"/>
                <w:sz w:val="18"/>
                <w:lang w:eastAsia="ja-JP"/>
              </w:rPr>
              <w:t>CBRA</w:t>
            </w:r>
            <w:r w:rsidRPr="00582339">
              <w:rPr>
                <w:rFonts w:ascii="Arial" w:eastAsia="Times New Roman" w:hAnsi="Arial"/>
                <w:i/>
                <w:iCs/>
                <w:sz w:val="18"/>
                <w:lang w:eastAsia="ja-JP"/>
              </w:rPr>
              <w:t>.</w:t>
            </w:r>
          </w:p>
        </w:tc>
      </w:tr>
      <w:tr w:rsidR="00582339" w:rsidRPr="00582339" w14:paraId="6E4E6E5A"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7A866523"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82339">
              <w:rPr>
                <w:rFonts w:ascii="Arial" w:eastAsia="Times New Roman" w:hAnsi="Arial"/>
                <w:b/>
                <w:i/>
                <w:sz w:val="18"/>
                <w:szCs w:val="22"/>
                <w:lang w:eastAsia="sv-SE"/>
              </w:rPr>
              <w:t>msgA</w:t>
            </w:r>
            <w:proofErr w:type="spellEnd"/>
            <w:r w:rsidRPr="00582339">
              <w:rPr>
                <w:rFonts w:ascii="Arial" w:eastAsia="Times New Roman" w:hAnsi="Arial"/>
                <w:b/>
                <w:i/>
                <w:sz w:val="18"/>
                <w:szCs w:val="22"/>
                <w:lang w:eastAsia="sv-SE"/>
              </w:rPr>
              <w:t>-PRACH-</w:t>
            </w:r>
            <w:proofErr w:type="spellStart"/>
            <w:r w:rsidRPr="00582339">
              <w:rPr>
                <w:rFonts w:ascii="Arial" w:eastAsia="Times New Roman" w:hAnsi="Arial"/>
                <w:b/>
                <w:i/>
                <w:sz w:val="18"/>
                <w:szCs w:val="22"/>
                <w:lang w:eastAsia="sv-SE"/>
              </w:rPr>
              <w:t>ConfigurationIndex</w:t>
            </w:r>
            <w:proofErr w:type="spellEnd"/>
          </w:p>
          <w:p w14:paraId="10E2F7F0"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82339">
              <w:rPr>
                <w:rFonts w:ascii="Arial" w:eastAsia="Times New Roman" w:hAnsi="Arial"/>
                <w:sz w:val="18"/>
                <w:lang w:eastAsia="sv-SE"/>
              </w:rPr>
              <w:t>Cell-specific PRACH configuration index for 2-step RA type. If the field is absent</w:t>
            </w:r>
            <w:r w:rsidRPr="00582339">
              <w:rPr>
                <w:rFonts w:ascii="Arial" w:eastAsia="Times New Roman" w:hAnsi="Arial" w:cs="Arial"/>
                <w:sz w:val="18"/>
                <w:lang w:eastAsia="sv-SE"/>
              </w:rPr>
              <w:t xml:space="preserve"> in </w:t>
            </w:r>
            <w:r w:rsidRPr="00582339">
              <w:rPr>
                <w:rFonts w:ascii="Arial" w:eastAsia="Times New Roman" w:hAnsi="Arial" w:cs="Arial"/>
                <w:i/>
                <w:iCs/>
                <w:sz w:val="18"/>
                <w:szCs w:val="22"/>
                <w:lang w:eastAsia="sv-SE"/>
              </w:rPr>
              <w:t>RACH-</w:t>
            </w:r>
            <w:proofErr w:type="spellStart"/>
            <w:r w:rsidRPr="00582339">
              <w:rPr>
                <w:rFonts w:ascii="Arial" w:eastAsia="Times New Roman" w:hAnsi="Arial" w:cs="Arial"/>
                <w:i/>
                <w:iCs/>
                <w:sz w:val="18"/>
                <w:szCs w:val="22"/>
                <w:lang w:eastAsia="sv-SE"/>
              </w:rPr>
              <w:t>ConfigCommonTwoStepRA</w:t>
            </w:r>
            <w:proofErr w:type="spellEnd"/>
            <w:r w:rsidRPr="00582339">
              <w:rPr>
                <w:rFonts w:ascii="Arial" w:eastAsia="Times New Roman" w:hAnsi="Arial" w:cs="Arial"/>
                <w:i/>
                <w:iCs/>
                <w:sz w:val="18"/>
                <w:szCs w:val="22"/>
                <w:lang w:eastAsia="sv-SE"/>
              </w:rPr>
              <w:t xml:space="preserve"> </w:t>
            </w:r>
            <w:r w:rsidRPr="00582339">
              <w:rPr>
                <w:rFonts w:ascii="Arial" w:eastAsia="Times New Roman" w:hAnsi="Arial" w:cs="Arial"/>
                <w:iCs/>
                <w:sz w:val="18"/>
                <w:szCs w:val="22"/>
                <w:lang w:eastAsia="sv-SE"/>
              </w:rPr>
              <w:t xml:space="preserve">which is configured directly within a BWP (i.e. not within </w:t>
            </w:r>
            <w:proofErr w:type="spellStart"/>
            <w:r w:rsidRPr="00582339">
              <w:rPr>
                <w:rFonts w:ascii="Arial" w:eastAsia="Times New Roman" w:hAnsi="Arial" w:cs="Arial"/>
                <w:i/>
                <w:iCs/>
                <w:sz w:val="18"/>
                <w:szCs w:val="22"/>
                <w:lang w:eastAsia="sv-SE"/>
              </w:rPr>
              <w:t>AdditionalRACH</w:t>
            </w:r>
            <w:proofErr w:type="spellEnd"/>
            <w:r w:rsidRPr="00582339">
              <w:rPr>
                <w:rFonts w:ascii="Arial" w:eastAsia="Times New Roman" w:hAnsi="Arial" w:cs="Arial"/>
                <w:i/>
                <w:iCs/>
                <w:sz w:val="18"/>
                <w:szCs w:val="22"/>
                <w:lang w:eastAsia="sv-SE"/>
              </w:rPr>
              <w:t>-Config</w:t>
            </w:r>
            <w:r w:rsidRPr="00582339">
              <w:rPr>
                <w:rFonts w:ascii="Arial" w:eastAsia="Times New Roman" w:hAnsi="Arial" w:cs="Arial"/>
                <w:iCs/>
                <w:sz w:val="18"/>
                <w:szCs w:val="22"/>
                <w:lang w:eastAsia="sv-SE"/>
              </w:rPr>
              <w:t>)</w:t>
            </w:r>
            <w:r w:rsidRPr="00582339">
              <w:rPr>
                <w:rFonts w:ascii="Arial" w:eastAsia="Times New Roman" w:hAnsi="Arial" w:cs="Arial"/>
                <w:sz w:val="18"/>
                <w:szCs w:val="22"/>
                <w:lang w:eastAsia="sv-SE"/>
              </w:rPr>
              <w:t>,</w:t>
            </w:r>
            <w:r w:rsidRPr="00582339">
              <w:rPr>
                <w:rFonts w:ascii="Arial" w:eastAsia="Times New Roman" w:hAnsi="Arial"/>
                <w:sz w:val="18"/>
                <w:lang w:eastAsia="sv-SE"/>
              </w:rPr>
              <w:t xml:space="preserve"> the UE shall use the value of corresponding 4-step random access parameter in the configured BWP</w:t>
            </w:r>
            <w:r w:rsidRPr="00582339">
              <w:rPr>
                <w:rFonts w:ascii="Arial" w:eastAsia="Times New Roman" w:hAnsi="Arial" w:cs="Arial"/>
                <w:sz w:val="18"/>
                <w:lang w:eastAsia="sv-SE"/>
              </w:rPr>
              <w:t xml:space="preserve">. If the field is absent in </w:t>
            </w:r>
            <w:r w:rsidRPr="00582339">
              <w:rPr>
                <w:rFonts w:ascii="Arial" w:eastAsia="Times New Roman" w:hAnsi="Arial" w:cs="Arial"/>
                <w:i/>
                <w:sz w:val="18"/>
                <w:lang w:eastAsia="sv-SE"/>
              </w:rPr>
              <w:t>RACH-</w:t>
            </w:r>
            <w:proofErr w:type="spellStart"/>
            <w:r w:rsidRPr="00582339">
              <w:rPr>
                <w:rFonts w:ascii="Arial" w:eastAsia="Times New Roman" w:hAnsi="Arial" w:cs="Arial"/>
                <w:i/>
                <w:sz w:val="18"/>
                <w:lang w:eastAsia="sv-SE"/>
              </w:rPr>
              <w:t>ConfigCommonTwoStepRA</w:t>
            </w:r>
            <w:proofErr w:type="spellEnd"/>
            <w:r w:rsidRPr="00582339">
              <w:rPr>
                <w:rFonts w:ascii="Arial" w:eastAsia="Times New Roman" w:hAnsi="Arial" w:cs="Arial"/>
                <w:sz w:val="18"/>
                <w:lang w:eastAsia="sv-SE"/>
              </w:rPr>
              <w:t xml:space="preserve"> in </w:t>
            </w:r>
            <w:proofErr w:type="spellStart"/>
            <w:r w:rsidRPr="00582339">
              <w:rPr>
                <w:rFonts w:ascii="Arial" w:eastAsia="Times New Roman" w:hAnsi="Arial" w:cs="Arial"/>
                <w:i/>
                <w:sz w:val="18"/>
                <w:lang w:eastAsia="sv-SE"/>
              </w:rPr>
              <w:t>AdditionalRACH</w:t>
            </w:r>
            <w:proofErr w:type="spellEnd"/>
            <w:r w:rsidRPr="00582339">
              <w:rPr>
                <w:rFonts w:ascii="Arial" w:eastAsia="Times New Roman" w:hAnsi="Arial" w:cs="Arial"/>
                <w:i/>
                <w:sz w:val="18"/>
                <w:lang w:eastAsia="sv-SE"/>
              </w:rPr>
              <w:t>-Config</w:t>
            </w:r>
            <w:r w:rsidRPr="00582339">
              <w:rPr>
                <w:rFonts w:ascii="Arial" w:eastAsia="Times New Roman" w:hAnsi="Arial" w:cs="Arial"/>
                <w:sz w:val="18"/>
                <w:lang w:eastAsia="sv-SE"/>
              </w:rPr>
              <w:t xml:space="preserve">, the UE shall apply the corresponding value in </w:t>
            </w:r>
            <w:r w:rsidRPr="00582339">
              <w:rPr>
                <w:rFonts w:ascii="Arial" w:eastAsia="Times New Roman" w:hAnsi="Arial" w:cs="Arial"/>
                <w:i/>
                <w:sz w:val="18"/>
                <w:lang w:eastAsia="sv-SE"/>
              </w:rPr>
              <w:t>RACH-</w:t>
            </w:r>
            <w:proofErr w:type="spellStart"/>
            <w:r w:rsidRPr="00582339">
              <w:rPr>
                <w:rFonts w:ascii="Arial" w:eastAsia="Times New Roman" w:hAnsi="Arial" w:cs="Arial"/>
                <w:i/>
                <w:sz w:val="18"/>
                <w:lang w:eastAsia="sv-SE"/>
              </w:rPr>
              <w:t>ConfigCommon</w:t>
            </w:r>
            <w:proofErr w:type="spellEnd"/>
            <w:r w:rsidRPr="00582339">
              <w:rPr>
                <w:rFonts w:ascii="Arial" w:eastAsia="Times New Roman" w:hAnsi="Arial" w:cs="Arial"/>
                <w:sz w:val="18"/>
                <w:lang w:eastAsia="sv-SE"/>
              </w:rPr>
              <w:t xml:space="preserve"> in the same </w:t>
            </w:r>
            <w:proofErr w:type="spellStart"/>
            <w:r w:rsidRPr="00582339">
              <w:rPr>
                <w:rFonts w:ascii="Arial" w:eastAsia="Times New Roman" w:hAnsi="Arial" w:cs="Arial"/>
                <w:i/>
                <w:sz w:val="18"/>
                <w:lang w:eastAsia="sv-SE"/>
              </w:rPr>
              <w:t>AdditionalRACH</w:t>
            </w:r>
            <w:proofErr w:type="spellEnd"/>
            <w:r w:rsidRPr="00582339">
              <w:rPr>
                <w:rFonts w:ascii="Arial" w:eastAsia="Times New Roman" w:hAnsi="Arial" w:cs="Arial"/>
                <w:i/>
                <w:sz w:val="18"/>
                <w:lang w:eastAsia="sv-SE"/>
              </w:rPr>
              <w:t>-Config</w:t>
            </w:r>
            <w:r w:rsidRPr="00582339">
              <w:rPr>
                <w:rFonts w:ascii="Arial" w:eastAsia="Times New Roman" w:hAnsi="Arial"/>
                <w:sz w:val="18"/>
                <w:lang w:eastAsia="sv-SE"/>
              </w:rPr>
              <w:t xml:space="preserve">. If the value is in the range of 256 to 262, the field </w:t>
            </w:r>
            <w:r w:rsidRPr="00582339">
              <w:rPr>
                <w:rFonts w:ascii="Arial" w:eastAsia="Times New Roman" w:hAnsi="Arial"/>
                <w:i/>
                <w:sz w:val="18"/>
                <w:lang w:eastAsia="sv-SE"/>
              </w:rPr>
              <w:t xml:space="preserve">prach-ConfigurationIndex-v1610 </w:t>
            </w:r>
            <w:r w:rsidRPr="00582339">
              <w:rPr>
                <w:rFonts w:ascii="Arial" w:eastAsia="Times New Roman" w:hAnsi="Arial"/>
                <w:sz w:val="18"/>
                <w:lang w:eastAsia="sv-SE"/>
              </w:rPr>
              <w:t>should be considered configured (</w:t>
            </w:r>
            <w:r w:rsidRPr="00582339">
              <w:rPr>
                <w:rFonts w:ascii="Arial" w:eastAsia="Times New Roman" w:hAnsi="Arial"/>
                <w:sz w:val="18"/>
                <w:szCs w:val="22"/>
                <w:lang w:eastAsia="sv-SE"/>
              </w:rPr>
              <w:t>see TS 38.211 [16], clause 6.3.3.2)</w:t>
            </w:r>
            <w:r w:rsidRPr="00582339">
              <w:rPr>
                <w:rFonts w:ascii="Arial" w:eastAsia="Times New Roman" w:hAnsi="Arial"/>
                <w:sz w:val="18"/>
                <w:lang w:eastAsia="sv-SE"/>
              </w:rPr>
              <w:t>. This field may only be present if no 4-step type RA is configured in the BWP or in the case of separate ROs with 4-step type RA.</w:t>
            </w:r>
          </w:p>
        </w:tc>
      </w:tr>
      <w:tr w:rsidR="00582339" w:rsidRPr="00582339" w14:paraId="7EDA1F2E"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51EC6D6D"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82339">
              <w:rPr>
                <w:rFonts w:ascii="Arial" w:eastAsia="Times New Roman" w:hAnsi="Arial"/>
                <w:b/>
                <w:i/>
                <w:sz w:val="18"/>
                <w:szCs w:val="22"/>
                <w:lang w:eastAsia="sv-SE"/>
              </w:rPr>
              <w:t>msgA</w:t>
            </w:r>
            <w:proofErr w:type="spellEnd"/>
            <w:r w:rsidRPr="00582339">
              <w:rPr>
                <w:rFonts w:ascii="Arial" w:eastAsia="Times New Roman" w:hAnsi="Arial"/>
                <w:b/>
                <w:i/>
                <w:sz w:val="18"/>
                <w:szCs w:val="22"/>
                <w:lang w:eastAsia="sv-SE"/>
              </w:rPr>
              <w:t>-RO-FDM</w:t>
            </w:r>
          </w:p>
          <w:p w14:paraId="762EDCD0"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82339">
              <w:rPr>
                <w:rFonts w:ascii="Arial" w:eastAsia="Times New Roman" w:hAnsi="Arial"/>
                <w:sz w:val="18"/>
                <w:lang w:eastAsia="sv-SE"/>
              </w:rPr>
              <w:t xml:space="preserve">The number of </w:t>
            </w:r>
            <w:proofErr w:type="spellStart"/>
            <w:r w:rsidRPr="00582339">
              <w:rPr>
                <w:rFonts w:ascii="Arial" w:eastAsia="Times New Roman" w:hAnsi="Arial"/>
                <w:sz w:val="18"/>
                <w:lang w:eastAsia="sv-SE"/>
              </w:rPr>
              <w:t>msgA</w:t>
            </w:r>
            <w:proofErr w:type="spellEnd"/>
            <w:r w:rsidRPr="00582339">
              <w:rPr>
                <w:rFonts w:ascii="Arial" w:eastAsia="Times New Roman" w:hAnsi="Arial"/>
                <w:sz w:val="18"/>
                <w:lang w:eastAsia="sv-SE"/>
              </w:rPr>
              <w:t xml:space="preserve"> PRACH transmission occasions Frequency-Division Multiplexed in </w:t>
            </w:r>
            <w:proofErr w:type="gramStart"/>
            <w:r w:rsidRPr="00582339">
              <w:rPr>
                <w:rFonts w:ascii="Arial" w:eastAsia="Times New Roman" w:hAnsi="Arial"/>
                <w:sz w:val="18"/>
                <w:lang w:eastAsia="sv-SE"/>
              </w:rPr>
              <w:t>one time</w:t>
            </w:r>
            <w:proofErr w:type="gramEnd"/>
            <w:r w:rsidRPr="00582339">
              <w:rPr>
                <w:rFonts w:ascii="Arial" w:eastAsia="Times New Roman" w:hAnsi="Arial"/>
                <w:sz w:val="18"/>
                <w:lang w:eastAsia="sv-SE"/>
              </w:rPr>
              <w:t xml:space="preserve"> instance. If the field is absent</w:t>
            </w:r>
            <w:r w:rsidRPr="00582339">
              <w:rPr>
                <w:rFonts w:ascii="Arial" w:eastAsia="Times New Roman" w:hAnsi="Arial" w:cs="Arial"/>
                <w:sz w:val="18"/>
                <w:lang w:eastAsia="sv-SE"/>
              </w:rPr>
              <w:t xml:space="preserve"> in </w:t>
            </w:r>
            <w:r w:rsidRPr="00582339">
              <w:rPr>
                <w:rFonts w:ascii="Arial" w:eastAsia="Times New Roman" w:hAnsi="Arial" w:cs="Arial"/>
                <w:i/>
                <w:iCs/>
                <w:sz w:val="18"/>
                <w:szCs w:val="22"/>
                <w:lang w:eastAsia="sv-SE"/>
              </w:rPr>
              <w:t>RACH-</w:t>
            </w:r>
            <w:proofErr w:type="spellStart"/>
            <w:r w:rsidRPr="00582339">
              <w:rPr>
                <w:rFonts w:ascii="Arial" w:eastAsia="Times New Roman" w:hAnsi="Arial" w:cs="Arial"/>
                <w:i/>
                <w:iCs/>
                <w:sz w:val="18"/>
                <w:szCs w:val="22"/>
                <w:lang w:eastAsia="sv-SE"/>
              </w:rPr>
              <w:t>ConfigCommonTwoStepRA</w:t>
            </w:r>
            <w:proofErr w:type="spellEnd"/>
            <w:r w:rsidRPr="00582339">
              <w:rPr>
                <w:rFonts w:ascii="Arial" w:eastAsia="Times New Roman" w:hAnsi="Arial" w:cs="Arial"/>
                <w:i/>
                <w:iCs/>
                <w:sz w:val="18"/>
                <w:szCs w:val="22"/>
                <w:lang w:eastAsia="sv-SE"/>
              </w:rPr>
              <w:t xml:space="preserve"> </w:t>
            </w:r>
            <w:r w:rsidRPr="00582339">
              <w:rPr>
                <w:rFonts w:ascii="Arial" w:eastAsia="Times New Roman" w:hAnsi="Arial" w:cs="Arial"/>
                <w:iCs/>
                <w:sz w:val="18"/>
                <w:szCs w:val="22"/>
                <w:lang w:eastAsia="sv-SE"/>
              </w:rPr>
              <w:t xml:space="preserve">which is configured directly within a BWP (i.e. not within </w:t>
            </w:r>
            <w:proofErr w:type="spellStart"/>
            <w:r w:rsidRPr="00582339">
              <w:rPr>
                <w:rFonts w:ascii="Arial" w:eastAsia="Times New Roman" w:hAnsi="Arial" w:cs="Arial"/>
                <w:i/>
                <w:iCs/>
                <w:sz w:val="18"/>
                <w:szCs w:val="22"/>
                <w:lang w:eastAsia="sv-SE"/>
              </w:rPr>
              <w:t>AdditionalRACH</w:t>
            </w:r>
            <w:proofErr w:type="spellEnd"/>
            <w:r w:rsidRPr="00582339">
              <w:rPr>
                <w:rFonts w:ascii="Arial" w:eastAsia="Times New Roman" w:hAnsi="Arial" w:cs="Arial"/>
                <w:i/>
                <w:iCs/>
                <w:sz w:val="18"/>
                <w:szCs w:val="22"/>
                <w:lang w:eastAsia="sv-SE"/>
              </w:rPr>
              <w:t>-Config</w:t>
            </w:r>
            <w:r w:rsidRPr="00582339">
              <w:rPr>
                <w:rFonts w:ascii="Arial" w:eastAsia="Times New Roman" w:hAnsi="Arial" w:cs="Arial"/>
                <w:iCs/>
                <w:sz w:val="18"/>
                <w:szCs w:val="22"/>
                <w:lang w:eastAsia="sv-SE"/>
              </w:rPr>
              <w:t>)</w:t>
            </w:r>
            <w:r w:rsidRPr="00582339">
              <w:rPr>
                <w:rFonts w:ascii="Arial" w:eastAsia="Times New Roman" w:hAnsi="Arial"/>
                <w:sz w:val="18"/>
                <w:lang w:eastAsia="sv-SE"/>
              </w:rPr>
              <w:t xml:space="preserve">, UE shall use value of </w:t>
            </w:r>
            <w:r w:rsidRPr="00582339">
              <w:rPr>
                <w:rFonts w:ascii="Arial" w:eastAsia="Times New Roman" w:hAnsi="Arial"/>
                <w:i/>
                <w:sz w:val="18"/>
                <w:lang w:eastAsia="sv-SE"/>
              </w:rPr>
              <w:t>msg1-FDM</w:t>
            </w:r>
            <w:r w:rsidRPr="00582339">
              <w:rPr>
                <w:rFonts w:ascii="Arial" w:eastAsia="Times New Roman" w:hAnsi="Arial"/>
                <w:sz w:val="18"/>
                <w:lang w:eastAsia="sv-SE"/>
              </w:rPr>
              <w:t xml:space="preserv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ConfigGeneric</w:t>
            </w:r>
            <w:proofErr w:type="spellEnd"/>
            <w:r w:rsidRPr="00582339">
              <w:rPr>
                <w:rFonts w:ascii="Arial" w:eastAsia="Times New Roman" w:hAnsi="Arial"/>
                <w:sz w:val="18"/>
                <w:lang w:eastAsia="sv-SE"/>
              </w:rPr>
              <w:t xml:space="preserve"> in the configured BWP</w:t>
            </w:r>
            <w:r w:rsidRPr="00582339">
              <w:rPr>
                <w:rFonts w:ascii="Arial" w:eastAsia="Times New Roman" w:hAnsi="Arial" w:cs="Arial"/>
                <w:sz w:val="18"/>
                <w:lang w:eastAsia="sv-SE"/>
              </w:rPr>
              <w:t xml:space="preserve">. If the field is absent in </w:t>
            </w:r>
            <w:r w:rsidRPr="00582339">
              <w:rPr>
                <w:rFonts w:ascii="Arial" w:eastAsia="Times New Roman" w:hAnsi="Arial" w:cs="Arial"/>
                <w:i/>
                <w:sz w:val="18"/>
                <w:lang w:eastAsia="sv-SE"/>
              </w:rPr>
              <w:t>RACH-</w:t>
            </w:r>
            <w:proofErr w:type="spellStart"/>
            <w:r w:rsidRPr="00582339">
              <w:rPr>
                <w:rFonts w:ascii="Arial" w:eastAsia="Times New Roman" w:hAnsi="Arial" w:cs="Arial"/>
                <w:i/>
                <w:sz w:val="18"/>
                <w:lang w:eastAsia="sv-SE"/>
              </w:rPr>
              <w:t>ConfigCommonTwoStepRA</w:t>
            </w:r>
            <w:proofErr w:type="spellEnd"/>
            <w:r w:rsidRPr="00582339">
              <w:rPr>
                <w:rFonts w:ascii="Arial" w:eastAsia="Times New Roman" w:hAnsi="Arial" w:cs="Arial"/>
                <w:sz w:val="18"/>
                <w:lang w:eastAsia="sv-SE"/>
              </w:rPr>
              <w:t xml:space="preserve"> in </w:t>
            </w:r>
            <w:proofErr w:type="spellStart"/>
            <w:r w:rsidRPr="00582339">
              <w:rPr>
                <w:rFonts w:ascii="Arial" w:eastAsia="Times New Roman" w:hAnsi="Arial" w:cs="Arial"/>
                <w:i/>
                <w:sz w:val="18"/>
                <w:lang w:eastAsia="sv-SE"/>
              </w:rPr>
              <w:t>AdditionalRACH</w:t>
            </w:r>
            <w:proofErr w:type="spellEnd"/>
            <w:r w:rsidRPr="00582339">
              <w:rPr>
                <w:rFonts w:ascii="Arial" w:eastAsia="Times New Roman" w:hAnsi="Arial" w:cs="Arial"/>
                <w:i/>
                <w:sz w:val="18"/>
                <w:lang w:eastAsia="sv-SE"/>
              </w:rPr>
              <w:t>-Config</w:t>
            </w:r>
            <w:r w:rsidRPr="00582339">
              <w:rPr>
                <w:rFonts w:ascii="Arial" w:eastAsia="Times New Roman" w:hAnsi="Arial" w:cs="Arial"/>
                <w:sz w:val="18"/>
                <w:lang w:eastAsia="sv-SE"/>
              </w:rPr>
              <w:t xml:space="preserve">, the UE shall apply the value of </w:t>
            </w:r>
            <w:r w:rsidRPr="00582339">
              <w:rPr>
                <w:rFonts w:ascii="Arial" w:eastAsia="Times New Roman" w:hAnsi="Arial" w:cs="Arial"/>
                <w:i/>
                <w:sz w:val="18"/>
                <w:lang w:eastAsia="sv-SE"/>
              </w:rPr>
              <w:t>msg1-FDM</w:t>
            </w:r>
            <w:r w:rsidRPr="00582339">
              <w:rPr>
                <w:rFonts w:ascii="Arial" w:eastAsia="Times New Roman" w:hAnsi="Arial" w:cs="Arial"/>
                <w:sz w:val="18"/>
                <w:lang w:eastAsia="sv-SE"/>
              </w:rPr>
              <w:t xml:space="preserve"> in </w:t>
            </w:r>
            <w:r w:rsidRPr="00582339">
              <w:rPr>
                <w:rFonts w:ascii="Arial" w:eastAsia="Times New Roman" w:hAnsi="Arial" w:cs="Arial"/>
                <w:i/>
                <w:sz w:val="18"/>
                <w:lang w:eastAsia="sv-SE"/>
              </w:rPr>
              <w:t>RACH-</w:t>
            </w:r>
            <w:proofErr w:type="spellStart"/>
            <w:r w:rsidRPr="00582339">
              <w:rPr>
                <w:rFonts w:ascii="Arial" w:eastAsia="Times New Roman" w:hAnsi="Arial" w:cs="Arial"/>
                <w:i/>
                <w:sz w:val="18"/>
                <w:lang w:eastAsia="sv-SE"/>
              </w:rPr>
              <w:t>ConfigCommon</w:t>
            </w:r>
            <w:proofErr w:type="spellEnd"/>
            <w:r w:rsidRPr="00582339">
              <w:rPr>
                <w:rFonts w:ascii="Arial" w:eastAsia="Times New Roman" w:hAnsi="Arial" w:cs="Arial"/>
                <w:sz w:val="18"/>
                <w:lang w:eastAsia="sv-SE"/>
              </w:rPr>
              <w:t xml:space="preserve"> in the same </w:t>
            </w:r>
            <w:proofErr w:type="spellStart"/>
            <w:r w:rsidRPr="00582339">
              <w:rPr>
                <w:rFonts w:ascii="Arial" w:eastAsia="Times New Roman" w:hAnsi="Arial" w:cs="Arial"/>
                <w:i/>
                <w:sz w:val="18"/>
                <w:lang w:eastAsia="sv-SE"/>
              </w:rPr>
              <w:t>AdditionalRACH</w:t>
            </w:r>
            <w:proofErr w:type="spellEnd"/>
            <w:r w:rsidRPr="00582339">
              <w:rPr>
                <w:rFonts w:ascii="Arial" w:eastAsia="Times New Roman" w:hAnsi="Arial" w:cs="Arial"/>
                <w:i/>
                <w:sz w:val="18"/>
                <w:lang w:eastAsia="sv-SE"/>
              </w:rPr>
              <w:t>-Config</w:t>
            </w:r>
            <w:r w:rsidRPr="00582339">
              <w:rPr>
                <w:rFonts w:ascii="Arial" w:eastAsia="Times New Roman" w:hAnsi="Arial"/>
                <w:sz w:val="18"/>
                <w:lang w:eastAsia="sv-SE"/>
              </w:rPr>
              <w:t xml:space="preserve"> (</w:t>
            </w:r>
            <w:r w:rsidRPr="00582339">
              <w:rPr>
                <w:rFonts w:ascii="Arial" w:eastAsia="Times New Roman" w:hAnsi="Arial"/>
                <w:sz w:val="18"/>
                <w:szCs w:val="22"/>
                <w:lang w:eastAsia="sv-SE"/>
              </w:rPr>
              <w:t>see TS 38.211 [16], clause 6.3.3.2</w:t>
            </w:r>
            <w:r w:rsidRPr="00582339">
              <w:rPr>
                <w:rFonts w:ascii="Arial" w:eastAsia="Times New Roman" w:hAnsi="Arial"/>
                <w:sz w:val="18"/>
                <w:lang w:eastAsia="sv-SE"/>
              </w:rPr>
              <w:t>). This field may only be present if no 4-step type RA is configured in the BWP or in the case of separate ROs with 4-step type RA.</w:t>
            </w:r>
          </w:p>
        </w:tc>
      </w:tr>
      <w:tr w:rsidR="00582339" w:rsidRPr="00582339" w14:paraId="1C9F8A28"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10EB1F3A"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82339">
              <w:rPr>
                <w:rFonts w:ascii="Arial" w:eastAsia="Times New Roman" w:hAnsi="Arial"/>
                <w:b/>
                <w:i/>
                <w:sz w:val="18"/>
                <w:szCs w:val="22"/>
                <w:lang w:eastAsia="sv-SE"/>
              </w:rPr>
              <w:t>msgA</w:t>
            </w:r>
            <w:proofErr w:type="spellEnd"/>
            <w:r w:rsidRPr="00582339">
              <w:rPr>
                <w:rFonts w:ascii="Arial" w:eastAsia="Times New Roman" w:hAnsi="Arial"/>
                <w:b/>
                <w:i/>
                <w:sz w:val="18"/>
                <w:szCs w:val="22"/>
                <w:lang w:eastAsia="sv-SE"/>
              </w:rPr>
              <w:t>-RO-</w:t>
            </w:r>
            <w:proofErr w:type="spellStart"/>
            <w:r w:rsidRPr="00582339">
              <w:rPr>
                <w:rFonts w:ascii="Arial" w:eastAsia="Times New Roman" w:hAnsi="Arial"/>
                <w:b/>
                <w:i/>
                <w:sz w:val="18"/>
                <w:szCs w:val="22"/>
                <w:lang w:eastAsia="sv-SE"/>
              </w:rPr>
              <w:t>FrequencyStart</w:t>
            </w:r>
            <w:proofErr w:type="spellEnd"/>
          </w:p>
          <w:p w14:paraId="27199CC2"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82339">
              <w:rPr>
                <w:rFonts w:ascii="Arial" w:eastAsia="Times New Roman" w:hAnsi="Arial"/>
                <w:sz w:val="18"/>
                <w:lang w:eastAsia="sv-SE"/>
              </w:rPr>
              <w:t>Offset of lowest PRACH transmissions occasion in frequency domain with respect to PRB 0. If the field is absent</w:t>
            </w:r>
            <w:r w:rsidRPr="00582339">
              <w:rPr>
                <w:rFonts w:ascii="Arial" w:eastAsia="Times New Roman" w:hAnsi="Arial" w:cs="Arial"/>
                <w:sz w:val="18"/>
                <w:lang w:eastAsia="sv-SE"/>
              </w:rPr>
              <w:t xml:space="preserve"> in</w:t>
            </w:r>
            <w:r w:rsidRPr="00582339">
              <w:rPr>
                <w:rFonts w:ascii="Arial" w:eastAsia="Times New Roman" w:hAnsi="Arial" w:cs="Arial"/>
                <w:i/>
                <w:iCs/>
                <w:sz w:val="18"/>
                <w:szCs w:val="22"/>
                <w:lang w:eastAsia="sv-SE"/>
              </w:rPr>
              <w:t xml:space="preserve"> RACH-</w:t>
            </w:r>
            <w:proofErr w:type="spellStart"/>
            <w:r w:rsidRPr="00582339">
              <w:rPr>
                <w:rFonts w:ascii="Arial" w:eastAsia="Times New Roman" w:hAnsi="Arial" w:cs="Arial"/>
                <w:i/>
                <w:iCs/>
                <w:sz w:val="18"/>
                <w:szCs w:val="22"/>
                <w:lang w:eastAsia="sv-SE"/>
              </w:rPr>
              <w:t>ConfigCommonTwoStepRA</w:t>
            </w:r>
            <w:proofErr w:type="spellEnd"/>
            <w:r w:rsidRPr="00582339">
              <w:rPr>
                <w:rFonts w:ascii="Arial" w:eastAsia="Times New Roman" w:hAnsi="Arial" w:cs="Arial"/>
                <w:i/>
                <w:iCs/>
                <w:sz w:val="18"/>
                <w:szCs w:val="22"/>
                <w:lang w:eastAsia="sv-SE"/>
              </w:rPr>
              <w:t xml:space="preserve"> </w:t>
            </w:r>
            <w:r w:rsidRPr="00582339">
              <w:rPr>
                <w:rFonts w:ascii="Arial" w:eastAsia="Times New Roman" w:hAnsi="Arial" w:cs="Arial"/>
                <w:iCs/>
                <w:sz w:val="18"/>
                <w:szCs w:val="22"/>
                <w:lang w:eastAsia="sv-SE"/>
              </w:rPr>
              <w:t xml:space="preserve">which is configured directly within a BWP (i.e. not within </w:t>
            </w:r>
            <w:proofErr w:type="spellStart"/>
            <w:r w:rsidRPr="00582339">
              <w:rPr>
                <w:rFonts w:ascii="Arial" w:eastAsia="Times New Roman" w:hAnsi="Arial" w:cs="Arial"/>
                <w:i/>
                <w:iCs/>
                <w:sz w:val="18"/>
                <w:szCs w:val="22"/>
                <w:lang w:eastAsia="sv-SE"/>
              </w:rPr>
              <w:t>AdditionalRACH</w:t>
            </w:r>
            <w:proofErr w:type="spellEnd"/>
            <w:r w:rsidRPr="00582339">
              <w:rPr>
                <w:rFonts w:ascii="Arial" w:eastAsia="Times New Roman" w:hAnsi="Arial" w:cs="Arial"/>
                <w:i/>
                <w:iCs/>
                <w:sz w:val="18"/>
                <w:szCs w:val="22"/>
                <w:lang w:eastAsia="sv-SE"/>
              </w:rPr>
              <w:t>-Config</w:t>
            </w:r>
            <w:r w:rsidRPr="00582339">
              <w:rPr>
                <w:rFonts w:ascii="Arial" w:eastAsia="Times New Roman" w:hAnsi="Arial" w:cs="Arial"/>
                <w:iCs/>
                <w:sz w:val="18"/>
                <w:szCs w:val="22"/>
                <w:lang w:eastAsia="sv-SE"/>
              </w:rPr>
              <w:t>)</w:t>
            </w:r>
            <w:r w:rsidRPr="00582339">
              <w:rPr>
                <w:rFonts w:ascii="Arial" w:eastAsia="Times New Roman" w:hAnsi="Arial"/>
                <w:sz w:val="18"/>
                <w:lang w:eastAsia="sv-SE"/>
              </w:rPr>
              <w:t xml:space="preserve">, UE shall use value of </w:t>
            </w:r>
            <w:r w:rsidRPr="00582339">
              <w:rPr>
                <w:rFonts w:ascii="Arial" w:eastAsia="Times New Roman" w:hAnsi="Arial"/>
                <w:i/>
                <w:sz w:val="18"/>
                <w:lang w:eastAsia="sv-SE"/>
              </w:rPr>
              <w:t>msg1-FrequencyStart</w:t>
            </w:r>
            <w:r w:rsidRPr="00582339">
              <w:rPr>
                <w:rFonts w:ascii="Arial" w:eastAsia="Times New Roman" w:hAnsi="Arial"/>
                <w:sz w:val="18"/>
                <w:lang w:eastAsia="sv-SE"/>
              </w:rPr>
              <w:t xml:space="preserv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ConfigGeneric</w:t>
            </w:r>
            <w:proofErr w:type="spellEnd"/>
            <w:r w:rsidRPr="00582339">
              <w:rPr>
                <w:rFonts w:ascii="Arial" w:eastAsia="Times New Roman" w:hAnsi="Arial"/>
                <w:sz w:val="18"/>
                <w:lang w:eastAsia="sv-SE"/>
              </w:rPr>
              <w:t xml:space="preserve"> in the configured BWP</w:t>
            </w:r>
            <w:r w:rsidRPr="00582339">
              <w:rPr>
                <w:rFonts w:ascii="Arial" w:eastAsia="Times New Roman" w:hAnsi="Arial" w:cs="Arial"/>
                <w:sz w:val="18"/>
                <w:lang w:eastAsia="sv-SE"/>
              </w:rPr>
              <w:t xml:space="preserve">. If the field is absent in </w:t>
            </w:r>
            <w:r w:rsidRPr="00582339">
              <w:rPr>
                <w:rFonts w:ascii="Arial" w:eastAsia="Times New Roman" w:hAnsi="Arial" w:cs="Arial"/>
                <w:i/>
                <w:sz w:val="18"/>
                <w:lang w:eastAsia="sv-SE"/>
              </w:rPr>
              <w:t>RACH-</w:t>
            </w:r>
            <w:proofErr w:type="spellStart"/>
            <w:r w:rsidRPr="00582339">
              <w:rPr>
                <w:rFonts w:ascii="Arial" w:eastAsia="Times New Roman" w:hAnsi="Arial" w:cs="Arial"/>
                <w:i/>
                <w:sz w:val="18"/>
                <w:lang w:eastAsia="sv-SE"/>
              </w:rPr>
              <w:t>ConfigCommonTwoStepRA</w:t>
            </w:r>
            <w:proofErr w:type="spellEnd"/>
            <w:r w:rsidRPr="00582339">
              <w:rPr>
                <w:rFonts w:ascii="Arial" w:eastAsia="Times New Roman" w:hAnsi="Arial" w:cs="Arial"/>
                <w:sz w:val="18"/>
                <w:lang w:eastAsia="sv-SE"/>
              </w:rPr>
              <w:t xml:space="preserve"> in </w:t>
            </w:r>
            <w:proofErr w:type="spellStart"/>
            <w:r w:rsidRPr="00582339">
              <w:rPr>
                <w:rFonts w:ascii="Arial" w:eastAsia="Times New Roman" w:hAnsi="Arial" w:cs="Arial"/>
                <w:i/>
                <w:sz w:val="18"/>
                <w:lang w:eastAsia="sv-SE"/>
              </w:rPr>
              <w:t>AdditionalRACH</w:t>
            </w:r>
            <w:proofErr w:type="spellEnd"/>
            <w:r w:rsidRPr="00582339">
              <w:rPr>
                <w:rFonts w:ascii="Arial" w:eastAsia="Times New Roman" w:hAnsi="Arial" w:cs="Arial"/>
                <w:i/>
                <w:sz w:val="18"/>
                <w:lang w:eastAsia="sv-SE"/>
              </w:rPr>
              <w:t>-Config</w:t>
            </w:r>
            <w:r w:rsidRPr="00582339">
              <w:rPr>
                <w:rFonts w:ascii="Arial" w:eastAsia="Times New Roman" w:hAnsi="Arial" w:cs="Arial"/>
                <w:sz w:val="18"/>
                <w:lang w:eastAsia="sv-SE"/>
              </w:rPr>
              <w:t xml:space="preserve">, the UE shall apply the value of </w:t>
            </w:r>
            <w:r w:rsidRPr="00582339">
              <w:rPr>
                <w:rFonts w:ascii="Arial" w:eastAsia="Times New Roman" w:hAnsi="Arial" w:cs="Arial"/>
                <w:i/>
                <w:sz w:val="18"/>
                <w:lang w:eastAsia="sv-SE"/>
              </w:rPr>
              <w:t>msg1-FrequencyStart</w:t>
            </w:r>
            <w:r w:rsidRPr="00582339">
              <w:rPr>
                <w:rFonts w:ascii="Arial" w:eastAsia="Times New Roman" w:hAnsi="Arial" w:cs="Arial"/>
                <w:sz w:val="18"/>
                <w:lang w:eastAsia="sv-SE"/>
              </w:rPr>
              <w:t xml:space="preserve"> in </w:t>
            </w:r>
            <w:r w:rsidRPr="00582339">
              <w:rPr>
                <w:rFonts w:ascii="Arial" w:eastAsia="Times New Roman" w:hAnsi="Arial" w:cs="Arial"/>
                <w:i/>
                <w:sz w:val="18"/>
                <w:lang w:eastAsia="sv-SE"/>
              </w:rPr>
              <w:t>RACH-</w:t>
            </w:r>
            <w:proofErr w:type="spellStart"/>
            <w:r w:rsidRPr="00582339">
              <w:rPr>
                <w:rFonts w:ascii="Arial" w:eastAsia="Times New Roman" w:hAnsi="Arial" w:cs="Arial"/>
                <w:i/>
                <w:sz w:val="18"/>
                <w:lang w:eastAsia="sv-SE"/>
              </w:rPr>
              <w:t>ConfigCommon</w:t>
            </w:r>
            <w:proofErr w:type="spellEnd"/>
            <w:r w:rsidRPr="00582339">
              <w:rPr>
                <w:rFonts w:ascii="Arial" w:eastAsia="Times New Roman" w:hAnsi="Arial" w:cs="Arial"/>
                <w:sz w:val="18"/>
                <w:lang w:eastAsia="sv-SE"/>
              </w:rPr>
              <w:t xml:space="preserve"> in the same </w:t>
            </w:r>
            <w:proofErr w:type="spellStart"/>
            <w:r w:rsidRPr="00582339">
              <w:rPr>
                <w:rFonts w:ascii="Arial" w:eastAsia="Times New Roman" w:hAnsi="Arial" w:cs="Arial"/>
                <w:i/>
                <w:sz w:val="18"/>
                <w:lang w:eastAsia="sv-SE"/>
              </w:rPr>
              <w:t>AdditionalRACH</w:t>
            </w:r>
            <w:proofErr w:type="spellEnd"/>
            <w:r w:rsidRPr="00582339">
              <w:rPr>
                <w:rFonts w:ascii="Arial" w:eastAsia="Times New Roman" w:hAnsi="Arial" w:cs="Arial"/>
                <w:i/>
                <w:sz w:val="18"/>
                <w:lang w:eastAsia="sv-SE"/>
              </w:rPr>
              <w:t>-Config</w:t>
            </w:r>
            <w:r w:rsidRPr="00582339">
              <w:rPr>
                <w:rFonts w:ascii="Arial" w:eastAsia="Times New Roman" w:hAnsi="Arial"/>
                <w:sz w:val="18"/>
                <w:lang w:eastAsia="sv-SE"/>
              </w:rPr>
              <w:t xml:space="preserve"> (see TS 38.211 [16], clauses 5.3.2 and 6.3.3.2). This field may only be present if no 4-step type RA is configured in the BWP or in the case of separate ROs with 4-step type RA.</w:t>
            </w:r>
          </w:p>
        </w:tc>
      </w:tr>
      <w:tr w:rsidR="00582339" w:rsidRPr="00582339" w14:paraId="7BB646DB"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2F83E58B"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82339">
              <w:rPr>
                <w:rFonts w:ascii="Arial" w:eastAsia="Times New Roman" w:hAnsi="Arial"/>
                <w:b/>
                <w:i/>
                <w:sz w:val="18"/>
                <w:szCs w:val="22"/>
                <w:lang w:eastAsia="sv-SE"/>
              </w:rPr>
              <w:t>msgA-ZeroCorrelationZoneConfig</w:t>
            </w:r>
            <w:proofErr w:type="spellEnd"/>
          </w:p>
          <w:p w14:paraId="7209C422" w14:textId="2884E240"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82339">
              <w:rPr>
                <w:rFonts w:ascii="Arial" w:eastAsia="Times New Roman" w:hAnsi="Arial"/>
                <w:sz w:val="18"/>
                <w:lang w:eastAsia="sv-SE"/>
              </w:rPr>
              <w:t xml:space="preserve">N-CS configuration for </w:t>
            </w:r>
            <w:proofErr w:type="spellStart"/>
            <w:r w:rsidRPr="00582339">
              <w:rPr>
                <w:rFonts w:ascii="Arial" w:eastAsia="Times New Roman" w:hAnsi="Arial"/>
                <w:sz w:val="18"/>
                <w:lang w:eastAsia="sv-SE"/>
              </w:rPr>
              <w:t>msgA</w:t>
            </w:r>
            <w:proofErr w:type="spellEnd"/>
            <w:r w:rsidRPr="00582339">
              <w:rPr>
                <w:rFonts w:ascii="Arial" w:eastAsia="Times New Roman" w:hAnsi="Arial"/>
                <w:sz w:val="18"/>
                <w:lang w:eastAsia="sv-SE"/>
              </w:rPr>
              <w:t xml:space="preserve"> preamble, </w:t>
            </w:r>
            <w:r w:rsidRPr="00582339">
              <w:rPr>
                <w:rFonts w:ascii="Arial" w:eastAsia="Times New Roman" w:hAnsi="Arial"/>
                <w:sz w:val="18"/>
                <w:szCs w:val="22"/>
                <w:lang w:eastAsia="sv-SE"/>
              </w:rPr>
              <w:t>see Table 6.3.3.1-5 in TS 38.211 [16].</w:t>
            </w:r>
            <w:r w:rsidRPr="00582339">
              <w:rPr>
                <w:rFonts w:ascii="Arial" w:eastAsia="Times New Roman" w:hAnsi="Arial"/>
                <w:sz w:val="18"/>
                <w:lang w:eastAsia="sv-SE"/>
              </w:rPr>
              <w:t xml:space="preserve"> </w:t>
            </w:r>
            <w:ins w:id="39" w:author="Huawei (Dawid)" w:date="2022-11-16T00:11:00Z">
              <w:r w:rsidRPr="00582339">
                <w:rPr>
                  <w:rFonts w:ascii="Arial" w:eastAsia="Times New Roman" w:hAnsi="Arial"/>
                  <w:sz w:val="18"/>
                  <w:lang w:eastAsia="sv-SE"/>
                </w:rPr>
                <w:t xml:space="preserve">If the field is absent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ConfigCommonTwoStepRA</w:t>
              </w:r>
              <w:proofErr w:type="spellEnd"/>
              <w:r w:rsidRPr="00582339">
                <w:rPr>
                  <w:rFonts w:ascii="Arial" w:eastAsia="Times New Roman" w:hAnsi="Arial"/>
                  <w:sz w:val="18"/>
                  <w:lang w:eastAsia="sv-SE"/>
                </w:rPr>
                <w:t xml:space="preserve"> in </w:t>
              </w:r>
              <w:proofErr w:type="spellStart"/>
              <w:r w:rsidRPr="00582339">
                <w:rPr>
                  <w:rFonts w:ascii="Arial" w:eastAsia="Times New Roman" w:hAnsi="Arial"/>
                  <w:i/>
                  <w:sz w:val="18"/>
                  <w:lang w:eastAsia="sv-SE"/>
                </w:rPr>
                <w:t>AdditionalRACH</w:t>
              </w:r>
              <w:proofErr w:type="spellEnd"/>
              <w:r w:rsidRPr="00582339">
                <w:rPr>
                  <w:rFonts w:ascii="Arial" w:eastAsia="Times New Roman" w:hAnsi="Arial"/>
                  <w:i/>
                  <w:sz w:val="18"/>
                  <w:lang w:eastAsia="sv-SE"/>
                </w:rPr>
                <w:t>-Config</w:t>
              </w:r>
              <w:r w:rsidRPr="00582339">
                <w:rPr>
                  <w:rFonts w:ascii="Arial" w:eastAsia="Times New Roman" w:hAnsi="Arial"/>
                  <w:sz w:val="18"/>
                  <w:lang w:eastAsia="sv-SE"/>
                </w:rPr>
                <w:t xml:space="preserve">, the UE shall apply the corresponding value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ConfigCommon</w:t>
              </w:r>
              <w:proofErr w:type="spellEnd"/>
              <w:r w:rsidRPr="00582339">
                <w:rPr>
                  <w:rFonts w:ascii="Arial" w:eastAsia="Times New Roman" w:hAnsi="Arial"/>
                  <w:sz w:val="18"/>
                  <w:lang w:eastAsia="sv-SE"/>
                </w:rPr>
                <w:t xml:space="preserve"> in the same </w:t>
              </w:r>
              <w:proofErr w:type="spellStart"/>
              <w:r w:rsidRPr="00582339">
                <w:rPr>
                  <w:rFonts w:ascii="Arial" w:eastAsia="Times New Roman" w:hAnsi="Arial"/>
                  <w:i/>
                  <w:sz w:val="18"/>
                  <w:lang w:eastAsia="sv-SE"/>
                </w:rPr>
                <w:t>AdditionalRACH</w:t>
              </w:r>
              <w:proofErr w:type="spellEnd"/>
              <w:r w:rsidRPr="00582339">
                <w:rPr>
                  <w:rFonts w:ascii="Arial" w:eastAsia="Times New Roman" w:hAnsi="Arial"/>
                  <w:i/>
                  <w:sz w:val="18"/>
                  <w:lang w:eastAsia="sv-SE"/>
                </w:rPr>
                <w:t>-Config</w:t>
              </w:r>
              <w:r>
                <w:rPr>
                  <w:rFonts w:ascii="Arial" w:eastAsia="Times New Roman" w:hAnsi="Arial"/>
                  <w:sz w:val="18"/>
                  <w:lang w:eastAsia="sv-SE"/>
                </w:rPr>
                <w:t xml:space="preserve">. </w:t>
              </w:r>
            </w:ins>
            <w:r w:rsidRPr="00582339">
              <w:rPr>
                <w:rFonts w:ascii="Arial" w:eastAsia="Times New Roman" w:hAnsi="Arial"/>
                <w:sz w:val="18"/>
                <w:lang w:eastAsia="sv-SE"/>
              </w:rPr>
              <w:t>If the field is absent</w:t>
            </w:r>
            <w:ins w:id="40" w:author="Huawei (Dawid)" w:date="2022-11-16T00:11:00Z">
              <w:r>
                <w:rPr>
                  <w:rFonts w:ascii="Arial" w:eastAsia="Times New Roman" w:hAnsi="Arial"/>
                  <w:sz w:val="18"/>
                  <w:lang w:eastAsia="sv-SE"/>
                </w:rPr>
                <w:t xml:space="preserve"> in other cases</w:t>
              </w:r>
            </w:ins>
            <w:r w:rsidRPr="00582339">
              <w:rPr>
                <w:rFonts w:ascii="Arial" w:eastAsia="Times New Roman" w:hAnsi="Arial"/>
                <w:sz w:val="18"/>
                <w:lang w:eastAsia="sv-SE"/>
              </w:rPr>
              <w:t xml:space="preserve">, UE shall use value </w:t>
            </w:r>
            <w:proofErr w:type="spellStart"/>
            <w:r w:rsidRPr="00582339">
              <w:rPr>
                <w:rFonts w:ascii="Arial" w:eastAsia="Times New Roman" w:hAnsi="Arial"/>
                <w:i/>
                <w:sz w:val="18"/>
                <w:lang w:eastAsia="sv-SE"/>
              </w:rPr>
              <w:t>zeroCorrelationZoneConfig</w:t>
            </w:r>
            <w:proofErr w:type="spellEnd"/>
            <w:r w:rsidRPr="00582339">
              <w:rPr>
                <w:rFonts w:ascii="Arial" w:eastAsia="Times New Roman" w:hAnsi="Arial"/>
                <w:sz w:val="18"/>
                <w:lang w:eastAsia="sv-SE"/>
              </w:rPr>
              <w:t xml:space="preserv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ConfigGeneric</w:t>
            </w:r>
            <w:proofErr w:type="spellEnd"/>
            <w:r w:rsidRPr="00582339">
              <w:rPr>
                <w:rFonts w:ascii="Arial" w:eastAsia="Times New Roman" w:hAnsi="Arial"/>
                <w:sz w:val="18"/>
                <w:lang w:eastAsia="sv-SE"/>
              </w:rPr>
              <w:t xml:space="preserve"> in the configured BWP. This field may only be present if no 4-step type RA is configured in the BWP or in the case of separate ROs with 4-step type RA.</w:t>
            </w:r>
          </w:p>
        </w:tc>
      </w:tr>
      <w:tr w:rsidR="00582339" w:rsidRPr="00582339" w14:paraId="613724B9"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1AC93F2A"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82339">
              <w:rPr>
                <w:rFonts w:ascii="Arial" w:eastAsia="Times New Roman" w:hAnsi="Arial"/>
                <w:b/>
                <w:i/>
                <w:sz w:val="18"/>
                <w:szCs w:val="22"/>
                <w:lang w:eastAsia="sv-SE"/>
              </w:rPr>
              <w:t>msgB-ResponseWindow</w:t>
            </w:r>
            <w:proofErr w:type="spellEnd"/>
          </w:p>
          <w:p w14:paraId="3588EE9F"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82339">
              <w:rPr>
                <w:rFonts w:ascii="Arial" w:eastAsia="Times New Roman" w:hAnsi="Arial"/>
                <w:sz w:val="18"/>
                <w:szCs w:val="22"/>
                <w:lang w:eastAsia="sv-SE"/>
              </w:rPr>
              <w:t>MsgB</w:t>
            </w:r>
            <w:proofErr w:type="spellEnd"/>
            <w:r w:rsidRPr="00582339">
              <w:rPr>
                <w:rFonts w:ascii="Arial" w:eastAsia="Times New Roman" w:hAnsi="Arial"/>
                <w:sz w:val="18"/>
                <w:szCs w:val="22"/>
                <w:lang w:eastAsia="sv-SE"/>
              </w:rPr>
              <w:t xml:space="preserve"> monitoring window length in number of slots. The network configures a value lower than or equal to 40ms (see TS 38.321 [3], clause 5.1.1). The network does not configure </w:t>
            </w:r>
            <w:r w:rsidRPr="00582339">
              <w:rPr>
                <w:rFonts w:ascii="Arial" w:eastAsia="Times New Roman" w:hAnsi="Arial"/>
                <w:bCs/>
                <w:i/>
                <w:sz w:val="18"/>
                <w:szCs w:val="22"/>
                <w:lang w:eastAsia="sv-SE"/>
              </w:rPr>
              <w:t xml:space="preserve">msgB-ResponseWindow-r16 </w:t>
            </w:r>
            <w:r w:rsidRPr="00582339">
              <w:rPr>
                <w:rFonts w:ascii="Arial" w:eastAsia="Times New Roman" w:hAnsi="Arial"/>
                <w:sz w:val="18"/>
                <w:szCs w:val="22"/>
                <w:lang w:eastAsia="sv-SE"/>
              </w:rPr>
              <w:t xml:space="preserve">simultaneously with </w:t>
            </w:r>
            <w:r w:rsidRPr="00582339">
              <w:rPr>
                <w:rFonts w:ascii="Arial" w:eastAsia="Times New Roman" w:hAnsi="Arial"/>
                <w:bCs/>
                <w:i/>
                <w:sz w:val="18"/>
                <w:szCs w:val="22"/>
                <w:lang w:eastAsia="sv-SE"/>
              </w:rPr>
              <w:t>msgB-ResponseWindow-v1700</w:t>
            </w:r>
            <w:r w:rsidRPr="00582339">
              <w:rPr>
                <w:rFonts w:ascii="Arial" w:eastAsia="Times New Roman" w:hAnsi="Arial"/>
                <w:bCs/>
                <w:iCs/>
                <w:sz w:val="18"/>
                <w:szCs w:val="22"/>
                <w:lang w:eastAsia="sv-SE"/>
              </w:rPr>
              <w:t>, and if both fields are</w:t>
            </w:r>
            <w:r w:rsidRPr="00582339">
              <w:rPr>
                <w:rFonts w:ascii="Arial" w:eastAsia="Times New Roman" w:hAnsi="Arial"/>
                <w:sz w:val="18"/>
                <w:lang w:eastAsia="ja-JP"/>
              </w:rPr>
              <w:t xml:space="preserve"> absent,</w:t>
            </w:r>
            <w:r w:rsidRPr="00582339">
              <w:rPr>
                <w:rFonts w:ascii="Arial" w:eastAsia="Times New Roman" w:hAnsi="Arial"/>
                <w:i/>
                <w:iCs/>
                <w:sz w:val="18"/>
                <w:lang w:eastAsia="ja-JP"/>
              </w:rPr>
              <w:t xml:space="preserve"> </w:t>
            </w:r>
            <w:r w:rsidRPr="00582339">
              <w:rPr>
                <w:rFonts w:ascii="Arial" w:eastAsia="Times New Roman" w:hAnsi="Arial"/>
                <w:sz w:val="18"/>
                <w:lang w:eastAsia="ja-JP"/>
              </w:rPr>
              <w:t xml:space="preserve">the UE uses the value of </w:t>
            </w:r>
            <w:proofErr w:type="spellStart"/>
            <w:r w:rsidRPr="00582339">
              <w:rPr>
                <w:rFonts w:ascii="Arial" w:eastAsia="Times New Roman" w:hAnsi="Arial"/>
                <w:bCs/>
                <w:i/>
                <w:sz w:val="18"/>
                <w:lang w:eastAsia="ja-JP"/>
              </w:rPr>
              <w:t>msgB-ResponseWindow</w:t>
            </w:r>
            <w:proofErr w:type="spellEnd"/>
            <w:r w:rsidRPr="00582339">
              <w:rPr>
                <w:rFonts w:ascii="Arial" w:eastAsia="Times New Roman" w:hAnsi="Arial"/>
                <w:sz w:val="18"/>
                <w:lang w:eastAsia="ja-JP"/>
              </w:rPr>
              <w:t xml:space="preserve"> in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ConfigGenericTwoStepRA</w:t>
            </w:r>
            <w:proofErr w:type="spellEnd"/>
            <w:r w:rsidRPr="00582339">
              <w:rPr>
                <w:rFonts w:ascii="Arial" w:eastAsia="Times New Roman" w:hAnsi="Arial"/>
                <w:i/>
                <w:iCs/>
                <w:sz w:val="18"/>
                <w:lang w:eastAsia="ja-JP"/>
              </w:rPr>
              <w:t xml:space="preserve"> </w:t>
            </w:r>
            <w:r w:rsidRPr="00582339">
              <w:rPr>
                <w:rFonts w:ascii="Arial" w:eastAsia="Times New Roman" w:hAnsi="Arial"/>
                <w:sz w:val="18"/>
                <w:lang w:eastAsia="ja-JP"/>
              </w:rPr>
              <w:t>configured for CBRA.</w:t>
            </w:r>
          </w:p>
        </w:tc>
      </w:tr>
      <w:tr w:rsidR="00582339" w:rsidRPr="00582339" w14:paraId="1177F0A7" w14:textId="77777777" w:rsidTr="00696166">
        <w:tc>
          <w:tcPr>
            <w:tcW w:w="14173" w:type="dxa"/>
            <w:tcBorders>
              <w:top w:val="single" w:sz="4" w:space="0" w:color="auto"/>
              <w:left w:val="single" w:sz="4" w:space="0" w:color="auto"/>
              <w:bottom w:val="single" w:sz="4" w:space="0" w:color="auto"/>
              <w:right w:val="single" w:sz="4" w:space="0" w:color="auto"/>
            </w:tcBorders>
            <w:hideMark/>
          </w:tcPr>
          <w:p w14:paraId="1B88BAAE"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82339">
              <w:rPr>
                <w:rFonts w:ascii="Arial" w:eastAsia="Times New Roman" w:hAnsi="Arial"/>
                <w:b/>
                <w:i/>
                <w:sz w:val="18"/>
                <w:szCs w:val="22"/>
                <w:lang w:eastAsia="sv-SE"/>
              </w:rPr>
              <w:t>preambleTransMax</w:t>
            </w:r>
            <w:proofErr w:type="spellEnd"/>
          </w:p>
          <w:p w14:paraId="676E6725" w14:textId="281D5718"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82339">
              <w:rPr>
                <w:rFonts w:ascii="Arial" w:eastAsia="Times New Roman" w:hAnsi="Arial"/>
                <w:sz w:val="18"/>
                <w:szCs w:val="22"/>
                <w:lang w:eastAsia="sv-SE"/>
              </w:rPr>
              <w:t xml:space="preserve">Max number of RA preamble transmission performed before declaring a failure (see TS 38.321 [3], clauses 5.1.4, 5.1.5). </w:t>
            </w:r>
            <w:ins w:id="41" w:author="Huawei (Dawid)" w:date="2022-11-16T00:11:00Z">
              <w:r w:rsidRPr="00582339">
                <w:rPr>
                  <w:rFonts w:ascii="Arial" w:eastAsia="Times New Roman" w:hAnsi="Arial"/>
                  <w:sz w:val="18"/>
                  <w:lang w:eastAsia="sv-SE"/>
                </w:rPr>
                <w:t xml:space="preserve">If the field is absent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ConfigCommonTwoStepRA</w:t>
              </w:r>
              <w:proofErr w:type="spellEnd"/>
              <w:r w:rsidRPr="00582339">
                <w:rPr>
                  <w:rFonts w:ascii="Arial" w:eastAsia="Times New Roman" w:hAnsi="Arial"/>
                  <w:sz w:val="18"/>
                  <w:lang w:eastAsia="sv-SE"/>
                </w:rPr>
                <w:t xml:space="preserve"> in </w:t>
              </w:r>
              <w:proofErr w:type="spellStart"/>
              <w:r w:rsidRPr="00582339">
                <w:rPr>
                  <w:rFonts w:ascii="Arial" w:eastAsia="Times New Roman" w:hAnsi="Arial"/>
                  <w:i/>
                  <w:sz w:val="18"/>
                  <w:lang w:eastAsia="sv-SE"/>
                </w:rPr>
                <w:t>AdditionalRACH</w:t>
              </w:r>
              <w:proofErr w:type="spellEnd"/>
              <w:r w:rsidRPr="00582339">
                <w:rPr>
                  <w:rFonts w:ascii="Arial" w:eastAsia="Times New Roman" w:hAnsi="Arial"/>
                  <w:i/>
                  <w:sz w:val="18"/>
                  <w:lang w:eastAsia="sv-SE"/>
                </w:rPr>
                <w:t>-Config</w:t>
              </w:r>
              <w:r w:rsidRPr="00582339">
                <w:rPr>
                  <w:rFonts w:ascii="Arial" w:eastAsia="Times New Roman" w:hAnsi="Arial"/>
                  <w:sz w:val="18"/>
                  <w:lang w:eastAsia="sv-SE"/>
                </w:rPr>
                <w:t xml:space="preserve">, the UE shall apply the corresponding value in </w:t>
              </w:r>
              <w:r w:rsidRPr="00582339">
                <w:rPr>
                  <w:rFonts w:ascii="Arial" w:eastAsia="Times New Roman" w:hAnsi="Arial"/>
                  <w:i/>
                  <w:sz w:val="18"/>
                  <w:lang w:eastAsia="sv-SE"/>
                </w:rPr>
                <w:t>RACH-</w:t>
              </w:r>
              <w:proofErr w:type="spellStart"/>
              <w:r w:rsidRPr="00582339">
                <w:rPr>
                  <w:rFonts w:ascii="Arial" w:eastAsia="Times New Roman" w:hAnsi="Arial"/>
                  <w:i/>
                  <w:sz w:val="18"/>
                  <w:lang w:eastAsia="sv-SE"/>
                </w:rPr>
                <w:t>ConfigCommon</w:t>
              </w:r>
              <w:proofErr w:type="spellEnd"/>
              <w:r w:rsidRPr="00582339">
                <w:rPr>
                  <w:rFonts w:ascii="Arial" w:eastAsia="Times New Roman" w:hAnsi="Arial"/>
                  <w:sz w:val="18"/>
                  <w:lang w:eastAsia="sv-SE"/>
                </w:rPr>
                <w:t xml:space="preserve"> in the same </w:t>
              </w:r>
              <w:proofErr w:type="spellStart"/>
              <w:r w:rsidRPr="00582339">
                <w:rPr>
                  <w:rFonts w:ascii="Arial" w:eastAsia="Times New Roman" w:hAnsi="Arial"/>
                  <w:i/>
                  <w:sz w:val="18"/>
                  <w:lang w:eastAsia="sv-SE"/>
                </w:rPr>
                <w:t>AdditionalRACH</w:t>
              </w:r>
              <w:proofErr w:type="spellEnd"/>
              <w:r w:rsidRPr="00582339">
                <w:rPr>
                  <w:rFonts w:ascii="Arial" w:eastAsia="Times New Roman" w:hAnsi="Arial"/>
                  <w:i/>
                  <w:sz w:val="18"/>
                  <w:lang w:eastAsia="sv-SE"/>
                </w:rPr>
                <w:t>-Config</w:t>
              </w:r>
              <w:r>
                <w:rPr>
                  <w:rFonts w:ascii="Arial" w:eastAsia="Times New Roman" w:hAnsi="Arial"/>
                  <w:sz w:val="18"/>
                  <w:lang w:eastAsia="sv-SE"/>
                </w:rPr>
                <w:t xml:space="preserve">. </w:t>
              </w:r>
            </w:ins>
            <w:r w:rsidRPr="00582339">
              <w:rPr>
                <w:rFonts w:ascii="Arial" w:eastAsia="Times New Roman" w:hAnsi="Arial"/>
                <w:sz w:val="18"/>
                <w:szCs w:val="22"/>
                <w:lang w:eastAsia="ja-JP"/>
              </w:rPr>
              <w:t>If the field is absent</w:t>
            </w:r>
            <w:ins w:id="42" w:author="Huawei (Dawid)" w:date="2022-11-16T00:11:00Z">
              <w:r>
                <w:rPr>
                  <w:rFonts w:ascii="Arial" w:eastAsia="Times New Roman" w:hAnsi="Arial"/>
                  <w:sz w:val="18"/>
                  <w:szCs w:val="22"/>
                  <w:lang w:eastAsia="ja-JP"/>
                </w:rPr>
                <w:t xml:space="preserve"> in other cases</w:t>
              </w:r>
            </w:ins>
            <w:r w:rsidRPr="00582339">
              <w:rPr>
                <w:rFonts w:ascii="Arial" w:eastAsia="Times New Roman" w:hAnsi="Arial"/>
                <w:sz w:val="18"/>
                <w:szCs w:val="22"/>
                <w:lang w:eastAsia="ja-JP"/>
              </w:rPr>
              <w:t xml:space="preserve">, UE shall use the value of </w:t>
            </w:r>
            <w:proofErr w:type="spellStart"/>
            <w:r w:rsidRPr="00582339">
              <w:rPr>
                <w:rFonts w:ascii="Arial" w:eastAsia="Times New Roman" w:hAnsi="Arial"/>
                <w:i/>
                <w:iCs/>
                <w:sz w:val="18"/>
                <w:szCs w:val="22"/>
                <w:lang w:eastAsia="ja-JP"/>
              </w:rPr>
              <w:t>preambleTransMax</w:t>
            </w:r>
            <w:proofErr w:type="spellEnd"/>
            <w:r w:rsidRPr="00582339">
              <w:rPr>
                <w:rFonts w:ascii="Arial" w:eastAsia="Times New Roman" w:hAnsi="Arial"/>
                <w:sz w:val="18"/>
                <w:szCs w:val="22"/>
                <w:lang w:eastAsia="ja-JP"/>
              </w:rPr>
              <w:t xml:space="preserve"> in </w:t>
            </w:r>
            <w:r w:rsidRPr="00582339">
              <w:rPr>
                <w:rFonts w:ascii="Arial" w:eastAsia="Times New Roman" w:hAnsi="Arial"/>
                <w:i/>
                <w:iCs/>
                <w:sz w:val="18"/>
                <w:szCs w:val="22"/>
                <w:lang w:eastAsia="ja-JP"/>
              </w:rPr>
              <w:t>RACH-</w:t>
            </w:r>
            <w:proofErr w:type="spellStart"/>
            <w:r w:rsidRPr="00582339">
              <w:rPr>
                <w:rFonts w:ascii="Arial" w:eastAsia="Times New Roman" w:hAnsi="Arial"/>
                <w:i/>
                <w:iCs/>
                <w:sz w:val="18"/>
                <w:szCs w:val="22"/>
                <w:lang w:eastAsia="ja-JP"/>
              </w:rPr>
              <w:t>ConfigGeneric</w:t>
            </w:r>
            <w:proofErr w:type="spellEnd"/>
            <w:r w:rsidRPr="00582339">
              <w:rPr>
                <w:rFonts w:ascii="Arial" w:eastAsia="Times New Roman" w:hAnsi="Arial"/>
                <w:sz w:val="18"/>
                <w:szCs w:val="22"/>
                <w:lang w:eastAsia="ja-JP"/>
              </w:rPr>
              <w:t xml:space="preserve"> in the configured BWP. </w:t>
            </w:r>
            <w:r w:rsidRPr="00582339">
              <w:rPr>
                <w:rFonts w:ascii="Arial" w:eastAsia="Times New Roman" w:hAnsi="Arial"/>
                <w:sz w:val="18"/>
                <w:lang w:eastAsia="ja-JP"/>
              </w:rPr>
              <w:t xml:space="preserve">The field is absent if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ConfigGenericTwoStepRA</w:t>
            </w:r>
            <w:proofErr w:type="spellEnd"/>
            <w:r w:rsidRPr="00582339">
              <w:rPr>
                <w:rFonts w:ascii="Arial" w:eastAsia="Times New Roman" w:hAnsi="Arial"/>
                <w:sz w:val="18"/>
                <w:lang w:eastAsia="ja-JP"/>
              </w:rPr>
              <w:t xml:space="preserve"> is included in </w:t>
            </w:r>
            <w:r w:rsidRPr="00582339">
              <w:rPr>
                <w:rFonts w:ascii="Arial" w:eastAsia="Times New Roman" w:hAnsi="Arial"/>
                <w:i/>
                <w:iCs/>
                <w:sz w:val="18"/>
                <w:lang w:eastAsia="ja-JP"/>
              </w:rPr>
              <w:t>CFRA-</w:t>
            </w:r>
            <w:proofErr w:type="spellStart"/>
            <w:r w:rsidRPr="00582339">
              <w:rPr>
                <w:rFonts w:ascii="Arial" w:eastAsia="Times New Roman" w:hAnsi="Arial"/>
                <w:i/>
                <w:iCs/>
                <w:sz w:val="18"/>
                <w:lang w:eastAsia="ja-JP"/>
              </w:rPr>
              <w:t>TwoStep</w:t>
            </w:r>
            <w:proofErr w:type="spellEnd"/>
            <w:r w:rsidRPr="00582339">
              <w:rPr>
                <w:rFonts w:ascii="Arial" w:eastAsia="Times New Roman" w:hAnsi="Arial"/>
                <w:sz w:val="18"/>
                <w:lang w:eastAsia="ja-JP"/>
              </w:rPr>
              <w:t xml:space="preserve"> in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ConfigDedicated</w:t>
            </w:r>
            <w:proofErr w:type="spellEnd"/>
            <w:r w:rsidRPr="00582339">
              <w:rPr>
                <w:rFonts w:ascii="Arial" w:eastAsia="Times New Roman" w:hAnsi="Arial"/>
                <w:i/>
                <w:iCs/>
                <w:sz w:val="18"/>
                <w:lang w:eastAsia="ja-JP"/>
              </w:rPr>
              <w:t xml:space="preserve"> </w:t>
            </w:r>
            <w:r w:rsidRPr="00582339">
              <w:rPr>
                <w:rFonts w:ascii="Arial" w:eastAsia="Times New Roman" w:hAnsi="Arial"/>
                <w:sz w:val="18"/>
                <w:lang w:eastAsia="ja-JP"/>
              </w:rPr>
              <w:t>and then</w:t>
            </w:r>
            <w:r w:rsidRPr="00582339">
              <w:rPr>
                <w:rFonts w:ascii="Arial" w:eastAsia="Times New Roman" w:hAnsi="Arial"/>
                <w:i/>
                <w:iCs/>
                <w:sz w:val="18"/>
                <w:lang w:eastAsia="ja-JP"/>
              </w:rPr>
              <w:t xml:space="preserve"> </w:t>
            </w:r>
            <w:r w:rsidRPr="00582339">
              <w:rPr>
                <w:rFonts w:ascii="Arial" w:eastAsia="Times New Roman" w:hAnsi="Arial"/>
                <w:sz w:val="18"/>
                <w:lang w:eastAsia="ja-JP"/>
              </w:rPr>
              <w:t xml:space="preserve">the UE uses the value of </w:t>
            </w:r>
            <w:proofErr w:type="spellStart"/>
            <w:r w:rsidRPr="00582339">
              <w:rPr>
                <w:rFonts w:ascii="Arial" w:eastAsia="Times New Roman" w:hAnsi="Arial"/>
                <w:bCs/>
                <w:i/>
                <w:sz w:val="18"/>
                <w:lang w:eastAsia="ja-JP"/>
              </w:rPr>
              <w:t>preambleTransMax</w:t>
            </w:r>
            <w:proofErr w:type="spellEnd"/>
            <w:r w:rsidRPr="00582339">
              <w:rPr>
                <w:rFonts w:ascii="Arial" w:eastAsia="Times New Roman" w:hAnsi="Arial"/>
                <w:b/>
                <w:i/>
                <w:sz w:val="18"/>
                <w:lang w:eastAsia="ja-JP"/>
              </w:rPr>
              <w:t xml:space="preserve"> </w:t>
            </w:r>
            <w:r w:rsidRPr="00582339">
              <w:rPr>
                <w:rFonts w:ascii="Arial" w:eastAsia="Times New Roman" w:hAnsi="Arial"/>
                <w:sz w:val="18"/>
                <w:lang w:eastAsia="ja-JP"/>
              </w:rPr>
              <w:t xml:space="preserve">in </w:t>
            </w:r>
            <w:r w:rsidRPr="00582339">
              <w:rPr>
                <w:rFonts w:ascii="Arial" w:eastAsia="Times New Roman" w:hAnsi="Arial"/>
                <w:i/>
                <w:iCs/>
                <w:sz w:val="18"/>
                <w:lang w:eastAsia="ja-JP"/>
              </w:rPr>
              <w:t>RACH-</w:t>
            </w:r>
            <w:proofErr w:type="spellStart"/>
            <w:r w:rsidRPr="00582339">
              <w:rPr>
                <w:rFonts w:ascii="Arial" w:eastAsia="Times New Roman" w:hAnsi="Arial"/>
                <w:i/>
                <w:iCs/>
                <w:sz w:val="18"/>
                <w:lang w:eastAsia="ja-JP"/>
              </w:rPr>
              <w:t>ConfigGenericTwoStepRA</w:t>
            </w:r>
            <w:proofErr w:type="spellEnd"/>
            <w:r w:rsidRPr="00582339">
              <w:rPr>
                <w:rFonts w:ascii="Arial" w:eastAsia="Times New Roman" w:hAnsi="Arial"/>
                <w:i/>
                <w:iCs/>
                <w:sz w:val="18"/>
                <w:lang w:eastAsia="ja-JP"/>
              </w:rPr>
              <w:t xml:space="preserve"> </w:t>
            </w:r>
            <w:r w:rsidRPr="00582339">
              <w:rPr>
                <w:rFonts w:ascii="Arial" w:eastAsia="Times New Roman" w:hAnsi="Arial"/>
                <w:sz w:val="18"/>
                <w:lang w:eastAsia="ja-JP"/>
              </w:rPr>
              <w:t>configured for</w:t>
            </w:r>
            <w:r w:rsidRPr="00582339">
              <w:rPr>
                <w:rFonts w:ascii="Arial" w:eastAsia="Times New Roman" w:hAnsi="Arial"/>
                <w:i/>
                <w:iCs/>
                <w:sz w:val="18"/>
                <w:lang w:eastAsia="ja-JP"/>
              </w:rPr>
              <w:t xml:space="preserve"> </w:t>
            </w:r>
            <w:r w:rsidRPr="00582339">
              <w:rPr>
                <w:rFonts w:ascii="Arial" w:eastAsia="Times New Roman" w:hAnsi="Arial"/>
                <w:sz w:val="18"/>
                <w:lang w:eastAsia="ja-JP"/>
              </w:rPr>
              <w:t>CBRA</w:t>
            </w:r>
            <w:r w:rsidRPr="00582339">
              <w:rPr>
                <w:rFonts w:ascii="Arial" w:eastAsia="Times New Roman" w:hAnsi="Arial"/>
                <w:i/>
                <w:iCs/>
                <w:sz w:val="18"/>
                <w:lang w:eastAsia="ja-JP"/>
              </w:rPr>
              <w:t>.</w:t>
            </w:r>
          </w:p>
        </w:tc>
      </w:tr>
    </w:tbl>
    <w:p w14:paraId="4157F3F6" w14:textId="77777777" w:rsidR="00582339" w:rsidRPr="00582339" w:rsidRDefault="00582339" w:rsidP="0058233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2339" w:rsidRPr="00582339" w14:paraId="345DC0E3" w14:textId="77777777" w:rsidTr="00696166">
        <w:tc>
          <w:tcPr>
            <w:tcW w:w="4027" w:type="dxa"/>
            <w:tcBorders>
              <w:top w:val="single" w:sz="4" w:space="0" w:color="auto"/>
              <w:left w:val="single" w:sz="4" w:space="0" w:color="auto"/>
              <w:bottom w:val="single" w:sz="4" w:space="0" w:color="auto"/>
              <w:right w:val="single" w:sz="4" w:space="0" w:color="auto"/>
            </w:tcBorders>
            <w:hideMark/>
          </w:tcPr>
          <w:p w14:paraId="6636EE2B" w14:textId="77777777" w:rsidR="00582339" w:rsidRPr="00582339" w:rsidRDefault="00582339" w:rsidP="00582339">
            <w:pPr>
              <w:keepNext/>
              <w:keepLines/>
              <w:overflowPunct w:val="0"/>
              <w:autoSpaceDE w:val="0"/>
              <w:autoSpaceDN w:val="0"/>
              <w:adjustRightInd w:val="0"/>
              <w:spacing w:after="0"/>
              <w:jc w:val="center"/>
              <w:textAlignment w:val="baseline"/>
              <w:rPr>
                <w:rFonts w:ascii="Arial" w:eastAsia="Calibri" w:hAnsi="Arial"/>
                <w:b/>
                <w:sz w:val="18"/>
                <w:lang w:eastAsia="sv-SE"/>
              </w:rPr>
            </w:pPr>
            <w:r w:rsidRPr="00582339">
              <w:rPr>
                <w:rFonts w:ascii="Arial" w:eastAsia="Calibri"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45BE499" w14:textId="77777777" w:rsidR="00582339" w:rsidRPr="00582339" w:rsidRDefault="00582339" w:rsidP="00582339">
            <w:pPr>
              <w:keepNext/>
              <w:keepLines/>
              <w:overflowPunct w:val="0"/>
              <w:autoSpaceDE w:val="0"/>
              <w:autoSpaceDN w:val="0"/>
              <w:adjustRightInd w:val="0"/>
              <w:spacing w:after="0"/>
              <w:jc w:val="center"/>
              <w:textAlignment w:val="baseline"/>
              <w:rPr>
                <w:rFonts w:ascii="Arial" w:eastAsia="Calibri" w:hAnsi="Arial"/>
                <w:b/>
                <w:sz w:val="18"/>
                <w:lang w:eastAsia="sv-SE"/>
              </w:rPr>
            </w:pPr>
            <w:r w:rsidRPr="00582339">
              <w:rPr>
                <w:rFonts w:ascii="Arial" w:eastAsia="Calibri" w:hAnsi="Arial"/>
                <w:b/>
                <w:sz w:val="18"/>
                <w:lang w:eastAsia="sv-SE"/>
              </w:rPr>
              <w:t>Explanation</w:t>
            </w:r>
          </w:p>
        </w:tc>
      </w:tr>
      <w:tr w:rsidR="00582339" w:rsidRPr="00582339" w14:paraId="3FED4A5F" w14:textId="77777777" w:rsidTr="00696166">
        <w:tc>
          <w:tcPr>
            <w:tcW w:w="4027" w:type="dxa"/>
            <w:tcBorders>
              <w:top w:val="single" w:sz="4" w:space="0" w:color="auto"/>
              <w:left w:val="single" w:sz="4" w:space="0" w:color="auto"/>
              <w:bottom w:val="single" w:sz="4" w:space="0" w:color="auto"/>
              <w:right w:val="single" w:sz="4" w:space="0" w:color="auto"/>
            </w:tcBorders>
            <w:hideMark/>
          </w:tcPr>
          <w:p w14:paraId="0BBD8F3F"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i/>
                <w:iCs/>
                <w:sz w:val="18"/>
                <w:lang w:eastAsia="sv-SE"/>
              </w:rPr>
            </w:pPr>
            <w:r w:rsidRPr="00582339">
              <w:rPr>
                <w:rFonts w:ascii="Arial" w:eastAsia="Times New Roman" w:hAnsi="Arial"/>
                <w:i/>
                <w:iCs/>
                <w:sz w:val="18"/>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022D2202" w14:textId="77777777" w:rsidR="00582339" w:rsidRPr="00582339" w:rsidRDefault="00582339" w:rsidP="00582339">
            <w:pPr>
              <w:keepNext/>
              <w:keepLines/>
              <w:overflowPunct w:val="0"/>
              <w:autoSpaceDE w:val="0"/>
              <w:autoSpaceDN w:val="0"/>
              <w:adjustRightInd w:val="0"/>
              <w:spacing w:after="0"/>
              <w:textAlignment w:val="baseline"/>
              <w:rPr>
                <w:rFonts w:ascii="Arial" w:eastAsia="Calibri" w:hAnsi="Arial"/>
                <w:sz w:val="18"/>
                <w:lang w:eastAsia="sv-SE"/>
              </w:rPr>
            </w:pPr>
            <w:r w:rsidRPr="00582339">
              <w:rPr>
                <w:rFonts w:ascii="Arial" w:eastAsia="Calibri" w:hAnsi="Arial"/>
                <w:sz w:val="18"/>
                <w:lang w:eastAsia="sv-SE"/>
              </w:rPr>
              <w:t xml:space="preserve">The field is mandatory present in </w:t>
            </w:r>
            <w:proofErr w:type="spellStart"/>
            <w:r w:rsidRPr="00582339">
              <w:rPr>
                <w:rFonts w:ascii="Arial" w:eastAsia="Calibri" w:hAnsi="Arial"/>
                <w:i/>
                <w:iCs/>
                <w:sz w:val="18"/>
                <w:lang w:eastAsia="sv-SE"/>
              </w:rPr>
              <w:t>msgA-ConfigCommon</w:t>
            </w:r>
            <w:proofErr w:type="spellEnd"/>
            <w:r w:rsidRPr="00582339">
              <w:rPr>
                <w:rFonts w:ascii="Arial" w:eastAsia="Calibri" w:hAnsi="Arial"/>
                <w:i/>
                <w:iCs/>
                <w:sz w:val="18"/>
                <w:lang w:eastAsia="sv-SE"/>
              </w:rPr>
              <w:t xml:space="preserve"> </w:t>
            </w:r>
            <w:r w:rsidRPr="00582339">
              <w:rPr>
                <w:rFonts w:ascii="Arial" w:eastAsia="Calibri" w:hAnsi="Arial"/>
                <w:sz w:val="18"/>
                <w:lang w:eastAsia="sv-SE"/>
              </w:rPr>
              <w:t>field</w:t>
            </w:r>
            <w:r w:rsidRPr="00582339">
              <w:rPr>
                <w:rFonts w:ascii="Arial" w:eastAsia="Calibri" w:hAnsi="Arial"/>
                <w:i/>
                <w:iCs/>
                <w:sz w:val="18"/>
                <w:lang w:eastAsia="sv-SE"/>
              </w:rPr>
              <w:t xml:space="preserve"> </w:t>
            </w:r>
            <w:r w:rsidRPr="00582339">
              <w:rPr>
                <w:rFonts w:ascii="Arial" w:eastAsia="Calibri" w:hAnsi="Arial"/>
                <w:sz w:val="18"/>
                <w:lang w:eastAsia="sv-SE"/>
              </w:rPr>
              <w:t xml:space="preserve">in </w:t>
            </w:r>
            <w:r w:rsidRPr="00582339">
              <w:rPr>
                <w:rFonts w:ascii="Arial" w:eastAsia="Calibri" w:hAnsi="Arial"/>
                <w:i/>
                <w:iCs/>
                <w:sz w:val="18"/>
                <w:lang w:eastAsia="sv-SE"/>
              </w:rPr>
              <w:t>BWP-</w:t>
            </w:r>
            <w:proofErr w:type="spellStart"/>
            <w:r w:rsidRPr="00582339">
              <w:rPr>
                <w:rFonts w:ascii="Arial" w:eastAsia="Calibri" w:hAnsi="Arial"/>
                <w:i/>
                <w:iCs/>
                <w:sz w:val="18"/>
                <w:lang w:eastAsia="sv-SE"/>
              </w:rPr>
              <w:t>UplinkCommon</w:t>
            </w:r>
            <w:proofErr w:type="spellEnd"/>
            <w:r w:rsidRPr="00582339">
              <w:rPr>
                <w:rFonts w:ascii="Arial" w:eastAsia="Calibri" w:hAnsi="Arial"/>
                <w:i/>
                <w:iCs/>
                <w:sz w:val="18"/>
                <w:lang w:eastAsia="sv-SE"/>
              </w:rPr>
              <w:t xml:space="preserve"> </w:t>
            </w:r>
            <w:r w:rsidRPr="00582339">
              <w:rPr>
                <w:rFonts w:ascii="Arial" w:eastAsia="Calibri" w:hAnsi="Arial"/>
                <w:sz w:val="18"/>
                <w:lang w:eastAsia="sv-SE"/>
              </w:rPr>
              <w:t xml:space="preserve">if </w:t>
            </w:r>
            <w:proofErr w:type="spellStart"/>
            <w:r w:rsidRPr="00582339">
              <w:rPr>
                <w:rFonts w:ascii="Arial" w:eastAsia="Calibri" w:hAnsi="Arial"/>
                <w:i/>
                <w:iCs/>
                <w:sz w:val="18"/>
                <w:lang w:eastAsia="sv-SE"/>
              </w:rPr>
              <w:t>rach-ConfigCommon</w:t>
            </w:r>
            <w:proofErr w:type="spellEnd"/>
            <w:r w:rsidRPr="00582339">
              <w:rPr>
                <w:rFonts w:ascii="Arial" w:eastAsia="Calibri" w:hAnsi="Arial"/>
                <w:i/>
                <w:iCs/>
                <w:sz w:val="18"/>
                <w:lang w:eastAsia="sv-SE"/>
              </w:rPr>
              <w:t xml:space="preserve"> </w:t>
            </w:r>
            <w:r w:rsidRPr="00582339">
              <w:rPr>
                <w:rFonts w:ascii="Arial" w:eastAsia="Calibri" w:hAnsi="Arial"/>
                <w:sz w:val="18"/>
                <w:lang w:eastAsia="sv-SE"/>
              </w:rPr>
              <w:t xml:space="preserve">field is absent in this </w:t>
            </w:r>
            <w:r w:rsidRPr="00582339">
              <w:rPr>
                <w:rFonts w:ascii="Arial" w:eastAsia="Calibri" w:hAnsi="Arial"/>
                <w:i/>
                <w:iCs/>
                <w:sz w:val="18"/>
                <w:lang w:eastAsia="sv-SE"/>
              </w:rPr>
              <w:t>BWP-</w:t>
            </w:r>
            <w:proofErr w:type="spellStart"/>
            <w:r w:rsidRPr="00582339">
              <w:rPr>
                <w:rFonts w:ascii="Arial" w:eastAsia="Calibri" w:hAnsi="Arial"/>
                <w:i/>
                <w:iCs/>
                <w:sz w:val="18"/>
                <w:lang w:eastAsia="sv-SE"/>
              </w:rPr>
              <w:t>UplinkCommon</w:t>
            </w:r>
            <w:proofErr w:type="spellEnd"/>
            <w:r w:rsidRPr="00582339">
              <w:rPr>
                <w:rFonts w:ascii="Arial" w:eastAsia="Calibri" w:hAnsi="Arial"/>
                <w:sz w:val="18"/>
                <w:lang w:eastAsia="sv-SE"/>
              </w:rPr>
              <w:t xml:space="preserve">, otherwise the field is optionally present in </w:t>
            </w:r>
            <w:proofErr w:type="spellStart"/>
            <w:r w:rsidRPr="00582339">
              <w:rPr>
                <w:rFonts w:ascii="Arial" w:eastAsia="Calibri" w:hAnsi="Arial"/>
                <w:i/>
                <w:iCs/>
                <w:sz w:val="18"/>
                <w:lang w:eastAsia="sv-SE"/>
              </w:rPr>
              <w:t>msgA-ConfigCommon</w:t>
            </w:r>
            <w:proofErr w:type="spellEnd"/>
            <w:r w:rsidRPr="00582339">
              <w:rPr>
                <w:rFonts w:ascii="Arial" w:eastAsia="Calibri" w:hAnsi="Arial"/>
                <w:i/>
                <w:iCs/>
                <w:sz w:val="18"/>
                <w:lang w:eastAsia="sv-SE"/>
              </w:rPr>
              <w:t xml:space="preserve"> </w:t>
            </w:r>
            <w:r w:rsidRPr="00582339">
              <w:rPr>
                <w:rFonts w:ascii="Arial" w:eastAsia="Calibri" w:hAnsi="Arial"/>
                <w:sz w:val="18"/>
                <w:lang w:eastAsia="sv-SE"/>
              </w:rPr>
              <w:t>field</w:t>
            </w:r>
            <w:r w:rsidRPr="00582339">
              <w:rPr>
                <w:rFonts w:ascii="Arial" w:eastAsia="Calibri" w:hAnsi="Arial"/>
                <w:i/>
                <w:iCs/>
                <w:sz w:val="18"/>
                <w:lang w:eastAsia="sv-SE"/>
              </w:rPr>
              <w:t xml:space="preserve"> </w:t>
            </w:r>
            <w:r w:rsidRPr="00582339">
              <w:rPr>
                <w:rFonts w:ascii="Arial" w:eastAsia="Calibri" w:hAnsi="Arial"/>
                <w:sz w:val="18"/>
                <w:lang w:eastAsia="sv-SE"/>
              </w:rPr>
              <w:t xml:space="preserve">in </w:t>
            </w:r>
            <w:r w:rsidRPr="00582339">
              <w:rPr>
                <w:rFonts w:ascii="Arial" w:eastAsia="Calibri" w:hAnsi="Arial"/>
                <w:i/>
                <w:iCs/>
                <w:sz w:val="18"/>
                <w:lang w:eastAsia="sv-SE"/>
              </w:rPr>
              <w:t>BWP-</w:t>
            </w:r>
            <w:proofErr w:type="spellStart"/>
            <w:r w:rsidRPr="00582339">
              <w:rPr>
                <w:rFonts w:ascii="Arial" w:eastAsia="Calibri" w:hAnsi="Arial"/>
                <w:i/>
                <w:iCs/>
                <w:sz w:val="18"/>
                <w:lang w:eastAsia="sv-SE"/>
              </w:rPr>
              <w:t>UplinkCommon</w:t>
            </w:r>
            <w:proofErr w:type="spellEnd"/>
            <w:r w:rsidRPr="00582339">
              <w:rPr>
                <w:rFonts w:ascii="Arial" w:eastAsia="Calibri" w:hAnsi="Arial"/>
                <w:sz w:val="18"/>
                <w:lang w:eastAsia="sv-SE"/>
              </w:rPr>
              <w:t>, Need S.</w:t>
            </w:r>
          </w:p>
          <w:p w14:paraId="187E4A18" w14:textId="77777777" w:rsidR="00582339" w:rsidRPr="00582339" w:rsidRDefault="00582339" w:rsidP="00582339">
            <w:pPr>
              <w:keepNext/>
              <w:keepLines/>
              <w:overflowPunct w:val="0"/>
              <w:autoSpaceDE w:val="0"/>
              <w:autoSpaceDN w:val="0"/>
              <w:adjustRightInd w:val="0"/>
              <w:spacing w:after="0"/>
              <w:textAlignment w:val="baseline"/>
              <w:rPr>
                <w:rFonts w:ascii="Arial" w:eastAsia="Calibri" w:hAnsi="Arial"/>
                <w:sz w:val="18"/>
                <w:lang w:eastAsia="sv-SE"/>
              </w:rPr>
            </w:pPr>
            <w:r w:rsidRPr="00582339">
              <w:rPr>
                <w:rFonts w:ascii="Arial" w:eastAsia="Calibri" w:hAnsi="Arial"/>
                <w:sz w:val="18"/>
                <w:lang w:eastAsia="sv-SE"/>
              </w:rPr>
              <w:t xml:space="preserve">The field is mandatory present in </w:t>
            </w:r>
            <w:proofErr w:type="spellStart"/>
            <w:r w:rsidRPr="00582339">
              <w:rPr>
                <w:rFonts w:ascii="Arial" w:eastAsia="Calibri" w:hAnsi="Arial"/>
                <w:i/>
                <w:iCs/>
                <w:sz w:val="18"/>
                <w:lang w:eastAsia="sv-SE"/>
              </w:rPr>
              <w:t>msgA-ConfigCommon</w:t>
            </w:r>
            <w:proofErr w:type="spellEnd"/>
            <w:r w:rsidRPr="00582339">
              <w:rPr>
                <w:rFonts w:ascii="Arial" w:eastAsia="Calibri" w:hAnsi="Arial"/>
                <w:i/>
                <w:iCs/>
                <w:sz w:val="18"/>
                <w:lang w:eastAsia="sv-SE"/>
              </w:rPr>
              <w:t xml:space="preserve"> </w:t>
            </w:r>
            <w:r w:rsidRPr="00582339">
              <w:rPr>
                <w:rFonts w:ascii="Arial" w:eastAsia="Calibri" w:hAnsi="Arial"/>
                <w:sz w:val="18"/>
                <w:lang w:eastAsia="sv-SE"/>
              </w:rPr>
              <w:t xml:space="preserve">in </w:t>
            </w:r>
            <w:proofErr w:type="spellStart"/>
            <w:r w:rsidRPr="00582339">
              <w:rPr>
                <w:rFonts w:ascii="Arial" w:eastAsia="Calibri" w:hAnsi="Arial"/>
                <w:i/>
                <w:iCs/>
                <w:sz w:val="18"/>
                <w:lang w:eastAsia="sv-SE"/>
              </w:rPr>
              <w:t>AdditionalRACH</w:t>
            </w:r>
            <w:proofErr w:type="spellEnd"/>
            <w:r w:rsidRPr="00582339">
              <w:rPr>
                <w:rFonts w:ascii="Arial" w:eastAsia="Calibri" w:hAnsi="Arial"/>
                <w:i/>
                <w:iCs/>
                <w:sz w:val="18"/>
                <w:lang w:eastAsia="sv-SE"/>
              </w:rPr>
              <w:t xml:space="preserve">-Config </w:t>
            </w:r>
            <w:r w:rsidRPr="00582339">
              <w:rPr>
                <w:rFonts w:ascii="Arial" w:eastAsia="Calibri" w:hAnsi="Arial"/>
                <w:sz w:val="18"/>
                <w:lang w:eastAsia="sv-SE"/>
              </w:rPr>
              <w:t xml:space="preserve">if </w:t>
            </w:r>
            <w:proofErr w:type="spellStart"/>
            <w:r w:rsidRPr="00582339">
              <w:rPr>
                <w:rFonts w:ascii="Arial" w:eastAsia="Calibri" w:hAnsi="Arial"/>
                <w:i/>
                <w:iCs/>
                <w:sz w:val="18"/>
                <w:lang w:eastAsia="sv-SE"/>
              </w:rPr>
              <w:t>rach-ConfigCommon</w:t>
            </w:r>
            <w:proofErr w:type="spellEnd"/>
            <w:r w:rsidRPr="00582339">
              <w:rPr>
                <w:rFonts w:ascii="Arial" w:eastAsia="Calibri" w:hAnsi="Arial"/>
                <w:i/>
                <w:iCs/>
                <w:sz w:val="18"/>
                <w:lang w:eastAsia="sv-SE"/>
              </w:rPr>
              <w:t xml:space="preserve"> </w:t>
            </w:r>
            <w:r w:rsidRPr="00582339">
              <w:rPr>
                <w:rFonts w:ascii="Arial" w:eastAsia="Calibri" w:hAnsi="Arial"/>
                <w:sz w:val="18"/>
                <w:lang w:eastAsia="sv-SE"/>
              </w:rPr>
              <w:t xml:space="preserve">field is absent in this </w:t>
            </w:r>
            <w:proofErr w:type="spellStart"/>
            <w:r w:rsidRPr="00582339">
              <w:rPr>
                <w:rFonts w:ascii="Arial" w:eastAsia="Calibri" w:hAnsi="Arial"/>
                <w:i/>
                <w:iCs/>
                <w:sz w:val="18"/>
                <w:lang w:eastAsia="sv-SE"/>
              </w:rPr>
              <w:t>AdditionalRACH</w:t>
            </w:r>
            <w:proofErr w:type="spellEnd"/>
            <w:r w:rsidRPr="00582339">
              <w:rPr>
                <w:rFonts w:ascii="Arial" w:eastAsia="Calibri" w:hAnsi="Arial"/>
                <w:i/>
                <w:iCs/>
                <w:sz w:val="18"/>
                <w:lang w:eastAsia="sv-SE"/>
              </w:rPr>
              <w:t>-Config,</w:t>
            </w:r>
            <w:r w:rsidRPr="00582339">
              <w:rPr>
                <w:rFonts w:ascii="Arial" w:eastAsia="Calibri" w:hAnsi="Arial"/>
                <w:sz w:val="18"/>
                <w:lang w:eastAsia="sv-SE"/>
              </w:rPr>
              <w:t xml:space="preserve"> otherwise the field is optionally present in </w:t>
            </w:r>
            <w:proofErr w:type="spellStart"/>
            <w:r w:rsidRPr="00582339">
              <w:rPr>
                <w:rFonts w:ascii="Arial" w:eastAsia="Calibri" w:hAnsi="Arial"/>
                <w:i/>
                <w:iCs/>
                <w:sz w:val="18"/>
                <w:lang w:eastAsia="sv-SE"/>
              </w:rPr>
              <w:t>msgA-ConfigCommon</w:t>
            </w:r>
            <w:proofErr w:type="spellEnd"/>
            <w:r w:rsidRPr="00582339">
              <w:rPr>
                <w:rFonts w:ascii="Arial" w:eastAsia="Calibri" w:hAnsi="Arial"/>
                <w:i/>
                <w:iCs/>
                <w:sz w:val="18"/>
                <w:lang w:eastAsia="sv-SE"/>
              </w:rPr>
              <w:t xml:space="preserve"> </w:t>
            </w:r>
            <w:r w:rsidRPr="00582339">
              <w:rPr>
                <w:rFonts w:ascii="Arial" w:eastAsia="Calibri" w:hAnsi="Arial"/>
                <w:sz w:val="18"/>
                <w:lang w:eastAsia="sv-SE"/>
              </w:rPr>
              <w:t>field</w:t>
            </w:r>
            <w:r w:rsidRPr="00582339">
              <w:rPr>
                <w:rFonts w:ascii="Arial" w:eastAsia="Calibri" w:hAnsi="Arial"/>
                <w:i/>
                <w:iCs/>
                <w:sz w:val="18"/>
                <w:lang w:eastAsia="sv-SE"/>
              </w:rPr>
              <w:t xml:space="preserve"> </w:t>
            </w:r>
            <w:r w:rsidRPr="00582339">
              <w:rPr>
                <w:rFonts w:ascii="Arial" w:eastAsia="Calibri" w:hAnsi="Arial"/>
                <w:sz w:val="18"/>
                <w:lang w:eastAsia="sv-SE"/>
              </w:rPr>
              <w:t xml:space="preserve">in </w:t>
            </w:r>
            <w:proofErr w:type="spellStart"/>
            <w:r w:rsidRPr="00582339">
              <w:rPr>
                <w:rFonts w:ascii="Arial" w:eastAsia="Calibri" w:hAnsi="Arial"/>
                <w:i/>
                <w:iCs/>
                <w:sz w:val="18"/>
                <w:lang w:eastAsia="sv-SE"/>
              </w:rPr>
              <w:t>AdditionalRACH</w:t>
            </w:r>
            <w:proofErr w:type="spellEnd"/>
            <w:r w:rsidRPr="00582339">
              <w:rPr>
                <w:rFonts w:ascii="Arial" w:eastAsia="Calibri" w:hAnsi="Arial"/>
                <w:i/>
                <w:iCs/>
                <w:sz w:val="18"/>
                <w:lang w:eastAsia="sv-SE"/>
              </w:rPr>
              <w:t>-Config</w:t>
            </w:r>
            <w:r w:rsidRPr="00582339">
              <w:rPr>
                <w:rFonts w:ascii="Arial" w:eastAsia="Calibri" w:hAnsi="Arial"/>
                <w:sz w:val="18"/>
                <w:lang w:eastAsia="sv-SE"/>
              </w:rPr>
              <w:t>, Need S.</w:t>
            </w:r>
          </w:p>
        </w:tc>
      </w:tr>
      <w:tr w:rsidR="00582339" w:rsidRPr="00582339" w14:paraId="63A2FB40" w14:textId="77777777" w:rsidTr="00696166">
        <w:tc>
          <w:tcPr>
            <w:tcW w:w="4027" w:type="dxa"/>
            <w:tcBorders>
              <w:top w:val="single" w:sz="4" w:space="0" w:color="auto"/>
              <w:left w:val="single" w:sz="4" w:space="0" w:color="auto"/>
              <w:bottom w:val="single" w:sz="4" w:space="0" w:color="auto"/>
              <w:right w:val="single" w:sz="4" w:space="0" w:color="auto"/>
            </w:tcBorders>
          </w:tcPr>
          <w:p w14:paraId="0D4AEC37"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i/>
                <w:iCs/>
                <w:sz w:val="18"/>
                <w:lang w:eastAsia="sv-SE"/>
              </w:rPr>
            </w:pPr>
            <w:r w:rsidRPr="00582339">
              <w:rPr>
                <w:rFonts w:ascii="Arial" w:eastAsia="Times New Roman" w:hAnsi="Arial"/>
                <w:i/>
                <w:iCs/>
                <w:sz w:val="18"/>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0E54BB52" w14:textId="77777777" w:rsidR="00582339" w:rsidRPr="00582339" w:rsidRDefault="00582339" w:rsidP="00582339">
            <w:pPr>
              <w:keepNext/>
              <w:keepLines/>
              <w:overflowPunct w:val="0"/>
              <w:autoSpaceDE w:val="0"/>
              <w:autoSpaceDN w:val="0"/>
              <w:adjustRightInd w:val="0"/>
              <w:spacing w:after="0"/>
              <w:textAlignment w:val="baseline"/>
              <w:rPr>
                <w:rFonts w:ascii="Arial" w:eastAsia="Calibri" w:hAnsi="Arial"/>
                <w:sz w:val="18"/>
                <w:lang w:eastAsia="sv-SE"/>
              </w:rPr>
            </w:pPr>
            <w:r w:rsidRPr="00582339">
              <w:rPr>
                <w:rFonts w:ascii="Arial" w:eastAsia="Times New Roman" w:hAnsi="Arial"/>
                <w:sz w:val="18"/>
                <w:lang w:eastAsia="sv-SE"/>
              </w:rPr>
              <w:t xml:space="preserve">The field is mandatory present if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ConfigGenericTwoStepRA</w:t>
            </w:r>
            <w:proofErr w:type="spellEnd"/>
            <w:r w:rsidRPr="00582339">
              <w:rPr>
                <w:rFonts w:ascii="Arial" w:eastAsia="Times New Roman" w:hAnsi="Arial"/>
                <w:sz w:val="18"/>
                <w:lang w:eastAsia="sv-SE"/>
              </w:rPr>
              <w:t xml:space="preserve"> is included in the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ConfigCommonTwoStepRA</w:t>
            </w:r>
            <w:proofErr w:type="spellEnd"/>
            <w:r w:rsidRPr="00582339">
              <w:rPr>
                <w:rFonts w:ascii="Arial" w:eastAsia="Times New Roman" w:hAnsi="Arial"/>
                <w:sz w:val="18"/>
                <w:lang w:eastAsia="sv-SE"/>
              </w:rPr>
              <w:t xml:space="preserve"> and there are no 4-step random access configurations configured in the BWP (</w:t>
            </w:r>
            <w:proofErr w:type="spellStart"/>
            <w:r w:rsidRPr="00582339">
              <w:rPr>
                <w:rFonts w:ascii="Arial" w:eastAsia="Times New Roman" w:hAnsi="Arial"/>
                <w:sz w:val="18"/>
                <w:lang w:eastAsia="sv-SE"/>
              </w:rPr>
              <w:t>i.e</w:t>
            </w:r>
            <w:proofErr w:type="spellEnd"/>
            <w:r w:rsidRPr="00582339">
              <w:rPr>
                <w:rFonts w:ascii="Arial" w:eastAsia="Times New Roman" w:hAnsi="Arial"/>
                <w:sz w:val="18"/>
                <w:lang w:eastAsia="sv-SE"/>
              </w:rPr>
              <w:t xml:space="preserve"> only 2-step random access type configured in the BWP), otherwise (i.e. 4-step random access configuration also exists in the BWP) the field is optionally present, Need S. When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ConfigGenericTwoStepRA</w:t>
            </w:r>
            <w:proofErr w:type="spellEnd"/>
            <w:r w:rsidRPr="00582339">
              <w:rPr>
                <w:rFonts w:ascii="Arial" w:eastAsia="Times New Roman" w:hAnsi="Arial"/>
                <w:sz w:val="18"/>
                <w:lang w:eastAsia="sv-SE"/>
              </w:rPr>
              <w:t xml:space="preserve"> is included in the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ConfigDedicated</w:t>
            </w:r>
            <w:proofErr w:type="spellEnd"/>
            <w:r w:rsidRPr="00582339">
              <w:rPr>
                <w:rFonts w:ascii="Arial" w:eastAsia="Times New Roman" w:hAnsi="Arial"/>
                <w:sz w:val="18"/>
                <w:lang w:eastAsia="sv-SE"/>
              </w:rPr>
              <w:t>, this field is absent.</w:t>
            </w:r>
          </w:p>
        </w:tc>
      </w:tr>
      <w:tr w:rsidR="00582339" w:rsidRPr="00582339" w14:paraId="109BA18F" w14:textId="77777777" w:rsidTr="00696166">
        <w:tc>
          <w:tcPr>
            <w:tcW w:w="4027" w:type="dxa"/>
            <w:tcBorders>
              <w:top w:val="single" w:sz="4" w:space="0" w:color="auto"/>
              <w:left w:val="single" w:sz="4" w:space="0" w:color="auto"/>
              <w:bottom w:val="single" w:sz="4" w:space="0" w:color="auto"/>
              <w:right w:val="single" w:sz="4" w:space="0" w:color="auto"/>
            </w:tcBorders>
          </w:tcPr>
          <w:p w14:paraId="7E8DA482"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i/>
                <w:iCs/>
                <w:sz w:val="18"/>
                <w:lang w:eastAsia="sv-SE"/>
              </w:rPr>
            </w:pPr>
            <w:proofErr w:type="spellStart"/>
            <w:r w:rsidRPr="00582339">
              <w:rPr>
                <w:rFonts w:ascii="Arial" w:eastAsia="Times New Roman" w:hAnsi="Arial"/>
                <w:i/>
                <w:iCs/>
                <w:sz w:val="18"/>
                <w:lang w:eastAsia="sv-SE"/>
              </w:rPr>
              <w:t>NoCFRA</w:t>
            </w:r>
            <w:proofErr w:type="spellEnd"/>
          </w:p>
        </w:tc>
        <w:tc>
          <w:tcPr>
            <w:tcW w:w="10146" w:type="dxa"/>
            <w:tcBorders>
              <w:top w:val="single" w:sz="4" w:space="0" w:color="auto"/>
              <w:left w:val="single" w:sz="4" w:space="0" w:color="auto"/>
              <w:bottom w:val="single" w:sz="4" w:space="0" w:color="auto"/>
              <w:right w:val="single" w:sz="4" w:space="0" w:color="auto"/>
            </w:tcBorders>
          </w:tcPr>
          <w:p w14:paraId="1AECFC66" w14:textId="77777777" w:rsidR="00582339" w:rsidRPr="00582339" w:rsidRDefault="00582339" w:rsidP="00582339">
            <w:pPr>
              <w:keepNext/>
              <w:keepLines/>
              <w:overflowPunct w:val="0"/>
              <w:autoSpaceDE w:val="0"/>
              <w:autoSpaceDN w:val="0"/>
              <w:adjustRightInd w:val="0"/>
              <w:spacing w:after="0"/>
              <w:textAlignment w:val="baseline"/>
              <w:rPr>
                <w:rFonts w:ascii="Arial" w:eastAsia="Calibri" w:hAnsi="Arial"/>
                <w:sz w:val="18"/>
                <w:lang w:eastAsia="sv-SE"/>
              </w:rPr>
            </w:pPr>
            <w:r w:rsidRPr="00582339">
              <w:rPr>
                <w:rFonts w:ascii="Arial" w:eastAsia="Times New Roman" w:hAnsi="Arial"/>
                <w:sz w:val="18"/>
                <w:lang w:eastAsia="sv-SE"/>
              </w:rPr>
              <w:t xml:space="preserve">The field is mandatory present if </w:t>
            </w:r>
            <w:r w:rsidRPr="00582339">
              <w:rPr>
                <w:rFonts w:ascii="Arial" w:eastAsia="Times New Roman" w:hAnsi="Arial"/>
                <w:i/>
                <w:iCs/>
                <w:sz w:val="18"/>
                <w:lang w:eastAsia="sv-SE"/>
              </w:rPr>
              <w:t>msgB-ResponseWindow-r17</w:t>
            </w:r>
            <w:r w:rsidRPr="00582339">
              <w:rPr>
                <w:rFonts w:ascii="Arial" w:eastAsia="Times New Roman" w:hAnsi="Arial"/>
                <w:sz w:val="18"/>
                <w:lang w:eastAsia="sv-SE"/>
              </w:rPr>
              <w:t xml:space="preserve"> is absent and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ConfigGenericTwoStepRA</w:t>
            </w:r>
            <w:proofErr w:type="spellEnd"/>
            <w:r w:rsidRPr="00582339">
              <w:rPr>
                <w:rFonts w:ascii="Arial" w:eastAsia="Times New Roman" w:hAnsi="Arial"/>
                <w:i/>
                <w:iCs/>
                <w:sz w:val="18"/>
                <w:lang w:eastAsia="sv-SE"/>
              </w:rPr>
              <w:t xml:space="preserve"> </w:t>
            </w:r>
            <w:r w:rsidRPr="00582339">
              <w:rPr>
                <w:rFonts w:ascii="Arial" w:eastAsia="Times New Roman" w:hAnsi="Arial"/>
                <w:sz w:val="18"/>
                <w:lang w:eastAsia="sv-SE"/>
              </w:rPr>
              <w:t xml:space="preserve">is not included in </w:t>
            </w:r>
            <w:r w:rsidRPr="00582339">
              <w:rPr>
                <w:rFonts w:ascii="Arial" w:eastAsia="Times New Roman" w:hAnsi="Arial"/>
                <w:i/>
                <w:iCs/>
                <w:sz w:val="18"/>
                <w:lang w:eastAsia="sv-SE"/>
              </w:rPr>
              <w:t>CFRA-</w:t>
            </w:r>
            <w:proofErr w:type="spellStart"/>
            <w:r w:rsidRPr="00582339">
              <w:rPr>
                <w:rFonts w:ascii="Arial" w:eastAsia="Times New Roman" w:hAnsi="Arial"/>
                <w:i/>
                <w:iCs/>
                <w:sz w:val="18"/>
                <w:lang w:eastAsia="sv-SE"/>
              </w:rPr>
              <w:t>TwoStep</w:t>
            </w:r>
            <w:proofErr w:type="spellEnd"/>
            <w:r w:rsidRPr="00582339">
              <w:rPr>
                <w:rFonts w:ascii="Arial" w:eastAsia="Times New Roman" w:hAnsi="Arial"/>
                <w:sz w:val="18"/>
                <w:lang w:eastAsia="sv-SE"/>
              </w:rPr>
              <w:t xml:space="preserve"> in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ConfigDedicated</w:t>
            </w:r>
            <w:proofErr w:type="spellEnd"/>
            <w:r w:rsidRPr="00582339">
              <w:rPr>
                <w:rFonts w:ascii="Arial" w:eastAsia="Times New Roman" w:hAnsi="Arial"/>
                <w:i/>
                <w:iCs/>
                <w:sz w:val="18"/>
                <w:lang w:eastAsia="sv-SE"/>
              </w:rPr>
              <w:t xml:space="preserve">, </w:t>
            </w:r>
            <w:r w:rsidRPr="00582339">
              <w:rPr>
                <w:rFonts w:ascii="Arial" w:eastAsia="Times New Roman" w:hAnsi="Arial"/>
                <w:sz w:val="18"/>
                <w:lang w:eastAsia="sv-SE"/>
              </w:rPr>
              <w:t>otherwise the field is absent, Need S.</w:t>
            </w:r>
          </w:p>
        </w:tc>
      </w:tr>
      <w:tr w:rsidR="00582339" w:rsidRPr="00582339" w14:paraId="6189C9FB" w14:textId="77777777" w:rsidTr="00696166">
        <w:tc>
          <w:tcPr>
            <w:tcW w:w="4027" w:type="dxa"/>
            <w:tcBorders>
              <w:top w:val="single" w:sz="4" w:space="0" w:color="auto"/>
              <w:left w:val="single" w:sz="4" w:space="0" w:color="auto"/>
              <w:bottom w:val="single" w:sz="4" w:space="0" w:color="auto"/>
              <w:right w:val="single" w:sz="4" w:space="0" w:color="auto"/>
            </w:tcBorders>
          </w:tcPr>
          <w:p w14:paraId="3D91AFE2"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i/>
                <w:iCs/>
                <w:sz w:val="18"/>
                <w:lang w:eastAsia="sv-SE"/>
              </w:rPr>
            </w:pPr>
            <w:r w:rsidRPr="00582339">
              <w:rPr>
                <w:rFonts w:ascii="Arial" w:eastAsia="Times New Roman" w:hAnsi="Arial"/>
                <w:i/>
                <w:iCs/>
                <w:sz w:val="18"/>
                <w:lang w:eastAsia="sv-SE"/>
              </w:rPr>
              <w:t>NoCFRA2</w:t>
            </w:r>
          </w:p>
        </w:tc>
        <w:tc>
          <w:tcPr>
            <w:tcW w:w="10146" w:type="dxa"/>
            <w:tcBorders>
              <w:top w:val="single" w:sz="4" w:space="0" w:color="auto"/>
              <w:left w:val="single" w:sz="4" w:space="0" w:color="auto"/>
              <w:bottom w:val="single" w:sz="4" w:space="0" w:color="auto"/>
              <w:right w:val="single" w:sz="4" w:space="0" w:color="auto"/>
            </w:tcBorders>
          </w:tcPr>
          <w:p w14:paraId="19154F24" w14:textId="77777777" w:rsidR="00582339" w:rsidRPr="00582339" w:rsidRDefault="00582339" w:rsidP="00582339">
            <w:pPr>
              <w:keepNext/>
              <w:keepLines/>
              <w:overflowPunct w:val="0"/>
              <w:autoSpaceDE w:val="0"/>
              <w:autoSpaceDN w:val="0"/>
              <w:adjustRightInd w:val="0"/>
              <w:spacing w:after="0"/>
              <w:textAlignment w:val="baseline"/>
              <w:rPr>
                <w:rFonts w:ascii="Arial" w:eastAsia="Times New Roman" w:hAnsi="Arial"/>
                <w:sz w:val="18"/>
                <w:lang w:eastAsia="sv-SE"/>
              </w:rPr>
            </w:pPr>
            <w:r w:rsidRPr="00582339">
              <w:rPr>
                <w:rFonts w:ascii="Arial" w:eastAsia="Times New Roman" w:hAnsi="Arial"/>
                <w:sz w:val="18"/>
                <w:lang w:eastAsia="sv-SE"/>
              </w:rPr>
              <w:t xml:space="preserve">The field is mandatory present if </w:t>
            </w:r>
            <w:r w:rsidRPr="00582339">
              <w:rPr>
                <w:rFonts w:ascii="Arial" w:eastAsia="Times New Roman" w:hAnsi="Arial"/>
                <w:i/>
                <w:iCs/>
                <w:sz w:val="18"/>
                <w:lang w:eastAsia="sv-SE"/>
              </w:rPr>
              <w:t>msgB-ResponseWindow-r16</w:t>
            </w:r>
            <w:r w:rsidRPr="00582339">
              <w:rPr>
                <w:rFonts w:ascii="Arial" w:eastAsia="Times New Roman" w:hAnsi="Arial"/>
                <w:sz w:val="18"/>
                <w:lang w:eastAsia="sv-SE"/>
              </w:rPr>
              <w:t xml:space="preserve"> is absent and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ConfigGenericTwoStepRA</w:t>
            </w:r>
            <w:proofErr w:type="spellEnd"/>
            <w:r w:rsidRPr="00582339">
              <w:rPr>
                <w:rFonts w:ascii="Arial" w:eastAsia="Times New Roman" w:hAnsi="Arial"/>
                <w:sz w:val="18"/>
                <w:lang w:eastAsia="sv-SE"/>
              </w:rPr>
              <w:t xml:space="preserve"> is not included in </w:t>
            </w:r>
            <w:r w:rsidRPr="00582339">
              <w:rPr>
                <w:rFonts w:ascii="Arial" w:eastAsia="Times New Roman" w:hAnsi="Arial"/>
                <w:i/>
                <w:iCs/>
                <w:sz w:val="18"/>
                <w:lang w:eastAsia="sv-SE"/>
              </w:rPr>
              <w:t>CFRA-</w:t>
            </w:r>
            <w:proofErr w:type="spellStart"/>
            <w:r w:rsidRPr="00582339">
              <w:rPr>
                <w:rFonts w:ascii="Arial" w:eastAsia="Times New Roman" w:hAnsi="Arial"/>
                <w:i/>
                <w:iCs/>
                <w:sz w:val="18"/>
                <w:lang w:eastAsia="sv-SE"/>
              </w:rPr>
              <w:t>TwoStep</w:t>
            </w:r>
            <w:proofErr w:type="spellEnd"/>
            <w:r w:rsidRPr="00582339">
              <w:rPr>
                <w:rFonts w:ascii="Arial" w:eastAsia="Times New Roman" w:hAnsi="Arial"/>
                <w:sz w:val="18"/>
                <w:lang w:eastAsia="sv-SE"/>
              </w:rPr>
              <w:t xml:space="preserve"> in </w:t>
            </w:r>
            <w:r w:rsidRPr="00582339">
              <w:rPr>
                <w:rFonts w:ascii="Arial" w:eastAsia="Times New Roman" w:hAnsi="Arial"/>
                <w:i/>
                <w:iCs/>
                <w:sz w:val="18"/>
                <w:lang w:eastAsia="sv-SE"/>
              </w:rPr>
              <w:t>RACH-</w:t>
            </w:r>
            <w:proofErr w:type="spellStart"/>
            <w:r w:rsidRPr="00582339">
              <w:rPr>
                <w:rFonts w:ascii="Arial" w:eastAsia="Times New Roman" w:hAnsi="Arial"/>
                <w:i/>
                <w:iCs/>
                <w:sz w:val="18"/>
                <w:lang w:eastAsia="sv-SE"/>
              </w:rPr>
              <w:t>ConfigDedicated</w:t>
            </w:r>
            <w:proofErr w:type="spellEnd"/>
            <w:r w:rsidRPr="00582339">
              <w:rPr>
                <w:rFonts w:ascii="Arial" w:eastAsia="Times New Roman" w:hAnsi="Arial"/>
                <w:sz w:val="18"/>
                <w:lang w:eastAsia="sv-SE"/>
              </w:rPr>
              <w:t>, otherwise the field is absent, Need S.</w:t>
            </w:r>
          </w:p>
        </w:tc>
      </w:tr>
    </w:tbl>
    <w:p w14:paraId="7E167AF8" w14:textId="77777777" w:rsidR="00582339" w:rsidRPr="00582339" w:rsidRDefault="00582339" w:rsidP="00582339">
      <w:pPr>
        <w:overflowPunct w:val="0"/>
        <w:autoSpaceDE w:val="0"/>
        <w:autoSpaceDN w:val="0"/>
        <w:adjustRightInd w:val="0"/>
        <w:textAlignment w:val="baseline"/>
        <w:rPr>
          <w:rFonts w:eastAsia="Times New Roman"/>
          <w:lang w:eastAsia="ja-JP"/>
        </w:rPr>
      </w:pPr>
    </w:p>
    <w:p w14:paraId="0954197F" w14:textId="77777777" w:rsidR="00582339" w:rsidRDefault="00582339" w:rsidP="00F81741">
      <w:pPr>
        <w:rPr>
          <w:lang w:eastAsia="zh-CN"/>
        </w:rPr>
      </w:pPr>
    </w:p>
    <w:sectPr w:rsidR="00582339" w:rsidSect="00353CBE">
      <w:footerReference w:type="default" r:id="rId14"/>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81E40" w14:textId="77777777" w:rsidR="000F4EB4" w:rsidRDefault="000F4EB4">
      <w:pPr>
        <w:spacing w:after="0"/>
      </w:pPr>
      <w:r>
        <w:separator/>
      </w:r>
    </w:p>
  </w:endnote>
  <w:endnote w:type="continuationSeparator" w:id="0">
    <w:p w14:paraId="16DD5534" w14:textId="77777777" w:rsidR="000F4EB4" w:rsidRDefault="000F4E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E6E84" w14:textId="77777777" w:rsidR="00855803" w:rsidRDefault="008558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187E1" w14:textId="77777777" w:rsidR="000F4EB4" w:rsidRDefault="000F4EB4">
      <w:pPr>
        <w:spacing w:after="0"/>
      </w:pPr>
      <w:r>
        <w:separator/>
      </w:r>
    </w:p>
  </w:footnote>
  <w:footnote w:type="continuationSeparator" w:id="0">
    <w:p w14:paraId="6278DC10" w14:textId="77777777" w:rsidR="000F4EB4" w:rsidRDefault="000F4E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147A0" w14:textId="77777777" w:rsidR="00855803" w:rsidRDefault="00855803">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712331"/>
    <w:multiLevelType w:val="singleLevel"/>
    <w:tmpl w:val="FB712331"/>
    <w:lvl w:ilvl="0">
      <w:start w:val="1"/>
      <w:numFmt w:val="decimal"/>
      <w:lvlText w:val="%1&gt;"/>
      <w:lvlJc w:val="left"/>
    </w:lvl>
  </w:abstractNum>
  <w:abstractNum w:abstractNumId="1" w15:restartNumberingAfterBreak="0">
    <w:nsid w:val="05A70E25"/>
    <w:multiLevelType w:val="hybridMultilevel"/>
    <w:tmpl w:val="AD286EFC"/>
    <w:lvl w:ilvl="0" w:tplc="F58EE506">
      <w:start w:val="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1BAE286B"/>
    <w:multiLevelType w:val="multilevel"/>
    <w:tmpl w:val="1BAE286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22606D76"/>
    <w:multiLevelType w:val="multilevel"/>
    <w:tmpl w:val="22606D76"/>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5" w15:restartNumberingAfterBreak="0">
    <w:nsid w:val="274949DB"/>
    <w:multiLevelType w:val="hybridMultilevel"/>
    <w:tmpl w:val="8B549D20"/>
    <w:lvl w:ilvl="0" w:tplc="3D124B7E">
      <w:start w:val="1"/>
      <w:numFmt w:val="decimal"/>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6" w15:restartNumberingAfterBreak="0">
    <w:nsid w:val="2F3A0A8E"/>
    <w:multiLevelType w:val="multilevel"/>
    <w:tmpl w:val="2F3A0A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9D739B8"/>
    <w:multiLevelType w:val="hybridMultilevel"/>
    <w:tmpl w:val="0C44E726"/>
    <w:lvl w:ilvl="0" w:tplc="DB8C221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C5A1A2E"/>
    <w:multiLevelType w:val="hybridMultilevel"/>
    <w:tmpl w:val="933027FC"/>
    <w:lvl w:ilvl="0" w:tplc="5368175C">
      <w:start w:val="1"/>
      <w:numFmt w:val="decimal"/>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9" w15:restartNumberingAfterBreak="0">
    <w:nsid w:val="474A307A"/>
    <w:multiLevelType w:val="multilevel"/>
    <w:tmpl w:val="474A307A"/>
    <w:lvl w:ilvl="0">
      <w:start w:val="751"/>
      <w:numFmt w:val="bullet"/>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7B6EDD"/>
    <w:multiLevelType w:val="hybridMultilevel"/>
    <w:tmpl w:val="B02C2E68"/>
    <w:lvl w:ilvl="0" w:tplc="0409000F">
      <w:start w:val="1"/>
      <w:numFmt w:val="decimal"/>
      <w:lvlText w:val="%1."/>
      <w:lvlJc w:val="left"/>
      <w:pPr>
        <w:ind w:left="474" w:hanging="420"/>
      </w:pPr>
    </w:lvl>
    <w:lvl w:ilvl="1" w:tplc="04090019" w:tentative="1">
      <w:start w:val="1"/>
      <w:numFmt w:val="lowerLetter"/>
      <w:lvlText w:val="%2)"/>
      <w:lvlJc w:val="left"/>
      <w:pPr>
        <w:ind w:left="894" w:hanging="420"/>
      </w:pPr>
    </w:lvl>
    <w:lvl w:ilvl="2" w:tplc="0409001B" w:tentative="1">
      <w:start w:val="1"/>
      <w:numFmt w:val="lowerRoman"/>
      <w:lvlText w:val="%3."/>
      <w:lvlJc w:val="right"/>
      <w:pPr>
        <w:ind w:left="1314" w:hanging="420"/>
      </w:pPr>
    </w:lvl>
    <w:lvl w:ilvl="3" w:tplc="0409000F" w:tentative="1">
      <w:start w:val="1"/>
      <w:numFmt w:val="decimal"/>
      <w:lvlText w:val="%4."/>
      <w:lvlJc w:val="left"/>
      <w:pPr>
        <w:ind w:left="1734" w:hanging="420"/>
      </w:pPr>
    </w:lvl>
    <w:lvl w:ilvl="4" w:tplc="04090019" w:tentative="1">
      <w:start w:val="1"/>
      <w:numFmt w:val="lowerLetter"/>
      <w:lvlText w:val="%5)"/>
      <w:lvlJc w:val="left"/>
      <w:pPr>
        <w:ind w:left="2154" w:hanging="420"/>
      </w:pPr>
    </w:lvl>
    <w:lvl w:ilvl="5" w:tplc="0409001B" w:tentative="1">
      <w:start w:val="1"/>
      <w:numFmt w:val="lowerRoman"/>
      <w:lvlText w:val="%6."/>
      <w:lvlJc w:val="right"/>
      <w:pPr>
        <w:ind w:left="2574" w:hanging="420"/>
      </w:pPr>
    </w:lvl>
    <w:lvl w:ilvl="6" w:tplc="0409000F" w:tentative="1">
      <w:start w:val="1"/>
      <w:numFmt w:val="decimal"/>
      <w:lvlText w:val="%7."/>
      <w:lvlJc w:val="left"/>
      <w:pPr>
        <w:ind w:left="2994" w:hanging="420"/>
      </w:pPr>
    </w:lvl>
    <w:lvl w:ilvl="7" w:tplc="04090019" w:tentative="1">
      <w:start w:val="1"/>
      <w:numFmt w:val="lowerLetter"/>
      <w:lvlText w:val="%8)"/>
      <w:lvlJc w:val="left"/>
      <w:pPr>
        <w:ind w:left="3414" w:hanging="420"/>
      </w:pPr>
    </w:lvl>
    <w:lvl w:ilvl="8" w:tplc="0409001B" w:tentative="1">
      <w:start w:val="1"/>
      <w:numFmt w:val="lowerRoman"/>
      <w:lvlText w:val="%9."/>
      <w:lvlJc w:val="right"/>
      <w:pPr>
        <w:ind w:left="3834" w:hanging="420"/>
      </w:pPr>
    </w:lvl>
  </w:abstractNum>
  <w:abstractNum w:abstractNumId="11" w15:restartNumberingAfterBreak="0">
    <w:nsid w:val="62176049"/>
    <w:multiLevelType w:val="hybridMultilevel"/>
    <w:tmpl w:val="2C02B9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9193976"/>
    <w:multiLevelType w:val="hybridMultilevel"/>
    <w:tmpl w:val="2C02B9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35D05B7"/>
    <w:multiLevelType w:val="multilevel"/>
    <w:tmpl w:val="735D05B7"/>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6"/>
  </w:num>
  <w:num w:numId="2">
    <w:abstractNumId w:val="9"/>
  </w:num>
  <w:num w:numId="3">
    <w:abstractNumId w:val="13"/>
  </w:num>
  <w:num w:numId="4">
    <w:abstractNumId w:val="2"/>
  </w:num>
  <w:num w:numId="5">
    <w:abstractNumId w:val="4"/>
  </w:num>
  <w:num w:numId="6">
    <w:abstractNumId w:val="3"/>
  </w:num>
  <w:num w:numId="7">
    <w:abstractNumId w:val="0"/>
  </w:num>
  <w:num w:numId="8">
    <w:abstractNumId w:val="5"/>
  </w:num>
  <w:num w:numId="9">
    <w:abstractNumId w:val="8"/>
  </w:num>
  <w:num w:numId="10">
    <w:abstractNumId w:val="7"/>
  </w:num>
  <w:num w:numId="11">
    <w:abstractNumId w:val="12"/>
  </w:num>
  <w:num w:numId="12">
    <w:abstractNumId w:val="10"/>
  </w:num>
  <w:num w:numId="13">
    <w:abstractNumId w:val="11"/>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DFF2878"/>
    <w:rsid w:val="ED5F158C"/>
    <w:rsid w:val="F4E6CBA7"/>
    <w:rsid w:val="FD4F62D4"/>
    <w:rsid w:val="FFDFFE3A"/>
    <w:rsid w:val="0000106D"/>
    <w:rsid w:val="000036B4"/>
    <w:rsid w:val="00004465"/>
    <w:rsid w:val="00004ED8"/>
    <w:rsid w:val="00005F41"/>
    <w:rsid w:val="00007606"/>
    <w:rsid w:val="00007F3F"/>
    <w:rsid w:val="00010B8D"/>
    <w:rsid w:val="0001160D"/>
    <w:rsid w:val="00011D2D"/>
    <w:rsid w:val="00012059"/>
    <w:rsid w:val="00013414"/>
    <w:rsid w:val="00013708"/>
    <w:rsid w:val="00013AC3"/>
    <w:rsid w:val="000142E4"/>
    <w:rsid w:val="00014799"/>
    <w:rsid w:val="00014CA1"/>
    <w:rsid w:val="000151B9"/>
    <w:rsid w:val="00015EB0"/>
    <w:rsid w:val="00020435"/>
    <w:rsid w:val="00020B38"/>
    <w:rsid w:val="00020E49"/>
    <w:rsid w:val="00021EFE"/>
    <w:rsid w:val="00022C11"/>
    <w:rsid w:val="00022E4A"/>
    <w:rsid w:val="00025414"/>
    <w:rsid w:val="0002632D"/>
    <w:rsid w:val="00027BFE"/>
    <w:rsid w:val="00027E07"/>
    <w:rsid w:val="00030063"/>
    <w:rsid w:val="000309F5"/>
    <w:rsid w:val="00031E26"/>
    <w:rsid w:val="0003287F"/>
    <w:rsid w:val="00033652"/>
    <w:rsid w:val="00035590"/>
    <w:rsid w:val="000360A7"/>
    <w:rsid w:val="00036123"/>
    <w:rsid w:val="00036878"/>
    <w:rsid w:val="00036C11"/>
    <w:rsid w:val="000375ED"/>
    <w:rsid w:val="00040617"/>
    <w:rsid w:val="00043067"/>
    <w:rsid w:val="00043142"/>
    <w:rsid w:val="00043D93"/>
    <w:rsid w:val="00044F78"/>
    <w:rsid w:val="000452A6"/>
    <w:rsid w:val="00046060"/>
    <w:rsid w:val="000460F6"/>
    <w:rsid w:val="00046771"/>
    <w:rsid w:val="00046A84"/>
    <w:rsid w:val="00046C77"/>
    <w:rsid w:val="0005066A"/>
    <w:rsid w:val="00050A3A"/>
    <w:rsid w:val="00050CBC"/>
    <w:rsid w:val="00050E7C"/>
    <w:rsid w:val="00051BB0"/>
    <w:rsid w:val="000524CF"/>
    <w:rsid w:val="00053EE0"/>
    <w:rsid w:val="00054FA4"/>
    <w:rsid w:val="000556B5"/>
    <w:rsid w:val="00055C7D"/>
    <w:rsid w:val="00057376"/>
    <w:rsid w:val="000603DF"/>
    <w:rsid w:val="000616B4"/>
    <w:rsid w:val="00061BF0"/>
    <w:rsid w:val="00062C9E"/>
    <w:rsid w:val="0006327F"/>
    <w:rsid w:val="000635A9"/>
    <w:rsid w:val="000635D3"/>
    <w:rsid w:val="00063E77"/>
    <w:rsid w:val="00064121"/>
    <w:rsid w:val="00064F8A"/>
    <w:rsid w:val="000666E4"/>
    <w:rsid w:val="000718A3"/>
    <w:rsid w:val="00071DFE"/>
    <w:rsid w:val="00071E89"/>
    <w:rsid w:val="000721EC"/>
    <w:rsid w:val="00072209"/>
    <w:rsid w:val="000726DB"/>
    <w:rsid w:val="00073F01"/>
    <w:rsid w:val="00073FEE"/>
    <w:rsid w:val="00074A53"/>
    <w:rsid w:val="00074CE5"/>
    <w:rsid w:val="00075DB7"/>
    <w:rsid w:val="00076065"/>
    <w:rsid w:val="000776E0"/>
    <w:rsid w:val="00077D17"/>
    <w:rsid w:val="00077EC0"/>
    <w:rsid w:val="00080671"/>
    <w:rsid w:val="00081E80"/>
    <w:rsid w:val="000820D4"/>
    <w:rsid w:val="000821E8"/>
    <w:rsid w:val="00082360"/>
    <w:rsid w:val="00082405"/>
    <w:rsid w:val="00082AE7"/>
    <w:rsid w:val="00082F33"/>
    <w:rsid w:val="00083591"/>
    <w:rsid w:val="000837E6"/>
    <w:rsid w:val="00083CFA"/>
    <w:rsid w:val="00083D7E"/>
    <w:rsid w:val="0008406E"/>
    <w:rsid w:val="00087112"/>
    <w:rsid w:val="000872CC"/>
    <w:rsid w:val="00087334"/>
    <w:rsid w:val="00087AAC"/>
    <w:rsid w:val="000909BB"/>
    <w:rsid w:val="00091EDC"/>
    <w:rsid w:val="00094EB4"/>
    <w:rsid w:val="00095818"/>
    <w:rsid w:val="00095C9B"/>
    <w:rsid w:val="000A01D1"/>
    <w:rsid w:val="000A081B"/>
    <w:rsid w:val="000A0BD8"/>
    <w:rsid w:val="000A2E01"/>
    <w:rsid w:val="000A31FA"/>
    <w:rsid w:val="000A3A22"/>
    <w:rsid w:val="000A3B3D"/>
    <w:rsid w:val="000A4069"/>
    <w:rsid w:val="000A4C94"/>
    <w:rsid w:val="000A4D7D"/>
    <w:rsid w:val="000A4EE1"/>
    <w:rsid w:val="000A58E9"/>
    <w:rsid w:val="000A6282"/>
    <w:rsid w:val="000A6394"/>
    <w:rsid w:val="000A660E"/>
    <w:rsid w:val="000A67BD"/>
    <w:rsid w:val="000B0017"/>
    <w:rsid w:val="000B0C2A"/>
    <w:rsid w:val="000B1849"/>
    <w:rsid w:val="000B1951"/>
    <w:rsid w:val="000B1DA3"/>
    <w:rsid w:val="000B2520"/>
    <w:rsid w:val="000B3C1A"/>
    <w:rsid w:val="000B5B85"/>
    <w:rsid w:val="000B5C68"/>
    <w:rsid w:val="000B731A"/>
    <w:rsid w:val="000B7FED"/>
    <w:rsid w:val="000C038A"/>
    <w:rsid w:val="000C0443"/>
    <w:rsid w:val="000C0C27"/>
    <w:rsid w:val="000C178A"/>
    <w:rsid w:val="000C1F38"/>
    <w:rsid w:val="000C40C2"/>
    <w:rsid w:val="000C6253"/>
    <w:rsid w:val="000C6598"/>
    <w:rsid w:val="000C6701"/>
    <w:rsid w:val="000C67C7"/>
    <w:rsid w:val="000C6BDA"/>
    <w:rsid w:val="000C702D"/>
    <w:rsid w:val="000C7A95"/>
    <w:rsid w:val="000D05F8"/>
    <w:rsid w:val="000D1C5D"/>
    <w:rsid w:val="000D281F"/>
    <w:rsid w:val="000D44B3"/>
    <w:rsid w:val="000D6F50"/>
    <w:rsid w:val="000D74F7"/>
    <w:rsid w:val="000D7C33"/>
    <w:rsid w:val="000E06D5"/>
    <w:rsid w:val="000E0B75"/>
    <w:rsid w:val="000E22B4"/>
    <w:rsid w:val="000E24E7"/>
    <w:rsid w:val="000E31F5"/>
    <w:rsid w:val="000E4AAB"/>
    <w:rsid w:val="000E4FA7"/>
    <w:rsid w:val="000E544F"/>
    <w:rsid w:val="000E5623"/>
    <w:rsid w:val="000E5ADE"/>
    <w:rsid w:val="000F05E4"/>
    <w:rsid w:val="000F0A54"/>
    <w:rsid w:val="000F166A"/>
    <w:rsid w:val="000F468B"/>
    <w:rsid w:val="000F4EB4"/>
    <w:rsid w:val="000F5D53"/>
    <w:rsid w:val="000F5EBD"/>
    <w:rsid w:val="000F6A9A"/>
    <w:rsid w:val="000F75DB"/>
    <w:rsid w:val="000F7BA6"/>
    <w:rsid w:val="000F7DEA"/>
    <w:rsid w:val="001004B9"/>
    <w:rsid w:val="00100EAA"/>
    <w:rsid w:val="0010270D"/>
    <w:rsid w:val="00102733"/>
    <w:rsid w:val="00102CAB"/>
    <w:rsid w:val="00102FD8"/>
    <w:rsid w:val="00104746"/>
    <w:rsid w:val="001065D4"/>
    <w:rsid w:val="00107188"/>
    <w:rsid w:val="0010782A"/>
    <w:rsid w:val="00110E4F"/>
    <w:rsid w:val="0011189E"/>
    <w:rsid w:val="0011198B"/>
    <w:rsid w:val="00112798"/>
    <w:rsid w:val="0011357E"/>
    <w:rsid w:val="00113583"/>
    <w:rsid w:val="001137A8"/>
    <w:rsid w:val="00113C5F"/>
    <w:rsid w:val="00114933"/>
    <w:rsid w:val="00117ADD"/>
    <w:rsid w:val="00117DB3"/>
    <w:rsid w:val="00120527"/>
    <w:rsid w:val="001209F1"/>
    <w:rsid w:val="001212DD"/>
    <w:rsid w:val="00121989"/>
    <w:rsid w:val="00122ECB"/>
    <w:rsid w:val="00124F0A"/>
    <w:rsid w:val="00125E01"/>
    <w:rsid w:val="0012649B"/>
    <w:rsid w:val="00131135"/>
    <w:rsid w:val="00131358"/>
    <w:rsid w:val="00131A8B"/>
    <w:rsid w:val="00133B05"/>
    <w:rsid w:val="00133C62"/>
    <w:rsid w:val="00133F33"/>
    <w:rsid w:val="00135FDC"/>
    <w:rsid w:val="00136EBA"/>
    <w:rsid w:val="001402B1"/>
    <w:rsid w:val="001437D7"/>
    <w:rsid w:val="00143C39"/>
    <w:rsid w:val="00144366"/>
    <w:rsid w:val="00144A18"/>
    <w:rsid w:val="00145D43"/>
    <w:rsid w:val="001466B0"/>
    <w:rsid w:val="00147B9C"/>
    <w:rsid w:val="0015267B"/>
    <w:rsid w:val="001527CB"/>
    <w:rsid w:val="00153624"/>
    <w:rsid w:val="00153654"/>
    <w:rsid w:val="001538AA"/>
    <w:rsid w:val="00153C4A"/>
    <w:rsid w:val="00153D3B"/>
    <w:rsid w:val="0015583A"/>
    <w:rsid w:val="00156263"/>
    <w:rsid w:val="00156DB6"/>
    <w:rsid w:val="00157008"/>
    <w:rsid w:val="00157333"/>
    <w:rsid w:val="001602C6"/>
    <w:rsid w:val="00160D09"/>
    <w:rsid w:val="0016211F"/>
    <w:rsid w:val="00162B2E"/>
    <w:rsid w:val="00162DD7"/>
    <w:rsid w:val="001639B1"/>
    <w:rsid w:val="001641BA"/>
    <w:rsid w:val="0016547E"/>
    <w:rsid w:val="00165512"/>
    <w:rsid w:val="001656AF"/>
    <w:rsid w:val="00171949"/>
    <w:rsid w:val="00172492"/>
    <w:rsid w:val="00173A6F"/>
    <w:rsid w:val="00177120"/>
    <w:rsid w:val="00177D54"/>
    <w:rsid w:val="00181608"/>
    <w:rsid w:val="00182BD7"/>
    <w:rsid w:val="00183860"/>
    <w:rsid w:val="00183CB5"/>
    <w:rsid w:val="00183EB2"/>
    <w:rsid w:val="00184BDB"/>
    <w:rsid w:val="0018506E"/>
    <w:rsid w:val="001851E2"/>
    <w:rsid w:val="00185E85"/>
    <w:rsid w:val="00187187"/>
    <w:rsid w:val="00187460"/>
    <w:rsid w:val="001923BE"/>
    <w:rsid w:val="001926EA"/>
    <w:rsid w:val="00192C46"/>
    <w:rsid w:val="00193FF5"/>
    <w:rsid w:val="00194A11"/>
    <w:rsid w:val="00194E00"/>
    <w:rsid w:val="001952EA"/>
    <w:rsid w:val="0019561F"/>
    <w:rsid w:val="00195ECA"/>
    <w:rsid w:val="0019731D"/>
    <w:rsid w:val="00197619"/>
    <w:rsid w:val="001A08B3"/>
    <w:rsid w:val="001A08E3"/>
    <w:rsid w:val="001A1186"/>
    <w:rsid w:val="001A1BB9"/>
    <w:rsid w:val="001A21AF"/>
    <w:rsid w:val="001A2778"/>
    <w:rsid w:val="001A2D8D"/>
    <w:rsid w:val="001A50A0"/>
    <w:rsid w:val="001A6DAB"/>
    <w:rsid w:val="001A6FB7"/>
    <w:rsid w:val="001A7469"/>
    <w:rsid w:val="001A7A44"/>
    <w:rsid w:val="001A7B60"/>
    <w:rsid w:val="001B11E2"/>
    <w:rsid w:val="001B1304"/>
    <w:rsid w:val="001B291B"/>
    <w:rsid w:val="001B29F8"/>
    <w:rsid w:val="001B4B6B"/>
    <w:rsid w:val="001B4EAC"/>
    <w:rsid w:val="001B52F0"/>
    <w:rsid w:val="001B64D3"/>
    <w:rsid w:val="001B7A65"/>
    <w:rsid w:val="001C11F9"/>
    <w:rsid w:val="001C1B87"/>
    <w:rsid w:val="001C1F9E"/>
    <w:rsid w:val="001C30BD"/>
    <w:rsid w:val="001C411E"/>
    <w:rsid w:val="001C5050"/>
    <w:rsid w:val="001C50E0"/>
    <w:rsid w:val="001C78FF"/>
    <w:rsid w:val="001D052B"/>
    <w:rsid w:val="001D07C2"/>
    <w:rsid w:val="001D0ACE"/>
    <w:rsid w:val="001D1D81"/>
    <w:rsid w:val="001D300A"/>
    <w:rsid w:val="001D3342"/>
    <w:rsid w:val="001D4562"/>
    <w:rsid w:val="001D6B36"/>
    <w:rsid w:val="001D6E3E"/>
    <w:rsid w:val="001D7810"/>
    <w:rsid w:val="001E099B"/>
    <w:rsid w:val="001E206E"/>
    <w:rsid w:val="001E2AF4"/>
    <w:rsid w:val="001E41F3"/>
    <w:rsid w:val="001E4D1E"/>
    <w:rsid w:val="001E6E74"/>
    <w:rsid w:val="001E7D7A"/>
    <w:rsid w:val="001F03B1"/>
    <w:rsid w:val="001F0EC9"/>
    <w:rsid w:val="001F0FB1"/>
    <w:rsid w:val="001F16B8"/>
    <w:rsid w:val="001F1C33"/>
    <w:rsid w:val="001F2007"/>
    <w:rsid w:val="001F261D"/>
    <w:rsid w:val="001F2651"/>
    <w:rsid w:val="001F2A74"/>
    <w:rsid w:val="001F30D9"/>
    <w:rsid w:val="001F3168"/>
    <w:rsid w:val="001F343E"/>
    <w:rsid w:val="001F3CCF"/>
    <w:rsid w:val="001F58DC"/>
    <w:rsid w:val="001F670E"/>
    <w:rsid w:val="001F7256"/>
    <w:rsid w:val="002010E3"/>
    <w:rsid w:val="00201B20"/>
    <w:rsid w:val="00201EB7"/>
    <w:rsid w:val="002025A1"/>
    <w:rsid w:val="002026C2"/>
    <w:rsid w:val="00202791"/>
    <w:rsid w:val="002028D2"/>
    <w:rsid w:val="00202FDC"/>
    <w:rsid w:val="00203AA5"/>
    <w:rsid w:val="00204B44"/>
    <w:rsid w:val="00205713"/>
    <w:rsid w:val="00206328"/>
    <w:rsid w:val="00207097"/>
    <w:rsid w:val="00207FC5"/>
    <w:rsid w:val="002116D8"/>
    <w:rsid w:val="00212E88"/>
    <w:rsid w:val="00213009"/>
    <w:rsid w:val="00215D6C"/>
    <w:rsid w:val="0021668A"/>
    <w:rsid w:val="00217227"/>
    <w:rsid w:val="002208E9"/>
    <w:rsid w:val="0022123F"/>
    <w:rsid w:val="00221E88"/>
    <w:rsid w:val="002227F7"/>
    <w:rsid w:val="0022370F"/>
    <w:rsid w:val="0022780F"/>
    <w:rsid w:val="0023102A"/>
    <w:rsid w:val="00231143"/>
    <w:rsid w:val="00231706"/>
    <w:rsid w:val="00232AE9"/>
    <w:rsid w:val="002330F9"/>
    <w:rsid w:val="0023409B"/>
    <w:rsid w:val="00234D91"/>
    <w:rsid w:val="002352ED"/>
    <w:rsid w:val="00235631"/>
    <w:rsid w:val="002359F4"/>
    <w:rsid w:val="00236455"/>
    <w:rsid w:val="002365E7"/>
    <w:rsid w:val="002378C8"/>
    <w:rsid w:val="0024003B"/>
    <w:rsid w:val="00241BE0"/>
    <w:rsid w:val="00241FC0"/>
    <w:rsid w:val="00243E3F"/>
    <w:rsid w:val="00244690"/>
    <w:rsid w:val="00245371"/>
    <w:rsid w:val="00245A1E"/>
    <w:rsid w:val="00245D7B"/>
    <w:rsid w:val="0024611A"/>
    <w:rsid w:val="00246B17"/>
    <w:rsid w:val="00246D0C"/>
    <w:rsid w:val="002471BE"/>
    <w:rsid w:val="00247866"/>
    <w:rsid w:val="00247875"/>
    <w:rsid w:val="00247AB1"/>
    <w:rsid w:val="00247CEB"/>
    <w:rsid w:val="002524C3"/>
    <w:rsid w:val="002533A2"/>
    <w:rsid w:val="00253838"/>
    <w:rsid w:val="00255DD8"/>
    <w:rsid w:val="002567EE"/>
    <w:rsid w:val="002572C8"/>
    <w:rsid w:val="002572FF"/>
    <w:rsid w:val="0026004D"/>
    <w:rsid w:val="00263C40"/>
    <w:rsid w:val="002640DD"/>
    <w:rsid w:val="002641B7"/>
    <w:rsid w:val="002645EF"/>
    <w:rsid w:val="00266045"/>
    <w:rsid w:val="002665CE"/>
    <w:rsid w:val="00267BA4"/>
    <w:rsid w:val="002710A7"/>
    <w:rsid w:val="002710AB"/>
    <w:rsid w:val="002731C2"/>
    <w:rsid w:val="00273592"/>
    <w:rsid w:val="00275361"/>
    <w:rsid w:val="0027559B"/>
    <w:rsid w:val="002757B1"/>
    <w:rsid w:val="002758FB"/>
    <w:rsid w:val="00275A1B"/>
    <w:rsid w:val="00275D12"/>
    <w:rsid w:val="002773BF"/>
    <w:rsid w:val="0027751B"/>
    <w:rsid w:val="002802A3"/>
    <w:rsid w:val="002805F1"/>
    <w:rsid w:val="00281218"/>
    <w:rsid w:val="00281262"/>
    <w:rsid w:val="00281C56"/>
    <w:rsid w:val="002822D8"/>
    <w:rsid w:val="0028321B"/>
    <w:rsid w:val="00284BB4"/>
    <w:rsid w:val="00284FEB"/>
    <w:rsid w:val="002860C4"/>
    <w:rsid w:val="00286ABC"/>
    <w:rsid w:val="00286EA7"/>
    <w:rsid w:val="00287D71"/>
    <w:rsid w:val="00287EF7"/>
    <w:rsid w:val="00291E9B"/>
    <w:rsid w:val="00293CDB"/>
    <w:rsid w:val="002941E4"/>
    <w:rsid w:val="00294643"/>
    <w:rsid w:val="002946B9"/>
    <w:rsid w:val="0029493B"/>
    <w:rsid w:val="00295A2E"/>
    <w:rsid w:val="002970D3"/>
    <w:rsid w:val="00297656"/>
    <w:rsid w:val="002A2573"/>
    <w:rsid w:val="002A38B1"/>
    <w:rsid w:val="002A3D91"/>
    <w:rsid w:val="002A6387"/>
    <w:rsid w:val="002A67F2"/>
    <w:rsid w:val="002A69A0"/>
    <w:rsid w:val="002A7149"/>
    <w:rsid w:val="002A7565"/>
    <w:rsid w:val="002B1318"/>
    <w:rsid w:val="002B1C83"/>
    <w:rsid w:val="002B2E7A"/>
    <w:rsid w:val="002B4724"/>
    <w:rsid w:val="002B5741"/>
    <w:rsid w:val="002B5EB1"/>
    <w:rsid w:val="002B5FBC"/>
    <w:rsid w:val="002B73CE"/>
    <w:rsid w:val="002B7A3B"/>
    <w:rsid w:val="002C1476"/>
    <w:rsid w:val="002C14F5"/>
    <w:rsid w:val="002C2D7A"/>
    <w:rsid w:val="002C4169"/>
    <w:rsid w:val="002C55E3"/>
    <w:rsid w:val="002D1700"/>
    <w:rsid w:val="002D2A22"/>
    <w:rsid w:val="002D3272"/>
    <w:rsid w:val="002D3E6B"/>
    <w:rsid w:val="002D4B94"/>
    <w:rsid w:val="002D6145"/>
    <w:rsid w:val="002D63CD"/>
    <w:rsid w:val="002D7282"/>
    <w:rsid w:val="002E011B"/>
    <w:rsid w:val="002E11FD"/>
    <w:rsid w:val="002E14BE"/>
    <w:rsid w:val="002E1E93"/>
    <w:rsid w:val="002E2C06"/>
    <w:rsid w:val="002E393F"/>
    <w:rsid w:val="002E3BFE"/>
    <w:rsid w:val="002E4081"/>
    <w:rsid w:val="002E462A"/>
    <w:rsid w:val="002E472E"/>
    <w:rsid w:val="002E678C"/>
    <w:rsid w:val="002E7307"/>
    <w:rsid w:val="002F104F"/>
    <w:rsid w:val="002F1A7E"/>
    <w:rsid w:val="002F1F5A"/>
    <w:rsid w:val="002F3E13"/>
    <w:rsid w:val="002F3F59"/>
    <w:rsid w:val="002F4AA8"/>
    <w:rsid w:val="002F503B"/>
    <w:rsid w:val="002F6C4B"/>
    <w:rsid w:val="002F6D09"/>
    <w:rsid w:val="002F7742"/>
    <w:rsid w:val="002F7D8A"/>
    <w:rsid w:val="003001C2"/>
    <w:rsid w:val="00300275"/>
    <w:rsid w:val="00300C67"/>
    <w:rsid w:val="00301ABF"/>
    <w:rsid w:val="0030202F"/>
    <w:rsid w:val="003033C1"/>
    <w:rsid w:val="00303D3E"/>
    <w:rsid w:val="00303DFA"/>
    <w:rsid w:val="00304478"/>
    <w:rsid w:val="00304D92"/>
    <w:rsid w:val="00305409"/>
    <w:rsid w:val="00307B9A"/>
    <w:rsid w:val="00307ECE"/>
    <w:rsid w:val="00311699"/>
    <w:rsid w:val="00313C73"/>
    <w:rsid w:val="003144E7"/>
    <w:rsid w:val="003203D1"/>
    <w:rsid w:val="003205A9"/>
    <w:rsid w:val="00320DF1"/>
    <w:rsid w:val="00321C16"/>
    <w:rsid w:val="00321F75"/>
    <w:rsid w:val="0032308A"/>
    <w:rsid w:val="003232FC"/>
    <w:rsid w:val="00324237"/>
    <w:rsid w:val="003268C7"/>
    <w:rsid w:val="003275C7"/>
    <w:rsid w:val="00327B41"/>
    <w:rsid w:val="00330DC1"/>
    <w:rsid w:val="00330DFC"/>
    <w:rsid w:val="00331BA0"/>
    <w:rsid w:val="00331DD2"/>
    <w:rsid w:val="00332948"/>
    <w:rsid w:val="00334098"/>
    <w:rsid w:val="003340BA"/>
    <w:rsid w:val="00335672"/>
    <w:rsid w:val="0033657D"/>
    <w:rsid w:val="0033661C"/>
    <w:rsid w:val="0033743F"/>
    <w:rsid w:val="00340880"/>
    <w:rsid w:val="003408E6"/>
    <w:rsid w:val="003417BB"/>
    <w:rsid w:val="0034341F"/>
    <w:rsid w:val="00344047"/>
    <w:rsid w:val="003440AC"/>
    <w:rsid w:val="00345796"/>
    <w:rsid w:val="00346216"/>
    <w:rsid w:val="003469C1"/>
    <w:rsid w:val="0034707E"/>
    <w:rsid w:val="003475EC"/>
    <w:rsid w:val="00350622"/>
    <w:rsid w:val="00350EED"/>
    <w:rsid w:val="00351CCE"/>
    <w:rsid w:val="0035285F"/>
    <w:rsid w:val="003533D9"/>
    <w:rsid w:val="00353BD9"/>
    <w:rsid w:val="00353CBE"/>
    <w:rsid w:val="00353DD5"/>
    <w:rsid w:val="00354627"/>
    <w:rsid w:val="003546A1"/>
    <w:rsid w:val="00354ED6"/>
    <w:rsid w:val="00355C26"/>
    <w:rsid w:val="00356F70"/>
    <w:rsid w:val="00356FCF"/>
    <w:rsid w:val="003572C8"/>
    <w:rsid w:val="003609EF"/>
    <w:rsid w:val="003610C6"/>
    <w:rsid w:val="0036157B"/>
    <w:rsid w:val="0036231A"/>
    <w:rsid w:val="0036489D"/>
    <w:rsid w:val="00365606"/>
    <w:rsid w:val="00366A18"/>
    <w:rsid w:val="00366B21"/>
    <w:rsid w:val="0037048E"/>
    <w:rsid w:val="00371F65"/>
    <w:rsid w:val="0037210D"/>
    <w:rsid w:val="00372854"/>
    <w:rsid w:val="00372F83"/>
    <w:rsid w:val="00374DD4"/>
    <w:rsid w:val="00376F4D"/>
    <w:rsid w:val="00376F5E"/>
    <w:rsid w:val="00377CA0"/>
    <w:rsid w:val="00380713"/>
    <w:rsid w:val="00383160"/>
    <w:rsid w:val="003833FA"/>
    <w:rsid w:val="003837F5"/>
    <w:rsid w:val="00384E9D"/>
    <w:rsid w:val="00385F37"/>
    <w:rsid w:val="00386729"/>
    <w:rsid w:val="003929E8"/>
    <w:rsid w:val="00393ECD"/>
    <w:rsid w:val="00396173"/>
    <w:rsid w:val="003970D4"/>
    <w:rsid w:val="003A3035"/>
    <w:rsid w:val="003A30ED"/>
    <w:rsid w:val="003A389B"/>
    <w:rsid w:val="003A3C3E"/>
    <w:rsid w:val="003A4908"/>
    <w:rsid w:val="003A4C15"/>
    <w:rsid w:val="003A511F"/>
    <w:rsid w:val="003A58A5"/>
    <w:rsid w:val="003A75CD"/>
    <w:rsid w:val="003B06AB"/>
    <w:rsid w:val="003B1103"/>
    <w:rsid w:val="003B1780"/>
    <w:rsid w:val="003B1DEF"/>
    <w:rsid w:val="003B29ED"/>
    <w:rsid w:val="003B429F"/>
    <w:rsid w:val="003B5764"/>
    <w:rsid w:val="003B6440"/>
    <w:rsid w:val="003B6490"/>
    <w:rsid w:val="003C09A6"/>
    <w:rsid w:val="003C1197"/>
    <w:rsid w:val="003C17E6"/>
    <w:rsid w:val="003C1E29"/>
    <w:rsid w:val="003C3259"/>
    <w:rsid w:val="003C5E22"/>
    <w:rsid w:val="003C7584"/>
    <w:rsid w:val="003C75B1"/>
    <w:rsid w:val="003D169F"/>
    <w:rsid w:val="003D1DD3"/>
    <w:rsid w:val="003D28E5"/>
    <w:rsid w:val="003D32B1"/>
    <w:rsid w:val="003D34FE"/>
    <w:rsid w:val="003D48F2"/>
    <w:rsid w:val="003D4FD1"/>
    <w:rsid w:val="003D6F88"/>
    <w:rsid w:val="003D7B84"/>
    <w:rsid w:val="003E13DE"/>
    <w:rsid w:val="003E193A"/>
    <w:rsid w:val="003E1A36"/>
    <w:rsid w:val="003E38EC"/>
    <w:rsid w:val="003E3AE3"/>
    <w:rsid w:val="003E521D"/>
    <w:rsid w:val="003E604F"/>
    <w:rsid w:val="003E67C6"/>
    <w:rsid w:val="003E7CC6"/>
    <w:rsid w:val="003E7CEA"/>
    <w:rsid w:val="003F0749"/>
    <w:rsid w:val="003F09FC"/>
    <w:rsid w:val="003F1000"/>
    <w:rsid w:val="003F133C"/>
    <w:rsid w:val="003F185F"/>
    <w:rsid w:val="003F35DB"/>
    <w:rsid w:val="003F4247"/>
    <w:rsid w:val="003F43A8"/>
    <w:rsid w:val="003F4EC0"/>
    <w:rsid w:val="003F522F"/>
    <w:rsid w:val="003F6183"/>
    <w:rsid w:val="003F7B05"/>
    <w:rsid w:val="00400517"/>
    <w:rsid w:val="00401043"/>
    <w:rsid w:val="004013B8"/>
    <w:rsid w:val="00401EA6"/>
    <w:rsid w:val="00402CA2"/>
    <w:rsid w:val="0040423A"/>
    <w:rsid w:val="00405283"/>
    <w:rsid w:val="00405D08"/>
    <w:rsid w:val="00406E56"/>
    <w:rsid w:val="00407B3C"/>
    <w:rsid w:val="00410371"/>
    <w:rsid w:val="004107BB"/>
    <w:rsid w:val="004110A0"/>
    <w:rsid w:val="004113B2"/>
    <w:rsid w:val="00412846"/>
    <w:rsid w:val="00412CF5"/>
    <w:rsid w:val="004131AC"/>
    <w:rsid w:val="0041367D"/>
    <w:rsid w:val="0041414B"/>
    <w:rsid w:val="0041565F"/>
    <w:rsid w:val="004165DC"/>
    <w:rsid w:val="00417635"/>
    <w:rsid w:val="0042027F"/>
    <w:rsid w:val="00421959"/>
    <w:rsid w:val="004219B4"/>
    <w:rsid w:val="00421A9C"/>
    <w:rsid w:val="00421E2C"/>
    <w:rsid w:val="0042241B"/>
    <w:rsid w:val="004238F3"/>
    <w:rsid w:val="00424121"/>
    <w:rsid w:val="004242F1"/>
    <w:rsid w:val="00425FAF"/>
    <w:rsid w:val="00427C21"/>
    <w:rsid w:val="004311E5"/>
    <w:rsid w:val="00432206"/>
    <w:rsid w:val="0043236B"/>
    <w:rsid w:val="00432A16"/>
    <w:rsid w:val="00432E5C"/>
    <w:rsid w:val="00435341"/>
    <w:rsid w:val="00436179"/>
    <w:rsid w:val="0043617F"/>
    <w:rsid w:val="00436850"/>
    <w:rsid w:val="00436E1D"/>
    <w:rsid w:val="004370CE"/>
    <w:rsid w:val="004373F3"/>
    <w:rsid w:val="00437BD8"/>
    <w:rsid w:val="0044023E"/>
    <w:rsid w:val="00440781"/>
    <w:rsid w:val="004410FA"/>
    <w:rsid w:val="0044273A"/>
    <w:rsid w:val="004441DF"/>
    <w:rsid w:val="00445C40"/>
    <w:rsid w:val="00445F0C"/>
    <w:rsid w:val="00447207"/>
    <w:rsid w:val="00447939"/>
    <w:rsid w:val="00447A4B"/>
    <w:rsid w:val="004503EB"/>
    <w:rsid w:val="00450647"/>
    <w:rsid w:val="0045086B"/>
    <w:rsid w:val="00450C23"/>
    <w:rsid w:val="0045180F"/>
    <w:rsid w:val="00451A28"/>
    <w:rsid w:val="00452945"/>
    <w:rsid w:val="00452E2C"/>
    <w:rsid w:val="00453389"/>
    <w:rsid w:val="00454472"/>
    <w:rsid w:val="00455148"/>
    <w:rsid w:val="0045548E"/>
    <w:rsid w:val="0045562C"/>
    <w:rsid w:val="00457433"/>
    <w:rsid w:val="004576F8"/>
    <w:rsid w:val="00460930"/>
    <w:rsid w:val="00460F62"/>
    <w:rsid w:val="00460FC7"/>
    <w:rsid w:val="00461979"/>
    <w:rsid w:val="004627C7"/>
    <w:rsid w:val="00462A7B"/>
    <w:rsid w:val="004630B5"/>
    <w:rsid w:val="004633D3"/>
    <w:rsid w:val="0046350B"/>
    <w:rsid w:val="00463E10"/>
    <w:rsid w:val="004641E6"/>
    <w:rsid w:val="0046483D"/>
    <w:rsid w:val="00466788"/>
    <w:rsid w:val="00467052"/>
    <w:rsid w:val="0046771C"/>
    <w:rsid w:val="004679A1"/>
    <w:rsid w:val="00467AE3"/>
    <w:rsid w:val="00467F1A"/>
    <w:rsid w:val="004719E0"/>
    <w:rsid w:val="00471D20"/>
    <w:rsid w:val="0047320D"/>
    <w:rsid w:val="00473274"/>
    <w:rsid w:val="00474FD4"/>
    <w:rsid w:val="00475FF8"/>
    <w:rsid w:val="00476240"/>
    <w:rsid w:val="0047691C"/>
    <w:rsid w:val="00477118"/>
    <w:rsid w:val="00480200"/>
    <w:rsid w:val="004806B2"/>
    <w:rsid w:val="004809D4"/>
    <w:rsid w:val="00481042"/>
    <w:rsid w:val="0048195C"/>
    <w:rsid w:val="00482F8E"/>
    <w:rsid w:val="00483CFB"/>
    <w:rsid w:val="004841C8"/>
    <w:rsid w:val="00486A1B"/>
    <w:rsid w:val="004903C5"/>
    <w:rsid w:val="00490EC3"/>
    <w:rsid w:val="004925AD"/>
    <w:rsid w:val="004952D1"/>
    <w:rsid w:val="00495D54"/>
    <w:rsid w:val="004A052D"/>
    <w:rsid w:val="004A2FD0"/>
    <w:rsid w:val="004A3811"/>
    <w:rsid w:val="004A3EF4"/>
    <w:rsid w:val="004A6E34"/>
    <w:rsid w:val="004B2441"/>
    <w:rsid w:val="004B2C2B"/>
    <w:rsid w:val="004B314C"/>
    <w:rsid w:val="004B3253"/>
    <w:rsid w:val="004B3DA5"/>
    <w:rsid w:val="004B558D"/>
    <w:rsid w:val="004B6B41"/>
    <w:rsid w:val="004B6D09"/>
    <w:rsid w:val="004B75B7"/>
    <w:rsid w:val="004B7854"/>
    <w:rsid w:val="004C574A"/>
    <w:rsid w:val="004C58F8"/>
    <w:rsid w:val="004C5E72"/>
    <w:rsid w:val="004C6CA5"/>
    <w:rsid w:val="004D1002"/>
    <w:rsid w:val="004D2CFD"/>
    <w:rsid w:val="004D3714"/>
    <w:rsid w:val="004D3795"/>
    <w:rsid w:val="004D4374"/>
    <w:rsid w:val="004D4976"/>
    <w:rsid w:val="004D6606"/>
    <w:rsid w:val="004E1AFB"/>
    <w:rsid w:val="004E1C79"/>
    <w:rsid w:val="004E1F03"/>
    <w:rsid w:val="004E2EAD"/>
    <w:rsid w:val="004E2FC6"/>
    <w:rsid w:val="004E51EC"/>
    <w:rsid w:val="004E5B18"/>
    <w:rsid w:val="004E5F79"/>
    <w:rsid w:val="004F0542"/>
    <w:rsid w:val="004F18A6"/>
    <w:rsid w:val="004F323B"/>
    <w:rsid w:val="004F37B6"/>
    <w:rsid w:val="004F37DC"/>
    <w:rsid w:val="004F4B85"/>
    <w:rsid w:val="004F5650"/>
    <w:rsid w:val="004F60F2"/>
    <w:rsid w:val="00501787"/>
    <w:rsid w:val="00501B18"/>
    <w:rsid w:val="005022E0"/>
    <w:rsid w:val="00503E05"/>
    <w:rsid w:val="005048C8"/>
    <w:rsid w:val="00506901"/>
    <w:rsid w:val="0050773A"/>
    <w:rsid w:val="005078A1"/>
    <w:rsid w:val="00507ED2"/>
    <w:rsid w:val="00510C53"/>
    <w:rsid w:val="00511411"/>
    <w:rsid w:val="00511CFE"/>
    <w:rsid w:val="00512E3F"/>
    <w:rsid w:val="00513E42"/>
    <w:rsid w:val="00513F24"/>
    <w:rsid w:val="0051439B"/>
    <w:rsid w:val="00514465"/>
    <w:rsid w:val="00515220"/>
    <w:rsid w:val="0051580D"/>
    <w:rsid w:val="00515863"/>
    <w:rsid w:val="0051602F"/>
    <w:rsid w:val="00516FE4"/>
    <w:rsid w:val="00517190"/>
    <w:rsid w:val="0052127F"/>
    <w:rsid w:val="005218B1"/>
    <w:rsid w:val="00523120"/>
    <w:rsid w:val="0052569D"/>
    <w:rsid w:val="005258D1"/>
    <w:rsid w:val="00525B95"/>
    <w:rsid w:val="00527780"/>
    <w:rsid w:val="005301D3"/>
    <w:rsid w:val="0053043D"/>
    <w:rsid w:val="00531EAA"/>
    <w:rsid w:val="00533039"/>
    <w:rsid w:val="0053384E"/>
    <w:rsid w:val="00533972"/>
    <w:rsid w:val="00533BB5"/>
    <w:rsid w:val="00535432"/>
    <w:rsid w:val="0053642D"/>
    <w:rsid w:val="005377C9"/>
    <w:rsid w:val="00541C25"/>
    <w:rsid w:val="005449C6"/>
    <w:rsid w:val="00547111"/>
    <w:rsid w:val="00547E09"/>
    <w:rsid w:val="00550386"/>
    <w:rsid w:val="005505A4"/>
    <w:rsid w:val="00550F34"/>
    <w:rsid w:val="00552A8C"/>
    <w:rsid w:val="00553EC6"/>
    <w:rsid w:val="00554BB8"/>
    <w:rsid w:val="00554F7E"/>
    <w:rsid w:val="005558D3"/>
    <w:rsid w:val="00556261"/>
    <w:rsid w:val="00556CEC"/>
    <w:rsid w:val="00557D54"/>
    <w:rsid w:val="005619C1"/>
    <w:rsid w:val="00563260"/>
    <w:rsid w:val="005651D6"/>
    <w:rsid w:val="0056663F"/>
    <w:rsid w:val="005666E1"/>
    <w:rsid w:val="00567458"/>
    <w:rsid w:val="005675A4"/>
    <w:rsid w:val="005677F8"/>
    <w:rsid w:val="00570575"/>
    <w:rsid w:val="00570C9D"/>
    <w:rsid w:val="00571ECF"/>
    <w:rsid w:val="00572C7C"/>
    <w:rsid w:val="00574C6F"/>
    <w:rsid w:val="00574D99"/>
    <w:rsid w:val="0057555E"/>
    <w:rsid w:val="005757A7"/>
    <w:rsid w:val="00575B97"/>
    <w:rsid w:val="005770C4"/>
    <w:rsid w:val="0058009E"/>
    <w:rsid w:val="00580677"/>
    <w:rsid w:val="00580F44"/>
    <w:rsid w:val="0058230D"/>
    <w:rsid w:val="00582339"/>
    <w:rsid w:val="00582E89"/>
    <w:rsid w:val="00583A01"/>
    <w:rsid w:val="00583D3C"/>
    <w:rsid w:val="00585F31"/>
    <w:rsid w:val="0058790C"/>
    <w:rsid w:val="00587B16"/>
    <w:rsid w:val="00587F03"/>
    <w:rsid w:val="00590111"/>
    <w:rsid w:val="00591C59"/>
    <w:rsid w:val="005927EC"/>
    <w:rsid w:val="00592D74"/>
    <w:rsid w:val="00592DA8"/>
    <w:rsid w:val="00593CD7"/>
    <w:rsid w:val="00594AC2"/>
    <w:rsid w:val="00595901"/>
    <w:rsid w:val="005A0B4C"/>
    <w:rsid w:val="005A1737"/>
    <w:rsid w:val="005A2774"/>
    <w:rsid w:val="005A2D81"/>
    <w:rsid w:val="005A34EA"/>
    <w:rsid w:val="005A4085"/>
    <w:rsid w:val="005A47CB"/>
    <w:rsid w:val="005A482D"/>
    <w:rsid w:val="005A5E6D"/>
    <w:rsid w:val="005A734D"/>
    <w:rsid w:val="005B0342"/>
    <w:rsid w:val="005B0A0D"/>
    <w:rsid w:val="005B15DD"/>
    <w:rsid w:val="005B2585"/>
    <w:rsid w:val="005B3739"/>
    <w:rsid w:val="005B44F3"/>
    <w:rsid w:val="005B4650"/>
    <w:rsid w:val="005B4B09"/>
    <w:rsid w:val="005B50A9"/>
    <w:rsid w:val="005C028D"/>
    <w:rsid w:val="005C20B7"/>
    <w:rsid w:val="005C2355"/>
    <w:rsid w:val="005C279D"/>
    <w:rsid w:val="005C34DE"/>
    <w:rsid w:val="005C4A2A"/>
    <w:rsid w:val="005C500E"/>
    <w:rsid w:val="005C6651"/>
    <w:rsid w:val="005C7A51"/>
    <w:rsid w:val="005D13DF"/>
    <w:rsid w:val="005D1986"/>
    <w:rsid w:val="005D1A13"/>
    <w:rsid w:val="005D433A"/>
    <w:rsid w:val="005D512B"/>
    <w:rsid w:val="005D59F3"/>
    <w:rsid w:val="005D5E20"/>
    <w:rsid w:val="005D6656"/>
    <w:rsid w:val="005D7D4E"/>
    <w:rsid w:val="005E02EB"/>
    <w:rsid w:val="005E2B76"/>
    <w:rsid w:val="005E2C44"/>
    <w:rsid w:val="005E333A"/>
    <w:rsid w:val="005E3A11"/>
    <w:rsid w:val="005E4378"/>
    <w:rsid w:val="005E5FA3"/>
    <w:rsid w:val="005E64B7"/>
    <w:rsid w:val="005E7654"/>
    <w:rsid w:val="005F0ACD"/>
    <w:rsid w:val="005F1C04"/>
    <w:rsid w:val="005F30FF"/>
    <w:rsid w:val="005F346E"/>
    <w:rsid w:val="005F3CFD"/>
    <w:rsid w:val="005F4F67"/>
    <w:rsid w:val="005F6550"/>
    <w:rsid w:val="005F6649"/>
    <w:rsid w:val="005F7AAE"/>
    <w:rsid w:val="005F7E6C"/>
    <w:rsid w:val="0060134F"/>
    <w:rsid w:val="00601645"/>
    <w:rsid w:val="006025DC"/>
    <w:rsid w:val="00604528"/>
    <w:rsid w:val="00605147"/>
    <w:rsid w:val="00606195"/>
    <w:rsid w:val="0061231C"/>
    <w:rsid w:val="0061252B"/>
    <w:rsid w:val="00612771"/>
    <w:rsid w:val="00612E1F"/>
    <w:rsid w:val="0061661B"/>
    <w:rsid w:val="00617D0A"/>
    <w:rsid w:val="006209B4"/>
    <w:rsid w:val="00621188"/>
    <w:rsid w:val="0062340E"/>
    <w:rsid w:val="00623919"/>
    <w:rsid w:val="00623CF5"/>
    <w:rsid w:val="00623E15"/>
    <w:rsid w:val="00624038"/>
    <w:rsid w:val="006251BB"/>
    <w:rsid w:val="0062555C"/>
    <w:rsid w:val="006257ED"/>
    <w:rsid w:val="00625F18"/>
    <w:rsid w:val="00626DF6"/>
    <w:rsid w:val="00631751"/>
    <w:rsid w:val="00632039"/>
    <w:rsid w:val="00632F86"/>
    <w:rsid w:val="00633FCB"/>
    <w:rsid w:val="006348C2"/>
    <w:rsid w:val="00634CD8"/>
    <w:rsid w:val="0063575C"/>
    <w:rsid w:val="00635A8F"/>
    <w:rsid w:val="00636C5A"/>
    <w:rsid w:val="00636E49"/>
    <w:rsid w:val="0064122D"/>
    <w:rsid w:val="006413EC"/>
    <w:rsid w:val="00641C1B"/>
    <w:rsid w:val="00642500"/>
    <w:rsid w:val="00643A0F"/>
    <w:rsid w:val="0064516A"/>
    <w:rsid w:val="00650942"/>
    <w:rsid w:val="00650B2F"/>
    <w:rsid w:val="00650CEB"/>
    <w:rsid w:val="00650F8C"/>
    <w:rsid w:val="00650FB7"/>
    <w:rsid w:val="006523C2"/>
    <w:rsid w:val="0065280D"/>
    <w:rsid w:val="00655665"/>
    <w:rsid w:val="00655F2F"/>
    <w:rsid w:val="006560E2"/>
    <w:rsid w:val="0065628B"/>
    <w:rsid w:val="00656328"/>
    <w:rsid w:val="0065742B"/>
    <w:rsid w:val="006616EA"/>
    <w:rsid w:val="00663137"/>
    <w:rsid w:val="006637BA"/>
    <w:rsid w:val="00665B3F"/>
    <w:rsid w:val="00665C47"/>
    <w:rsid w:val="00665FD7"/>
    <w:rsid w:val="0066690D"/>
    <w:rsid w:val="0066732C"/>
    <w:rsid w:val="00667A7F"/>
    <w:rsid w:val="00667E16"/>
    <w:rsid w:val="00670BDF"/>
    <w:rsid w:val="00671755"/>
    <w:rsid w:val="00671A63"/>
    <w:rsid w:val="00672AA8"/>
    <w:rsid w:val="006739A1"/>
    <w:rsid w:val="00673FCF"/>
    <w:rsid w:val="00674222"/>
    <w:rsid w:val="00674E86"/>
    <w:rsid w:val="00675FED"/>
    <w:rsid w:val="006773A4"/>
    <w:rsid w:val="00677DB4"/>
    <w:rsid w:val="006811C4"/>
    <w:rsid w:val="0068260C"/>
    <w:rsid w:val="0068289D"/>
    <w:rsid w:val="00683B2A"/>
    <w:rsid w:val="00684C8D"/>
    <w:rsid w:val="00684E0F"/>
    <w:rsid w:val="00686750"/>
    <w:rsid w:val="00686A50"/>
    <w:rsid w:val="006875BE"/>
    <w:rsid w:val="0069244F"/>
    <w:rsid w:val="00692AB6"/>
    <w:rsid w:val="00692CB6"/>
    <w:rsid w:val="00692D88"/>
    <w:rsid w:val="00693B2D"/>
    <w:rsid w:val="00693BFC"/>
    <w:rsid w:val="00693F84"/>
    <w:rsid w:val="00694397"/>
    <w:rsid w:val="006949C6"/>
    <w:rsid w:val="006949D9"/>
    <w:rsid w:val="00694E60"/>
    <w:rsid w:val="00695808"/>
    <w:rsid w:val="006A0C30"/>
    <w:rsid w:val="006A117D"/>
    <w:rsid w:val="006A227D"/>
    <w:rsid w:val="006A44A1"/>
    <w:rsid w:val="006A6816"/>
    <w:rsid w:val="006A6B39"/>
    <w:rsid w:val="006B29F3"/>
    <w:rsid w:val="006B30BC"/>
    <w:rsid w:val="006B33B2"/>
    <w:rsid w:val="006B3A52"/>
    <w:rsid w:val="006B46FB"/>
    <w:rsid w:val="006B4DD5"/>
    <w:rsid w:val="006B65C2"/>
    <w:rsid w:val="006B714D"/>
    <w:rsid w:val="006B7501"/>
    <w:rsid w:val="006B75D8"/>
    <w:rsid w:val="006C05B8"/>
    <w:rsid w:val="006C1108"/>
    <w:rsid w:val="006C16D3"/>
    <w:rsid w:val="006C225C"/>
    <w:rsid w:val="006C22A9"/>
    <w:rsid w:val="006C28A0"/>
    <w:rsid w:val="006C2D7C"/>
    <w:rsid w:val="006C43CC"/>
    <w:rsid w:val="006C440E"/>
    <w:rsid w:val="006C48F1"/>
    <w:rsid w:val="006C58A5"/>
    <w:rsid w:val="006C6D5B"/>
    <w:rsid w:val="006C6E44"/>
    <w:rsid w:val="006C70C8"/>
    <w:rsid w:val="006C7F2A"/>
    <w:rsid w:val="006D01AB"/>
    <w:rsid w:val="006D19D1"/>
    <w:rsid w:val="006D1BBE"/>
    <w:rsid w:val="006D2032"/>
    <w:rsid w:val="006D2478"/>
    <w:rsid w:val="006D2772"/>
    <w:rsid w:val="006D34E9"/>
    <w:rsid w:val="006D3E6A"/>
    <w:rsid w:val="006D6EFA"/>
    <w:rsid w:val="006D72BA"/>
    <w:rsid w:val="006D7580"/>
    <w:rsid w:val="006E0172"/>
    <w:rsid w:val="006E21FB"/>
    <w:rsid w:val="006E24A6"/>
    <w:rsid w:val="006E43E0"/>
    <w:rsid w:val="006E55B6"/>
    <w:rsid w:val="006E5A38"/>
    <w:rsid w:val="006E5C8E"/>
    <w:rsid w:val="006E68E2"/>
    <w:rsid w:val="006F081D"/>
    <w:rsid w:val="006F2453"/>
    <w:rsid w:val="006F2636"/>
    <w:rsid w:val="006F3DA6"/>
    <w:rsid w:val="006F5BEF"/>
    <w:rsid w:val="006F5CE5"/>
    <w:rsid w:val="006F6A92"/>
    <w:rsid w:val="006F7B17"/>
    <w:rsid w:val="0070023D"/>
    <w:rsid w:val="0070065F"/>
    <w:rsid w:val="00700B9F"/>
    <w:rsid w:val="00701DA7"/>
    <w:rsid w:val="0070274A"/>
    <w:rsid w:val="007028A2"/>
    <w:rsid w:val="00703707"/>
    <w:rsid w:val="00704291"/>
    <w:rsid w:val="00706D80"/>
    <w:rsid w:val="007070F2"/>
    <w:rsid w:val="007077CC"/>
    <w:rsid w:val="007079A6"/>
    <w:rsid w:val="007103F7"/>
    <w:rsid w:val="0071203E"/>
    <w:rsid w:val="00713F10"/>
    <w:rsid w:val="00714097"/>
    <w:rsid w:val="0071423C"/>
    <w:rsid w:val="00715D61"/>
    <w:rsid w:val="00716F9E"/>
    <w:rsid w:val="00717012"/>
    <w:rsid w:val="00717919"/>
    <w:rsid w:val="00717AA0"/>
    <w:rsid w:val="0072047A"/>
    <w:rsid w:val="00721234"/>
    <w:rsid w:val="00721E94"/>
    <w:rsid w:val="007221A7"/>
    <w:rsid w:val="00722DA2"/>
    <w:rsid w:val="0072674A"/>
    <w:rsid w:val="00726EDC"/>
    <w:rsid w:val="007323AE"/>
    <w:rsid w:val="007342D3"/>
    <w:rsid w:val="00734A54"/>
    <w:rsid w:val="007360D9"/>
    <w:rsid w:val="00736E4A"/>
    <w:rsid w:val="00737639"/>
    <w:rsid w:val="00737AD2"/>
    <w:rsid w:val="00740C49"/>
    <w:rsid w:val="00741301"/>
    <w:rsid w:val="00741337"/>
    <w:rsid w:val="00741C77"/>
    <w:rsid w:val="00743118"/>
    <w:rsid w:val="00743756"/>
    <w:rsid w:val="00744908"/>
    <w:rsid w:val="007454A6"/>
    <w:rsid w:val="00745FDB"/>
    <w:rsid w:val="00746439"/>
    <w:rsid w:val="00746465"/>
    <w:rsid w:val="00746C46"/>
    <w:rsid w:val="00746CB0"/>
    <w:rsid w:val="007472E3"/>
    <w:rsid w:val="00747C78"/>
    <w:rsid w:val="00750861"/>
    <w:rsid w:val="00750981"/>
    <w:rsid w:val="00751870"/>
    <w:rsid w:val="00752756"/>
    <w:rsid w:val="00753663"/>
    <w:rsid w:val="007536E5"/>
    <w:rsid w:val="00754115"/>
    <w:rsid w:val="00754D25"/>
    <w:rsid w:val="007567A0"/>
    <w:rsid w:val="00756881"/>
    <w:rsid w:val="0075695A"/>
    <w:rsid w:val="007572AB"/>
    <w:rsid w:val="0076067E"/>
    <w:rsid w:val="0076114F"/>
    <w:rsid w:val="007620E1"/>
    <w:rsid w:val="007636AA"/>
    <w:rsid w:val="00763D24"/>
    <w:rsid w:val="00763E6E"/>
    <w:rsid w:val="007648E9"/>
    <w:rsid w:val="00764DD2"/>
    <w:rsid w:val="00766265"/>
    <w:rsid w:val="00766DFD"/>
    <w:rsid w:val="0076776E"/>
    <w:rsid w:val="00767B9D"/>
    <w:rsid w:val="00770373"/>
    <w:rsid w:val="00770BF7"/>
    <w:rsid w:val="00771C38"/>
    <w:rsid w:val="00772637"/>
    <w:rsid w:val="00772D9B"/>
    <w:rsid w:val="00772FED"/>
    <w:rsid w:val="00774856"/>
    <w:rsid w:val="007754CC"/>
    <w:rsid w:val="00775723"/>
    <w:rsid w:val="00777039"/>
    <w:rsid w:val="0078019D"/>
    <w:rsid w:val="007809D0"/>
    <w:rsid w:val="00780FE6"/>
    <w:rsid w:val="00781B3E"/>
    <w:rsid w:val="00782C36"/>
    <w:rsid w:val="00783624"/>
    <w:rsid w:val="007848E9"/>
    <w:rsid w:val="007850EF"/>
    <w:rsid w:val="007856AF"/>
    <w:rsid w:val="00785709"/>
    <w:rsid w:val="00785790"/>
    <w:rsid w:val="00785F78"/>
    <w:rsid w:val="007863CB"/>
    <w:rsid w:val="00792342"/>
    <w:rsid w:val="00792902"/>
    <w:rsid w:val="0079299E"/>
    <w:rsid w:val="00793DA2"/>
    <w:rsid w:val="00793FE8"/>
    <w:rsid w:val="007943E4"/>
    <w:rsid w:val="007947F8"/>
    <w:rsid w:val="00795100"/>
    <w:rsid w:val="00795D9A"/>
    <w:rsid w:val="007965A5"/>
    <w:rsid w:val="007977A8"/>
    <w:rsid w:val="00797EE5"/>
    <w:rsid w:val="007A0D2F"/>
    <w:rsid w:val="007A0E79"/>
    <w:rsid w:val="007A163A"/>
    <w:rsid w:val="007A2814"/>
    <w:rsid w:val="007A30A5"/>
    <w:rsid w:val="007A3EB8"/>
    <w:rsid w:val="007A46CB"/>
    <w:rsid w:val="007A56A0"/>
    <w:rsid w:val="007A5C5B"/>
    <w:rsid w:val="007A6087"/>
    <w:rsid w:val="007A6F49"/>
    <w:rsid w:val="007A7167"/>
    <w:rsid w:val="007A79C1"/>
    <w:rsid w:val="007A79CB"/>
    <w:rsid w:val="007B145D"/>
    <w:rsid w:val="007B17F5"/>
    <w:rsid w:val="007B187E"/>
    <w:rsid w:val="007B202F"/>
    <w:rsid w:val="007B4B5E"/>
    <w:rsid w:val="007B512A"/>
    <w:rsid w:val="007B6C6C"/>
    <w:rsid w:val="007B6D86"/>
    <w:rsid w:val="007C0218"/>
    <w:rsid w:val="007C1CF3"/>
    <w:rsid w:val="007C2097"/>
    <w:rsid w:val="007C20DC"/>
    <w:rsid w:val="007C28D7"/>
    <w:rsid w:val="007C3776"/>
    <w:rsid w:val="007C3F87"/>
    <w:rsid w:val="007C4784"/>
    <w:rsid w:val="007C496A"/>
    <w:rsid w:val="007C4A0A"/>
    <w:rsid w:val="007C6794"/>
    <w:rsid w:val="007C7536"/>
    <w:rsid w:val="007C7A50"/>
    <w:rsid w:val="007D0C3A"/>
    <w:rsid w:val="007D0E24"/>
    <w:rsid w:val="007D28EC"/>
    <w:rsid w:val="007D2C42"/>
    <w:rsid w:val="007D33C1"/>
    <w:rsid w:val="007D3E2B"/>
    <w:rsid w:val="007D3E9B"/>
    <w:rsid w:val="007D4623"/>
    <w:rsid w:val="007D4BBA"/>
    <w:rsid w:val="007D577D"/>
    <w:rsid w:val="007D6A07"/>
    <w:rsid w:val="007D7569"/>
    <w:rsid w:val="007D764E"/>
    <w:rsid w:val="007D7D65"/>
    <w:rsid w:val="007D7FE2"/>
    <w:rsid w:val="007E0F3D"/>
    <w:rsid w:val="007E38DB"/>
    <w:rsid w:val="007E4A8B"/>
    <w:rsid w:val="007E6282"/>
    <w:rsid w:val="007E6B58"/>
    <w:rsid w:val="007E7B09"/>
    <w:rsid w:val="007E7F86"/>
    <w:rsid w:val="007F2A42"/>
    <w:rsid w:val="007F2E8A"/>
    <w:rsid w:val="007F52A2"/>
    <w:rsid w:val="007F5633"/>
    <w:rsid w:val="007F629E"/>
    <w:rsid w:val="007F7259"/>
    <w:rsid w:val="007F78E8"/>
    <w:rsid w:val="007F7C05"/>
    <w:rsid w:val="0080099F"/>
    <w:rsid w:val="008019E0"/>
    <w:rsid w:val="00802572"/>
    <w:rsid w:val="00803070"/>
    <w:rsid w:val="008040A8"/>
    <w:rsid w:val="00804A2C"/>
    <w:rsid w:val="00805A1C"/>
    <w:rsid w:val="00805B9D"/>
    <w:rsid w:val="00805BB0"/>
    <w:rsid w:val="00806317"/>
    <w:rsid w:val="008064DC"/>
    <w:rsid w:val="00806D26"/>
    <w:rsid w:val="00807F16"/>
    <w:rsid w:val="00810BF9"/>
    <w:rsid w:val="00811315"/>
    <w:rsid w:val="00811706"/>
    <w:rsid w:val="00812772"/>
    <w:rsid w:val="00813551"/>
    <w:rsid w:val="008145E6"/>
    <w:rsid w:val="00814C65"/>
    <w:rsid w:val="00815735"/>
    <w:rsid w:val="008162FB"/>
    <w:rsid w:val="008173E7"/>
    <w:rsid w:val="0081771D"/>
    <w:rsid w:val="00820394"/>
    <w:rsid w:val="00820C80"/>
    <w:rsid w:val="0082125E"/>
    <w:rsid w:val="00822B26"/>
    <w:rsid w:val="00822CA4"/>
    <w:rsid w:val="008239EA"/>
    <w:rsid w:val="00824EAA"/>
    <w:rsid w:val="00825603"/>
    <w:rsid w:val="0082606E"/>
    <w:rsid w:val="0082607C"/>
    <w:rsid w:val="0082608A"/>
    <w:rsid w:val="00826253"/>
    <w:rsid w:val="008279FA"/>
    <w:rsid w:val="008318BF"/>
    <w:rsid w:val="00832284"/>
    <w:rsid w:val="00832603"/>
    <w:rsid w:val="00832714"/>
    <w:rsid w:val="008336DB"/>
    <w:rsid w:val="008339D5"/>
    <w:rsid w:val="00833C5C"/>
    <w:rsid w:val="008356D5"/>
    <w:rsid w:val="0083570D"/>
    <w:rsid w:val="00835B33"/>
    <w:rsid w:val="00835EDC"/>
    <w:rsid w:val="00837E4F"/>
    <w:rsid w:val="0084141C"/>
    <w:rsid w:val="00841CA1"/>
    <w:rsid w:val="00841D19"/>
    <w:rsid w:val="0084264C"/>
    <w:rsid w:val="00842A3F"/>
    <w:rsid w:val="0084311F"/>
    <w:rsid w:val="0084409F"/>
    <w:rsid w:val="008440C9"/>
    <w:rsid w:val="00844214"/>
    <w:rsid w:val="0084473E"/>
    <w:rsid w:val="00844CE8"/>
    <w:rsid w:val="00846B6E"/>
    <w:rsid w:val="00847377"/>
    <w:rsid w:val="00847AAB"/>
    <w:rsid w:val="0085060E"/>
    <w:rsid w:val="0085141C"/>
    <w:rsid w:val="00851620"/>
    <w:rsid w:val="00853E89"/>
    <w:rsid w:val="00855803"/>
    <w:rsid w:val="00855A94"/>
    <w:rsid w:val="008560FB"/>
    <w:rsid w:val="00856724"/>
    <w:rsid w:val="0086001B"/>
    <w:rsid w:val="008603E7"/>
    <w:rsid w:val="00861FBF"/>
    <w:rsid w:val="008626E7"/>
    <w:rsid w:val="00862AF5"/>
    <w:rsid w:val="00862D95"/>
    <w:rsid w:val="008639E8"/>
    <w:rsid w:val="00863B28"/>
    <w:rsid w:val="00865097"/>
    <w:rsid w:val="00867851"/>
    <w:rsid w:val="00870522"/>
    <w:rsid w:val="00870C86"/>
    <w:rsid w:val="00870EE7"/>
    <w:rsid w:val="00872B2A"/>
    <w:rsid w:val="00872DB4"/>
    <w:rsid w:val="008733DC"/>
    <w:rsid w:val="008745C1"/>
    <w:rsid w:val="00874DD5"/>
    <w:rsid w:val="0087607D"/>
    <w:rsid w:val="008768C2"/>
    <w:rsid w:val="008769AB"/>
    <w:rsid w:val="00877A68"/>
    <w:rsid w:val="00877EB6"/>
    <w:rsid w:val="00880E28"/>
    <w:rsid w:val="008827F0"/>
    <w:rsid w:val="00882FF0"/>
    <w:rsid w:val="0088488D"/>
    <w:rsid w:val="008848DE"/>
    <w:rsid w:val="008863B9"/>
    <w:rsid w:val="008874AF"/>
    <w:rsid w:val="00887E14"/>
    <w:rsid w:val="0089062B"/>
    <w:rsid w:val="0089154F"/>
    <w:rsid w:val="008915CF"/>
    <w:rsid w:val="008928A1"/>
    <w:rsid w:val="00894191"/>
    <w:rsid w:val="008941DC"/>
    <w:rsid w:val="00894903"/>
    <w:rsid w:val="00894B23"/>
    <w:rsid w:val="00894DC7"/>
    <w:rsid w:val="00895638"/>
    <w:rsid w:val="008963DF"/>
    <w:rsid w:val="00897745"/>
    <w:rsid w:val="00897835"/>
    <w:rsid w:val="008A031B"/>
    <w:rsid w:val="008A09D5"/>
    <w:rsid w:val="008A1AD0"/>
    <w:rsid w:val="008A21C3"/>
    <w:rsid w:val="008A23C3"/>
    <w:rsid w:val="008A262B"/>
    <w:rsid w:val="008A2EBD"/>
    <w:rsid w:val="008A2F8F"/>
    <w:rsid w:val="008A3691"/>
    <w:rsid w:val="008A3811"/>
    <w:rsid w:val="008A3D03"/>
    <w:rsid w:val="008A45A6"/>
    <w:rsid w:val="008A4A46"/>
    <w:rsid w:val="008A5BF5"/>
    <w:rsid w:val="008B09B7"/>
    <w:rsid w:val="008B0C34"/>
    <w:rsid w:val="008B0CB4"/>
    <w:rsid w:val="008B1300"/>
    <w:rsid w:val="008B1B0A"/>
    <w:rsid w:val="008B1DBE"/>
    <w:rsid w:val="008B1F9A"/>
    <w:rsid w:val="008B2FA4"/>
    <w:rsid w:val="008B48DD"/>
    <w:rsid w:val="008B6064"/>
    <w:rsid w:val="008B75BF"/>
    <w:rsid w:val="008C060D"/>
    <w:rsid w:val="008C196D"/>
    <w:rsid w:val="008C1A13"/>
    <w:rsid w:val="008C1F12"/>
    <w:rsid w:val="008C251B"/>
    <w:rsid w:val="008C3658"/>
    <w:rsid w:val="008C4DF9"/>
    <w:rsid w:val="008C4F83"/>
    <w:rsid w:val="008C5F24"/>
    <w:rsid w:val="008C602D"/>
    <w:rsid w:val="008C63B7"/>
    <w:rsid w:val="008C66E0"/>
    <w:rsid w:val="008C6AD4"/>
    <w:rsid w:val="008C6BD8"/>
    <w:rsid w:val="008D12C7"/>
    <w:rsid w:val="008D171F"/>
    <w:rsid w:val="008D1844"/>
    <w:rsid w:val="008D191D"/>
    <w:rsid w:val="008D2CAB"/>
    <w:rsid w:val="008D4F01"/>
    <w:rsid w:val="008D5265"/>
    <w:rsid w:val="008D5849"/>
    <w:rsid w:val="008D644B"/>
    <w:rsid w:val="008D73FF"/>
    <w:rsid w:val="008D7D21"/>
    <w:rsid w:val="008E07D6"/>
    <w:rsid w:val="008E2CC6"/>
    <w:rsid w:val="008E3E1A"/>
    <w:rsid w:val="008E4AE8"/>
    <w:rsid w:val="008E5871"/>
    <w:rsid w:val="008E647B"/>
    <w:rsid w:val="008E6946"/>
    <w:rsid w:val="008F023E"/>
    <w:rsid w:val="008F0AC4"/>
    <w:rsid w:val="008F0D9D"/>
    <w:rsid w:val="008F13B6"/>
    <w:rsid w:val="008F3789"/>
    <w:rsid w:val="008F4568"/>
    <w:rsid w:val="008F663F"/>
    <w:rsid w:val="008F6809"/>
    <w:rsid w:val="008F686C"/>
    <w:rsid w:val="008F6F39"/>
    <w:rsid w:val="008F76CC"/>
    <w:rsid w:val="00902271"/>
    <w:rsid w:val="00902CA9"/>
    <w:rsid w:val="00902D13"/>
    <w:rsid w:val="00902D93"/>
    <w:rsid w:val="0090339F"/>
    <w:rsid w:val="009045BE"/>
    <w:rsid w:val="00904903"/>
    <w:rsid w:val="0090498A"/>
    <w:rsid w:val="009049CF"/>
    <w:rsid w:val="00905C4F"/>
    <w:rsid w:val="0090745B"/>
    <w:rsid w:val="00910078"/>
    <w:rsid w:val="009103C8"/>
    <w:rsid w:val="009148DE"/>
    <w:rsid w:val="00914D86"/>
    <w:rsid w:val="009156FC"/>
    <w:rsid w:val="00915C95"/>
    <w:rsid w:val="009161A3"/>
    <w:rsid w:val="00916A83"/>
    <w:rsid w:val="0092029C"/>
    <w:rsid w:val="0092083C"/>
    <w:rsid w:val="00920CBC"/>
    <w:rsid w:val="00921534"/>
    <w:rsid w:val="009222A7"/>
    <w:rsid w:val="0092250A"/>
    <w:rsid w:val="0092331C"/>
    <w:rsid w:val="00924877"/>
    <w:rsid w:val="0092499C"/>
    <w:rsid w:val="00924C7E"/>
    <w:rsid w:val="00924FB5"/>
    <w:rsid w:val="0092515B"/>
    <w:rsid w:val="009301C2"/>
    <w:rsid w:val="009319F0"/>
    <w:rsid w:val="00932542"/>
    <w:rsid w:val="0093422C"/>
    <w:rsid w:val="00934584"/>
    <w:rsid w:val="0093479C"/>
    <w:rsid w:val="00936646"/>
    <w:rsid w:val="00937CE0"/>
    <w:rsid w:val="00937D78"/>
    <w:rsid w:val="0094037F"/>
    <w:rsid w:val="00941982"/>
    <w:rsid w:val="009419D3"/>
    <w:rsid w:val="00941E30"/>
    <w:rsid w:val="009424B8"/>
    <w:rsid w:val="00944000"/>
    <w:rsid w:val="009454CE"/>
    <w:rsid w:val="00945700"/>
    <w:rsid w:val="00946EF2"/>
    <w:rsid w:val="00950790"/>
    <w:rsid w:val="00950825"/>
    <w:rsid w:val="00950FA9"/>
    <w:rsid w:val="009514DA"/>
    <w:rsid w:val="00951E3C"/>
    <w:rsid w:val="009530FD"/>
    <w:rsid w:val="00953F8C"/>
    <w:rsid w:val="0095415C"/>
    <w:rsid w:val="0095484F"/>
    <w:rsid w:val="00955136"/>
    <w:rsid w:val="00956061"/>
    <w:rsid w:val="009561A7"/>
    <w:rsid w:val="00956437"/>
    <w:rsid w:val="00956613"/>
    <w:rsid w:val="00956C6D"/>
    <w:rsid w:val="00960242"/>
    <w:rsid w:val="00960B9A"/>
    <w:rsid w:val="00961A68"/>
    <w:rsid w:val="009622F7"/>
    <w:rsid w:val="00962849"/>
    <w:rsid w:val="009633D2"/>
    <w:rsid w:val="00970A2A"/>
    <w:rsid w:val="00971720"/>
    <w:rsid w:val="0097172A"/>
    <w:rsid w:val="009730C2"/>
    <w:rsid w:val="009746B5"/>
    <w:rsid w:val="00974A47"/>
    <w:rsid w:val="009754CF"/>
    <w:rsid w:val="009758D1"/>
    <w:rsid w:val="00976484"/>
    <w:rsid w:val="009768E6"/>
    <w:rsid w:val="009777D9"/>
    <w:rsid w:val="009800F0"/>
    <w:rsid w:val="009810E1"/>
    <w:rsid w:val="009815B4"/>
    <w:rsid w:val="009820C1"/>
    <w:rsid w:val="00982854"/>
    <w:rsid w:val="00982EE1"/>
    <w:rsid w:val="00986B3D"/>
    <w:rsid w:val="0099161C"/>
    <w:rsid w:val="00991B88"/>
    <w:rsid w:val="009923A6"/>
    <w:rsid w:val="00992B95"/>
    <w:rsid w:val="00992DDD"/>
    <w:rsid w:val="00994070"/>
    <w:rsid w:val="00994B5E"/>
    <w:rsid w:val="0099560C"/>
    <w:rsid w:val="00996188"/>
    <w:rsid w:val="009963FF"/>
    <w:rsid w:val="0099655A"/>
    <w:rsid w:val="0099732A"/>
    <w:rsid w:val="0099795D"/>
    <w:rsid w:val="009A0653"/>
    <w:rsid w:val="009A10E3"/>
    <w:rsid w:val="009A2573"/>
    <w:rsid w:val="009A3259"/>
    <w:rsid w:val="009A4654"/>
    <w:rsid w:val="009A4965"/>
    <w:rsid w:val="009A54A3"/>
    <w:rsid w:val="009A5753"/>
    <w:rsid w:val="009A579D"/>
    <w:rsid w:val="009A5F4A"/>
    <w:rsid w:val="009A60E6"/>
    <w:rsid w:val="009A6C2C"/>
    <w:rsid w:val="009B208F"/>
    <w:rsid w:val="009B2B54"/>
    <w:rsid w:val="009B5B5C"/>
    <w:rsid w:val="009B646A"/>
    <w:rsid w:val="009B69CF"/>
    <w:rsid w:val="009C054D"/>
    <w:rsid w:val="009C0EF8"/>
    <w:rsid w:val="009C1AA4"/>
    <w:rsid w:val="009C4873"/>
    <w:rsid w:val="009D06C2"/>
    <w:rsid w:val="009D10B9"/>
    <w:rsid w:val="009D158E"/>
    <w:rsid w:val="009D1E97"/>
    <w:rsid w:val="009D272D"/>
    <w:rsid w:val="009D3A0B"/>
    <w:rsid w:val="009D4D18"/>
    <w:rsid w:val="009D5B52"/>
    <w:rsid w:val="009D6411"/>
    <w:rsid w:val="009E09DF"/>
    <w:rsid w:val="009E2690"/>
    <w:rsid w:val="009E2C5F"/>
    <w:rsid w:val="009E3297"/>
    <w:rsid w:val="009E3723"/>
    <w:rsid w:val="009E3A89"/>
    <w:rsid w:val="009E4D5A"/>
    <w:rsid w:val="009E6469"/>
    <w:rsid w:val="009E65B9"/>
    <w:rsid w:val="009E6FFC"/>
    <w:rsid w:val="009F00AE"/>
    <w:rsid w:val="009F0691"/>
    <w:rsid w:val="009F15E6"/>
    <w:rsid w:val="009F2B33"/>
    <w:rsid w:val="009F3D1C"/>
    <w:rsid w:val="009F4068"/>
    <w:rsid w:val="009F4571"/>
    <w:rsid w:val="009F691E"/>
    <w:rsid w:val="009F734F"/>
    <w:rsid w:val="00A00D72"/>
    <w:rsid w:val="00A02C65"/>
    <w:rsid w:val="00A03599"/>
    <w:rsid w:val="00A037D1"/>
    <w:rsid w:val="00A038F0"/>
    <w:rsid w:val="00A042C1"/>
    <w:rsid w:val="00A0496B"/>
    <w:rsid w:val="00A04AE7"/>
    <w:rsid w:val="00A064F2"/>
    <w:rsid w:val="00A122F8"/>
    <w:rsid w:val="00A12BC6"/>
    <w:rsid w:val="00A12D60"/>
    <w:rsid w:val="00A14270"/>
    <w:rsid w:val="00A15C05"/>
    <w:rsid w:val="00A17040"/>
    <w:rsid w:val="00A171D6"/>
    <w:rsid w:val="00A171E1"/>
    <w:rsid w:val="00A20731"/>
    <w:rsid w:val="00A20D26"/>
    <w:rsid w:val="00A229F6"/>
    <w:rsid w:val="00A23995"/>
    <w:rsid w:val="00A24637"/>
    <w:rsid w:val="00A246B6"/>
    <w:rsid w:val="00A248CE"/>
    <w:rsid w:val="00A24C9A"/>
    <w:rsid w:val="00A26061"/>
    <w:rsid w:val="00A266D2"/>
    <w:rsid w:val="00A269F5"/>
    <w:rsid w:val="00A2766E"/>
    <w:rsid w:val="00A27E22"/>
    <w:rsid w:val="00A30B70"/>
    <w:rsid w:val="00A32800"/>
    <w:rsid w:val="00A32C08"/>
    <w:rsid w:val="00A3328D"/>
    <w:rsid w:val="00A33334"/>
    <w:rsid w:val="00A334EE"/>
    <w:rsid w:val="00A358E0"/>
    <w:rsid w:val="00A3594C"/>
    <w:rsid w:val="00A36235"/>
    <w:rsid w:val="00A36429"/>
    <w:rsid w:val="00A368A2"/>
    <w:rsid w:val="00A3748C"/>
    <w:rsid w:val="00A4112D"/>
    <w:rsid w:val="00A41AA0"/>
    <w:rsid w:val="00A41E27"/>
    <w:rsid w:val="00A43349"/>
    <w:rsid w:val="00A442C8"/>
    <w:rsid w:val="00A4507B"/>
    <w:rsid w:val="00A45B03"/>
    <w:rsid w:val="00A45EF1"/>
    <w:rsid w:val="00A46A7A"/>
    <w:rsid w:val="00A47604"/>
    <w:rsid w:val="00A47AFD"/>
    <w:rsid w:val="00A47E55"/>
    <w:rsid w:val="00A47E70"/>
    <w:rsid w:val="00A50CF0"/>
    <w:rsid w:val="00A50E6C"/>
    <w:rsid w:val="00A515CF"/>
    <w:rsid w:val="00A528DA"/>
    <w:rsid w:val="00A52AD0"/>
    <w:rsid w:val="00A5309E"/>
    <w:rsid w:val="00A53BBB"/>
    <w:rsid w:val="00A54866"/>
    <w:rsid w:val="00A5487B"/>
    <w:rsid w:val="00A54CC2"/>
    <w:rsid w:val="00A57B0E"/>
    <w:rsid w:val="00A61AE6"/>
    <w:rsid w:val="00A6227E"/>
    <w:rsid w:val="00A62303"/>
    <w:rsid w:val="00A6297F"/>
    <w:rsid w:val="00A63886"/>
    <w:rsid w:val="00A64E62"/>
    <w:rsid w:val="00A65354"/>
    <w:rsid w:val="00A65CFA"/>
    <w:rsid w:val="00A66463"/>
    <w:rsid w:val="00A66793"/>
    <w:rsid w:val="00A67400"/>
    <w:rsid w:val="00A67A94"/>
    <w:rsid w:val="00A700D8"/>
    <w:rsid w:val="00A70361"/>
    <w:rsid w:val="00A718EF"/>
    <w:rsid w:val="00A743FA"/>
    <w:rsid w:val="00A75B34"/>
    <w:rsid w:val="00A75C17"/>
    <w:rsid w:val="00A7627C"/>
    <w:rsid w:val="00A763C6"/>
    <w:rsid w:val="00A7671C"/>
    <w:rsid w:val="00A76D0F"/>
    <w:rsid w:val="00A77D97"/>
    <w:rsid w:val="00A805D1"/>
    <w:rsid w:val="00A81311"/>
    <w:rsid w:val="00A828A9"/>
    <w:rsid w:val="00A8424F"/>
    <w:rsid w:val="00A84A8D"/>
    <w:rsid w:val="00A84BDC"/>
    <w:rsid w:val="00A851C9"/>
    <w:rsid w:val="00A85F0C"/>
    <w:rsid w:val="00A86231"/>
    <w:rsid w:val="00A867E6"/>
    <w:rsid w:val="00A87C01"/>
    <w:rsid w:val="00A91018"/>
    <w:rsid w:val="00A91AF1"/>
    <w:rsid w:val="00A920E0"/>
    <w:rsid w:val="00A92B7C"/>
    <w:rsid w:val="00A92BAB"/>
    <w:rsid w:val="00A93097"/>
    <w:rsid w:val="00A9436C"/>
    <w:rsid w:val="00A96F91"/>
    <w:rsid w:val="00A971B0"/>
    <w:rsid w:val="00A97518"/>
    <w:rsid w:val="00AA0DBC"/>
    <w:rsid w:val="00AA0FBC"/>
    <w:rsid w:val="00AA21CF"/>
    <w:rsid w:val="00AA2CBC"/>
    <w:rsid w:val="00AA3548"/>
    <w:rsid w:val="00AA3ACA"/>
    <w:rsid w:val="00AA55B6"/>
    <w:rsid w:val="00AA5871"/>
    <w:rsid w:val="00AA7125"/>
    <w:rsid w:val="00AB108B"/>
    <w:rsid w:val="00AB201D"/>
    <w:rsid w:val="00AB2364"/>
    <w:rsid w:val="00AB2CEE"/>
    <w:rsid w:val="00AB43AF"/>
    <w:rsid w:val="00AB4B70"/>
    <w:rsid w:val="00AB4E41"/>
    <w:rsid w:val="00AB5FEF"/>
    <w:rsid w:val="00AB600E"/>
    <w:rsid w:val="00AB6740"/>
    <w:rsid w:val="00AB6F5A"/>
    <w:rsid w:val="00AB72C8"/>
    <w:rsid w:val="00AB79CF"/>
    <w:rsid w:val="00AC275D"/>
    <w:rsid w:val="00AC2F05"/>
    <w:rsid w:val="00AC3829"/>
    <w:rsid w:val="00AC4FE6"/>
    <w:rsid w:val="00AC5820"/>
    <w:rsid w:val="00AC59AE"/>
    <w:rsid w:val="00AC6240"/>
    <w:rsid w:val="00AC644E"/>
    <w:rsid w:val="00AC668C"/>
    <w:rsid w:val="00AC6829"/>
    <w:rsid w:val="00AC6EA0"/>
    <w:rsid w:val="00AC7B1A"/>
    <w:rsid w:val="00AC7B38"/>
    <w:rsid w:val="00AD033A"/>
    <w:rsid w:val="00AD110B"/>
    <w:rsid w:val="00AD1A0E"/>
    <w:rsid w:val="00AD1CD8"/>
    <w:rsid w:val="00AD2039"/>
    <w:rsid w:val="00AD250D"/>
    <w:rsid w:val="00AD35EF"/>
    <w:rsid w:val="00AD3C15"/>
    <w:rsid w:val="00AD3CEE"/>
    <w:rsid w:val="00AD3EBF"/>
    <w:rsid w:val="00AD4BA8"/>
    <w:rsid w:val="00AD501E"/>
    <w:rsid w:val="00AD598C"/>
    <w:rsid w:val="00AD5FC1"/>
    <w:rsid w:val="00AD69D4"/>
    <w:rsid w:val="00AD6BB0"/>
    <w:rsid w:val="00AD7AEC"/>
    <w:rsid w:val="00AD7DF1"/>
    <w:rsid w:val="00AE025A"/>
    <w:rsid w:val="00AE1296"/>
    <w:rsid w:val="00AE1A32"/>
    <w:rsid w:val="00AE1D45"/>
    <w:rsid w:val="00AE1EAC"/>
    <w:rsid w:val="00AE2265"/>
    <w:rsid w:val="00AE24D4"/>
    <w:rsid w:val="00AE4522"/>
    <w:rsid w:val="00AE527D"/>
    <w:rsid w:val="00AE60B5"/>
    <w:rsid w:val="00AE7919"/>
    <w:rsid w:val="00AF009F"/>
    <w:rsid w:val="00AF19ED"/>
    <w:rsid w:val="00AF2CC9"/>
    <w:rsid w:val="00AF3320"/>
    <w:rsid w:val="00AF3682"/>
    <w:rsid w:val="00AF4992"/>
    <w:rsid w:val="00AF5490"/>
    <w:rsid w:val="00AF64A5"/>
    <w:rsid w:val="00B01F81"/>
    <w:rsid w:val="00B02015"/>
    <w:rsid w:val="00B02074"/>
    <w:rsid w:val="00B028B4"/>
    <w:rsid w:val="00B05374"/>
    <w:rsid w:val="00B05AA5"/>
    <w:rsid w:val="00B06E10"/>
    <w:rsid w:val="00B07BAF"/>
    <w:rsid w:val="00B11627"/>
    <w:rsid w:val="00B11DF7"/>
    <w:rsid w:val="00B12FC3"/>
    <w:rsid w:val="00B131EB"/>
    <w:rsid w:val="00B14306"/>
    <w:rsid w:val="00B1472C"/>
    <w:rsid w:val="00B1489F"/>
    <w:rsid w:val="00B14922"/>
    <w:rsid w:val="00B14B5A"/>
    <w:rsid w:val="00B150E7"/>
    <w:rsid w:val="00B15DBD"/>
    <w:rsid w:val="00B16BC2"/>
    <w:rsid w:val="00B17FA4"/>
    <w:rsid w:val="00B209AD"/>
    <w:rsid w:val="00B2271C"/>
    <w:rsid w:val="00B2430C"/>
    <w:rsid w:val="00B25468"/>
    <w:rsid w:val="00B2580F"/>
    <w:rsid w:val="00B258BB"/>
    <w:rsid w:val="00B25E8A"/>
    <w:rsid w:val="00B25F77"/>
    <w:rsid w:val="00B26DE0"/>
    <w:rsid w:val="00B30FA7"/>
    <w:rsid w:val="00B3572D"/>
    <w:rsid w:val="00B35B09"/>
    <w:rsid w:val="00B367AF"/>
    <w:rsid w:val="00B36BEB"/>
    <w:rsid w:val="00B36F8F"/>
    <w:rsid w:val="00B37441"/>
    <w:rsid w:val="00B421B9"/>
    <w:rsid w:val="00B43D5F"/>
    <w:rsid w:val="00B44C0F"/>
    <w:rsid w:val="00B44E0E"/>
    <w:rsid w:val="00B453C9"/>
    <w:rsid w:val="00B4557C"/>
    <w:rsid w:val="00B45C21"/>
    <w:rsid w:val="00B470CD"/>
    <w:rsid w:val="00B47AE9"/>
    <w:rsid w:val="00B520CD"/>
    <w:rsid w:val="00B53A19"/>
    <w:rsid w:val="00B54ACD"/>
    <w:rsid w:val="00B55105"/>
    <w:rsid w:val="00B6054C"/>
    <w:rsid w:val="00B6096B"/>
    <w:rsid w:val="00B617FE"/>
    <w:rsid w:val="00B61A9C"/>
    <w:rsid w:val="00B62D84"/>
    <w:rsid w:val="00B62E97"/>
    <w:rsid w:val="00B6341E"/>
    <w:rsid w:val="00B63A14"/>
    <w:rsid w:val="00B64FA9"/>
    <w:rsid w:val="00B658A2"/>
    <w:rsid w:val="00B659F7"/>
    <w:rsid w:val="00B665B7"/>
    <w:rsid w:val="00B6702D"/>
    <w:rsid w:val="00B6776B"/>
    <w:rsid w:val="00B67B97"/>
    <w:rsid w:val="00B70516"/>
    <w:rsid w:val="00B70826"/>
    <w:rsid w:val="00B71033"/>
    <w:rsid w:val="00B717CA"/>
    <w:rsid w:val="00B71E7F"/>
    <w:rsid w:val="00B73734"/>
    <w:rsid w:val="00B73952"/>
    <w:rsid w:val="00B743B0"/>
    <w:rsid w:val="00B74D07"/>
    <w:rsid w:val="00B75243"/>
    <w:rsid w:val="00B75284"/>
    <w:rsid w:val="00B75CB7"/>
    <w:rsid w:val="00B770DA"/>
    <w:rsid w:val="00B776EE"/>
    <w:rsid w:val="00B778A7"/>
    <w:rsid w:val="00B77A1B"/>
    <w:rsid w:val="00B77B7C"/>
    <w:rsid w:val="00B77BCA"/>
    <w:rsid w:val="00B800DB"/>
    <w:rsid w:val="00B801AD"/>
    <w:rsid w:val="00B80F0E"/>
    <w:rsid w:val="00B849C4"/>
    <w:rsid w:val="00B8547D"/>
    <w:rsid w:val="00B8588A"/>
    <w:rsid w:val="00B85996"/>
    <w:rsid w:val="00B85BCA"/>
    <w:rsid w:val="00B863F2"/>
    <w:rsid w:val="00B868C1"/>
    <w:rsid w:val="00B86C7F"/>
    <w:rsid w:val="00B91017"/>
    <w:rsid w:val="00B91BC7"/>
    <w:rsid w:val="00B9250D"/>
    <w:rsid w:val="00B93E87"/>
    <w:rsid w:val="00B9609B"/>
    <w:rsid w:val="00B968C8"/>
    <w:rsid w:val="00BA2F3E"/>
    <w:rsid w:val="00BA3EC5"/>
    <w:rsid w:val="00BA4E17"/>
    <w:rsid w:val="00BA51D9"/>
    <w:rsid w:val="00BA62CC"/>
    <w:rsid w:val="00BA63AC"/>
    <w:rsid w:val="00BA7AA9"/>
    <w:rsid w:val="00BB12C8"/>
    <w:rsid w:val="00BB1434"/>
    <w:rsid w:val="00BB2FE8"/>
    <w:rsid w:val="00BB3095"/>
    <w:rsid w:val="00BB3B90"/>
    <w:rsid w:val="00BB3C95"/>
    <w:rsid w:val="00BB3FCF"/>
    <w:rsid w:val="00BB5775"/>
    <w:rsid w:val="00BB5DFC"/>
    <w:rsid w:val="00BB5F3A"/>
    <w:rsid w:val="00BB697B"/>
    <w:rsid w:val="00BB6CD9"/>
    <w:rsid w:val="00BB7A34"/>
    <w:rsid w:val="00BC1179"/>
    <w:rsid w:val="00BC1BB3"/>
    <w:rsid w:val="00BC2853"/>
    <w:rsid w:val="00BC32ED"/>
    <w:rsid w:val="00BC3B38"/>
    <w:rsid w:val="00BC47A1"/>
    <w:rsid w:val="00BC565F"/>
    <w:rsid w:val="00BC594F"/>
    <w:rsid w:val="00BC6E5B"/>
    <w:rsid w:val="00BC6F28"/>
    <w:rsid w:val="00BC7055"/>
    <w:rsid w:val="00BC7375"/>
    <w:rsid w:val="00BC7536"/>
    <w:rsid w:val="00BD279D"/>
    <w:rsid w:val="00BD2C00"/>
    <w:rsid w:val="00BD47E8"/>
    <w:rsid w:val="00BD5424"/>
    <w:rsid w:val="00BD6232"/>
    <w:rsid w:val="00BD6719"/>
    <w:rsid w:val="00BD6815"/>
    <w:rsid w:val="00BD69B9"/>
    <w:rsid w:val="00BD6BB8"/>
    <w:rsid w:val="00BD7B65"/>
    <w:rsid w:val="00BD7FA0"/>
    <w:rsid w:val="00BE0254"/>
    <w:rsid w:val="00BE0A34"/>
    <w:rsid w:val="00BE0A72"/>
    <w:rsid w:val="00BE1150"/>
    <w:rsid w:val="00BE1D9F"/>
    <w:rsid w:val="00BE27CC"/>
    <w:rsid w:val="00BE2A29"/>
    <w:rsid w:val="00BE3605"/>
    <w:rsid w:val="00BE46F0"/>
    <w:rsid w:val="00BE4F88"/>
    <w:rsid w:val="00BE73E2"/>
    <w:rsid w:val="00BE7410"/>
    <w:rsid w:val="00BE75DD"/>
    <w:rsid w:val="00BE7828"/>
    <w:rsid w:val="00BF046E"/>
    <w:rsid w:val="00BF0EB4"/>
    <w:rsid w:val="00BF1143"/>
    <w:rsid w:val="00BF12D9"/>
    <w:rsid w:val="00BF1859"/>
    <w:rsid w:val="00BF1923"/>
    <w:rsid w:val="00BF1EBA"/>
    <w:rsid w:val="00BF2035"/>
    <w:rsid w:val="00BF266E"/>
    <w:rsid w:val="00BF4CCB"/>
    <w:rsid w:val="00BF578C"/>
    <w:rsid w:val="00BF594B"/>
    <w:rsid w:val="00BF6ECD"/>
    <w:rsid w:val="00BF7D5C"/>
    <w:rsid w:val="00C0010C"/>
    <w:rsid w:val="00C00C1A"/>
    <w:rsid w:val="00C02298"/>
    <w:rsid w:val="00C0233E"/>
    <w:rsid w:val="00C02E17"/>
    <w:rsid w:val="00C03374"/>
    <w:rsid w:val="00C04C9C"/>
    <w:rsid w:val="00C05E7D"/>
    <w:rsid w:val="00C06368"/>
    <w:rsid w:val="00C11203"/>
    <w:rsid w:val="00C11568"/>
    <w:rsid w:val="00C170F6"/>
    <w:rsid w:val="00C173A9"/>
    <w:rsid w:val="00C17957"/>
    <w:rsid w:val="00C20574"/>
    <w:rsid w:val="00C206A8"/>
    <w:rsid w:val="00C20DEE"/>
    <w:rsid w:val="00C21AAC"/>
    <w:rsid w:val="00C22CA3"/>
    <w:rsid w:val="00C2334F"/>
    <w:rsid w:val="00C24C0F"/>
    <w:rsid w:val="00C24C55"/>
    <w:rsid w:val="00C27092"/>
    <w:rsid w:val="00C271DB"/>
    <w:rsid w:val="00C2744E"/>
    <w:rsid w:val="00C30228"/>
    <w:rsid w:val="00C3133B"/>
    <w:rsid w:val="00C32482"/>
    <w:rsid w:val="00C33653"/>
    <w:rsid w:val="00C34767"/>
    <w:rsid w:val="00C34F96"/>
    <w:rsid w:val="00C36451"/>
    <w:rsid w:val="00C37D3A"/>
    <w:rsid w:val="00C40EB4"/>
    <w:rsid w:val="00C41F11"/>
    <w:rsid w:val="00C4225F"/>
    <w:rsid w:val="00C43A78"/>
    <w:rsid w:val="00C43E05"/>
    <w:rsid w:val="00C44411"/>
    <w:rsid w:val="00C4478A"/>
    <w:rsid w:val="00C44B4C"/>
    <w:rsid w:val="00C44D04"/>
    <w:rsid w:val="00C45438"/>
    <w:rsid w:val="00C460CE"/>
    <w:rsid w:val="00C46AD6"/>
    <w:rsid w:val="00C47ED1"/>
    <w:rsid w:val="00C5096D"/>
    <w:rsid w:val="00C515D6"/>
    <w:rsid w:val="00C516C7"/>
    <w:rsid w:val="00C52F90"/>
    <w:rsid w:val="00C5466F"/>
    <w:rsid w:val="00C54D45"/>
    <w:rsid w:val="00C553F7"/>
    <w:rsid w:val="00C55411"/>
    <w:rsid w:val="00C55637"/>
    <w:rsid w:val="00C55D30"/>
    <w:rsid w:val="00C5639C"/>
    <w:rsid w:val="00C5669A"/>
    <w:rsid w:val="00C57544"/>
    <w:rsid w:val="00C615B1"/>
    <w:rsid w:val="00C622AB"/>
    <w:rsid w:val="00C62907"/>
    <w:rsid w:val="00C62BB5"/>
    <w:rsid w:val="00C6532D"/>
    <w:rsid w:val="00C66997"/>
    <w:rsid w:val="00C669A5"/>
    <w:rsid w:val="00C66BA2"/>
    <w:rsid w:val="00C66C59"/>
    <w:rsid w:val="00C71F60"/>
    <w:rsid w:val="00C73059"/>
    <w:rsid w:val="00C745F0"/>
    <w:rsid w:val="00C75CD9"/>
    <w:rsid w:val="00C7693A"/>
    <w:rsid w:val="00C809E1"/>
    <w:rsid w:val="00C80D43"/>
    <w:rsid w:val="00C81C81"/>
    <w:rsid w:val="00C82FA2"/>
    <w:rsid w:val="00C831A4"/>
    <w:rsid w:val="00C83EBE"/>
    <w:rsid w:val="00C84052"/>
    <w:rsid w:val="00C8472B"/>
    <w:rsid w:val="00C84EF9"/>
    <w:rsid w:val="00C84F5A"/>
    <w:rsid w:val="00C85F66"/>
    <w:rsid w:val="00C85FFD"/>
    <w:rsid w:val="00C86747"/>
    <w:rsid w:val="00C86BB3"/>
    <w:rsid w:val="00C86FF4"/>
    <w:rsid w:val="00C87124"/>
    <w:rsid w:val="00C9072A"/>
    <w:rsid w:val="00C91549"/>
    <w:rsid w:val="00C924FC"/>
    <w:rsid w:val="00C927F1"/>
    <w:rsid w:val="00C92E32"/>
    <w:rsid w:val="00C94A54"/>
    <w:rsid w:val="00C94D64"/>
    <w:rsid w:val="00C9544D"/>
    <w:rsid w:val="00C958DA"/>
    <w:rsid w:val="00C95985"/>
    <w:rsid w:val="00C96DE0"/>
    <w:rsid w:val="00CA0D12"/>
    <w:rsid w:val="00CA1475"/>
    <w:rsid w:val="00CA18FA"/>
    <w:rsid w:val="00CA2C4C"/>
    <w:rsid w:val="00CA3C17"/>
    <w:rsid w:val="00CA4BCD"/>
    <w:rsid w:val="00CA53E1"/>
    <w:rsid w:val="00CA5FF5"/>
    <w:rsid w:val="00CA7DB4"/>
    <w:rsid w:val="00CB270B"/>
    <w:rsid w:val="00CB39BA"/>
    <w:rsid w:val="00CB3CE7"/>
    <w:rsid w:val="00CB4C37"/>
    <w:rsid w:val="00CB67D6"/>
    <w:rsid w:val="00CB7A6C"/>
    <w:rsid w:val="00CB7AA9"/>
    <w:rsid w:val="00CB7B1B"/>
    <w:rsid w:val="00CB7B79"/>
    <w:rsid w:val="00CC1489"/>
    <w:rsid w:val="00CC2107"/>
    <w:rsid w:val="00CC2595"/>
    <w:rsid w:val="00CC2757"/>
    <w:rsid w:val="00CC2A61"/>
    <w:rsid w:val="00CC487F"/>
    <w:rsid w:val="00CC4A40"/>
    <w:rsid w:val="00CC4E0D"/>
    <w:rsid w:val="00CC4E72"/>
    <w:rsid w:val="00CC5026"/>
    <w:rsid w:val="00CC557E"/>
    <w:rsid w:val="00CC682F"/>
    <w:rsid w:val="00CC68D0"/>
    <w:rsid w:val="00CD0FE0"/>
    <w:rsid w:val="00CD1CC7"/>
    <w:rsid w:val="00CD2556"/>
    <w:rsid w:val="00CD37A5"/>
    <w:rsid w:val="00CD5D7A"/>
    <w:rsid w:val="00CD61BB"/>
    <w:rsid w:val="00CD6E16"/>
    <w:rsid w:val="00CE2D79"/>
    <w:rsid w:val="00CE482C"/>
    <w:rsid w:val="00CE4FB9"/>
    <w:rsid w:val="00CE6269"/>
    <w:rsid w:val="00CE6579"/>
    <w:rsid w:val="00CE6E6D"/>
    <w:rsid w:val="00CE75A1"/>
    <w:rsid w:val="00CE7DEB"/>
    <w:rsid w:val="00CF014E"/>
    <w:rsid w:val="00CF049F"/>
    <w:rsid w:val="00CF0C7E"/>
    <w:rsid w:val="00CF0EAA"/>
    <w:rsid w:val="00CF2512"/>
    <w:rsid w:val="00CF30C4"/>
    <w:rsid w:val="00CF361B"/>
    <w:rsid w:val="00CF3BDE"/>
    <w:rsid w:val="00CF4452"/>
    <w:rsid w:val="00CF4B43"/>
    <w:rsid w:val="00CF4F1B"/>
    <w:rsid w:val="00CF57F0"/>
    <w:rsid w:val="00CF596D"/>
    <w:rsid w:val="00CF5E41"/>
    <w:rsid w:val="00CF6E61"/>
    <w:rsid w:val="00CF7966"/>
    <w:rsid w:val="00D010A2"/>
    <w:rsid w:val="00D01462"/>
    <w:rsid w:val="00D01889"/>
    <w:rsid w:val="00D01AE8"/>
    <w:rsid w:val="00D0314E"/>
    <w:rsid w:val="00D03F9A"/>
    <w:rsid w:val="00D04A2D"/>
    <w:rsid w:val="00D04CD4"/>
    <w:rsid w:val="00D050E5"/>
    <w:rsid w:val="00D06D51"/>
    <w:rsid w:val="00D10052"/>
    <w:rsid w:val="00D10914"/>
    <w:rsid w:val="00D113CE"/>
    <w:rsid w:val="00D113DA"/>
    <w:rsid w:val="00D11C31"/>
    <w:rsid w:val="00D12AAD"/>
    <w:rsid w:val="00D130BB"/>
    <w:rsid w:val="00D137D8"/>
    <w:rsid w:val="00D13E05"/>
    <w:rsid w:val="00D1448F"/>
    <w:rsid w:val="00D14A49"/>
    <w:rsid w:val="00D14C7A"/>
    <w:rsid w:val="00D14CD8"/>
    <w:rsid w:val="00D168AB"/>
    <w:rsid w:val="00D20A3F"/>
    <w:rsid w:val="00D21165"/>
    <w:rsid w:val="00D21871"/>
    <w:rsid w:val="00D2256F"/>
    <w:rsid w:val="00D22F8A"/>
    <w:rsid w:val="00D24991"/>
    <w:rsid w:val="00D26C85"/>
    <w:rsid w:val="00D270B3"/>
    <w:rsid w:val="00D2779E"/>
    <w:rsid w:val="00D278A4"/>
    <w:rsid w:val="00D3185B"/>
    <w:rsid w:val="00D33842"/>
    <w:rsid w:val="00D3472A"/>
    <w:rsid w:val="00D35873"/>
    <w:rsid w:val="00D35901"/>
    <w:rsid w:val="00D35FCD"/>
    <w:rsid w:val="00D362FC"/>
    <w:rsid w:val="00D3667A"/>
    <w:rsid w:val="00D372F7"/>
    <w:rsid w:val="00D37AF0"/>
    <w:rsid w:val="00D40025"/>
    <w:rsid w:val="00D41C80"/>
    <w:rsid w:val="00D41CD7"/>
    <w:rsid w:val="00D433CA"/>
    <w:rsid w:val="00D43C80"/>
    <w:rsid w:val="00D44659"/>
    <w:rsid w:val="00D449EB"/>
    <w:rsid w:val="00D455D7"/>
    <w:rsid w:val="00D4560D"/>
    <w:rsid w:val="00D45BF8"/>
    <w:rsid w:val="00D45E05"/>
    <w:rsid w:val="00D46457"/>
    <w:rsid w:val="00D4671F"/>
    <w:rsid w:val="00D46D1B"/>
    <w:rsid w:val="00D46E23"/>
    <w:rsid w:val="00D47D2F"/>
    <w:rsid w:val="00D50255"/>
    <w:rsid w:val="00D516CC"/>
    <w:rsid w:val="00D5260B"/>
    <w:rsid w:val="00D52D61"/>
    <w:rsid w:val="00D537DC"/>
    <w:rsid w:val="00D53ED1"/>
    <w:rsid w:val="00D541CD"/>
    <w:rsid w:val="00D551DF"/>
    <w:rsid w:val="00D56934"/>
    <w:rsid w:val="00D57BB5"/>
    <w:rsid w:val="00D60453"/>
    <w:rsid w:val="00D607B9"/>
    <w:rsid w:val="00D629A2"/>
    <w:rsid w:val="00D62EF8"/>
    <w:rsid w:val="00D648A3"/>
    <w:rsid w:val="00D65749"/>
    <w:rsid w:val="00D6612C"/>
    <w:rsid w:val="00D66520"/>
    <w:rsid w:val="00D66657"/>
    <w:rsid w:val="00D6687F"/>
    <w:rsid w:val="00D67307"/>
    <w:rsid w:val="00D678E9"/>
    <w:rsid w:val="00D709B1"/>
    <w:rsid w:val="00D73496"/>
    <w:rsid w:val="00D74005"/>
    <w:rsid w:val="00D747A0"/>
    <w:rsid w:val="00D74EC2"/>
    <w:rsid w:val="00D7513D"/>
    <w:rsid w:val="00D75CE8"/>
    <w:rsid w:val="00D777AB"/>
    <w:rsid w:val="00D77997"/>
    <w:rsid w:val="00D77A96"/>
    <w:rsid w:val="00D8028A"/>
    <w:rsid w:val="00D803C4"/>
    <w:rsid w:val="00D8056F"/>
    <w:rsid w:val="00D805DB"/>
    <w:rsid w:val="00D813E1"/>
    <w:rsid w:val="00D81419"/>
    <w:rsid w:val="00D814F3"/>
    <w:rsid w:val="00D82318"/>
    <w:rsid w:val="00D84E76"/>
    <w:rsid w:val="00D86270"/>
    <w:rsid w:val="00D87473"/>
    <w:rsid w:val="00D91317"/>
    <w:rsid w:val="00D9196E"/>
    <w:rsid w:val="00D91DD9"/>
    <w:rsid w:val="00D91FE2"/>
    <w:rsid w:val="00D9363D"/>
    <w:rsid w:val="00D93DB5"/>
    <w:rsid w:val="00D94062"/>
    <w:rsid w:val="00D95397"/>
    <w:rsid w:val="00D96AAA"/>
    <w:rsid w:val="00D9794C"/>
    <w:rsid w:val="00DA115B"/>
    <w:rsid w:val="00DA1222"/>
    <w:rsid w:val="00DA131C"/>
    <w:rsid w:val="00DA13CF"/>
    <w:rsid w:val="00DA30BE"/>
    <w:rsid w:val="00DA31BA"/>
    <w:rsid w:val="00DA3337"/>
    <w:rsid w:val="00DA4234"/>
    <w:rsid w:val="00DA44DB"/>
    <w:rsid w:val="00DA44E0"/>
    <w:rsid w:val="00DA56BD"/>
    <w:rsid w:val="00DA68DF"/>
    <w:rsid w:val="00DA6AD2"/>
    <w:rsid w:val="00DA726A"/>
    <w:rsid w:val="00DA7D5D"/>
    <w:rsid w:val="00DB20AC"/>
    <w:rsid w:val="00DB31AC"/>
    <w:rsid w:val="00DB3594"/>
    <w:rsid w:val="00DB3F68"/>
    <w:rsid w:val="00DB4AA5"/>
    <w:rsid w:val="00DB57A2"/>
    <w:rsid w:val="00DB7A29"/>
    <w:rsid w:val="00DC0129"/>
    <w:rsid w:val="00DC1005"/>
    <w:rsid w:val="00DC1ABD"/>
    <w:rsid w:val="00DC3C28"/>
    <w:rsid w:val="00DC4716"/>
    <w:rsid w:val="00DD1EB7"/>
    <w:rsid w:val="00DD46E1"/>
    <w:rsid w:val="00DD50BB"/>
    <w:rsid w:val="00DD52BE"/>
    <w:rsid w:val="00DD7D02"/>
    <w:rsid w:val="00DE0122"/>
    <w:rsid w:val="00DE073C"/>
    <w:rsid w:val="00DE122E"/>
    <w:rsid w:val="00DE315A"/>
    <w:rsid w:val="00DE333B"/>
    <w:rsid w:val="00DE34B7"/>
    <w:rsid w:val="00DE34CF"/>
    <w:rsid w:val="00DE4CAE"/>
    <w:rsid w:val="00DE522A"/>
    <w:rsid w:val="00DE6679"/>
    <w:rsid w:val="00DE72D3"/>
    <w:rsid w:val="00DE7444"/>
    <w:rsid w:val="00DE7498"/>
    <w:rsid w:val="00DE77BD"/>
    <w:rsid w:val="00DF0513"/>
    <w:rsid w:val="00DF05E6"/>
    <w:rsid w:val="00DF1E0E"/>
    <w:rsid w:val="00DF387C"/>
    <w:rsid w:val="00DF5350"/>
    <w:rsid w:val="00DF5B1A"/>
    <w:rsid w:val="00DF78AF"/>
    <w:rsid w:val="00E003F7"/>
    <w:rsid w:val="00E00C27"/>
    <w:rsid w:val="00E01427"/>
    <w:rsid w:val="00E01958"/>
    <w:rsid w:val="00E024CC"/>
    <w:rsid w:val="00E02678"/>
    <w:rsid w:val="00E02E55"/>
    <w:rsid w:val="00E0326F"/>
    <w:rsid w:val="00E0364E"/>
    <w:rsid w:val="00E03AE9"/>
    <w:rsid w:val="00E04743"/>
    <w:rsid w:val="00E05174"/>
    <w:rsid w:val="00E05E0E"/>
    <w:rsid w:val="00E06099"/>
    <w:rsid w:val="00E06872"/>
    <w:rsid w:val="00E07579"/>
    <w:rsid w:val="00E10E5E"/>
    <w:rsid w:val="00E11454"/>
    <w:rsid w:val="00E12DD7"/>
    <w:rsid w:val="00E136D0"/>
    <w:rsid w:val="00E137DF"/>
    <w:rsid w:val="00E13F3D"/>
    <w:rsid w:val="00E150A0"/>
    <w:rsid w:val="00E15A55"/>
    <w:rsid w:val="00E176A8"/>
    <w:rsid w:val="00E17AB9"/>
    <w:rsid w:val="00E21528"/>
    <w:rsid w:val="00E21B79"/>
    <w:rsid w:val="00E2201A"/>
    <w:rsid w:val="00E221B4"/>
    <w:rsid w:val="00E22CD2"/>
    <w:rsid w:val="00E24710"/>
    <w:rsid w:val="00E25A72"/>
    <w:rsid w:val="00E25AC7"/>
    <w:rsid w:val="00E27516"/>
    <w:rsid w:val="00E30014"/>
    <w:rsid w:val="00E306F9"/>
    <w:rsid w:val="00E30B64"/>
    <w:rsid w:val="00E3103B"/>
    <w:rsid w:val="00E3121D"/>
    <w:rsid w:val="00E3276A"/>
    <w:rsid w:val="00E3283C"/>
    <w:rsid w:val="00E33720"/>
    <w:rsid w:val="00E33BD2"/>
    <w:rsid w:val="00E34898"/>
    <w:rsid w:val="00E354BD"/>
    <w:rsid w:val="00E358AA"/>
    <w:rsid w:val="00E35A37"/>
    <w:rsid w:val="00E3697E"/>
    <w:rsid w:val="00E36DD6"/>
    <w:rsid w:val="00E37E2E"/>
    <w:rsid w:val="00E37E8B"/>
    <w:rsid w:val="00E40B2A"/>
    <w:rsid w:val="00E416EF"/>
    <w:rsid w:val="00E422B8"/>
    <w:rsid w:val="00E43C9F"/>
    <w:rsid w:val="00E43E8F"/>
    <w:rsid w:val="00E440AF"/>
    <w:rsid w:val="00E448A4"/>
    <w:rsid w:val="00E4598D"/>
    <w:rsid w:val="00E45B84"/>
    <w:rsid w:val="00E46362"/>
    <w:rsid w:val="00E466CB"/>
    <w:rsid w:val="00E46F52"/>
    <w:rsid w:val="00E47A0B"/>
    <w:rsid w:val="00E50191"/>
    <w:rsid w:val="00E50490"/>
    <w:rsid w:val="00E50B49"/>
    <w:rsid w:val="00E50C97"/>
    <w:rsid w:val="00E51219"/>
    <w:rsid w:val="00E5228C"/>
    <w:rsid w:val="00E5298B"/>
    <w:rsid w:val="00E52A1C"/>
    <w:rsid w:val="00E52DCE"/>
    <w:rsid w:val="00E53537"/>
    <w:rsid w:val="00E53FE4"/>
    <w:rsid w:val="00E55FD7"/>
    <w:rsid w:val="00E60590"/>
    <w:rsid w:val="00E612D9"/>
    <w:rsid w:val="00E6258B"/>
    <w:rsid w:val="00E62896"/>
    <w:rsid w:val="00E633D2"/>
    <w:rsid w:val="00E639FE"/>
    <w:rsid w:val="00E63B6C"/>
    <w:rsid w:val="00E63D15"/>
    <w:rsid w:val="00E63F3C"/>
    <w:rsid w:val="00E64471"/>
    <w:rsid w:val="00E64896"/>
    <w:rsid w:val="00E64C56"/>
    <w:rsid w:val="00E655A7"/>
    <w:rsid w:val="00E65B95"/>
    <w:rsid w:val="00E663D9"/>
    <w:rsid w:val="00E66D76"/>
    <w:rsid w:val="00E67DB2"/>
    <w:rsid w:val="00E67F81"/>
    <w:rsid w:val="00E71542"/>
    <w:rsid w:val="00E7154E"/>
    <w:rsid w:val="00E71B2E"/>
    <w:rsid w:val="00E71E91"/>
    <w:rsid w:val="00E73D37"/>
    <w:rsid w:val="00E73F0B"/>
    <w:rsid w:val="00E740E3"/>
    <w:rsid w:val="00E76E30"/>
    <w:rsid w:val="00E801E9"/>
    <w:rsid w:val="00E825C0"/>
    <w:rsid w:val="00E82FF9"/>
    <w:rsid w:val="00E853EC"/>
    <w:rsid w:val="00E8541B"/>
    <w:rsid w:val="00E857A5"/>
    <w:rsid w:val="00E90014"/>
    <w:rsid w:val="00E904EE"/>
    <w:rsid w:val="00E90C22"/>
    <w:rsid w:val="00E911E8"/>
    <w:rsid w:val="00E91C8E"/>
    <w:rsid w:val="00E92C6B"/>
    <w:rsid w:val="00E92CC3"/>
    <w:rsid w:val="00E92D44"/>
    <w:rsid w:val="00E93B73"/>
    <w:rsid w:val="00E9456A"/>
    <w:rsid w:val="00E95916"/>
    <w:rsid w:val="00E97B1F"/>
    <w:rsid w:val="00EA193C"/>
    <w:rsid w:val="00EA2C31"/>
    <w:rsid w:val="00EA305C"/>
    <w:rsid w:val="00EA3453"/>
    <w:rsid w:val="00EA4B14"/>
    <w:rsid w:val="00EA50DD"/>
    <w:rsid w:val="00EA649B"/>
    <w:rsid w:val="00EA6ECE"/>
    <w:rsid w:val="00EB09B7"/>
    <w:rsid w:val="00EB0F3A"/>
    <w:rsid w:val="00EB0F70"/>
    <w:rsid w:val="00EB309A"/>
    <w:rsid w:val="00EB32B2"/>
    <w:rsid w:val="00EB337E"/>
    <w:rsid w:val="00EB3B59"/>
    <w:rsid w:val="00EB52F7"/>
    <w:rsid w:val="00EB56C6"/>
    <w:rsid w:val="00EB619D"/>
    <w:rsid w:val="00EB71CC"/>
    <w:rsid w:val="00EB770C"/>
    <w:rsid w:val="00EB7BE0"/>
    <w:rsid w:val="00EC02AA"/>
    <w:rsid w:val="00EC2FA3"/>
    <w:rsid w:val="00EC3650"/>
    <w:rsid w:val="00EC4010"/>
    <w:rsid w:val="00EC45B1"/>
    <w:rsid w:val="00EC4A77"/>
    <w:rsid w:val="00EC4A8F"/>
    <w:rsid w:val="00EC4C14"/>
    <w:rsid w:val="00EC66A5"/>
    <w:rsid w:val="00EC6A1A"/>
    <w:rsid w:val="00ED0C03"/>
    <w:rsid w:val="00ED4455"/>
    <w:rsid w:val="00ED4AE1"/>
    <w:rsid w:val="00ED5A12"/>
    <w:rsid w:val="00ED6445"/>
    <w:rsid w:val="00ED7FF8"/>
    <w:rsid w:val="00EE0BCB"/>
    <w:rsid w:val="00EE0DA1"/>
    <w:rsid w:val="00EE0F58"/>
    <w:rsid w:val="00EE1AE5"/>
    <w:rsid w:val="00EE22CF"/>
    <w:rsid w:val="00EE3CB0"/>
    <w:rsid w:val="00EE3DCC"/>
    <w:rsid w:val="00EE4AF0"/>
    <w:rsid w:val="00EE4E91"/>
    <w:rsid w:val="00EE73E1"/>
    <w:rsid w:val="00EE772A"/>
    <w:rsid w:val="00EE7745"/>
    <w:rsid w:val="00EE7A43"/>
    <w:rsid w:val="00EE7D7C"/>
    <w:rsid w:val="00EF0681"/>
    <w:rsid w:val="00EF1F34"/>
    <w:rsid w:val="00EF2FA5"/>
    <w:rsid w:val="00EF305B"/>
    <w:rsid w:val="00EF33FD"/>
    <w:rsid w:val="00EF38C6"/>
    <w:rsid w:val="00EF3912"/>
    <w:rsid w:val="00EF4B19"/>
    <w:rsid w:val="00EF5A40"/>
    <w:rsid w:val="00EF673F"/>
    <w:rsid w:val="00EF705D"/>
    <w:rsid w:val="00EF7291"/>
    <w:rsid w:val="00F00357"/>
    <w:rsid w:val="00F0067E"/>
    <w:rsid w:val="00F00D8A"/>
    <w:rsid w:val="00F03655"/>
    <w:rsid w:val="00F03E5D"/>
    <w:rsid w:val="00F04497"/>
    <w:rsid w:val="00F05EDE"/>
    <w:rsid w:val="00F05F9E"/>
    <w:rsid w:val="00F06D66"/>
    <w:rsid w:val="00F0707F"/>
    <w:rsid w:val="00F07C82"/>
    <w:rsid w:val="00F10C42"/>
    <w:rsid w:val="00F1109F"/>
    <w:rsid w:val="00F11D97"/>
    <w:rsid w:val="00F11ECB"/>
    <w:rsid w:val="00F122BF"/>
    <w:rsid w:val="00F12BD9"/>
    <w:rsid w:val="00F142E5"/>
    <w:rsid w:val="00F165DB"/>
    <w:rsid w:val="00F16EBB"/>
    <w:rsid w:val="00F17C4C"/>
    <w:rsid w:val="00F21125"/>
    <w:rsid w:val="00F25D98"/>
    <w:rsid w:val="00F26065"/>
    <w:rsid w:val="00F265E6"/>
    <w:rsid w:val="00F26CFA"/>
    <w:rsid w:val="00F27F3C"/>
    <w:rsid w:val="00F300FB"/>
    <w:rsid w:val="00F30784"/>
    <w:rsid w:val="00F322FF"/>
    <w:rsid w:val="00F32915"/>
    <w:rsid w:val="00F332A8"/>
    <w:rsid w:val="00F337AD"/>
    <w:rsid w:val="00F34464"/>
    <w:rsid w:val="00F3620B"/>
    <w:rsid w:val="00F378A6"/>
    <w:rsid w:val="00F40128"/>
    <w:rsid w:val="00F4022A"/>
    <w:rsid w:val="00F41F14"/>
    <w:rsid w:val="00F4275E"/>
    <w:rsid w:val="00F42812"/>
    <w:rsid w:val="00F45025"/>
    <w:rsid w:val="00F45608"/>
    <w:rsid w:val="00F459D4"/>
    <w:rsid w:val="00F45A3F"/>
    <w:rsid w:val="00F46857"/>
    <w:rsid w:val="00F47151"/>
    <w:rsid w:val="00F50BFA"/>
    <w:rsid w:val="00F517BA"/>
    <w:rsid w:val="00F52333"/>
    <w:rsid w:val="00F52C03"/>
    <w:rsid w:val="00F52FD5"/>
    <w:rsid w:val="00F537E3"/>
    <w:rsid w:val="00F53A35"/>
    <w:rsid w:val="00F548A9"/>
    <w:rsid w:val="00F5558B"/>
    <w:rsid w:val="00F556AF"/>
    <w:rsid w:val="00F55E84"/>
    <w:rsid w:val="00F569C1"/>
    <w:rsid w:val="00F56A51"/>
    <w:rsid w:val="00F60448"/>
    <w:rsid w:val="00F63278"/>
    <w:rsid w:val="00F63690"/>
    <w:rsid w:val="00F66263"/>
    <w:rsid w:val="00F66341"/>
    <w:rsid w:val="00F66A88"/>
    <w:rsid w:val="00F708D5"/>
    <w:rsid w:val="00F72D75"/>
    <w:rsid w:val="00F73318"/>
    <w:rsid w:val="00F73601"/>
    <w:rsid w:val="00F73D65"/>
    <w:rsid w:val="00F74B04"/>
    <w:rsid w:val="00F75194"/>
    <w:rsid w:val="00F76793"/>
    <w:rsid w:val="00F768A3"/>
    <w:rsid w:val="00F76F2F"/>
    <w:rsid w:val="00F770A2"/>
    <w:rsid w:val="00F778C8"/>
    <w:rsid w:val="00F803C2"/>
    <w:rsid w:val="00F80807"/>
    <w:rsid w:val="00F81741"/>
    <w:rsid w:val="00F82757"/>
    <w:rsid w:val="00F829C4"/>
    <w:rsid w:val="00F8342F"/>
    <w:rsid w:val="00F844D5"/>
    <w:rsid w:val="00F8524C"/>
    <w:rsid w:val="00F85C4B"/>
    <w:rsid w:val="00F862D5"/>
    <w:rsid w:val="00F86977"/>
    <w:rsid w:val="00F86C93"/>
    <w:rsid w:val="00F87F8C"/>
    <w:rsid w:val="00F90D63"/>
    <w:rsid w:val="00F91B63"/>
    <w:rsid w:val="00F93EDA"/>
    <w:rsid w:val="00F9523E"/>
    <w:rsid w:val="00F96427"/>
    <w:rsid w:val="00F96D65"/>
    <w:rsid w:val="00F97477"/>
    <w:rsid w:val="00FA0820"/>
    <w:rsid w:val="00FA1957"/>
    <w:rsid w:val="00FA2722"/>
    <w:rsid w:val="00FA2E4F"/>
    <w:rsid w:val="00FA314B"/>
    <w:rsid w:val="00FA349E"/>
    <w:rsid w:val="00FA3853"/>
    <w:rsid w:val="00FA3956"/>
    <w:rsid w:val="00FA4C61"/>
    <w:rsid w:val="00FA592B"/>
    <w:rsid w:val="00FA5C90"/>
    <w:rsid w:val="00FA6E99"/>
    <w:rsid w:val="00FA7EAD"/>
    <w:rsid w:val="00FB0CDC"/>
    <w:rsid w:val="00FB125A"/>
    <w:rsid w:val="00FB1500"/>
    <w:rsid w:val="00FB18DC"/>
    <w:rsid w:val="00FB6386"/>
    <w:rsid w:val="00FB6A36"/>
    <w:rsid w:val="00FB6DC4"/>
    <w:rsid w:val="00FC13B2"/>
    <w:rsid w:val="00FC1818"/>
    <w:rsid w:val="00FC4B09"/>
    <w:rsid w:val="00FC6948"/>
    <w:rsid w:val="00FC78A9"/>
    <w:rsid w:val="00FD0A1A"/>
    <w:rsid w:val="00FD1C6E"/>
    <w:rsid w:val="00FD1F0B"/>
    <w:rsid w:val="00FD2375"/>
    <w:rsid w:val="00FD2F5A"/>
    <w:rsid w:val="00FD54F9"/>
    <w:rsid w:val="00FD5B10"/>
    <w:rsid w:val="00FD646B"/>
    <w:rsid w:val="00FE120F"/>
    <w:rsid w:val="00FE1C50"/>
    <w:rsid w:val="00FE299E"/>
    <w:rsid w:val="00FE2A8F"/>
    <w:rsid w:val="00FE38F1"/>
    <w:rsid w:val="00FE39B1"/>
    <w:rsid w:val="00FE5BA1"/>
    <w:rsid w:val="00FE5CB8"/>
    <w:rsid w:val="00FE5FEE"/>
    <w:rsid w:val="00FE6481"/>
    <w:rsid w:val="00FE7C74"/>
    <w:rsid w:val="00FF1AD8"/>
    <w:rsid w:val="00FF1B9C"/>
    <w:rsid w:val="00FF1C54"/>
    <w:rsid w:val="00FF28F0"/>
    <w:rsid w:val="00FF332A"/>
    <w:rsid w:val="00FF399F"/>
    <w:rsid w:val="00FF3A6D"/>
    <w:rsid w:val="00FF3B14"/>
    <w:rsid w:val="00FF3B71"/>
    <w:rsid w:val="00FF5B30"/>
    <w:rsid w:val="00FF646D"/>
    <w:rsid w:val="00FF6651"/>
    <w:rsid w:val="00FF6BA0"/>
    <w:rsid w:val="00FF73E1"/>
    <w:rsid w:val="00FF77B2"/>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51E506"/>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semiHidden/>
    <w:rPr>
      <w:b/>
      <w:bCs/>
    </w:rPr>
  </w:style>
  <w:style w:type="table" w:styleId="TableGrid">
    <w:name w:val="Table Grid"/>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Heading3Char">
    <w:name w:val="Heading 3 Char"/>
    <w:basedOn w:val="DefaultParagraphFont"/>
    <w:link w:val="Heading3"/>
    <w:rPr>
      <w:rFonts w:ascii="Arial" w:hAnsi="Arial"/>
      <w:sz w:val="28"/>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rPr>
      <w:rFonts w:ascii="Times New Roman" w:hAnsi="Times New Roman"/>
      <w:sz w:val="16"/>
      <w:lang w:val="en-GB" w:eastAsia="en-US"/>
    </w:rPr>
  </w:style>
  <w:style w:type="character" w:customStyle="1" w:styleId="EXChar">
    <w:name w:val="EX Char"/>
    <w:link w:val="EX"/>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uiPriority w:val="99"/>
    <w:rPr>
      <w:rFonts w:ascii="Times New Roman" w:hAnsi="Times New Roman"/>
      <w:lang w:val="en-GB" w:eastAsia="en-U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styleId="ListParagraph">
    <w:name w:val="List Paragraph"/>
    <w:basedOn w:val="Normal"/>
    <w:link w:val="ListParagraphChar"/>
    <w:uiPriority w:val="34"/>
    <w:qFormat/>
    <w:pPr>
      <w:ind w:firstLineChars="200" w:firstLine="420"/>
    </w:pPr>
  </w:style>
  <w:style w:type="paragraph" w:customStyle="1" w:styleId="EmailDiscussion2">
    <w:name w:val="EmailDiscussion2"/>
    <w:basedOn w:val="Doc-text2"/>
    <w:uiPriority w:val="99"/>
    <w:qFormat/>
  </w:style>
  <w:style w:type="character" w:customStyle="1" w:styleId="ListParagraphChar">
    <w:name w:val="List Paragraph Char"/>
    <w:link w:val="ListParagraph"/>
    <w:uiPriority w:val="34"/>
    <w:qFormat/>
    <w:rPr>
      <w:rFonts w:ascii="Times New Roman" w:hAnsi="Times New Roman"/>
      <w:lang w:val="en-GB" w:eastAsia="en-US"/>
    </w:rPr>
  </w:style>
  <w:style w:type="character" w:customStyle="1" w:styleId="CRCoverPageZchn">
    <w:name w:val="CR Cover Page Zchn"/>
    <w:link w:val="CRCoverPage"/>
    <w:rsid w:val="003E38EC"/>
    <w:rPr>
      <w:rFonts w:ascii="Arial" w:hAnsi="Arial"/>
      <w:lang w:val="en-GB" w:eastAsia="en-US"/>
    </w:rPr>
  </w:style>
  <w:style w:type="paragraph" w:styleId="Date">
    <w:name w:val="Date"/>
    <w:basedOn w:val="Normal"/>
    <w:next w:val="Normal"/>
    <w:link w:val="DateChar"/>
    <w:rsid w:val="00AE7919"/>
    <w:pPr>
      <w:ind w:leftChars="2500" w:left="100"/>
    </w:pPr>
  </w:style>
  <w:style w:type="character" w:customStyle="1" w:styleId="DateChar">
    <w:name w:val="Date Char"/>
    <w:basedOn w:val="DefaultParagraphFont"/>
    <w:link w:val="Date"/>
    <w:rsid w:val="00AE7919"/>
    <w:rPr>
      <w:rFonts w:ascii="Times New Roman" w:hAnsi="Times New Roman"/>
      <w:lang w:val="en-GB" w:eastAsia="en-US"/>
    </w:rPr>
  </w:style>
  <w:style w:type="paragraph" w:styleId="Revision">
    <w:name w:val="Revision"/>
    <w:hidden/>
    <w:uiPriority w:val="99"/>
    <w:semiHidden/>
    <w:rsid w:val="009758D1"/>
    <w:rPr>
      <w:rFonts w:ascii="Times New Roman" w:hAnsi="Times New Roman"/>
      <w:lang w:val="en-GB" w:eastAsia="en-US"/>
    </w:rPr>
  </w:style>
  <w:style w:type="paragraph" w:styleId="Caption">
    <w:name w:val="caption"/>
    <w:basedOn w:val="Normal"/>
    <w:next w:val="Normal"/>
    <w:semiHidden/>
    <w:unhideWhenUsed/>
    <w:qFormat/>
    <w:rsid w:val="009758D1"/>
    <w:rPr>
      <w:rFonts w:asciiTheme="majorHAnsi" w:eastAsia="SimHei"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68019">
      <w:bodyDiv w:val="1"/>
      <w:marLeft w:val="0"/>
      <w:marRight w:val="0"/>
      <w:marTop w:val="0"/>
      <w:marBottom w:val="0"/>
      <w:divBdr>
        <w:top w:val="none" w:sz="0" w:space="0" w:color="auto"/>
        <w:left w:val="none" w:sz="0" w:space="0" w:color="auto"/>
        <w:bottom w:val="none" w:sz="0" w:space="0" w:color="auto"/>
        <w:right w:val="none" w:sz="0" w:space="0" w:color="auto"/>
      </w:divBdr>
    </w:div>
    <w:div w:id="80876484">
      <w:bodyDiv w:val="1"/>
      <w:marLeft w:val="0"/>
      <w:marRight w:val="0"/>
      <w:marTop w:val="0"/>
      <w:marBottom w:val="0"/>
      <w:divBdr>
        <w:top w:val="none" w:sz="0" w:space="0" w:color="auto"/>
        <w:left w:val="none" w:sz="0" w:space="0" w:color="auto"/>
        <w:bottom w:val="none" w:sz="0" w:space="0" w:color="auto"/>
        <w:right w:val="none" w:sz="0" w:space="0" w:color="auto"/>
      </w:divBdr>
    </w:div>
    <w:div w:id="171144454">
      <w:bodyDiv w:val="1"/>
      <w:marLeft w:val="0"/>
      <w:marRight w:val="0"/>
      <w:marTop w:val="0"/>
      <w:marBottom w:val="0"/>
      <w:divBdr>
        <w:top w:val="none" w:sz="0" w:space="0" w:color="auto"/>
        <w:left w:val="none" w:sz="0" w:space="0" w:color="auto"/>
        <w:bottom w:val="none" w:sz="0" w:space="0" w:color="auto"/>
        <w:right w:val="none" w:sz="0" w:space="0" w:color="auto"/>
      </w:divBdr>
    </w:div>
    <w:div w:id="172574083">
      <w:bodyDiv w:val="1"/>
      <w:marLeft w:val="0"/>
      <w:marRight w:val="0"/>
      <w:marTop w:val="0"/>
      <w:marBottom w:val="0"/>
      <w:divBdr>
        <w:top w:val="none" w:sz="0" w:space="0" w:color="auto"/>
        <w:left w:val="none" w:sz="0" w:space="0" w:color="auto"/>
        <w:bottom w:val="none" w:sz="0" w:space="0" w:color="auto"/>
        <w:right w:val="none" w:sz="0" w:space="0" w:color="auto"/>
      </w:divBdr>
    </w:div>
    <w:div w:id="180751019">
      <w:bodyDiv w:val="1"/>
      <w:marLeft w:val="0"/>
      <w:marRight w:val="0"/>
      <w:marTop w:val="0"/>
      <w:marBottom w:val="0"/>
      <w:divBdr>
        <w:top w:val="none" w:sz="0" w:space="0" w:color="auto"/>
        <w:left w:val="none" w:sz="0" w:space="0" w:color="auto"/>
        <w:bottom w:val="none" w:sz="0" w:space="0" w:color="auto"/>
        <w:right w:val="none" w:sz="0" w:space="0" w:color="auto"/>
      </w:divBdr>
    </w:div>
    <w:div w:id="189339613">
      <w:bodyDiv w:val="1"/>
      <w:marLeft w:val="0"/>
      <w:marRight w:val="0"/>
      <w:marTop w:val="0"/>
      <w:marBottom w:val="0"/>
      <w:divBdr>
        <w:top w:val="none" w:sz="0" w:space="0" w:color="auto"/>
        <w:left w:val="none" w:sz="0" w:space="0" w:color="auto"/>
        <w:bottom w:val="none" w:sz="0" w:space="0" w:color="auto"/>
        <w:right w:val="none" w:sz="0" w:space="0" w:color="auto"/>
      </w:divBdr>
    </w:div>
    <w:div w:id="195899262">
      <w:bodyDiv w:val="1"/>
      <w:marLeft w:val="0"/>
      <w:marRight w:val="0"/>
      <w:marTop w:val="0"/>
      <w:marBottom w:val="0"/>
      <w:divBdr>
        <w:top w:val="none" w:sz="0" w:space="0" w:color="auto"/>
        <w:left w:val="none" w:sz="0" w:space="0" w:color="auto"/>
        <w:bottom w:val="none" w:sz="0" w:space="0" w:color="auto"/>
        <w:right w:val="none" w:sz="0" w:space="0" w:color="auto"/>
      </w:divBdr>
    </w:div>
    <w:div w:id="370764315">
      <w:bodyDiv w:val="1"/>
      <w:marLeft w:val="0"/>
      <w:marRight w:val="0"/>
      <w:marTop w:val="0"/>
      <w:marBottom w:val="0"/>
      <w:divBdr>
        <w:top w:val="none" w:sz="0" w:space="0" w:color="auto"/>
        <w:left w:val="none" w:sz="0" w:space="0" w:color="auto"/>
        <w:bottom w:val="none" w:sz="0" w:space="0" w:color="auto"/>
        <w:right w:val="none" w:sz="0" w:space="0" w:color="auto"/>
      </w:divBdr>
    </w:div>
    <w:div w:id="459808891">
      <w:bodyDiv w:val="1"/>
      <w:marLeft w:val="0"/>
      <w:marRight w:val="0"/>
      <w:marTop w:val="0"/>
      <w:marBottom w:val="0"/>
      <w:divBdr>
        <w:top w:val="none" w:sz="0" w:space="0" w:color="auto"/>
        <w:left w:val="none" w:sz="0" w:space="0" w:color="auto"/>
        <w:bottom w:val="none" w:sz="0" w:space="0" w:color="auto"/>
        <w:right w:val="none" w:sz="0" w:space="0" w:color="auto"/>
      </w:divBdr>
    </w:div>
    <w:div w:id="474494269">
      <w:bodyDiv w:val="1"/>
      <w:marLeft w:val="0"/>
      <w:marRight w:val="0"/>
      <w:marTop w:val="0"/>
      <w:marBottom w:val="0"/>
      <w:divBdr>
        <w:top w:val="none" w:sz="0" w:space="0" w:color="auto"/>
        <w:left w:val="none" w:sz="0" w:space="0" w:color="auto"/>
        <w:bottom w:val="none" w:sz="0" w:space="0" w:color="auto"/>
        <w:right w:val="none" w:sz="0" w:space="0" w:color="auto"/>
      </w:divBdr>
    </w:div>
    <w:div w:id="585190036">
      <w:bodyDiv w:val="1"/>
      <w:marLeft w:val="0"/>
      <w:marRight w:val="0"/>
      <w:marTop w:val="0"/>
      <w:marBottom w:val="0"/>
      <w:divBdr>
        <w:top w:val="none" w:sz="0" w:space="0" w:color="auto"/>
        <w:left w:val="none" w:sz="0" w:space="0" w:color="auto"/>
        <w:bottom w:val="none" w:sz="0" w:space="0" w:color="auto"/>
        <w:right w:val="none" w:sz="0" w:space="0" w:color="auto"/>
      </w:divBdr>
    </w:div>
    <w:div w:id="591596826">
      <w:bodyDiv w:val="1"/>
      <w:marLeft w:val="0"/>
      <w:marRight w:val="0"/>
      <w:marTop w:val="0"/>
      <w:marBottom w:val="0"/>
      <w:divBdr>
        <w:top w:val="none" w:sz="0" w:space="0" w:color="auto"/>
        <w:left w:val="none" w:sz="0" w:space="0" w:color="auto"/>
        <w:bottom w:val="none" w:sz="0" w:space="0" w:color="auto"/>
        <w:right w:val="none" w:sz="0" w:space="0" w:color="auto"/>
      </w:divBdr>
    </w:div>
    <w:div w:id="673534289">
      <w:bodyDiv w:val="1"/>
      <w:marLeft w:val="0"/>
      <w:marRight w:val="0"/>
      <w:marTop w:val="0"/>
      <w:marBottom w:val="0"/>
      <w:divBdr>
        <w:top w:val="none" w:sz="0" w:space="0" w:color="auto"/>
        <w:left w:val="none" w:sz="0" w:space="0" w:color="auto"/>
        <w:bottom w:val="none" w:sz="0" w:space="0" w:color="auto"/>
        <w:right w:val="none" w:sz="0" w:space="0" w:color="auto"/>
      </w:divBdr>
    </w:div>
    <w:div w:id="803081763">
      <w:bodyDiv w:val="1"/>
      <w:marLeft w:val="0"/>
      <w:marRight w:val="0"/>
      <w:marTop w:val="0"/>
      <w:marBottom w:val="0"/>
      <w:divBdr>
        <w:top w:val="none" w:sz="0" w:space="0" w:color="auto"/>
        <w:left w:val="none" w:sz="0" w:space="0" w:color="auto"/>
        <w:bottom w:val="none" w:sz="0" w:space="0" w:color="auto"/>
        <w:right w:val="none" w:sz="0" w:space="0" w:color="auto"/>
      </w:divBdr>
    </w:div>
    <w:div w:id="823735861">
      <w:bodyDiv w:val="1"/>
      <w:marLeft w:val="0"/>
      <w:marRight w:val="0"/>
      <w:marTop w:val="0"/>
      <w:marBottom w:val="0"/>
      <w:divBdr>
        <w:top w:val="none" w:sz="0" w:space="0" w:color="auto"/>
        <w:left w:val="none" w:sz="0" w:space="0" w:color="auto"/>
        <w:bottom w:val="none" w:sz="0" w:space="0" w:color="auto"/>
        <w:right w:val="none" w:sz="0" w:space="0" w:color="auto"/>
      </w:divBdr>
    </w:div>
    <w:div w:id="842861988">
      <w:bodyDiv w:val="1"/>
      <w:marLeft w:val="0"/>
      <w:marRight w:val="0"/>
      <w:marTop w:val="0"/>
      <w:marBottom w:val="0"/>
      <w:divBdr>
        <w:top w:val="none" w:sz="0" w:space="0" w:color="auto"/>
        <w:left w:val="none" w:sz="0" w:space="0" w:color="auto"/>
        <w:bottom w:val="none" w:sz="0" w:space="0" w:color="auto"/>
        <w:right w:val="none" w:sz="0" w:space="0" w:color="auto"/>
      </w:divBdr>
    </w:div>
    <w:div w:id="879900251">
      <w:bodyDiv w:val="1"/>
      <w:marLeft w:val="0"/>
      <w:marRight w:val="0"/>
      <w:marTop w:val="0"/>
      <w:marBottom w:val="0"/>
      <w:divBdr>
        <w:top w:val="none" w:sz="0" w:space="0" w:color="auto"/>
        <w:left w:val="none" w:sz="0" w:space="0" w:color="auto"/>
        <w:bottom w:val="none" w:sz="0" w:space="0" w:color="auto"/>
        <w:right w:val="none" w:sz="0" w:space="0" w:color="auto"/>
      </w:divBdr>
    </w:div>
    <w:div w:id="1022974875">
      <w:bodyDiv w:val="1"/>
      <w:marLeft w:val="0"/>
      <w:marRight w:val="0"/>
      <w:marTop w:val="0"/>
      <w:marBottom w:val="0"/>
      <w:divBdr>
        <w:top w:val="none" w:sz="0" w:space="0" w:color="auto"/>
        <w:left w:val="none" w:sz="0" w:space="0" w:color="auto"/>
        <w:bottom w:val="none" w:sz="0" w:space="0" w:color="auto"/>
        <w:right w:val="none" w:sz="0" w:space="0" w:color="auto"/>
      </w:divBdr>
    </w:div>
    <w:div w:id="1045906193">
      <w:bodyDiv w:val="1"/>
      <w:marLeft w:val="0"/>
      <w:marRight w:val="0"/>
      <w:marTop w:val="0"/>
      <w:marBottom w:val="0"/>
      <w:divBdr>
        <w:top w:val="none" w:sz="0" w:space="0" w:color="auto"/>
        <w:left w:val="none" w:sz="0" w:space="0" w:color="auto"/>
        <w:bottom w:val="none" w:sz="0" w:space="0" w:color="auto"/>
        <w:right w:val="none" w:sz="0" w:space="0" w:color="auto"/>
      </w:divBdr>
    </w:div>
    <w:div w:id="1094011812">
      <w:bodyDiv w:val="1"/>
      <w:marLeft w:val="0"/>
      <w:marRight w:val="0"/>
      <w:marTop w:val="0"/>
      <w:marBottom w:val="0"/>
      <w:divBdr>
        <w:top w:val="none" w:sz="0" w:space="0" w:color="auto"/>
        <w:left w:val="none" w:sz="0" w:space="0" w:color="auto"/>
        <w:bottom w:val="none" w:sz="0" w:space="0" w:color="auto"/>
        <w:right w:val="none" w:sz="0" w:space="0" w:color="auto"/>
      </w:divBdr>
    </w:div>
    <w:div w:id="1100491464">
      <w:bodyDiv w:val="1"/>
      <w:marLeft w:val="0"/>
      <w:marRight w:val="0"/>
      <w:marTop w:val="0"/>
      <w:marBottom w:val="0"/>
      <w:divBdr>
        <w:top w:val="none" w:sz="0" w:space="0" w:color="auto"/>
        <w:left w:val="none" w:sz="0" w:space="0" w:color="auto"/>
        <w:bottom w:val="none" w:sz="0" w:space="0" w:color="auto"/>
        <w:right w:val="none" w:sz="0" w:space="0" w:color="auto"/>
      </w:divBdr>
    </w:div>
    <w:div w:id="1223369997">
      <w:bodyDiv w:val="1"/>
      <w:marLeft w:val="0"/>
      <w:marRight w:val="0"/>
      <w:marTop w:val="0"/>
      <w:marBottom w:val="0"/>
      <w:divBdr>
        <w:top w:val="none" w:sz="0" w:space="0" w:color="auto"/>
        <w:left w:val="none" w:sz="0" w:space="0" w:color="auto"/>
        <w:bottom w:val="none" w:sz="0" w:space="0" w:color="auto"/>
        <w:right w:val="none" w:sz="0" w:space="0" w:color="auto"/>
      </w:divBdr>
    </w:div>
    <w:div w:id="1295717449">
      <w:bodyDiv w:val="1"/>
      <w:marLeft w:val="0"/>
      <w:marRight w:val="0"/>
      <w:marTop w:val="0"/>
      <w:marBottom w:val="0"/>
      <w:divBdr>
        <w:top w:val="none" w:sz="0" w:space="0" w:color="auto"/>
        <w:left w:val="none" w:sz="0" w:space="0" w:color="auto"/>
        <w:bottom w:val="none" w:sz="0" w:space="0" w:color="auto"/>
        <w:right w:val="none" w:sz="0" w:space="0" w:color="auto"/>
      </w:divBdr>
    </w:div>
    <w:div w:id="1344549614">
      <w:bodyDiv w:val="1"/>
      <w:marLeft w:val="0"/>
      <w:marRight w:val="0"/>
      <w:marTop w:val="0"/>
      <w:marBottom w:val="0"/>
      <w:divBdr>
        <w:top w:val="none" w:sz="0" w:space="0" w:color="auto"/>
        <w:left w:val="none" w:sz="0" w:space="0" w:color="auto"/>
        <w:bottom w:val="none" w:sz="0" w:space="0" w:color="auto"/>
        <w:right w:val="none" w:sz="0" w:space="0" w:color="auto"/>
      </w:divBdr>
    </w:div>
    <w:div w:id="1466922581">
      <w:bodyDiv w:val="1"/>
      <w:marLeft w:val="0"/>
      <w:marRight w:val="0"/>
      <w:marTop w:val="0"/>
      <w:marBottom w:val="0"/>
      <w:divBdr>
        <w:top w:val="none" w:sz="0" w:space="0" w:color="auto"/>
        <w:left w:val="none" w:sz="0" w:space="0" w:color="auto"/>
        <w:bottom w:val="none" w:sz="0" w:space="0" w:color="auto"/>
        <w:right w:val="none" w:sz="0" w:space="0" w:color="auto"/>
      </w:divBdr>
    </w:div>
    <w:div w:id="1508593737">
      <w:bodyDiv w:val="1"/>
      <w:marLeft w:val="0"/>
      <w:marRight w:val="0"/>
      <w:marTop w:val="0"/>
      <w:marBottom w:val="0"/>
      <w:divBdr>
        <w:top w:val="none" w:sz="0" w:space="0" w:color="auto"/>
        <w:left w:val="none" w:sz="0" w:space="0" w:color="auto"/>
        <w:bottom w:val="none" w:sz="0" w:space="0" w:color="auto"/>
        <w:right w:val="none" w:sz="0" w:space="0" w:color="auto"/>
      </w:divBdr>
    </w:div>
    <w:div w:id="1527601499">
      <w:bodyDiv w:val="1"/>
      <w:marLeft w:val="0"/>
      <w:marRight w:val="0"/>
      <w:marTop w:val="0"/>
      <w:marBottom w:val="0"/>
      <w:divBdr>
        <w:top w:val="none" w:sz="0" w:space="0" w:color="auto"/>
        <w:left w:val="none" w:sz="0" w:space="0" w:color="auto"/>
        <w:bottom w:val="none" w:sz="0" w:space="0" w:color="auto"/>
        <w:right w:val="none" w:sz="0" w:space="0" w:color="auto"/>
      </w:divBdr>
    </w:div>
    <w:div w:id="1704475668">
      <w:bodyDiv w:val="1"/>
      <w:marLeft w:val="0"/>
      <w:marRight w:val="0"/>
      <w:marTop w:val="0"/>
      <w:marBottom w:val="0"/>
      <w:divBdr>
        <w:top w:val="none" w:sz="0" w:space="0" w:color="auto"/>
        <w:left w:val="none" w:sz="0" w:space="0" w:color="auto"/>
        <w:bottom w:val="none" w:sz="0" w:space="0" w:color="auto"/>
        <w:right w:val="none" w:sz="0" w:space="0" w:color="auto"/>
      </w:divBdr>
    </w:div>
    <w:div w:id="1704600395">
      <w:bodyDiv w:val="1"/>
      <w:marLeft w:val="0"/>
      <w:marRight w:val="0"/>
      <w:marTop w:val="0"/>
      <w:marBottom w:val="0"/>
      <w:divBdr>
        <w:top w:val="none" w:sz="0" w:space="0" w:color="auto"/>
        <w:left w:val="none" w:sz="0" w:space="0" w:color="auto"/>
        <w:bottom w:val="none" w:sz="0" w:space="0" w:color="auto"/>
        <w:right w:val="none" w:sz="0" w:space="0" w:color="auto"/>
      </w:divBdr>
    </w:div>
    <w:div w:id="2037849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C0876F-CF8B-4BDD-A802-08E09F50F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5239</Words>
  <Characters>29867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Hisilicon</cp:lastModifiedBy>
  <cp:revision>4</cp:revision>
  <cp:lastPrinted>2411-12-31T15:59:00Z</cp:lastPrinted>
  <dcterms:created xsi:type="dcterms:W3CDTF">2022-11-25T16:10:00Z</dcterms:created>
  <dcterms:modified xsi:type="dcterms:W3CDTF">2022-11-25T16:15:00Z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(3)rg8L0Vd8Ad5JOQIaf5uZousK6W78k6Uv9Jac6fXdL/DUM9MMECM9X6zV9ZGMsdcAs4rGlEI8
L+UmlQdlT3Vi1W3o0/sdM+Wb6e5stIvfyOv/PhAW907R7Gki8bwfVjEaHYiLCUN269e55V4i
HYYS6oWnftIBjofcobIcGRA0dC4/N+E0pmc0dmWElFoqVP+r00jW6H7fnbZtOl7ppu+8yRbt
O3ySkYMHQaPtmqW5Gl</vt:lpwstr>
  </property>
  <property fmtid="{D5CDD505-2E9C-101B-9397-08002B2CF9AE}" pid="22" name="_2015_ms_pID_7253431">
    <vt:lpwstr>IvgctP1aNJcU5TQPeWRoIOKo9PgpUXlEVYLRinWpp6yQKRiT8zujhy
evjDnuQuCr2ARGk0AuokI6CN2vWgjCZUakGWk+OC9JY3d9B8lCbQ4t4AOGTTLgSCgwUITZ4c
lMD+/lXdOpHIQLF/vWOrFjsvWREtAdOFhyuTg1mmzE7Cq0FCfC4FexhZfchi6eXryV0Qj8C6
HI0S6bM4NNNrdljpmsfPq+hDiMxYinubliYX</vt:lpwstr>
  </property>
  <property fmtid="{D5CDD505-2E9C-101B-9397-08002B2CF9AE}" pid="23" name="_2015_ms_pID_7253432">
    <vt:lpwstr>/A==</vt:lpwstr>
  </property>
  <property fmtid="{D5CDD505-2E9C-101B-9397-08002B2CF9AE}" pid="24" name="KSOProductBuildVer">
    <vt:lpwstr>2052-0.0.0.0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1665973577</vt:lpwstr>
  </property>
</Properties>
</file>