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108][</w:t>
      </w:r>
      <w:proofErr w:type="gramEnd"/>
      <w:r>
        <w:rPr>
          <w:rFonts w:cs="Arial"/>
          <w:b/>
          <w:bCs/>
          <w:sz w:val="24"/>
          <w:lang w:val="en-US" w:eastAsia="en-US"/>
        </w:rPr>
        <w:t>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[POST119-e][108][R18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63D6288D" w14:textId="77777777" w:rsidR="00177399" w:rsidRDefault="00C029A4">
      <w:pPr>
        <w:rPr>
          <w:color w:val="000000" w:themeColor="text1"/>
          <w:lang w:eastAsia="fr-FR"/>
        </w:rPr>
      </w:pPr>
      <w:r>
        <w:t>The solution should not impact significantly the latency of the targeted services nor infringe privacy requirements that apply to the UE location.</w:t>
      </w:r>
    </w:p>
    <w:p w14:paraId="29DE9ABE" w14:textId="77777777" w:rsidR="00177399" w:rsidRDefault="00C029A4">
      <w:r>
        <w:t>The study in [RAN</w:t>
      </w:r>
      <w:proofErr w:type="gramStart"/>
      <w:r>
        <w:t>2,RAN</w:t>
      </w:r>
      <w:proofErr w:type="gramEnd"/>
      <w:r>
        <w:t>1,RAN3],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000000">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000000">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000000">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000000">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14:paraId="219F24DE" w14:textId="77777777">
        <w:trPr>
          <w:trHeight w:val="210"/>
        </w:trPr>
        <w:tc>
          <w:tcPr>
            <w:tcW w:w="1239" w:type="dxa"/>
            <w:shd w:val="clear" w:color="auto" w:fill="auto"/>
          </w:tcPr>
          <w:p w14:paraId="31E95CE6" w14:textId="77777777" w:rsidR="00177399" w:rsidRDefault="00000000">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000000">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000000">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000000">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000000">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000000">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000000">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000000">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000000">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000000">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000000">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000000">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000000">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000000">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propose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177399" w14:paraId="57E77FA5" w14:textId="77777777">
        <w:trPr>
          <w:trHeight w:val="210"/>
        </w:trPr>
        <w:tc>
          <w:tcPr>
            <w:tcW w:w="1239" w:type="dxa"/>
            <w:shd w:val="clear" w:color="auto" w:fill="auto"/>
          </w:tcPr>
          <w:p w14:paraId="48F176CC" w14:textId="77777777" w:rsidR="00177399" w:rsidRDefault="00000000">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000000">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Note-1: Other methods (e.g. </w:t>
      </w:r>
      <w:proofErr w:type="spellStart"/>
      <w:r>
        <w:t>AoA</w:t>
      </w:r>
      <w:proofErr w:type="spellEnd"/>
      <w:r>
        <w:t xml:space="preserve">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134D2174" w14:textId="77777777" w:rsidR="00177399" w:rsidRDefault="00177399"/>
    <w:p w14:paraId="1109159E" w14:textId="0C2ABC1A" w:rsidR="00177399" w:rsidRDefault="00C029A4">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sidR="00E86759" w:rsidRPr="00E86759">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sidR="00E86759" w:rsidRPr="00E86759">
        <w:rPr>
          <w:i/>
        </w:rPr>
        <w:t>Figure</w:t>
      </w:r>
      <w:r w:rsidR="00E86759">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eastAsia="en-GB"/>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25084FC8"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rsidR="00E86759">
              <w:rPr>
                <w:noProof/>
              </w:rP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eastAsia="en-GB"/>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16D28734" w:rsidR="00177399" w:rsidRDefault="00C029A4">
            <w:pPr>
              <w:pStyle w:val="Caption"/>
            </w:pPr>
            <w:bookmarkStart w:id="4" w:name="_Ref112939671"/>
            <w:r>
              <w:t xml:space="preserve">Figure </w:t>
            </w:r>
            <w:r>
              <w:fldChar w:fldCharType="begin"/>
            </w:r>
            <w:r>
              <w:instrText xml:space="preserve"> SEQ Figure \* ARABIC </w:instrText>
            </w:r>
            <w:r>
              <w:fldChar w:fldCharType="separate"/>
            </w:r>
            <w:r w:rsidR="00E86759">
              <w:rPr>
                <w:noProof/>
              </w:rP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whether or not country discrimination is sufficient. </w:t>
      </w:r>
    </w:p>
    <w:p w14:paraId="6E3C2ED7" w14:textId="77777777" w:rsidR="00177399" w:rsidRDefault="00177399"/>
    <w:p w14:paraId="15DDCFE4" w14:textId="77777777" w:rsidR="00177399" w:rsidRDefault="00C029A4">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(i.e.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(i.e.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(i.e.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w:t>
            </w:r>
            <w:proofErr w:type="gramStart"/>
            <w:r>
              <w:rPr>
                <w:rFonts w:eastAsia="DengXian"/>
              </w:rPr>
              <w:t>information,…</w:t>
            </w:r>
            <w:proofErr w:type="gramEnd"/>
            <w:r>
              <w:rPr>
                <w:rFonts w:eastAsia="DengXian"/>
              </w:rPr>
              <w:t xml:space="preserve">),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 xml:space="preserve">ption 1: Aren’t proponents of Opt1 intending to use the provided UE location for “confirming that the UE GNSS position reported is located in a given </w:t>
            </w:r>
            <w:proofErr w:type="gramStart"/>
            <w:r>
              <w:rPr>
                <w:rFonts w:eastAsia="Yu Mincho"/>
                <w:lang w:eastAsia="ja-JP"/>
              </w:rPr>
              <w:t>area”(</w:t>
            </w:r>
            <w:proofErr w:type="gramEnd"/>
            <w:r>
              <w:rPr>
                <w:rFonts w:eastAsia="Yu Mincho"/>
                <w:lang w:eastAsia="ja-JP"/>
              </w:rPr>
              <w:t>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r>
              <w:rPr>
                <w:rFonts w:eastAsia="DengXian"/>
                <w:lang w:val="fr-FR"/>
              </w:rPr>
              <w:t>option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69101BDC" w14:textId="77777777" w:rsidR="00177399" w:rsidRDefault="00C029A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Most of companies agreed with option 2 although several recommend to adopt option 1</w:t>
      </w:r>
    </w:p>
    <w:p w14:paraId="5996E131" w14:textId="77777777" w:rsidR="00177399" w:rsidRDefault="00C029A4">
      <w:pPr>
        <w:rPr>
          <w:color w:val="0070C0"/>
        </w:rPr>
      </w:pPr>
      <w:r>
        <w:rPr>
          <w:color w:val="0070C0"/>
        </w:rPr>
        <w:t>Some companies don’t see the need to discuss about the purpose which is already stated in the TR 38.882. In particular the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r>
        <w:rPr>
          <w:color w:val="0070C0"/>
        </w:rPr>
        <w:t>On the basis of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w:t>
      </w:r>
      <w:proofErr w:type="spellStart"/>
      <w:r>
        <w:rPr>
          <w:rStyle w:val="q4iawc"/>
        </w:rPr>
        <w:t>i.e</w:t>
      </w:r>
      <w:proofErr w:type="spellEnd"/>
      <w:r>
        <w:rPr>
          <w:rStyle w:val="q4iawc"/>
        </w:rPr>
        <w:t xml:space="preserve"> RAN or CN).</w:t>
      </w:r>
    </w:p>
    <w:p w14:paraId="487DFE19" w14:textId="77777777" w:rsidR="00177399" w:rsidRDefault="00177399"/>
    <w:p w14:paraId="2489E6A4" w14:textId="77777777" w:rsidR="00177399" w:rsidRDefault="00C029A4">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633F3B18" w14:textId="77777777" w:rsidR="00177399" w:rsidRDefault="00177399"/>
    <w:p w14:paraId="0BCAE861" w14:textId="77777777" w:rsidR="00177399" w:rsidRDefault="00C029A4">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RAN)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r>
              <w:rPr>
                <w:rFonts w:eastAsia="DengXian"/>
              </w:rPr>
              <w:t>same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Most companies disagree and hence the moderator suggests to close the discussion for the time being.</w:t>
      </w:r>
    </w:p>
    <w:p w14:paraId="1BDFF271" w14:textId="77777777" w:rsidR="00177399" w:rsidRDefault="00177399">
      <w:pPr>
        <w:rPr>
          <w:b/>
        </w:rPr>
      </w:pPr>
    </w:p>
    <w:p w14:paraId="79648B53" w14:textId="77777777" w:rsidR="00177399" w:rsidRDefault="00C029A4">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(e.g.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D22F0C">
      <w:pPr>
        <w:keepNext/>
        <w:jc w:val="center"/>
      </w:pPr>
      <w:r>
        <w:rPr>
          <w:noProof/>
        </w:rPr>
        <w:object w:dxaOrig="6585" w:dyaOrig="4320" w14:anchorId="0EC5E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4pt;height:3in;mso-width-percent:0;mso-height-percent:0;mso-width-percent:0;mso-height-percent:0" o:ole="">
            <v:imagedata r:id="rId31" o:title=""/>
          </v:shape>
          <o:OLEObject Type="Embed" ProgID="Visio.Drawing.11" ShapeID="_x0000_i1025" DrawAspect="Content" ObjectID="_1725802678" r:id="rId32"/>
        </w:object>
      </w:r>
    </w:p>
    <w:p w14:paraId="2F9BD8A4" w14:textId="3DD2D4C2" w:rsidR="00177399" w:rsidRDefault="00C029A4">
      <w:pPr>
        <w:pStyle w:val="TF"/>
      </w:pPr>
      <w:r>
        <w:t xml:space="preserve">Figure </w:t>
      </w:r>
      <w:r>
        <w:fldChar w:fldCharType="begin"/>
      </w:r>
      <w:r>
        <w:instrText xml:space="preserve"> SEQ Figure \* ARABIC </w:instrText>
      </w:r>
      <w:r>
        <w:fldChar w:fldCharType="separate"/>
      </w:r>
      <w:r w:rsidR="00E86759">
        <w:rPr>
          <w:noProof/>
        </w:rP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 xml:space="preserve">NG-RAN and UE rely respectively on LPP and </w:t>
      </w:r>
      <w:proofErr w:type="spellStart"/>
      <w:r>
        <w:t>NRPPa</w:t>
      </w:r>
      <w:proofErr w:type="spellEnd"/>
      <w:r>
        <w:t xml:space="preserve">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proofErr w:type="spellStart"/>
            <w:r>
              <w:rPr>
                <w:rFonts w:eastAsia="DengXian"/>
                <w:lang w:val="fr-FR"/>
              </w:rPr>
              <w:t>Hispasat</w:t>
            </w:r>
            <w:proofErr w:type="spellEnd"/>
          </w:p>
        </w:tc>
        <w:tc>
          <w:tcPr>
            <w:tcW w:w="1901" w:type="dxa"/>
            <w:shd w:val="clear" w:color="auto" w:fill="auto"/>
          </w:tcPr>
          <w:p w14:paraId="1EEEFC3B"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actually refers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w:t>
            </w:r>
            <w:proofErr w:type="spellStart"/>
            <w:r>
              <w:rPr>
                <w:rFonts w:eastAsia="DengXian"/>
                <w:lang w:val="en-US"/>
              </w:rPr>
              <w:t>feasiblity</w:t>
            </w:r>
            <w:proofErr w:type="spellEnd"/>
            <w:r>
              <w:rPr>
                <w:rFonts w:eastAsia="DengXian"/>
                <w:lang w:val="en-US"/>
              </w:rPr>
              <w:t xml:space="preserve"> and necessity for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lang w:val="en-US"/>
              </w:rPr>
              <w:t xml:space="preserve">should be evaluated </w:t>
            </w:r>
            <w:r>
              <w:rPr>
                <w:rFonts w:eastAsia="DengXian" w:hint="eastAsia"/>
                <w:lang w:val="en-US"/>
              </w:rPr>
              <w:t>first</w:t>
            </w:r>
            <w:r>
              <w:rPr>
                <w:rFonts w:eastAsia="DengXian"/>
                <w:lang w:val="en-US"/>
              </w:rPr>
              <w:t xml:space="preserve"> by RAN1, </w:t>
            </w:r>
            <w:proofErr w:type="spellStart"/>
            <w:r>
              <w:rPr>
                <w:rFonts w:eastAsia="DengXian"/>
                <w:lang w:val="en-US"/>
              </w:rPr>
              <w:t>perhpas</w:t>
            </w:r>
            <w:proofErr w:type="spellEnd"/>
            <w:r>
              <w:rPr>
                <w:rFonts w:eastAsia="DengXian"/>
                <w:lang w:val="en-US"/>
              </w:rPr>
              <w:t xml:space="preserve">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65286F74" w14:textId="77777777" w:rsidR="00177399" w:rsidRDefault="00C029A4">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This is in RAN3 scope, and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RAN node is definitely involved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 xml:space="preserve">To clarify for participants who asked, some information (coordinate systems) or location algorithms are specific to NTN </w:t>
      </w:r>
      <w:proofErr w:type="gramStart"/>
      <w:r>
        <w:rPr>
          <w:color w:val="0070C0"/>
          <w:lang w:val="en-US"/>
        </w:rPr>
        <w:t>domain :</w:t>
      </w:r>
      <w:proofErr w:type="gramEnd"/>
      <w:r>
        <w:rPr>
          <w:color w:val="0070C0"/>
          <w:lang w:val="en-US"/>
        </w:rPr>
        <w:t xml:space="preserve">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Most companies recommend to wait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Agreements and recommendations from TR 38.882 considers verified a reported UE location within 5-10 km.</w:t>
      </w:r>
    </w:p>
    <w:p w14:paraId="152C1E87" w14:textId="77777777" w:rsidR="00177399" w:rsidRDefault="00177399"/>
    <w:p w14:paraId="589BE9DF" w14:textId="77777777" w:rsidR="00177399" w:rsidRDefault="00C029A4">
      <w:r>
        <w:t xml:space="preserve">Also, during the last online meeting RAN2#119-e, RAN2 started to discuss about the proposal 3 of the R2-XX from </w:t>
      </w:r>
      <w:proofErr w:type="gramStart"/>
      <w:r>
        <w:t>Thales :</w:t>
      </w:r>
      <w:proofErr w:type="gramEnd"/>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Latency ( response time )</w:t>
      </w:r>
    </w:p>
    <w:p w14:paraId="3955FCEA" w14:textId="77777777" w:rsidR="00177399" w:rsidRDefault="00C029A4">
      <w:pPr>
        <w:pStyle w:val="ListParagraph"/>
        <w:numPr>
          <w:ilvl w:val="0"/>
          <w:numId w:val="12"/>
        </w:numPr>
        <w:rPr>
          <w:b/>
        </w:rPr>
      </w:pPr>
      <w:r>
        <w:rPr>
          <w:b/>
        </w:rPr>
        <w:t>A metric that characterize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 xml:space="preserve">Signalling impact: MAC or RRC </w:t>
            </w:r>
            <w:proofErr w:type="gramStart"/>
            <w:r>
              <w:rPr>
                <w:rFonts w:eastAsia="DengXian"/>
              </w:rPr>
              <w:t>signalling ?</w:t>
            </w:r>
            <w:proofErr w:type="gramEnd"/>
          </w:p>
        </w:tc>
      </w:tr>
      <w:tr w:rsidR="00177399" w14:paraId="6B01A0E2" w14:textId="77777777">
        <w:tc>
          <w:tcPr>
            <w:tcW w:w="1496" w:type="dxa"/>
            <w:shd w:val="clear" w:color="auto" w:fill="auto"/>
          </w:tcPr>
          <w:p w14:paraId="546877F4"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Latency: a target maximum value should be agreed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proofErr w:type="spellStart"/>
            <w:r>
              <w:rPr>
                <w:rFonts w:eastAsia="Yu Mincho"/>
                <w:lang w:eastAsia="ja-JP"/>
              </w:rPr>
              <w:t>Signaling</w:t>
            </w:r>
            <w:proofErr w:type="spellEnd"/>
            <w:r>
              <w:rPr>
                <w:rFonts w:eastAsia="Yu Mincho"/>
                <w:lang w:eastAsia="ja-JP"/>
              </w:rPr>
              <w:t xml:space="preserve">: There will be </w:t>
            </w:r>
            <w:proofErr w:type="spellStart"/>
            <w:r>
              <w:rPr>
                <w:rFonts w:eastAsia="Yu Mincho"/>
                <w:lang w:eastAsia="ja-JP"/>
              </w:rPr>
              <w:t>signaling</w:t>
            </w:r>
            <w:proofErr w:type="spellEnd"/>
            <w:r>
              <w:rPr>
                <w:rFonts w:eastAsia="Yu Mincho"/>
                <w:lang w:eastAsia="ja-JP"/>
              </w:rPr>
              <w:t xml:space="preserve">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A metric that characterize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 xml:space="preserve">nnex A in TR38.882 can be a good starting point, </w:t>
            </w:r>
            <w:proofErr w:type="gramStart"/>
            <w:r>
              <w:rPr>
                <w:rFonts w:eastAsia="Yu Mincho"/>
                <w:lang w:eastAsia="ja-JP"/>
              </w:rPr>
              <w:t>i.e.</w:t>
            </w:r>
            <w:proofErr w:type="gramEnd"/>
            <w:r>
              <w:rPr>
                <w:rFonts w:eastAsia="Yu Mincho"/>
                <w:lang w:eastAsia="ja-JP"/>
              </w:rPr>
              <w:t xml:space="preserv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DengXian" w:hint="eastAsia"/>
                <w:lang w:val="en-US"/>
              </w:rPr>
              <w:t>services..</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Most companies seems to agree that the latency requirement depends on the targeted services. Therefore, many comments suggest to address this question to SA2.</w:t>
      </w:r>
    </w:p>
    <w:p w14:paraId="728324CC" w14:textId="77777777" w:rsidR="00177399" w:rsidRDefault="00C029A4">
      <w:pPr>
        <w:rPr>
          <w:color w:val="0070C0"/>
        </w:rPr>
      </w:pPr>
      <w:r>
        <w:rPr>
          <w:color w:val="0070C0"/>
        </w:rPr>
        <w:t xml:space="preserve">The moderator suggests to the following </w:t>
      </w:r>
      <w:proofErr w:type="gramStart"/>
      <w:r>
        <w:rPr>
          <w:color w:val="0070C0"/>
        </w:rPr>
        <w:t>proposal :</w:t>
      </w:r>
      <w:proofErr w:type="gramEnd"/>
    </w:p>
    <w:p w14:paraId="2C27905C" w14:textId="77777777" w:rsidR="00177399" w:rsidRDefault="00C029A4">
      <w:pPr>
        <w:rPr>
          <w:b/>
          <w:color w:val="0070C0"/>
        </w:rPr>
      </w:pPr>
      <w:r>
        <w:rPr>
          <w:b/>
          <w:color w:val="0070C0"/>
        </w:rPr>
        <w:lastRenderedPageBreak/>
        <w:t xml:space="preserve">Proposal: Send a LS from RAN2 to SA2 asking about the required maximum </w:t>
      </w:r>
      <w:proofErr w:type="gramStart"/>
      <w:r>
        <w:rPr>
          <w:b/>
          <w:color w:val="0070C0"/>
        </w:rPr>
        <w:t>latency ?</w:t>
      </w:r>
      <w:proofErr w:type="gramEnd"/>
      <w:r>
        <w:rPr>
          <w:b/>
          <w:color w:val="0070C0"/>
        </w:rPr>
        <w:t xml:space="preserve">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605CAC1D" w14:textId="77777777" w:rsidR="00177399" w:rsidRDefault="00C029A4">
      <w:r>
        <w:t xml:space="preserve">In R2-2208546, ZTE Corporation and </w:t>
      </w:r>
      <w:proofErr w:type="spellStart"/>
      <w:r>
        <w:t>Sanechips</w:t>
      </w:r>
      <w:proofErr w:type="spellEnd"/>
      <w:r>
        <w:t xml:space="preserve">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It should be configurable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(e.g.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3AEBFD2" w14:textId="77777777" w:rsidR="00177399" w:rsidRDefault="00177399"/>
    <w:p w14:paraId="4201D665" w14:textId="77777777" w:rsidR="00177399" w:rsidRDefault="00C029A4">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Pr>
                <w:rFonts w:eastAsia="DengXian"/>
              </w:rPr>
              <w:t>gNB</w:t>
            </w:r>
            <w:proofErr w:type="spellEnd"/>
            <w:r>
              <w:rPr>
                <w:rFonts w:eastAsia="DengXian"/>
              </w:rPr>
              <w:t xml:space="preserve">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 xml:space="preserve">At least some of the information the UE supplies to the network will have to be considered as trusted, to avoid extreme conclusions (at least RRC measurements cannot be faked); </w:t>
            </w:r>
          </w:p>
          <w:p w14:paraId="4CB9B4B8"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 xml:space="preserve">Proposal: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indication from upper layers to trigger a Timing Advance </w:t>
      </w:r>
      <w:proofErr w:type="gramStart"/>
      <w:r>
        <w:rPr>
          <w:sz w:val="20"/>
          <w:szCs w:val="20"/>
          <w:lang w:val="en-GB"/>
        </w:rPr>
        <w:t>report;</w:t>
      </w:r>
      <w:proofErr w:type="gramEnd"/>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w:t>
      </w:r>
      <w:proofErr w:type="gramStart"/>
      <w:r>
        <w:rPr>
          <w:sz w:val="20"/>
          <w:szCs w:val="20"/>
          <w:lang w:val="en-GB"/>
        </w:rPr>
        <w:t>Cell;</w:t>
      </w:r>
      <w:proofErr w:type="gramEnd"/>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has to be considered first. The evaluation of a positioning method relying on TA is in the scope of the RAN1. </w:t>
      </w:r>
    </w:p>
    <w:p w14:paraId="6A2E6230" w14:textId="77777777" w:rsidR="00177399" w:rsidRDefault="00C029A4">
      <w:pPr>
        <w:rPr>
          <w:color w:val="0070C0"/>
        </w:rPr>
      </w:pPr>
      <w:r>
        <w:rPr>
          <w:color w:val="0070C0"/>
        </w:rPr>
        <w:t>Most companies disagree and hence the moderator suggests to close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Before SA3 confirms TA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Most companies think it is too early to decide and hence the moderator suggests to close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DengXian" w:hint="eastAsia"/>
                <w:lang w:val="en-US"/>
              </w:rPr>
              <w:t>Therefore</w:t>
            </w:r>
            <w:proofErr w:type="gramEnd"/>
            <w:r>
              <w:rPr>
                <w:rFonts w:eastAsia="DengXian" w:hint="eastAsia"/>
                <w:lang w:val="en-US"/>
              </w:rPr>
              <w:t xml:space="preserve"> we support to further discussed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proofErr w:type="spellStart"/>
            <w:r>
              <w:rPr>
                <w:rFonts w:eastAsia="DengXian"/>
                <w:lang w:val="fr-FR"/>
              </w:rPr>
              <w:t>Disagree</w:t>
            </w:r>
            <w:proofErr w:type="spellEnd"/>
          </w:p>
        </w:tc>
        <w:tc>
          <w:tcPr>
            <w:tcW w:w="6318" w:type="dxa"/>
            <w:shd w:val="clear" w:color="auto" w:fill="auto"/>
          </w:tcPr>
          <w:p w14:paraId="41801517" w14:textId="77777777" w:rsidR="00177399" w:rsidRDefault="00C029A4">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proofErr w:type="spellStart"/>
            <w:r>
              <w:rPr>
                <w:rFonts w:eastAsia="DengXian"/>
                <w:lang w:val="fr-FR"/>
              </w:rPr>
              <w:t>Disagree</w:t>
            </w:r>
            <w:proofErr w:type="spellEnd"/>
          </w:p>
        </w:tc>
        <w:tc>
          <w:tcPr>
            <w:tcW w:w="6318" w:type="dxa"/>
            <w:shd w:val="clear" w:color="auto" w:fill="auto"/>
          </w:tcPr>
          <w:p w14:paraId="3924C534" w14:textId="77777777" w:rsidR="00177399" w:rsidRDefault="00C029A4">
            <w:pPr>
              <w:rPr>
                <w:rFonts w:eastAsia="DengXian"/>
                <w:lang w:val="en-US"/>
              </w:rPr>
            </w:pPr>
            <w:r>
              <w:rPr>
                <w:rFonts w:eastAsia="DengXian"/>
                <w:lang w:val="en-US"/>
              </w:rPr>
              <w:t>Indeed this is not a generic solution. UE may not be able to find a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 xml:space="preserve">Most of companies disagree to use information related to terrestrial network on the basis </w:t>
      </w:r>
      <w:proofErr w:type="gramStart"/>
      <w:r>
        <w:rPr>
          <w:color w:val="0070C0"/>
        </w:rPr>
        <w:t>of :</w:t>
      </w:r>
      <w:proofErr w:type="gramEnd"/>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 xml:space="preserve">We would like to remind everyone of RAN2 LS to SA2 (LS in R2-2208779), requesting SA2 feedback on UE location verification, as some questions in this email discussion maybe pending on SA2 feedback/reply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proofErr w:type="spellStart"/>
            <w:r>
              <w:t>Hispasat</w:t>
            </w:r>
            <w:proofErr w:type="spellEnd"/>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The uncertainty area may be defined (5~10 km) in order to align with TR recommendation.</w:t>
            </w:r>
          </w:p>
        </w:tc>
      </w:tr>
      <w:tr w:rsidR="00125EC8" w14:paraId="01E5FB4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38E228" w14:textId="25F70C08" w:rsidR="00125EC8" w:rsidRPr="008843D7"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48F48C" w14:textId="11956693" w:rsidR="00125EC8" w:rsidRPr="008843D7"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DA546E" w14:textId="77777777" w:rsidR="00125EC8" w:rsidRPr="008843D7" w:rsidRDefault="00125EC8" w:rsidP="00125EC8"/>
        </w:tc>
      </w:tr>
      <w:tr w:rsidR="00A040CB" w14:paraId="591A6EF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D33B0" w14:textId="1C61A384"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F4A786" w14:textId="55B83601"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8CBAF8D" w14:textId="32009A5B" w:rsidR="00A040CB" w:rsidRPr="008843D7" w:rsidRDefault="00A040CB" w:rsidP="00125EC8">
            <w:r>
              <w:t>We agree to have the uncertainty area of (5-10 km) added</w:t>
            </w:r>
          </w:p>
        </w:tc>
      </w:tr>
      <w:tr w:rsidR="00C25998" w14:paraId="6004089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94D9CB2" w14:textId="515A63F7" w:rsidR="00C25998" w:rsidRDefault="00C25998" w:rsidP="00125EC8">
            <w: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80FECF" w14:textId="3C71E357" w:rsidR="00C25998" w:rsidRDefault="00C25998"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BBE9C5" w14:textId="77777777" w:rsidR="00C25998" w:rsidRDefault="00C25998" w:rsidP="00125EC8"/>
        </w:tc>
      </w:tr>
      <w:tr w:rsidR="0043666A" w14:paraId="2F927B2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67A4E98" w14:textId="7424CD76" w:rsidR="0043666A" w:rsidRDefault="0043666A" w:rsidP="00125EC8">
            <w: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2610C2" w14:textId="5A3B1223" w:rsidR="0043666A" w:rsidRDefault="0043666A"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85DBFC4" w14:textId="711D797B" w:rsidR="0043666A" w:rsidRDefault="0043666A" w:rsidP="00125EC8">
            <w:r>
              <w:t xml:space="preserve">Though we feel this is already clear, we are fine to make it </w:t>
            </w:r>
            <w:proofErr w:type="gramStart"/>
            <w:r>
              <w:t>a</w:t>
            </w:r>
            <w:proofErr w:type="gramEnd"/>
            <w:r>
              <w:t xml:space="preserve"> </w:t>
            </w:r>
            <w:r w:rsidR="0061748D">
              <w:t xml:space="preserve">explicit </w:t>
            </w:r>
            <w:r>
              <w:t>agreement.</w:t>
            </w:r>
          </w:p>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Agree with Docomo. C</w:t>
            </w:r>
            <w:r>
              <w:t xml:space="preserve">onsidering the existing long RTT latency in NTN system, the current LMF-based architecture and procedure which involving CN network and positioning server (LMF) is not feasible in the NTN scenarios, hence, we prefer to not exclude the RAN-based </w:t>
            </w:r>
            <w:r>
              <w:lastRenderedPageBreak/>
              <w:t>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proofErr w:type="spellStart"/>
            <w:r>
              <w:lastRenderedPageBreak/>
              <w:t>Hispasat</w:t>
            </w:r>
            <w:proofErr w:type="spellEnd"/>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Docomo,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04E4CA25" w14:textId="77777777" w:rsidR="00177399" w:rsidRDefault="00C029A4">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582B9A79" w14:textId="77777777" w:rsidR="00177399" w:rsidRDefault="00C029A4">
            <w:r>
              <w:rPr>
                <w:b/>
                <w:color w:val="0070C0"/>
              </w:rPr>
              <w:t xml:space="preserve">Proposal 2: The network (5GC) </w:t>
            </w:r>
            <w:proofErr w:type="spellStart"/>
            <w:r>
              <w:rPr>
                <w:b/>
                <w:strike/>
                <w:color w:val="FF0000"/>
              </w:rPr>
              <w:t>shall</w:t>
            </w:r>
            <w:r>
              <w:rPr>
                <w:b/>
                <w:color w:val="FF0000"/>
                <w:u w:val="single"/>
              </w:rPr>
              <w:t>may</w:t>
            </w:r>
            <w:proofErr w:type="spellEnd"/>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r w:rsidR="00125EC8" w14:paraId="5624D9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1D15E4" w14:textId="1F7E5946" w:rsidR="00125EC8" w:rsidRPr="00922BAB"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BDDC103" w14:textId="4D33A154" w:rsidR="00125EC8" w:rsidRPr="00922BAB"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429397" w14:textId="77777777" w:rsidR="00125EC8" w:rsidRPr="00922BAB" w:rsidRDefault="00125EC8" w:rsidP="00125EC8"/>
        </w:tc>
      </w:tr>
      <w:tr w:rsidR="00A040CB" w14:paraId="28A9F4A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601D57" w14:textId="0614B01A"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52494E" w14:textId="3C02C71C"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BD2FFBE" w14:textId="77777777" w:rsidR="00A040CB" w:rsidRPr="00922BAB" w:rsidRDefault="00A040CB" w:rsidP="00125EC8"/>
        </w:tc>
      </w:tr>
      <w:tr w:rsidR="00C25998" w14:paraId="185291C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1B2E7E" w14:textId="7E6865CC" w:rsidR="00C25998" w:rsidRDefault="00C25998" w:rsidP="00125EC8">
            <w: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1D35D4F" w14:textId="5CB5BFB3" w:rsidR="00C25998" w:rsidRDefault="00C25998" w:rsidP="00125EC8">
            <w:pPr>
              <w:rPr>
                <w:rFonts w:eastAsia="Yu Mincho"/>
              </w:rPr>
            </w:pPr>
            <w:r>
              <w:rPr>
                <w:rFonts w:eastAsia="SimSun"/>
                <w:lang w:val="en-US"/>
              </w:rPr>
              <w:t>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EA0C08" w14:textId="123B4CE0" w:rsidR="00263B45" w:rsidRDefault="003F173A" w:rsidP="00C25998">
            <w:pPr>
              <w:rPr>
                <w:rFonts w:eastAsia="Yu Mincho"/>
              </w:rPr>
            </w:pPr>
            <w:r>
              <w:rPr>
                <w:rFonts w:eastAsia="Yu Mincho"/>
              </w:rPr>
              <w:t xml:space="preserve">Agree with VIVO </w:t>
            </w:r>
            <w:r w:rsidR="00C25998">
              <w:rPr>
                <w:rFonts w:eastAsia="Yu Mincho"/>
              </w:rPr>
              <w:t>and CATT</w:t>
            </w:r>
            <w:r>
              <w:rPr>
                <w:rFonts w:eastAsia="Yu Mincho"/>
              </w:rPr>
              <w:t xml:space="preserve"> view. </w:t>
            </w:r>
          </w:p>
          <w:p w14:paraId="287A4638" w14:textId="1F62DF93" w:rsidR="00C25998" w:rsidRDefault="003F173A" w:rsidP="00C25998">
            <w:pPr>
              <w:rPr>
                <w:rFonts w:eastAsia="Yu Mincho"/>
              </w:rPr>
            </w:pPr>
            <w:r>
              <w:rPr>
                <w:rFonts w:eastAsia="Yu Mincho"/>
              </w:rPr>
              <w:t xml:space="preserve">The UE location </w:t>
            </w:r>
            <w:r w:rsidR="00C25998">
              <w:rPr>
                <w:rFonts w:eastAsia="Yu Mincho"/>
              </w:rPr>
              <w:t>ve</w:t>
            </w:r>
            <w:r>
              <w:rPr>
                <w:rFonts w:eastAsia="Yu Mincho"/>
              </w:rPr>
              <w:t xml:space="preserve">rification is </w:t>
            </w:r>
            <w:r w:rsidR="00263B45">
              <w:rPr>
                <w:rFonts w:eastAsia="Yu Mincho"/>
              </w:rPr>
              <w:t>performed</w:t>
            </w:r>
            <w:r>
              <w:rPr>
                <w:rFonts w:eastAsia="Yu Mincho"/>
              </w:rPr>
              <w:t xml:space="preserve"> by </w:t>
            </w:r>
            <w:r w:rsidR="00263B45">
              <w:rPr>
                <w:rFonts w:eastAsia="Yu Mincho"/>
              </w:rPr>
              <w:t xml:space="preserve">the </w:t>
            </w:r>
            <w:r>
              <w:rPr>
                <w:rFonts w:eastAsia="Yu Mincho"/>
              </w:rPr>
              <w:t>CN</w:t>
            </w:r>
            <w:r w:rsidR="00C25998">
              <w:rPr>
                <w:rFonts w:eastAsia="Yu Mincho"/>
              </w:rPr>
              <w:t xml:space="preserve"> not </w:t>
            </w:r>
            <w:r w:rsidR="00263B45">
              <w:rPr>
                <w:rFonts w:eastAsia="Yu Mincho"/>
              </w:rPr>
              <w:t xml:space="preserve">the </w:t>
            </w:r>
            <w:r w:rsidR="00C25998">
              <w:rPr>
                <w:rFonts w:eastAsia="Yu Mincho"/>
              </w:rPr>
              <w:t>RAN.</w:t>
            </w:r>
          </w:p>
          <w:p w14:paraId="5BEB8F94" w14:textId="77777777" w:rsidR="00C25998" w:rsidRPr="006D71EE" w:rsidRDefault="00C25998" w:rsidP="00C25998">
            <w:pPr>
              <w:rPr>
                <w:rFonts w:eastAsia="Yu Mincho"/>
                <w:b/>
              </w:rPr>
            </w:pPr>
            <w:r w:rsidRPr="006D71EE">
              <w:rPr>
                <w:rFonts w:eastAsia="Yu Mincho"/>
                <w:b/>
              </w:rPr>
              <w:t>LS sent to SA2 (R2-2208779):</w:t>
            </w:r>
          </w:p>
          <w:p w14:paraId="76F00F48" w14:textId="77777777" w:rsidR="00C25998" w:rsidRPr="00DF59D8" w:rsidRDefault="00C25998" w:rsidP="00C25998">
            <w:pPr>
              <w:rPr>
                <w:rFonts w:eastAsia="Yu Mincho"/>
              </w:rPr>
            </w:pPr>
            <w:r w:rsidRPr="00DF59D8">
              <w:rPr>
                <w:rFonts w:eastAsia="Yu Mincho"/>
              </w:rPr>
              <w:t xml:space="preserve">“RAN2 is considering the re-use of the LCS framework of the LMF for </w:t>
            </w:r>
            <w:r w:rsidRPr="00DF59D8">
              <w:rPr>
                <w:rFonts w:eastAsia="Yu Mincho"/>
                <w:highlight w:val="yellow"/>
              </w:rPr>
              <w:t>the network verification of UE reported location information in NTN</w:t>
            </w:r>
            <w:r w:rsidRPr="00DF59D8">
              <w:rPr>
                <w:rFonts w:eastAsia="Yu Mincho"/>
              </w:rPr>
              <w:t>.</w:t>
            </w:r>
          </w:p>
          <w:p w14:paraId="72873A49" w14:textId="77777777" w:rsidR="00C25998" w:rsidRDefault="00C25998" w:rsidP="00C25998">
            <w:pPr>
              <w:rPr>
                <w:rFonts w:eastAsia="Yu Mincho"/>
              </w:rPr>
            </w:pPr>
          </w:p>
          <w:p w14:paraId="48D3E98C" w14:textId="77777777" w:rsidR="00C25998" w:rsidRDefault="00C25998" w:rsidP="00C25998">
            <w:pPr>
              <w:rPr>
                <w:b/>
              </w:rPr>
            </w:pPr>
            <w:r w:rsidRPr="006D71EE">
              <w:rPr>
                <w:b/>
              </w:rPr>
              <w:t>RAN3#117-e agreements on network verified UE location</w:t>
            </w:r>
          </w:p>
          <w:p w14:paraId="44AF68C1" w14:textId="04B37069" w:rsidR="00C25998" w:rsidRPr="00922BAB" w:rsidRDefault="00C25998" w:rsidP="00C25998">
            <w:r w:rsidRPr="001A1D77">
              <w:rPr>
                <w:rFonts w:eastAsia="Yu Mincho"/>
              </w:rPr>
              <w:lastRenderedPageBreak/>
              <w:t>1.</w:t>
            </w:r>
            <w:r w:rsidRPr="001A1D77">
              <w:rPr>
                <w:rFonts w:eastAsia="Yu Mincho"/>
              </w:rPr>
              <w:tab/>
            </w:r>
            <w:r w:rsidRPr="00F70ED6">
              <w:rPr>
                <w:rFonts w:eastAsia="Yu Mincho"/>
                <w:highlight w:val="yellow"/>
              </w:rPr>
              <w:t>The verification is performed in the CN.</w:t>
            </w:r>
          </w:p>
        </w:tc>
      </w:tr>
      <w:tr w:rsidR="0043666A" w14:paraId="5E5539F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301064" w14:textId="2E718CEC" w:rsidR="0043666A" w:rsidRDefault="0043666A" w:rsidP="00125EC8">
            <w:r>
              <w:lastRenderedPageBreak/>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F17EF0" w14:textId="6B505040" w:rsidR="0043666A" w:rsidRDefault="0043666A" w:rsidP="00125EC8">
            <w:pPr>
              <w:rPr>
                <w:rFonts w:eastAsia="SimSun"/>
                <w:lang w:val="en-US"/>
              </w:rPr>
            </w:pPr>
            <w:r>
              <w:rPr>
                <w:rFonts w:eastAsia="SimSun"/>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A9FC4FE" w14:textId="1F7C4E26" w:rsidR="0043666A" w:rsidRDefault="0043666A" w:rsidP="00C25998">
            <w:pPr>
              <w:rPr>
                <w:rFonts w:eastAsia="Yu Mincho"/>
              </w:rPr>
            </w:pPr>
            <w:r>
              <w:rPr>
                <w:rFonts w:eastAsia="Yu Mincho"/>
              </w:rPr>
              <w:t>RAN3 already agreed that the verification is done by CN. If companies feel RAN node is also capable of doing the verification, it should be brought up to RAN3.</w:t>
            </w:r>
          </w:p>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proofErr w:type="spellStart"/>
            <w:r>
              <w:t>Hispasat</w:t>
            </w:r>
            <w:proofErr w:type="spellEnd"/>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In 119bis, we suggest to discuss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lastRenderedPageBreak/>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r w:rsidR="00125EC8" w14:paraId="5C3E1F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9B45EE" w14:textId="487A6022" w:rsidR="00125EC8" w:rsidRPr="001B4E80"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AD69D8A" w14:textId="19C6DEB5" w:rsidR="00125EC8" w:rsidRPr="001B4E80"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66AE6A" w14:textId="77777777" w:rsidR="00125EC8" w:rsidRPr="001B4E80" w:rsidRDefault="00125EC8" w:rsidP="00125EC8"/>
        </w:tc>
      </w:tr>
      <w:tr w:rsidR="008F5678" w14:paraId="66CBF91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38098BB" w14:textId="617A0084" w:rsidR="008F5678" w:rsidRDefault="008F5678"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7701C0B" w14:textId="7C62A7D9" w:rsidR="008F5678" w:rsidRDefault="008F5678" w:rsidP="00125EC8">
            <w:pPr>
              <w:rPr>
                <w:rFonts w:eastAsia="Yu Mincho"/>
              </w:rPr>
            </w:pPr>
            <w:r>
              <w:rPr>
                <w:rFonts w:eastAsia="Yu Mincho"/>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F0B13C" w14:textId="1C19E0B6" w:rsidR="008F5678" w:rsidRPr="001B4E80" w:rsidRDefault="008F5678" w:rsidP="00125EC8">
            <w:r>
              <w:t>We agree to Docomo’s comment about not precluding RAN-initiated verification</w:t>
            </w:r>
          </w:p>
        </w:tc>
      </w:tr>
      <w:tr w:rsidR="00BA6B99" w14:paraId="7461DB0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FB9BE7" w14:textId="7739B7AB" w:rsidR="00BA6B99" w:rsidRDefault="00BA6B99" w:rsidP="00BA6B99">
            <w:r>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98BBE4" w14:textId="77777777" w:rsidR="00BA6B99" w:rsidRDefault="00BA6B99" w:rsidP="00BA6B99">
            <w:pPr>
              <w:rPr>
                <w:rFonts w:eastAsia="Yu Mincho"/>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6D04E6" w14:textId="7C48231D" w:rsidR="00BA6B99" w:rsidRDefault="00BA6B99" w:rsidP="00BA6B99">
            <w:r>
              <w:t>Agree with Vivo.</w:t>
            </w:r>
          </w:p>
        </w:tc>
      </w:tr>
      <w:tr w:rsidR="0043666A" w14:paraId="60699F5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9EBD0C3" w14:textId="2793BC13" w:rsidR="0043666A" w:rsidRDefault="0043666A" w:rsidP="00BA6B99">
            <w: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6B488C1" w14:textId="40A0E4C8" w:rsidR="0043666A" w:rsidRDefault="0043666A" w:rsidP="00BA6B99">
            <w:pPr>
              <w:rPr>
                <w:rFonts w:eastAsia="Yu Mincho"/>
              </w:rPr>
            </w:pPr>
            <w:r>
              <w:rPr>
                <w:rFonts w:eastAsia="Yu Mincho"/>
              </w:rPr>
              <w:t>See comments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89F285" w14:textId="77777777" w:rsidR="0043666A" w:rsidRDefault="0043666A" w:rsidP="00BA6B99">
            <w:r>
              <w:t>This is an issue for SA2.</w:t>
            </w:r>
          </w:p>
          <w:p w14:paraId="46EF2BA1" w14:textId="7A07013D" w:rsidR="0043666A" w:rsidRDefault="0043666A" w:rsidP="00BA6B99">
            <w:r>
              <w:t xml:space="preserve">Our view is the CN normally </w:t>
            </w:r>
            <w:r w:rsidR="00C75B48">
              <w:t>trigger</w:t>
            </w:r>
            <w:r>
              <w:t xml:space="preserve"> UE location verification during registration</w:t>
            </w:r>
            <w:r w:rsidR="00C75B48">
              <w:t xml:space="preserve"> (for emergency registration)</w:t>
            </w:r>
            <w:r>
              <w:t xml:space="preserve"> or service </w:t>
            </w:r>
            <w:r w:rsidR="00C75B48">
              <w:t>initiation</w:t>
            </w:r>
            <w:r>
              <w:t>.</w:t>
            </w:r>
            <w:r w:rsidR="00C75B48">
              <w:t xml:space="preserve"> </w:t>
            </w:r>
            <w:proofErr w:type="gramStart"/>
            <w:r w:rsidR="00C75B48">
              <w:t>So</w:t>
            </w:r>
            <w:proofErr w:type="gramEnd"/>
            <w:r w:rsidR="00C75B48">
              <w:t xml:space="preserve"> we think the word “at any time” can be replaced by “up to CN implementation”.</w:t>
            </w:r>
          </w:p>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proofErr w:type="spellStart"/>
            <w:r>
              <w:t>Hispasat</w:t>
            </w:r>
            <w:proofErr w:type="spellEnd"/>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w:t>
            </w:r>
            <w:r>
              <w:lastRenderedPageBreak/>
              <w:t xml:space="preserve">evaluated by taking into account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When it comes to select among candidates RAN2 will take into accuracy/latency/and specs impact into account, but the evaluation of 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 xml:space="preserve">“Accuracy” and “A metric that </w:t>
            </w:r>
            <w:r w:rsidR="00641C0D">
              <w:rPr>
                <w:rFonts w:eastAsia="Yu Mincho"/>
                <w:lang w:eastAsia="ja-JP"/>
              </w:rPr>
              <w:t>…</w:t>
            </w:r>
            <w:r>
              <w:rPr>
                <w:rFonts w:eastAsia="Yu Mincho"/>
                <w:lang w:eastAsia="ja-JP"/>
              </w:rPr>
              <w:t>”.</w:t>
            </w:r>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r w:rsidR="00125EC8" w14:paraId="3AD9387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C41E52" w14:textId="0C6442D2" w:rsidR="00125EC8" w:rsidRPr="00EA5678"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CC2DBE" w14:textId="7D6428D5" w:rsidR="00125EC8" w:rsidRDefault="00125EC8" w:rsidP="00125EC8">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67F7C94" w14:textId="77777777" w:rsidR="00125EC8" w:rsidRDefault="00125EC8" w:rsidP="00125EC8">
            <w:pPr>
              <w:rPr>
                <w:rFonts w:eastAsia="Yu Mincho"/>
                <w:lang w:eastAsia="ja-JP"/>
              </w:rPr>
            </w:pPr>
            <w:r>
              <w:rPr>
                <w:rFonts w:eastAsia="Yu Mincho"/>
                <w:lang w:eastAsia="ja-JP"/>
              </w:rPr>
              <w:t xml:space="preserve">First, there is no need for RAN2 to discuss this if it is anyway RAN1 or SA2 that decides or evaluates the candidate methods. If they do not have sufficient input from RAN2 they shall liaison RAN2. </w:t>
            </w:r>
          </w:p>
          <w:p w14:paraId="63DADD5B" w14:textId="77777777" w:rsidR="00125EC8" w:rsidRDefault="00125EC8" w:rsidP="00125EC8">
            <w:pPr>
              <w:rPr>
                <w:rFonts w:eastAsia="Yu Mincho"/>
                <w:lang w:eastAsia="ja-JP"/>
              </w:rPr>
            </w:pPr>
            <w:r>
              <w:rPr>
                <w:rFonts w:eastAsia="Yu Mincho"/>
                <w:lang w:eastAsia="ja-JP"/>
              </w:rPr>
              <w:t>The formulation of the proposal does not need “RAN2” everywhere, RAN2 agreements are only RAN2 agreements made from RAN2 point of view. How about</w:t>
            </w:r>
          </w:p>
          <w:p w14:paraId="5E6AD09C" w14:textId="77777777" w:rsidR="00125EC8" w:rsidRDefault="00125EC8" w:rsidP="00125EC8">
            <w:pPr>
              <w:rPr>
                <w:b/>
                <w:color w:val="0070C0"/>
                <w:lang w:val="en-US"/>
              </w:rPr>
            </w:pPr>
            <w:r>
              <w:rPr>
                <w:b/>
                <w:color w:val="0070C0"/>
                <w:lang w:val="en-US"/>
              </w:rPr>
              <w:t>These</w:t>
            </w:r>
            <w:r w:rsidRPr="007C7574">
              <w:rPr>
                <w:b/>
                <w:color w:val="0070C0"/>
                <w:lang w:val="en-US"/>
              </w:rPr>
              <w:t xml:space="preserve"> criteria</w:t>
            </w:r>
            <w:r>
              <w:rPr>
                <w:b/>
                <w:color w:val="0070C0"/>
                <w:lang w:val="en-US"/>
              </w:rPr>
              <w:t xml:space="preserve"> are used</w:t>
            </w:r>
            <w:r w:rsidRPr="007C7574">
              <w:rPr>
                <w:b/>
                <w:color w:val="0070C0"/>
                <w:lang w:val="en-US"/>
              </w:rPr>
              <w:t xml:space="preserve"> to evaluate the </w:t>
            </w:r>
            <w:r>
              <w:rPr>
                <w:b/>
                <w:color w:val="0070C0"/>
                <w:lang w:val="en-US"/>
              </w:rPr>
              <w:t>candidate network verified UE location solutions:</w:t>
            </w:r>
          </w:p>
          <w:p w14:paraId="42D1E7BC" w14:textId="77777777" w:rsidR="00125EC8" w:rsidRDefault="00125EC8" w:rsidP="00125EC8">
            <w:pPr>
              <w:rPr>
                <w:rFonts w:eastAsia="Yu Mincho"/>
                <w:lang w:eastAsia="ja-JP"/>
              </w:rPr>
            </w:pPr>
            <w:r>
              <w:rPr>
                <w:rFonts w:eastAsia="Yu Mincho"/>
                <w:lang w:eastAsia="ja-JP"/>
              </w:rPr>
              <w:t>We agree with Docomo that the if accuracy is sufficient, then no need to select even higher accuracy solution.</w:t>
            </w:r>
          </w:p>
          <w:p w14:paraId="09B3E2D4" w14:textId="77777777" w:rsidR="00125EC8" w:rsidRDefault="00125EC8" w:rsidP="00125EC8">
            <w:pPr>
              <w:rPr>
                <w:rFonts w:eastAsia="Yu Mincho"/>
                <w:lang w:eastAsia="ja-JP"/>
              </w:rPr>
            </w:pPr>
            <w:r>
              <w:rPr>
                <w:rFonts w:eastAsia="Yu Mincho"/>
                <w:lang w:eastAsia="ja-JP"/>
              </w:rPr>
              <w:t>We are not convinced that the latency is an issue that needs to be handled. It depends on the interpretation of the TR, see next question.</w:t>
            </w:r>
          </w:p>
          <w:p w14:paraId="55119616" w14:textId="77777777" w:rsidR="00125EC8" w:rsidRDefault="00125EC8" w:rsidP="00125EC8">
            <w:pPr>
              <w:rPr>
                <w:rFonts w:eastAsia="Yu Mincho"/>
                <w:lang w:eastAsia="ja-JP"/>
              </w:rPr>
            </w:pPr>
            <w:r>
              <w:rPr>
                <w:rFonts w:eastAsia="Yu Mincho"/>
                <w:lang w:eastAsia="ja-JP"/>
              </w:rPr>
              <w:t>Further:</w:t>
            </w:r>
          </w:p>
          <w:p w14:paraId="1EB7B73D" w14:textId="77777777" w:rsidR="00125EC8" w:rsidRPr="001F3DDB" w:rsidRDefault="00125EC8" w:rsidP="00125EC8">
            <w:pPr>
              <w:pStyle w:val="BodyText"/>
              <w:numPr>
                <w:ilvl w:val="0"/>
                <w:numId w:val="18"/>
              </w:numPr>
              <w:rPr>
                <w:b/>
                <w:color w:val="0070C0"/>
                <w:lang w:val="en-US"/>
              </w:rPr>
            </w:pPr>
            <w:r>
              <w:rPr>
                <w:rFonts w:eastAsia="Yu Mincho"/>
                <w:lang w:eastAsia="ja-JP"/>
              </w:rPr>
              <w:t>“</w:t>
            </w:r>
            <w:r w:rsidRPr="007C7574">
              <w:rPr>
                <w:b/>
                <w:color w:val="0070C0"/>
                <w:lang w:val="en-US"/>
              </w:rPr>
              <w:t>A metric that characterize the consistency of the network based assessment with the actual UE location.</w:t>
            </w:r>
            <w:r w:rsidRPr="001F3DDB">
              <w:rPr>
                <w:rFonts w:eastAsia="Yu Mincho"/>
                <w:lang w:eastAsia="ja-JP"/>
              </w:rPr>
              <w:t>”</w:t>
            </w:r>
          </w:p>
          <w:p w14:paraId="4503B8E6" w14:textId="134D444F" w:rsidR="00125EC8" w:rsidRPr="00EA5678" w:rsidRDefault="00125EC8" w:rsidP="00125EC8">
            <w:r>
              <w:rPr>
                <w:rFonts w:eastAsia="Yu Mincho"/>
                <w:lang w:eastAsia="ja-JP"/>
              </w:rPr>
              <w:t>This is nothing that helps selecting candidate NW verified UE location solutions.</w:t>
            </w:r>
          </w:p>
        </w:tc>
      </w:tr>
      <w:tr w:rsidR="008F5678" w14:paraId="15775A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4153E6" w14:textId="5B26DBA4" w:rsidR="008F5678" w:rsidRDefault="00880F22" w:rsidP="00125EC8">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3C9013" w14:textId="37AE7C41" w:rsidR="008F5678" w:rsidRDefault="00880F22" w:rsidP="00125EC8">
            <w:pPr>
              <w:rPr>
                <w:rFonts w:eastAsia="Yu Mincho"/>
                <w:lang w:eastAsia="ja-JP"/>
              </w:rPr>
            </w:pPr>
            <w:r>
              <w:rPr>
                <w:rFonts w:eastAsia="Yu Mincho"/>
                <w:lang w:eastAsia="ja-JP"/>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6FE37F" w14:textId="2C9611FF" w:rsidR="008F5678" w:rsidRDefault="00880F22" w:rsidP="00125EC8">
            <w:pPr>
              <w:rPr>
                <w:rFonts w:eastAsia="Yu Mincho"/>
                <w:lang w:eastAsia="ja-JP"/>
              </w:rPr>
            </w:pPr>
            <w:r>
              <w:rPr>
                <w:rFonts w:eastAsia="Yu Mincho"/>
                <w:lang w:eastAsia="ja-JP"/>
              </w:rPr>
              <w:t>We support the latency and 2D distance metric.</w:t>
            </w:r>
            <w:r>
              <w:rPr>
                <w:rFonts w:eastAsia="Yu Mincho"/>
                <w:lang w:eastAsia="ja-JP"/>
              </w:rPr>
              <w:br/>
              <w:t xml:space="preserve">We don’t know about the relevance of stating “Specification impact”, as it does not guide on whether we aim at it being small. Maybe a separate proposal stating that “RAN2 will prioritise solutions with low specification impact, if accuracy of the methods is equivalent, or sufficient”, where ‘sufficient’ may solve </w:t>
            </w:r>
            <w:proofErr w:type="spellStart"/>
            <w:r>
              <w:rPr>
                <w:rFonts w:eastAsia="Yu Mincho"/>
                <w:lang w:eastAsia="ja-JP"/>
              </w:rPr>
              <w:t>Docomos</w:t>
            </w:r>
            <w:proofErr w:type="spellEnd"/>
            <w:r>
              <w:rPr>
                <w:rFonts w:eastAsia="Yu Mincho"/>
                <w:lang w:eastAsia="ja-JP"/>
              </w:rPr>
              <w:t xml:space="preserve"> comment </w:t>
            </w:r>
            <w:r w:rsidR="00CD0F19">
              <w:rPr>
                <w:rFonts w:eastAsia="Yu Mincho"/>
                <w:lang w:eastAsia="ja-JP"/>
              </w:rPr>
              <w:t>about not needing the best solution, if the candidate solutions are adequate.</w:t>
            </w:r>
          </w:p>
        </w:tc>
      </w:tr>
      <w:tr w:rsidR="00EA6469" w14:paraId="2145E49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CA87144" w14:textId="3C1B372C" w:rsidR="00EA6469" w:rsidRDefault="00EA6469" w:rsidP="00125EC8">
            <w:pPr>
              <w:rPr>
                <w:rFonts w:eastAsia="Yu Mincho"/>
                <w:lang w:eastAsia="ja-JP"/>
              </w:rPr>
            </w:pPr>
            <w:r>
              <w:rPr>
                <w:rFonts w:eastAsia="Yu Mincho"/>
                <w:lang w:eastAsia="ja-JP"/>
              </w:rPr>
              <w:lastRenderedPageBreak/>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0E0975" w14:textId="77777777" w:rsidR="00EA6469" w:rsidRDefault="00EA6469" w:rsidP="00125EC8">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8D997C" w14:textId="5DAD8F16" w:rsidR="00EA6469" w:rsidRDefault="005404BB" w:rsidP="003F173A">
            <w:pPr>
              <w:rPr>
                <w:rFonts w:eastAsia="Yu Mincho"/>
                <w:lang w:eastAsia="ja-JP"/>
              </w:rPr>
            </w:pPr>
            <w:r>
              <w:rPr>
                <w:rFonts w:eastAsia="Yu Mincho"/>
                <w:lang w:eastAsia="ja-JP"/>
              </w:rPr>
              <w:t xml:space="preserve">RAN2 may need input from RAN1 and/or SA2 on these criteria. So </w:t>
            </w:r>
            <w:r w:rsidR="003F173A">
              <w:rPr>
                <w:rFonts w:eastAsia="Yu Mincho"/>
                <w:lang w:eastAsia="ja-JP"/>
              </w:rPr>
              <w:t xml:space="preserve">possibly </w:t>
            </w:r>
            <w:r>
              <w:rPr>
                <w:rFonts w:eastAsia="Yu Mincho"/>
                <w:lang w:eastAsia="ja-JP"/>
              </w:rPr>
              <w:t xml:space="preserve">better to postpone </w:t>
            </w:r>
            <w:r w:rsidR="00EA6469" w:rsidRPr="00EA6469">
              <w:rPr>
                <w:rFonts w:eastAsia="Yu Mincho"/>
                <w:lang w:eastAsia="ja-JP"/>
              </w:rPr>
              <w:t xml:space="preserve">RAN2 </w:t>
            </w:r>
            <w:r>
              <w:rPr>
                <w:rFonts w:eastAsia="Yu Mincho"/>
                <w:lang w:eastAsia="ja-JP"/>
              </w:rPr>
              <w:t>discussion.</w:t>
            </w:r>
          </w:p>
        </w:tc>
      </w:tr>
      <w:tr w:rsidR="000B2EFA" w14:paraId="09C8A93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4B992F1" w14:textId="4BA630BE" w:rsidR="000B2EFA" w:rsidRDefault="000B2EFA" w:rsidP="00125EC8">
            <w:pPr>
              <w:rPr>
                <w:rFonts w:eastAsia="Yu Mincho"/>
                <w:lang w:eastAsia="ja-JP"/>
              </w:rPr>
            </w:pPr>
            <w:r>
              <w:rPr>
                <w:rFonts w:eastAsia="Yu Mincho"/>
                <w:lang w:eastAsia="ja-JP"/>
              </w:rP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E471984" w14:textId="77777777" w:rsidR="000B2EFA" w:rsidRDefault="000B2EFA" w:rsidP="00125EC8">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A602DFA" w14:textId="439EF4E8" w:rsidR="000B2EFA" w:rsidRDefault="000B2EFA" w:rsidP="003F173A">
            <w:pPr>
              <w:rPr>
                <w:rFonts w:eastAsia="Yu Mincho"/>
                <w:lang w:eastAsia="ja-JP"/>
              </w:rPr>
            </w:pPr>
            <w:r>
              <w:rPr>
                <w:rFonts w:eastAsia="Yu Mincho"/>
                <w:lang w:eastAsia="ja-JP"/>
              </w:rPr>
              <w:t xml:space="preserve">The evaluation should be </w:t>
            </w:r>
            <w:proofErr w:type="gramStart"/>
            <w:r>
              <w:rPr>
                <w:rFonts w:eastAsia="Yu Mincho"/>
                <w:lang w:eastAsia="ja-JP"/>
              </w:rPr>
              <w:t>done</w:t>
            </w:r>
            <w:r w:rsidR="00455EFA">
              <w:rPr>
                <w:rFonts w:eastAsia="Yu Mincho"/>
                <w:lang w:eastAsia="ja-JP"/>
              </w:rPr>
              <w:t>,</w:t>
            </w:r>
            <w:r>
              <w:rPr>
                <w:rFonts w:eastAsia="Yu Mincho"/>
                <w:lang w:eastAsia="ja-JP"/>
              </w:rPr>
              <w:t xml:space="preserve"> but</w:t>
            </w:r>
            <w:proofErr w:type="gramEnd"/>
            <w:r>
              <w:rPr>
                <w:rFonts w:eastAsia="Yu Mincho"/>
                <w:lang w:eastAsia="ja-JP"/>
              </w:rPr>
              <w:t xml:space="preserve"> may not in RAN2.</w:t>
            </w:r>
          </w:p>
          <w:p w14:paraId="0F3BF1E8" w14:textId="691DD1CE" w:rsidR="000B2EFA" w:rsidRDefault="000B2EFA" w:rsidP="003F173A">
            <w:pPr>
              <w:rPr>
                <w:rFonts w:eastAsia="Yu Mincho"/>
                <w:lang w:eastAsia="ja-JP"/>
              </w:rPr>
            </w:pPr>
            <w:r>
              <w:rPr>
                <w:rFonts w:eastAsia="Yu Mincho"/>
                <w:lang w:eastAsia="ja-JP"/>
              </w:rPr>
              <w:t>Our understanding is the latency requirement should be provided by SA2 or SA1. Candidate solutions developed by RAN1 should meet the latency requirement.</w:t>
            </w:r>
          </w:p>
          <w:p w14:paraId="4DC26E4B" w14:textId="77777777" w:rsidR="000B2EFA" w:rsidRDefault="000B2EFA" w:rsidP="003F173A">
            <w:pPr>
              <w:rPr>
                <w:rFonts w:eastAsia="Yu Mincho"/>
                <w:lang w:eastAsia="ja-JP"/>
              </w:rPr>
            </w:pPr>
            <w:r>
              <w:rPr>
                <w:rFonts w:eastAsia="Yu Mincho"/>
                <w:lang w:eastAsia="ja-JP"/>
              </w:rPr>
              <w:t>Similarly, accuracy is also a requirement to meet.</w:t>
            </w:r>
          </w:p>
          <w:p w14:paraId="64532C5B" w14:textId="1495CF30" w:rsidR="000B2EFA" w:rsidRDefault="000B2EFA" w:rsidP="003F173A">
            <w:pPr>
              <w:rPr>
                <w:rFonts w:eastAsia="Yu Mincho"/>
                <w:lang w:eastAsia="ja-JP"/>
              </w:rPr>
            </w:pPr>
            <w:r>
              <w:rPr>
                <w:rFonts w:eastAsia="Yu Mincho"/>
                <w:lang w:eastAsia="ja-JP"/>
              </w:rPr>
              <w:t>We also don’t see the point to have “A metric …”</w:t>
            </w:r>
            <w:r w:rsidR="00455EFA">
              <w:rPr>
                <w:rFonts w:eastAsia="Yu Mincho"/>
                <w:lang w:eastAsia="ja-JP"/>
              </w:rPr>
              <w:t>.</w:t>
            </w:r>
            <w:r>
              <w:rPr>
                <w:rFonts w:eastAsia="Yu Mincho"/>
                <w:lang w:eastAsia="ja-JP"/>
              </w:rPr>
              <w:t xml:space="preserve"> </w:t>
            </w:r>
            <w:r w:rsidR="00455EFA">
              <w:rPr>
                <w:rFonts w:eastAsia="Yu Mincho"/>
                <w:lang w:eastAsia="ja-JP"/>
              </w:rPr>
              <w:t>It is not</w:t>
            </w:r>
            <w:r>
              <w:rPr>
                <w:rFonts w:eastAsia="Yu Mincho"/>
                <w:lang w:eastAsia="ja-JP"/>
              </w:rPr>
              <w:t xml:space="preserve"> clear enough what the metric is.</w:t>
            </w:r>
          </w:p>
          <w:p w14:paraId="38AAC15C" w14:textId="305DD60B" w:rsidR="000B2EFA" w:rsidRDefault="000B2EFA" w:rsidP="003F173A">
            <w:pPr>
              <w:rPr>
                <w:rFonts w:eastAsia="Yu Mincho"/>
                <w:lang w:eastAsia="ja-JP"/>
              </w:rPr>
            </w:pPr>
            <w:r>
              <w:rPr>
                <w:rFonts w:eastAsia="Yu Mincho"/>
                <w:lang w:eastAsia="ja-JP"/>
              </w:rPr>
              <w:t>RAN2 Spec impact can only be analysed when the candidate solutions are endorsed by RAN1.</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 xml:space="preserve">Proposal 5: Send a LS from RAN2 to SA2 </w:t>
      </w:r>
      <w:proofErr w:type="gramStart"/>
      <w:r>
        <w:rPr>
          <w:b/>
          <w:color w:val="0070C0"/>
        </w:rPr>
        <w:t>asking :</w:t>
      </w:r>
      <w:proofErr w:type="gramEnd"/>
    </w:p>
    <w:p w14:paraId="389CDBFC" w14:textId="77777777" w:rsidR="00177399" w:rsidRDefault="00C029A4">
      <w:pPr>
        <w:pStyle w:val="ListParagraph"/>
        <w:numPr>
          <w:ilvl w:val="0"/>
          <w:numId w:val="12"/>
        </w:numPr>
        <w:rPr>
          <w:b/>
          <w:color w:val="0070C0"/>
        </w:rPr>
      </w:pPr>
      <w:r>
        <w:rPr>
          <w:b/>
          <w:color w:val="0070C0"/>
        </w:rPr>
        <w:t xml:space="preserve">What is the maximum latency for the verification procedure to be </w:t>
      </w:r>
      <w:proofErr w:type="gramStart"/>
      <w:r>
        <w:rPr>
          <w:b/>
          <w:color w:val="0070C0"/>
        </w:rPr>
        <w:t>performed ?</w:t>
      </w:r>
      <w:proofErr w:type="gramEnd"/>
    </w:p>
    <w:p w14:paraId="74B03453" w14:textId="77777777" w:rsidR="00177399" w:rsidRDefault="00C029A4">
      <w:pPr>
        <w:pStyle w:val="ListParagraph"/>
        <w:numPr>
          <w:ilvl w:val="0"/>
          <w:numId w:val="12"/>
        </w:numPr>
        <w:rPr>
          <w:b/>
          <w:color w:val="0070C0"/>
        </w:rPr>
      </w:pPr>
      <w:r>
        <w:rPr>
          <w:b/>
          <w:color w:val="0070C0"/>
        </w:rPr>
        <w:t>Does this maximum latency requirement depend on the type of regulatory services (</w:t>
      </w:r>
      <w:proofErr w:type="gramStart"/>
      <w:r>
        <w:rPr>
          <w:b/>
          <w:color w:val="0070C0"/>
        </w:rPr>
        <w:t>e.g.</w:t>
      </w:r>
      <w:proofErr w:type="gramEnd"/>
      <w:r>
        <w:rPr>
          <w:b/>
          <w:color w:val="0070C0"/>
        </w:rPr>
        <w:t xml:space="preserve"> emergency call, lawful intercept, etc..).</w:t>
      </w:r>
    </w:p>
    <w:p w14:paraId="26D455EE" w14:textId="77777777" w:rsidR="00177399" w:rsidRDefault="00C029A4">
      <w:pPr>
        <w:pStyle w:val="ListParagraph"/>
        <w:numPr>
          <w:ilvl w:val="0"/>
          <w:numId w:val="12"/>
        </w:numPr>
        <w:rPr>
          <w:b/>
          <w:color w:val="0070C0"/>
        </w:rPr>
      </w:pPr>
      <w:r>
        <w:rPr>
          <w:b/>
          <w:color w:val="0070C0"/>
        </w:rPr>
        <w:t xml:space="preserve">What is the period during which a verified UE location is considered </w:t>
      </w:r>
      <w:proofErr w:type="gramStart"/>
      <w:r>
        <w:rPr>
          <w:b/>
          <w:color w:val="0070C0"/>
        </w:rPr>
        <w:t>reliable ?</w:t>
      </w:r>
      <w:proofErr w:type="gramEnd"/>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proofErr w:type="spellStart"/>
            <w:r>
              <w:t>Hispasat</w:t>
            </w:r>
            <w:proofErr w:type="spellEnd"/>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Similar view as OPPO and Docomo</w:t>
            </w:r>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r w:rsidR="00125EC8" w14:paraId="6708E4E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29A5D0" w14:textId="2CDA9573" w:rsidR="00125EC8" w:rsidRPr="006A68CA" w:rsidRDefault="00125EC8" w:rsidP="00125EC8">
            <w:r>
              <w:rPr>
                <w:rFonts w:eastAsia="Yu Mincho"/>
                <w:lang w:eastAsia="ja-JP"/>
              </w:rPr>
              <w:lastRenderedPageBreak/>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4CAE1BA" w14:textId="745F764E" w:rsidR="00125EC8" w:rsidRPr="006A68CA" w:rsidRDefault="00125EC8" w:rsidP="00125EC8">
            <w:r>
              <w:rPr>
                <w:rFonts w:eastAsia="Yu Mincho"/>
                <w:lang w:eastAsia="ja-JP"/>
              </w:rPr>
              <w:t>Disagree with LS to SA2, RAN2 need to ask RAN plenary for clarification</w:t>
            </w:r>
            <w:r w:rsidR="00F93BA7">
              <w:rPr>
                <w:rFonts w:eastAsia="Yu Mincho"/>
                <w:lang w:eastAsia="ja-JP"/>
              </w:rPr>
              <w:t xml:space="preserve"> of the TR recommendations</w:t>
            </w:r>
            <w:r>
              <w:rPr>
                <w:rFonts w:eastAsia="Yu Mincho"/>
                <w:lang w:eastAsia="ja-JP"/>
              </w:rPr>
              <w:t xml:space="preserv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E84133" w14:textId="77777777" w:rsidR="00125EC8" w:rsidRDefault="00125EC8" w:rsidP="00125EC8">
            <w:pPr>
              <w:rPr>
                <w:rFonts w:eastAsia="Yu Mincho"/>
                <w:lang w:eastAsia="ja-JP"/>
              </w:rPr>
            </w:pPr>
            <w:r>
              <w:rPr>
                <w:rFonts w:eastAsia="Yu Mincho"/>
                <w:lang w:eastAsia="ja-JP"/>
              </w:rPr>
              <w:t>The third issue “</w:t>
            </w:r>
            <w:r w:rsidRPr="006D76C0">
              <w:rPr>
                <w:rFonts w:eastAsia="Yu Mincho"/>
                <w:lang w:eastAsia="ja-JP"/>
              </w:rPr>
              <w:t>What is the period during which a verified UE location is considered reliable</w:t>
            </w:r>
            <w:r>
              <w:rPr>
                <w:rFonts w:eastAsia="Yu Mincho"/>
                <w:lang w:eastAsia="ja-JP"/>
              </w:rPr>
              <w:t xml:space="preserve">” we do not need to ask, as RAN2 cannot use the answer for anything (it may be handled in the core only). </w:t>
            </w:r>
          </w:p>
          <w:p w14:paraId="6C1A2FAB" w14:textId="3E10DAEC" w:rsidR="00125EC8" w:rsidRDefault="00125EC8" w:rsidP="00125EC8">
            <w:pPr>
              <w:rPr>
                <w:rFonts w:eastAsia="Yu Mincho"/>
                <w:lang w:eastAsia="ja-JP"/>
              </w:rPr>
            </w:pPr>
            <w:r>
              <w:rPr>
                <w:rFonts w:eastAsia="Yu Mincho"/>
                <w:lang w:eastAsia="ja-JP"/>
              </w:rPr>
              <w:t>We think we need to ask RAN plenary for clarification about the interpretation of the TR, for example</w:t>
            </w:r>
            <w:r w:rsidR="00F93BA7">
              <w:rPr>
                <w:rFonts w:eastAsia="Yu Mincho"/>
                <w:lang w:eastAsia="ja-JP"/>
              </w:rPr>
              <w:t xml:space="preserve"> </w:t>
            </w:r>
            <w:proofErr w:type="spellStart"/>
            <w:r w:rsidR="00F93BA7">
              <w:rPr>
                <w:rFonts w:eastAsia="Yu Mincho"/>
                <w:lang w:eastAsia="ja-JP"/>
              </w:rPr>
              <w:t>liqson</w:t>
            </w:r>
            <w:proofErr w:type="spellEnd"/>
            <w:r w:rsidR="00F93BA7">
              <w:rPr>
                <w:rFonts w:eastAsia="Yu Mincho"/>
                <w:lang w:eastAsia="ja-JP"/>
              </w:rPr>
              <w:t xml:space="preserve"> RAN plenary with these questions</w:t>
            </w:r>
            <w:r>
              <w:rPr>
                <w:rFonts w:eastAsia="Yu Mincho"/>
                <w:lang w:eastAsia="ja-JP"/>
              </w:rPr>
              <w:t>:</w:t>
            </w:r>
          </w:p>
          <w:p w14:paraId="43A3B3C6" w14:textId="77777777" w:rsidR="00125EC8" w:rsidRPr="006D76C0" w:rsidRDefault="00125EC8" w:rsidP="00125EC8">
            <w:pPr>
              <w:ind w:left="567"/>
              <w:rPr>
                <w:rFonts w:eastAsia="Yu Mincho"/>
                <w:lang w:eastAsia="ja-JP"/>
              </w:rPr>
            </w:pPr>
            <w:r>
              <w:rPr>
                <w:rFonts w:eastAsia="Yu Mincho"/>
                <w:lang w:eastAsia="ja-JP"/>
              </w:rPr>
              <w:t>Can</w:t>
            </w:r>
            <w:r w:rsidRPr="006D76C0">
              <w:rPr>
                <w:rFonts w:eastAsia="Yu Mincho"/>
                <w:lang w:eastAsia="ja-JP"/>
              </w:rPr>
              <w:t xml:space="preserve"> this recommendation in the TR:</w:t>
            </w:r>
          </w:p>
          <w:p w14:paraId="7A34881F" w14:textId="77777777" w:rsidR="00125EC8" w:rsidRPr="000C763A" w:rsidRDefault="00125EC8" w:rsidP="00125EC8">
            <w:pPr>
              <w:pStyle w:val="ListParagraph"/>
              <w:numPr>
                <w:ilvl w:val="0"/>
                <w:numId w:val="21"/>
              </w:numPr>
              <w:ind w:left="1287"/>
              <w:rPr>
                <w:rFonts w:eastAsia="Yu Mincho"/>
                <w:i/>
                <w:iCs/>
                <w:lang w:eastAsia="ja-JP"/>
              </w:rPr>
            </w:pPr>
            <w:r w:rsidRPr="000C763A">
              <w:rPr>
                <w:rFonts w:eastAsia="Yu Mincho"/>
                <w:i/>
                <w:iCs/>
                <w:lang w:eastAsia="ja-JP"/>
              </w:rPr>
              <w:t>The solution should not impact significantly the latency of the targeted services nor infringe privacy requirements that apply to the UE location.</w:t>
            </w:r>
          </w:p>
          <w:p w14:paraId="4C56FB42" w14:textId="77777777" w:rsidR="00125EC8" w:rsidRPr="006D76C0" w:rsidRDefault="00125EC8" w:rsidP="00125EC8">
            <w:pPr>
              <w:ind w:left="567"/>
              <w:rPr>
                <w:rFonts w:eastAsia="Yu Mincho"/>
                <w:lang w:eastAsia="ja-JP"/>
              </w:rPr>
            </w:pPr>
            <w:r>
              <w:rPr>
                <w:rFonts w:eastAsia="Yu Mincho"/>
                <w:lang w:eastAsia="ja-JP"/>
              </w:rPr>
              <w:t>and this</w:t>
            </w:r>
            <w:r w:rsidRPr="006D76C0">
              <w:rPr>
                <w:rFonts w:eastAsia="Yu Mincho"/>
                <w:lang w:eastAsia="ja-JP"/>
              </w:rPr>
              <w:t xml:space="preserve"> TR recommendation for the R1/R2/R3 study:</w:t>
            </w:r>
          </w:p>
          <w:p w14:paraId="3FF1DF54" w14:textId="77777777" w:rsidR="00125EC8" w:rsidRPr="000C763A" w:rsidRDefault="00125EC8" w:rsidP="00125EC8">
            <w:pPr>
              <w:ind w:left="567"/>
              <w:rPr>
                <w:rFonts w:eastAsia="Yu Mincho"/>
                <w:i/>
                <w:iCs/>
                <w:lang w:eastAsia="ja-JP"/>
              </w:rPr>
            </w:pPr>
            <w:r w:rsidRPr="006D76C0">
              <w:rPr>
                <w:rFonts w:eastAsia="Yu Mincho"/>
                <w:lang w:eastAsia="ja-JP"/>
              </w:rPr>
              <w:t>-</w:t>
            </w:r>
            <w:r w:rsidRPr="006D76C0">
              <w:rPr>
                <w:rFonts w:eastAsia="Yu Mincho"/>
                <w:lang w:eastAsia="ja-JP"/>
              </w:rPr>
              <w:tab/>
            </w:r>
            <w:r w:rsidRPr="000C763A">
              <w:rPr>
                <w:rFonts w:eastAsia="Yu Mincho"/>
                <w:i/>
                <w:iCs/>
                <w:lang w:eastAsia="ja-JP"/>
              </w:rPr>
              <w:t>Assume that the UE is attached to a network (so that its context has been set up in the network) for the purpose of positioning</w:t>
            </w:r>
          </w:p>
          <w:p w14:paraId="3D1176E0" w14:textId="30BAD129" w:rsidR="00125EC8" w:rsidRDefault="00125EC8" w:rsidP="00125EC8">
            <w:pPr>
              <w:ind w:left="567"/>
              <w:rPr>
                <w:rFonts w:eastAsia="Yu Mincho"/>
                <w:lang w:eastAsia="ja-JP"/>
              </w:rPr>
            </w:pPr>
            <w:r>
              <w:rPr>
                <w:rFonts w:eastAsia="Yu Mincho"/>
                <w:lang w:eastAsia="ja-JP"/>
              </w:rPr>
              <w:t>b</w:t>
            </w:r>
            <w:r w:rsidRPr="006D76C0">
              <w:rPr>
                <w:rFonts w:eastAsia="Yu Mincho"/>
                <w:lang w:eastAsia="ja-JP"/>
              </w:rPr>
              <w:t xml:space="preserve">e interpreted as: the network </w:t>
            </w:r>
            <w:r>
              <w:rPr>
                <w:rFonts w:eastAsia="Yu Mincho"/>
                <w:lang w:eastAsia="ja-JP"/>
              </w:rPr>
              <w:t>can</w:t>
            </w:r>
            <w:r w:rsidRPr="006D76C0">
              <w:rPr>
                <w:rFonts w:eastAsia="Yu Mincho"/>
                <w:lang w:eastAsia="ja-JP"/>
              </w:rPr>
              <w:t xml:space="preserve"> let the UE go into CONNECTED mode assuming the UE reported location is correct</w:t>
            </w:r>
            <w:r>
              <w:rPr>
                <w:rFonts w:eastAsia="Yu Mincho"/>
                <w:lang w:eastAsia="ja-JP"/>
              </w:rPr>
              <w:t xml:space="preserve">? </w:t>
            </w:r>
          </w:p>
          <w:p w14:paraId="09F6E5AB" w14:textId="0391E9D4" w:rsidR="00F93BA7" w:rsidRDefault="00F93BA7" w:rsidP="00F93BA7">
            <w:pPr>
              <w:ind w:left="567"/>
              <w:rPr>
                <w:rFonts w:eastAsia="Yu Mincho"/>
                <w:lang w:eastAsia="ja-JP"/>
              </w:rPr>
            </w:pPr>
            <w:r>
              <w:rPr>
                <w:rFonts w:eastAsia="Yu Mincho"/>
                <w:lang w:eastAsia="ja-JP"/>
              </w:rPr>
              <w:t xml:space="preserve">If answer is yes, then </w:t>
            </w:r>
            <w:r w:rsidRPr="006D76C0">
              <w:rPr>
                <w:rFonts w:eastAsia="Yu Mincho"/>
                <w:lang w:eastAsia="ja-JP"/>
              </w:rPr>
              <w:t>when network verified UE location is available and differs from UE reported location</w:t>
            </w:r>
            <w:r>
              <w:rPr>
                <w:rFonts w:eastAsia="Yu Mincho"/>
                <w:lang w:eastAsia="ja-JP"/>
              </w:rPr>
              <w:t xml:space="preserve"> more than 10 km</w:t>
            </w:r>
            <w:r w:rsidRPr="006D76C0">
              <w:rPr>
                <w:rFonts w:eastAsia="Yu Mincho"/>
                <w:lang w:eastAsia="ja-JP"/>
              </w:rPr>
              <w:t>, core can initiate a switch (change AMF, PLMN etc.).</w:t>
            </w:r>
            <w:r>
              <w:rPr>
                <w:rFonts w:eastAsia="Yu Mincho"/>
                <w:lang w:eastAsia="ja-JP"/>
              </w:rPr>
              <w:t xml:space="preserve"> </w:t>
            </w:r>
            <w:r w:rsidRPr="00F93BA7">
              <w:rPr>
                <w:rFonts w:eastAsia="Yu Mincho"/>
                <w:lang w:eastAsia="ja-JP"/>
              </w:rPr>
              <w:t>With this interpretation, only UEs that report an incorrect UE location will experience a possible extra delay in the service. If UEs connects and leave before NW can verify the location, the NW may delay the UE leaving or/and learn which UEs (IMSI/IMEI) that does this and block further accesses, and/or delay such UEs service until location is verified.</w:t>
            </w:r>
          </w:p>
          <w:p w14:paraId="1DB8BC4B" w14:textId="3200C5C8" w:rsidR="00F93BA7" w:rsidRDefault="00F93BA7" w:rsidP="00125EC8">
            <w:pPr>
              <w:ind w:left="567"/>
              <w:rPr>
                <w:rFonts w:eastAsia="Yu Mincho"/>
                <w:lang w:eastAsia="ja-JP"/>
              </w:rPr>
            </w:pPr>
            <w:r>
              <w:rPr>
                <w:rFonts w:eastAsia="Yu Mincho"/>
                <w:lang w:eastAsia="ja-JP"/>
              </w:rPr>
              <w:t xml:space="preserve">If answer is no, can RAN plenary indicate an acceptable delay for the NW verification procedure? </w:t>
            </w:r>
          </w:p>
          <w:p w14:paraId="611A75AD" w14:textId="122EEBCB" w:rsidR="00125EC8" w:rsidRDefault="00F93BA7" w:rsidP="00125EC8">
            <w:pPr>
              <w:rPr>
                <w:rFonts w:eastAsia="Yu Mincho"/>
                <w:lang w:eastAsia="ja-JP"/>
              </w:rPr>
            </w:pPr>
            <w:r>
              <w:rPr>
                <w:rFonts w:eastAsia="Yu Mincho"/>
                <w:lang w:eastAsia="ja-JP"/>
              </w:rPr>
              <w:t>If</w:t>
            </w:r>
            <w:r w:rsidR="00125EC8" w:rsidRPr="006D76C0">
              <w:rPr>
                <w:rFonts w:eastAsia="Yu Mincho"/>
                <w:lang w:eastAsia="ja-JP"/>
              </w:rPr>
              <w:t xml:space="preserve"> </w:t>
            </w:r>
            <w:r>
              <w:rPr>
                <w:rFonts w:eastAsia="Yu Mincho"/>
                <w:lang w:eastAsia="ja-JP"/>
              </w:rPr>
              <w:t>UEs shall be allowed to use services before verifying the UE location,</w:t>
            </w:r>
            <w:r w:rsidRPr="006D76C0">
              <w:rPr>
                <w:rFonts w:eastAsia="Yu Mincho"/>
                <w:lang w:eastAsia="ja-JP"/>
              </w:rPr>
              <w:t xml:space="preserve"> </w:t>
            </w:r>
            <w:r w:rsidR="00125EC8" w:rsidRPr="006D76C0">
              <w:rPr>
                <w:rFonts w:eastAsia="Yu Mincho"/>
                <w:lang w:eastAsia="ja-JP"/>
              </w:rPr>
              <w:t>latency of the NW verification can be handled by the NW.</w:t>
            </w:r>
            <w:r w:rsidR="00125EC8">
              <w:rPr>
                <w:rFonts w:eastAsia="Yu Mincho"/>
                <w:lang w:eastAsia="ja-JP"/>
              </w:rPr>
              <w:t xml:space="preserve"> </w:t>
            </w:r>
            <w:r>
              <w:rPr>
                <w:rFonts w:eastAsia="Yu Mincho"/>
                <w:lang w:eastAsia="ja-JP"/>
              </w:rPr>
              <w:t>If not, RAN plenary may indicate acceptable latency, or forward the question, for example to SA2.</w:t>
            </w:r>
          </w:p>
          <w:p w14:paraId="2D18772E" w14:textId="7C222AED" w:rsidR="00535C46" w:rsidRDefault="00535C46" w:rsidP="00125EC8">
            <w:pPr>
              <w:rPr>
                <w:rFonts w:eastAsia="Yu Mincho"/>
                <w:lang w:eastAsia="ja-JP"/>
              </w:rPr>
            </w:pPr>
            <w:r>
              <w:rPr>
                <w:rFonts w:eastAsia="Yu Mincho"/>
                <w:lang w:eastAsia="ja-JP"/>
              </w:rPr>
              <w:t xml:space="preserve">Further, we suggest to also ask RAN plenary about the trust issues that are hinted at in the TR recommendation, see answers to the next two questions. </w:t>
            </w:r>
          </w:p>
          <w:p w14:paraId="764242C8" w14:textId="49CE1AE0" w:rsidR="00125EC8" w:rsidRDefault="00125EC8" w:rsidP="00F93BA7"/>
        </w:tc>
      </w:tr>
      <w:tr w:rsidR="00880F22" w14:paraId="7E18046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64F255" w14:textId="50631A4A" w:rsidR="00880F22" w:rsidRDefault="00880F22" w:rsidP="00125EC8">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B18DAF" w14:textId="469B9E50" w:rsidR="00880F22" w:rsidRDefault="00CD0F19" w:rsidP="00125EC8">
            <w:pPr>
              <w:rPr>
                <w:rFonts w:eastAsia="Yu Mincho"/>
                <w:lang w:eastAsia="ja-JP"/>
              </w:rPr>
            </w:pPr>
            <w:r>
              <w:rPr>
                <w:rFonts w:eastAsia="Yu Mincho"/>
                <w:lang w:eastAsia="ja-JP"/>
              </w:rPr>
              <w:t xml:space="preserve">Disagree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8952E25" w14:textId="7BFAB0BF" w:rsidR="00880F22" w:rsidRDefault="00CD0F19" w:rsidP="00125EC8">
            <w:pPr>
              <w:rPr>
                <w:rFonts w:eastAsia="Yu Mincho"/>
                <w:lang w:eastAsia="ja-JP"/>
              </w:rPr>
            </w:pPr>
            <w:r>
              <w:rPr>
                <w:rFonts w:eastAsia="Yu Mincho"/>
                <w:lang w:eastAsia="ja-JP"/>
              </w:rPr>
              <w:t>May be to early</w:t>
            </w:r>
          </w:p>
        </w:tc>
      </w:tr>
      <w:tr w:rsidR="000C7A28" w14:paraId="5BF597E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6B2CE0" w14:textId="0ACB3642" w:rsidR="000C7A28" w:rsidRDefault="000C7A28" w:rsidP="000C7A28">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9A5480B" w14:textId="154882E2" w:rsidR="000C7A28" w:rsidRDefault="000C7A28" w:rsidP="000C7A28">
            <w:pPr>
              <w:rPr>
                <w:rFonts w:eastAsia="Yu Mincho"/>
                <w:lang w:eastAsia="ja-JP"/>
              </w:rPr>
            </w:pPr>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4C9C774" w14:textId="19D1E3C8" w:rsidR="000C7A28" w:rsidRDefault="000C7A28" w:rsidP="000C7A28">
            <w:pPr>
              <w:rPr>
                <w:rFonts w:eastAsia="Yu Mincho"/>
                <w:lang w:eastAsia="ja-JP"/>
              </w:rPr>
            </w:pPr>
            <w:r w:rsidRPr="00B85ED3">
              <w:rPr>
                <w:rFonts w:eastAsia="Yu Mincho"/>
              </w:rPr>
              <w:t>Ok to send an LS.</w:t>
            </w:r>
          </w:p>
        </w:tc>
      </w:tr>
      <w:tr w:rsidR="00113988" w14:paraId="5D91940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03EF81" w14:textId="280DFC13" w:rsidR="00113988" w:rsidRDefault="00113988" w:rsidP="00113988">
            <w:pPr>
              <w:rPr>
                <w:rFonts w:eastAsia="Yu Mincho"/>
                <w:lang w:eastAsia="ja-JP"/>
              </w:rPr>
            </w:pPr>
            <w:r>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B07FE68" w14:textId="3B8C3A2C" w:rsidR="00113988" w:rsidRDefault="00113988" w:rsidP="00113988">
            <w: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DA07896" w14:textId="2EAD1683" w:rsidR="00113988" w:rsidRDefault="00113988" w:rsidP="00113988">
            <w:pPr>
              <w:rPr>
                <w:rFonts w:eastAsia="Yu Mincho"/>
                <w:lang w:eastAsia="ja-JP"/>
              </w:rPr>
            </w:pPr>
            <w:r>
              <w:rPr>
                <w:rFonts w:eastAsia="Yu Mincho"/>
                <w:lang w:eastAsia="ja-JP"/>
              </w:rPr>
              <w:t xml:space="preserve">We simply think RAN2 should take a lead and make decision on latency. </w:t>
            </w:r>
            <w:r w:rsidR="002C04AD">
              <w:rPr>
                <w:rFonts w:eastAsia="Yu Mincho"/>
                <w:lang w:eastAsia="ja-JP"/>
              </w:rPr>
              <w:t xml:space="preserve">This </w:t>
            </w:r>
            <w:r w:rsidR="0095309A">
              <w:rPr>
                <w:rFonts w:eastAsia="Yu Mincho"/>
                <w:lang w:eastAsia="ja-JP"/>
              </w:rPr>
              <w:t>can</w:t>
            </w:r>
            <w:r w:rsidR="002C04AD">
              <w:rPr>
                <w:rFonts w:eastAsia="Yu Mincho"/>
                <w:lang w:eastAsia="ja-JP"/>
              </w:rPr>
              <w:t xml:space="preserve"> be just</w:t>
            </w:r>
            <w:r w:rsidR="00A07649">
              <w:rPr>
                <w:rFonts w:eastAsia="Yu Mincho"/>
                <w:lang w:eastAsia="ja-JP"/>
              </w:rPr>
              <w:t xml:space="preserve"> to</w:t>
            </w:r>
            <w:r w:rsidR="002C04AD">
              <w:rPr>
                <w:rFonts w:eastAsia="Yu Mincho"/>
                <w:lang w:eastAsia="ja-JP"/>
              </w:rPr>
              <w:t xml:space="preserve"> help</w:t>
            </w:r>
            <w:r w:rsidR="0095309A">
              <w:rPr>
                <w:rFonts w:eastAsia="Yu Mincho"/>
                <w:lang w:eastAsia="ja-JP"/>
              </w:rPr>
              <w:t xml:space="preserve"> RAN1 to design solution and evaluate the performance. </w:t>
            </w:r>
            <w:r>
              <w:rPr>
                <w:rFonts w:eastAsia="Yu Mincho"/>
                <w:lang w:eastAsia="ja-JP"/>
              </w:rPr>
              <w:t>Then we are ok to inform RAN1 and SA2 if there would be any concern.</w:t>
            </w:r>
          </w:p>
          <w:p w14:paraId="6CB7ADC0" w14:textId="2C30CEAC" w:rsidR="00113988" w:rsidRPr="00B85ED3" w:rsidRDefault="00113988" w:rsidP="00113988">
            <w:pPr>
              <w:rPr>
                <w:rFonts w:eastAsia="Yu Mincho"/>
              </w:rPr>
            </w:pPr>
            <w:r>
              <w:rPr>
                <w:rFonts w:eastAsia="Yu Mincho"/>
                <w:lang w:eastAsia="ja-JP"/>
              </w:rPr>
              <w:t>But validity period should be left to SA2 to decide</w:t>
            </w:r>
            <w:r w:rsidR="00E66DE6">
              <w:rPr>
                <w:rFonts w:eastAsia="Yu Mincho"/>
                <w:lang w:eastAsia="ja-JP"/>
              </w:rPr>
              <w:t>, no need to ask this</w:t>
            </w:r>
            <w:r>
              <w:rPr>
                <w:rFonts w:eastAsia="Yu Mincho"/>
                <w:lang w:eastAsia="ja-JP"/>
              </w:rPr>
              <w:t>.</w:t>
            </w:r>
          </w:p>
        </w:tc>
      </w:tr>
      <w:tr w:rsidR="003472B4" w14:paraId="5ADB00D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B97B636" w14:textId="03A67EF8" w:rsidR="003472B4" w:rsidRDefault="003472B4" w:rsidP="00113988">
            <w: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636227E" w14:textId="64248EEA" w:rsidR="003472B4" w:rsidRDefault="003472B4" w:rsidP="00113988">
            <w: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06DD865" w14:textId="0E1A4973" w:rsidR="003472B4" w:rsidRDefault="003472B4" w:rsidP="00113988">
            <w:pPr>
              <w:rPr>
                <w:rFonts w:eastAsia="Yu Mincho"/>
                <w:lang w:eastAsia="ja-JP"/>
              </w:rPr>
            </w:pPr>
            <w:r>
              <w:rPr>
                <w:rFonts w:eastAsia="Yu Mincho"/>
                <w:lang w:eastAsia="ja-JP"/>
              </w:rPr>
              <w:t>We don’t have strong view whether RAN1 or RAN2 should send the LS. It’s more important to trigger the discussion in SA2 (or/and SA1).</w:t>
            </w:r>
          </w:p>
          <w:p w14:paraId="65D5EC66" w14:textId="53015E33" w:rsidR="003472B4" w:rsidRDefault="003472B4" w:rsidP="00113988">
            <w:pPr>
              <w:rPr>
                <w:rFonts w:eastAsia="Yu Mincho"/>
                <w:lang w:eastAsia="ja-JP"/>
              </w:rPr>
            </w:pPr>
            <w:r>
              <w:rPr>
                <w:rFonts w:eastAsia="Yu Mincho"/>
                <w:lang w:eastAsia="ja-JP"/>
              </w:rPr>
              <w:t xml:space="preserve">If an LS is going to be sent, RAN1 should be </w:t>
            </w:r>
            <w:proofErr w:type="gramStart"/>
            <w:r>
              <w:rPr>
                <w:rFonts w:eastAsia="Yu Mincho"/>
                <w:lang w:eastAsia="ja-JP"/>
              </w:rPr>
              <w:t>CC(</w:t>
            </w:r>
            <w:proofErr w:type="gramEnd"/>
            <w:r>
              <w:rPr>
                <w:rFonts w:eastAsia="Yu Mincho"/>
                <w:lang w:eastAsia="ja-JP"/>
              </w:rPr>
              <w:t>ed) and SA1 should be sent to</w:t>
            </w:r>
            <w:r w:rsidR="00455EFA">
              <w:rPr>
                <w:rFonts w:eastAsia="Yu Mincho"/>
                <w:lang w:eastAsia="ja-JP"/>
              </w:rPr>
              <w:t xml:space="preserve"> as well</w:t>
            </w:r>
            <w:r>
              <w:rPr>
                <w:rFonts w:eastAsia="Yu Mincho"/>
                <w:lang w:eastAsia="ja-JP"/>
              </w:rPr>
              <w:t xml:space="preserve"> in addition to SA2.</w:t>
            </w:r>
          </w:p>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lastRenderedPageBreak/>
        <w:t>4.4 Reliability of UE reported Information</w:t>
      </w:r>
    </w:p>
    <w:p w14:paraId="2AB633FD" w14:textId="77777777" w:rsidR="00177399" w:rsidRDefault="00C029A4">
      <w:pPr>
        <w:pStyle w:val="BodyText"/>
        <w:tabs>
          <w:tab w:val="left" w:pos="1185"/>
        </w:tabs>
        <w:rPr>
          <w:b/>
          <w:color w:val="0070C0"/>
        </w:rPr>
      </w:pPr>
      <w:r>
        <w:rPr>
          <w:b/>
          <w:color w:val="0070C0"/>
        </w:rPr>
        <w:t xml:space="preserve">Proposal 6: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r w:rsidR="003C0007" w14:paraId="7F01A2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11E6E3" w14:textId="19AD6379" w:rsidR="003C0007" w:rsidRPr="003024D1" w:rsidRDefault="003C0007" w:rsidP="003C0007">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8D343FF" w14:textId="2BCDC7B7" w:rsidR="003C0007" w:rsidRPr="003024D1" w:rsidRDefault="003C0007" w:rsidP="003C0007">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E44395" w14:textId="38D4F3EA" w:rsidR="003C0007" w:rsidRDefault="003C0007" w:rsidP="003C0007">
            <w:pPr>
              <w:rPr>
                <w:rFonts w:eastAsia="DengXian"/>
              </w:rPr>
            </w:pPr>
            <w:r>
              <w:rPr>
                <w:rFonts w:eastAsia="DengXian"/>
              </w:rPr>
              <w:t xml:space="preserve">Agree with OPPO. This question may be asked to RAN plenary, as the TR recommendations are not clear on what can be trusted. </w:t>
            </w:r>
          </w:p>
        </w:tc>
      </w:tr>
      <w:tr w:rsidR="00CD0F19" w14:paraId="45BDF84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A2EE016" w14:textId="1E1EE86B" w:rsidR="00CD0F19" w:rsidRDefault="00CD0F19" w:rsidP="003C0007">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3577D85" w14:textId="18957468" w:rsidR="00CD0F19" w:rsidRDefault="00CD0F19"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76FC68" w14:textId="42E22663" w:rsidR="00CD0F19" w:rsidRDefault="00CD0F19" w:rsidP="003C0007">
            <w:pPr>
              <w:rPr>
                <w:rFonts w:eastAsia="DengXian"/>
              </w:rPr>
            </w:pPr>
            <w:r>
              <w:rPr>
                <w:rFonts w:eastAsia="DengXian"/>
              </w:rPr>
              <w:t>We believe these can be trusted.</w:t>
            </w:r>
          </w:p>
        </w:tc>
      </w:tr>
      <w:tr w:rsidR="008C56A2" w14:paraId="70D9192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803A3A7" w14:textId="112469A5" w:rsidR="008C56A2" w:rsidRDefault="008C56A2" w:rsidP="008C56A2">
            <w:pPr>
              <w:rPr>
                <w:rFonts w:eastAsia="DengXian"/>
              </w:rPr>
            </w:pPr>
            <w:r>
              <w:rPr>
                <w:rFonts w:eastAsia="DengXian"/>
              </w:rP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AA12A2" w14:textId="1B42980F" w:rsidR="008C56A2" w:rsidRDefault="008C56A2"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99D04E" w14:textId="68555C78" w:rsidR="008C56A2" w:rsidRDefault="007B43F1" w:rsidP="007B43F1">
            <w:pPr>
              <w:rPr>
                <w:rFonts w:eastAsia="DengXian"/>
              </w:rPr>
            </w:pPr>
            <w:r>
              <w:rPr>
                <w:rFonts w:eastAsia="DengXian"/>
              </w:rPr>
              <w:t xml:space="preserve">We share </w:t>
            </w:r>
            <w:r w:rsidR="00F87965">
              <w:rPr>
                <w:rFonts w:eastAsia="DengXian"/>
              </w:rPr>
              <w:t>OPPO</w:t>
            </w:r>
            <w:r>
              <w:rPr>
                <w:rFonts w:eastAsia="DengXian"/>
              </w:rPr>
              <w:t>’s view</w:t>
            </w:r>
            <w:r w:rsidR="00F87965">
              <w:rPr>
                <w:rFonts w:eastAsia="DengXian"/>
              </w:rPr>
              <w:t>.</w:t>
            </w:r>
          </w:p>
        </w:tc>
      </w:tr>
      <w:tr w:rsidR="003472B4" w14:paraId="745E6EE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1D9D100" w14:textId="651BB982" w:rsidR="003472B4" w:rsidRDefault="003472B4" w:rsidP="008C56A2">
            <w:pPr>
              <w:rPr>
                <w:rFonts w:eastAsia="DengXian"/>
              </w:rPr>
            </w:pPr>
            <w:r>
              <w:rPr>
                <w:rFonts w:eastAsia="DengXian"/>
              </w:rP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C33C81C" w14:textId="0EF35653" w:rsidR="003472B4" w:rsidRDefault="003472B4"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990D594" w14:textId="4C7927E5" w:rsidR="003472B4" w:rsidRDefault="003472B4" w:rsidP="007B43F1">
            <w:pPr>
              <w:rPr>
                <w:rFonts w:eastAsia="DengXian"/>
              </w:rPr>
            </w:pPr>
            <w:r>
              <w:rPr>
                <w:rFonts w:eastAsia="DengXian"/>
              </w:rPr>
              <w:t>Our understanding is</w:t>
            </w:r>
            <w:r w:rsidR="006565A9">
              <w:rPr>
                <w:rFonts w:eastAsia="DengXian"/>
              </w:rPr>
              <w:t xml:space="preserve"> so far</w:t>
            </w:r>
            <w:r>
              <w:rPr>
                <w:rFonts w:eastAsia="DengXian"/>
              </w:rPr>
              <w:t xml:space="preserve"> RAN1 only agreed on multi-RTT and </w:t>
            </w:r>
            <w:r w:rsidR="006565A9">
              <w:rPr>
                <w:rFonts w:eastAsia="DengXian"/>
              </w:rPr>
              <w:t xml:space="preserve">DL/UL-TDOA. </w:t>
            </w:r>
            <w:proofErr w:type="gramStart"/>
            <w:r w:rsidR="006565A9">
              <w:rPr>
                <w:rFonts w:eastAsia="DengXian"/>
              </w:rPr>
              <w:t>So</w:t>
            </w:r>
            <w:proofErr w:type="gramEnd"/>
            <w:r w:rsidR="006565A9">
              <w:rPr>
                <w:rFonts w:eastAsia="DengXian"/>
              </w:rPr>
              <w:t xml:space="preserve"> it </w:t>
            </w:r>
            <w:r w:rsidR="00455EFA">
              <w:rPr>
                <w:rFonts w:eastAsia="DengXian"/>
              </w:rPr>
              <w:t>is</w:t>
            </w:r>
            <w:r w:rsidR="006565A9">
              <w:rPr>
                <w:rFonts w:eastAsia="DengXian"/>
              </w:rPr>
              <w:t xml:space="preserve"> not needed to consult on TA solution right now.</w:t>
            </w: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lastRenderedPageBreak/>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r w:rsidR="00907619" w14:paraId="133AD4A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9CDC9E" w14:textId="11332108" w:rsidR="00907619" w:rsidRPr="008872BB" w:rsidRDefault="00907619" w:rsidP="00907619">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C8866C" w14:textId="7186EEC5" w:rsidR="00907619" w:rsidRPr="008872BB" w:rsidRDefault="00907619" w:rsidP="00907619">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82E49D" w14:textId="77777777" w:rsidR="00907619" w:rsidRDefault="00907619" w:rsidP="00907619">
            <w:pPr>
              <w:rPr>
                <w:rFonts w:eastAsia="DengXian"/>
              </w:rPr>
            </w:pPr>
            <w:r>
              <w:rPr>
                <w:rFonts w:eastAsia="DengXian"/>
              </w:rPr>
              <w:t>Clearly a UE reporting a fake GNSS position will have the 3GPP chipset handling two UE locations (the true and the fake).</w:t>
            </w:r>
          </w:p>
          <w:p w14:paraId="18894E5A" w14:textId="77777777" w:rsidR="00907619" w:rsidRPr="00473205" w:rsidRDefault="00907619" w:rsidP="00907619">
            <w:pPr>
              <w:rPr>
                <w:rFonts w:eastAsia="DengXian"/>
              </w:rPr>
            </w:pPr>
            <w:r w:rsidRPr="00473205">
              <w:rPr>
                <w:rFonts w:eastAsia="DengXian"/>
              </w:rPr>
              <w:t xml:space="preserve">Even though the UE reports </w:t>
            </w:r>
            <w:r>
              <w:rPr>
                <w:rFonts w:eastAsia="DengXian"/>
              </w:rPr>
              <w:t xml:space="preserve">a fake </w:t>
            </w:r>
            <w:r w:rsidRPr="00473205">
              <w:rPr>
                <w:rFonts w:eastAsia="DengXian"/>
              </w:rPr>
              <w:t xml:space="preserve">UE location, it must still use the true UE location for calculating the TA and doppler pre-compensation, otherwise the UE can likely not communicate with the NTN (transmissions arriving at the </w:t>
            </w:r>
            <w:proofErr w:type="spellStart"/>
            <w:r w:rsidRPr="00473205">
              <w:rPr>
                <w:rFonts w:eastAsia="DengXian"/>
              </w:rPr>
              <w:t>gNB</w:t>
            </w:r>
            <w:proofErr w:type="spellEnd"/>
            <w:r w:rsidRPr="00473205">
              <w:rPr>
                <w:rFonts w:eastAsia="DengXian"/>
              </w:rPr>
              <w:t xml:space="preserve"> will be well outside the cyclic prefix and non-aligned with the intended frequency band). </w:t>
            </w:r>
          </w:p>
          <w:p w14:paraId="668F9B13" w14:textId="77777777" w:rsidR="00907619" w:rsidRPr="00473205" w:rsidRDefault="00907619" w:rsidP="00907619">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2E3D1393" w14:textId="77777777" w:rsidR="00907619" w:rsidRPr="00473205" w:rsidRDefault="00907619" w:rsidP="00907619">
            <w:pPr>
              <w:ind w:left="568"/>
            </w:pPr>
            <w:r w:rsidRPr="00473205">
              <w:t>The RAN can also request radio measurements (intra-RAT neighbours, inter-RAT neighbours, WLAN, etc.) from the UE; these may be used to drive NNSF and to learn from the environment.</w:t>
            </w:r>
          </w:p>
          <w:p w14:paraId="7824C8EA" w14:textId="77777777" w:rsidR="00907619" w:rsidRPr="00473205" w:rsidRDefault="00907619" w:rsidP="00907619">
            <w:pPr>
              <w:ind w:left="568"/>
            </w:pPr>
            <w:r w:rsidRPr="00473205">
              <w:t>Some further observations:</w:t>
            </w:r>
          </w:p>
          <w:p w14:paraId="363CA308" w14:textId="77777777" w:rsidR="00907619" w:rsidRPr="00473205" w:rsidRDefault="00907619" w:rsidP="00907619">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4F4744A5" w14:textId="0C221291" w:rsidR="00907619" w:rsidRDefault="00907619" w:rsidP="00907619">
            <w:pPr>
              <w:rPr>
                <w:rFonts w:eastAsia="DengXian"/>
              </w:rPr>
            </w:pPr>
            <w:r w:rsidRPr="00473205">
              <w:rPr>
                <w:rFonts w:eastAsia="DengXian"/>
              </w:rPr>
              <w:t xml:space="preserve">we interpret as RRM measurements </w:t>
            </w:r>
            <w:r w:rsidR="00535C46">
              <w:rPr>
                <w:rFonts w:eastAsia="DengXian"/>
              </w:rPr>
              <w:t>can</w:t>
            </w:r>
            <w:r w:rsidRPr="00473205">
              <w:rPr>
                <w:rFonts w:eastAsia="DengXian"/>
              </w:rPr>
              <w:t xml:space="preserve"> be trusted, so for example RSRP/RSRQ for multiple cells from the same satellite </w:t>
            </w:r>
            <w:r w:rsidR="00535C46">
              <w:rPr>
                <w:rFonts w:eastAsia="DengXian"/>
              </w:rPr>
              <w:t>can</w:t>
            </w:r>
            <w:r w:rsidRPr="00473205">
              <w:rPr>
                <w:rFonts w:eastAsia="DengXian"/>
              </w:rPr>
              <w:t xml:space="preserve"> be assumed to be correct.</w:t>
            </w:r>
          </w:p>
          <w:p w14:paraId="7C214681" w14:textId="77777777" w:rsidR="00907619" w:rsidRPr="00473205" w:rsidRDefault="00907619" w:rsidP="00907619">
            <w:pPr>
              <w:rPr>
                <w:rFonts w:eastAsia="DengXian"/>
              </w:rPr>
            </w:pPr>
            <w:r>
              <w:rPr>
                <w:rFonts w:eastAsia="DengXian"/>
              </w:rPr>
              <w:t>If anything, we shall ask RAN plenary to clarify the trust issues that are hinted in the TR.</w:t>
            </w:r>
          </w:p>
          <w:p w14:paraId="0CD99BCE" w14:textId="77777777" w:rsidR="00907619" w:rsidRPr="008872BB" w:rsidRDefault="00907619" w:rsidP="00907619"/>
        </w:tc>
      </w:tr>
      <w:tr w:rsidR="00CD0F19" w14:paraId="0EBC043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FBBF68" w14:textId="25991DCF" w:rsidR="00CD0F19" w:rsidRDefault="00CD0F19" w:rsidP="00907619">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EAD9D0" w14:textId="72336108" w:rsidR="00CD0F19" w:rsidRDefault="00CD0F19" w:rsidP="00907619">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9B2E304" w14:textId="77777777" w:rsidR="00CD0F19" w:rsidRDefault="00CD0F19" w:rsidP="00907619">
            <w:pPr>
              <w:rPr>
                <w:rFonts w:eastAsia="DengXian"/>
              </w:rPr>
            </w:pPr>
          </w:p>
        </w:tc>
      </w:tr>
      <w:tr w:rsidR="00ED5DFA" w14:paraId="51061D6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B20E2" w14:textId="4BF41A6C" w:rsidR="00ED5DFA" w:rsidRDefault="00ED5DFA" w:rsidP="00ED5DFA">
            <w:pPr>
              <w:rPr>
                <w:rFonts w:eastAsia="DengXian"/>
              </w:rPr>
            </w:pPr>
            <w:r>
              <w:rPr>
                <w:rFonts w:eastAsia="DengXian"/>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6955B2" w14:textId="77777777" w:rsidR="00ED5DFA" w:rsidRDefault="00ED5DFA" w:rsidP="00ED5DFA">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094E1B" w14:textId="6EA68736" w:rsidR="00ED5DFA" w:rsidRDefault="00ED5DFA" w:rsidP="00ED5DFA">
            <w:pPr>
              <w:rPr>
                <w:rFonts w:eastAsia="DengXian"/>
              </w:rPr>
            </w:pPr>
            <w:r>
              <w:rPr>
                <w:rFonts w:eastAsia="DengXian"/>
              </w:rPr>
              <w:t>Similar view to OPPO and VIVO. This is too general and should be checked per use-case.</w:t>
            </w:r>
          </w:p>
        </w:tc>
      </w:tr>
      <w:tr w:rsidR="003208EF" w14:paraId="1935D6E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6AA9BF" w14:textId="46C01279" w:rsidR="003208EF" w:rsidRDefault="003208EF" w:rsidP="003208EF">
            <w:pPr>
              <w:rPr>
                <w:rFonts w:eastAsia="DengXian"/>
              </w:rPr>
            </w:pPr>
            <w:r>
              <w:rPr>
                <w:rFonts w:eastAsia="DengXian"/>
              </w:rPr>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8FEE4BF" w14:textId="12783B38" w:rsidR="003208EF" w:rsidRDefault="00E66DE6" w:rsidP="003208EF">
            <w:pPr>
              <w:rPr>
                <w:rFonts w:eastAsia="DengXian"/>
              </w:rPr>
            </w:pPr>
            <w:r>
              <w:rPr>
                <w:rFonts w:eastAsia="DengXian"/>
              </w:rP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59A3D7D" w14:textId="2984931C" w:rsidR="003208EF" w:rsidRDefault="003208EF" w:rsidP="003208EF">
            <w:pPr>
              <w:rPr>
                <w:rFonts w:eastAsia="DengXian"/>
              </w:rPr>
            </w:pPr>
            <w:r>
              <w:rPr>
                <w:rFonts w:eastAsia="DengXian"/>
              </w:rPr>
              <w:t xml:space="preserve">We tend to agree, and one example is TA. But </w:t>
            </w:r>
            <w:proofErr w:type="gramStart"/>
            <w:r>
              <w:rPr>
                <w:rFonts w:eastAsia="DengXian"/>
              </w:rPr>
              <w:t>yes</w:t>
            </w:r>
            <w:proofErr w:type="gramEnd"/>
            <w:r>
              <w:rPr>
                <w:rFonts w:eastAsia="DengXian"/>
              </w:rPr>
              <w:t xml:space="preserve"> case by case discussion may also be needed.</w:t>
            </w:r>
          </w:p>
        </w:tc>
      </w:tr>
      <w:tr w:rsidR="006565A9" w14:paraId="5916ECB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BE7439" w14:textId="5309813A" w:rsidR="006565A9" w:rsidRDefault="006565A9" w:rsidP="003208EF">
            <w:pPr>
              <w:rPr>
                <w:rFonts w:eastAsia="DengXian"/>
              </w:rPr>
            </w:pPr>
            <w:r>
              <w:rPr>
                <w:rFonts w:eastAsia="DengXian"/>
              </w:rP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7D938F" w14:textId="06778AD1" w:rsidR="006565A9" w:rsidRDefault="006565A9" w:rsidP="003208EF">
            <w:pPr>
              <w:rPr>
                <w:rFonts w:eastAsia="DengXian"/>
              </w:rPr>
            </w:pPr>
            <w:r>
              <w:rPr>
                <w:rFonts w:eastAsia="DengXian"/>
              </w:rP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092C185" w14:textId="18447D57" w:rsidR="006565A9" w:rsidRDefault="006565A9" w:rsidP="003208EF">
            <w:pPr>
              <w:rPr>
                <w:rFonts w:eastAsia="DengXian"/>
              </w:rPr>
            </w:pPr>
            <w:r>
              <w:rPr>
                <w:rFonts w:eastAsia="DengXian"/>
              </w:rPr>
              <w:t xml:space="preserve">In general we think the 3GPP RAT related reporting is </w:t>
            </w:r>
            <w:r w:rsidR="00455EFA">
              <w:rPr>
                <w:rFonts w:eastAsia="DengXian"/>
              </w:rPr>
              <w:t>trustworthy</w:t>
            </w:r>
            <w:r>
              <w:rPr>
                <w:rFonts w:eastAsia="DengXian"/>
              </w:rPr>
              <w:t>. TA might be an exception.</w:t>
            </w:r>
          </w:p>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lastRenderedPageBreak/>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evaluate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proofErr w:type="spellStart"/>
            <w:r>
              <w:t>Hispasat</w:t>
            </w:r>
            <w:proofErr w:type="spellEnd"/>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e suggest to prioritize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r w:rsidR="00535C46" w14:paraId="39E9FB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2CA228" w14:textId="313C2427" w:rsidR="00535C46" w:rsidRPr="00F02CC7" w:rsidRDefault="00535C46" w:rsidP="00535C46">
            <w:r>
              <w:rPr>
                <w:rFonts w:eastAsia="Yu Mincho"/>
                <w:lang w:eastAsia="ja-JP"/>
              </w:rPr>
              <w:t>Ericsson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A55D570" w14:textId="6B43B9B7" w:rsidR="00535C46" w:rsidRPr="00F02CC7" w:rsidRDefault="00535C46" w:rsidP="00535C46">
            <w:r>
              <w:rPr>
                <w:rFonts w:eastAsia="Yu Mincho"/>
                <w:lang w:eastAsia="ja-JP"/>
              </w:rPr>
              <w:t>We think RAN2 do not need to bother about this, the RAN1 evaluations shall find methods that cover all scenarios.</w:t>
            </w:r>
          </w:p>
        </w:tc>
      </w:tr>
      <w:tr w:rsidR="00177058" w14:paraId="153F19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EB49F51" w14:textId="6DCB6457" w:rsidR="00177058" w:rsidRDefault="00177058" w:rsidP="00535C46">
            <w:pPr>
              <w:rPr>
                <w:rFonts w:eastAsia="Yu Mincho"/>
                <w:lang w:eastAsia="ja-JP"/>
              </w:rPr>
            </w:pPr>
            <w:r>
              <w:rPr>
                <w:rFonts w:eastAsia="Yu Mincho"/>
                <w:lang w:eastAsia="ja-JP"/>
              </w:rPr>
              <w:t xml:space="preserve">Samsung </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250EA74" w14:textId="64B1F8A9" w:rsidR="00177058" w:rsidRDefault="00177058" w:rsidP="00177058">
            <w:pPr>
              <w:rPr>
                <w:rFonts w:eastAsia="Yu Mincho"/>
                <w:lang w:eastAsia="ja-JP"/>
              </w:rPr>
            </w:pPr>
            <w:r>
              <w:rPr>
                <w:rFonts w:eastAsia="Yu Mincho"/>
                <w:lang w:eastAsia="ja-JP"/>
              </w:rPr>
              <w:t xml:space="preserve">We are fine to </w:t>
            </w:r>
            <w:r>
              <w:t>prioritize NGSO and to study both earth moving and earth fixed cases.</w:t>
            </w:r>
          </w:p>
        </w:tc>
      </w:tr>
      <w:tr w:rsidR="00FE7E6F" w14:paraId="42930DF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2930A49" w14:textId="542981E4" w:rsidR="00FE7E6F" w:rsidRDefault="00FE7E6F" w:rsidP="00FE7E6F">
            <w:pPr>
              <w:rPr>
                <w:rFonts w:eastAsia="Yu Mincho"/>
                <w:lang w:eastAsia="ja-JP"/>
              </w:rPr>
            </w:pPr>
            <w:r>
              <w:t>Qualcomm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DFE5F19" w14:textId="1FEF693D" w:rsidR="00FE7E6F" w:rsidRDefault="00FE7E6F" w:rsidP="00FE7E6F">
            <w:pPr>
              <w:rPr>
                <w:rFonts w:eastAsia="Yu Mincho"/>
                <w:lang w:eastAsia="ja-JP"/>
              </w:rPr>
            </w:pPr>
            <w:r>
              <w:rPr>
                <w:rFonts w:eastAsia="Yu Mincho"/>
                <w:lang w:eastAsia="ja-JP"/>
              </w:rPr>
              <w:t xml:space="preserve">solution is needed for all types of </w:t>
            </w:r>
            <w:proofErr w:type="gramStart"/>
            <w:r>
              <w:rPr>
                <w:rFonts w:eastAsia="Yu Mincho"/>
                <w:lang w:eastAsia="ja-JP"/>
              </w:rPr>
              <w:t>orbits</w:t>
            </w:r>
            <w:proofErr w:type="gramEnd"/>
            <w:r>
              <w:rPr>
                <w:rFonts w:eastAsia="Yu Mincho"/>
                <w:lang w:eastAsia="ja-JP"/>
              </w:rPr>
              <w:t xml:space="preserve"> and it is RAN1 who is evaluating the solutions.</w:t>
            </w:r>
          </w:p>
        </w:tc>
      </w:tr>
      <w:tr w:rsidR="006565A9" w14:paraId="4F73D22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A4BDAA" w14:textId="6B9C1733" w:rsidR="006565A9" w:rsidRDefault="006565A9" w:rsidP="00FE7E6F">
            <w:r>
              <w:t>Apple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400D0B35" w14:textId="46BFA3AA" w:rsidR="006565A9" w:rsidRDefault="006565A9" w:rsidP="00FE7E6F">
            <w:pPr>
              <w:rPr>
                <w:rFonts w:eastAsia="Yu Mincho"/>
                <w:lang w:eastAsia="ja-JP"/>
              </w:rPr>
            </w:pPr>
            <w:r>
              <w:rPr>
                <w:rFonts w:eastAsia="Yu Mincho"/>
                <w:lang w:eastAsia="ja-JP"/>
              </w:rPr>
              <w:t>We are fine to prioritize NGSO.</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proofErr w:type="spellStart"/>
            <w:r>
              <w:t>Hispasat</w:t>
            </w:r>
            <w:proofErr w:type="spellEnd"/>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r w:rsidR="00535C46" w14:paraId="5E5BC7F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169F9A" w14:textId="5B702932" w:rsidR="00535C46" w:rsidRPr="008B1E29" w:rsidRDefault="00535C46" w:rsidP="00535C46">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F5809B" w14:textId="78E938CE" w:rsidR="00535C46" w:rsidRDefault="00535C46" w:rsidP="00535C46">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5393D9" w14:textId="26352847" w:rsidR="00535C46" w:rsidRPr="008B1E29" w:rsidRDefault="00535C46" w:rsidP="00535C46">
            <w:r>
              <w:rPr>
                <w:rFonts w:eastAsia="Yu Mincho" w:hint="eastAsia"/>
                <w:lang w:eastAsia="ja-JP"/>
              </w:rPr>
              <w:t>S</w:t>
            </w:r>
            <w:r>
              <w:rPr>
                <w:rFonts w:eastAsia="Yu Mincho"/>
                <w:lang w:eastAsia="ja-JP"/>
              </w:rPr>
              <w:t>hare view of Thales.</w:t>
            </w:r>
          </w:p>
        </w:tc>
      </w:tr>
      <w:tr w:rsidR="00CD0F19" w14:paraId="373841A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57386F5" w14:textId="4054328A" w:rsidR="00CD0F19" w:rsidRDefault="00CD0F19" w:rsidP="00535C46">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C0D4FDA" w14:textId="5D3AEED2" w:rsidR="00CD0F19" w:rsidRDefault="00CD0F1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BD38C9" w14:textId="77777777" w:rsidR="00CD0F19" w:rsidRDefault="00CD0F19" w:rsidP="00535C46">
            <w:pPr>
              <w:rPr>
                <w:rFonts w:eastAsia="Yu Mincho"/>
                <w:lang w:eastAsia="ja-JP"/>
              </w:rPr>
            </w:pPr>
          </w:p>
        </w:tc>
      </w:tr>
      <w:tr w:rsidR="007F37A9" w14:paraId="549FE26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601DD6" w14:textId="74CD3462" w:rsidR="007F37A9" w:rsidRDefault="007F37A9" w:rsidP="00535C46">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65946D" w14:textId="543B04F7" w:rsidR="007F37A9" w:rsidRDefault="007F37A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8FBF2D6" w14:textId="77777777" w:rsidR="007F37A9" w:rsidRDefault="007F37A9" w:rsidP="00535C46">
            <w:pPr>
              <w:rPr>
                <w:rFonts w:eastAsia="Yu Mincho"/>
                <w:lang w:eastAsia="ja-JP"/>
              </w:rPr>
            </w:pPr>
          </w:p>
        </w:tc>
      </w:tr>
      <w:tr w:rsidR="006565A9" w14:paraId="37ADDF6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ADEFA8" w14:textId="31ED15B3" w:rsidR="006565A9" w:rsidRDefault="006565A9" w:rsidP="00535C46">
            <w:pPr>
              <w:rPr>
                <w:rFonts w:eastAsia="Yu Mincho"/>
                <w:lang w:eastAsia="ja-JP"/>
              </w:rPr>
            </w:pPr>
            <w:r>
              <w:rPr>
                <w:rFonts w:eastAsia="Yu Mincho"/>
                <w:lang w:eastAsia="ja-JP"/>
              </w:rPr>
              <w:t>Apple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CCFD8E6" w14:textId="30D6AAAC" w:rsidR="006565A9" w:rsidRDefault="006565A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CC0B35D" w14:textId="33611A30" w:rsidR="006565A9" w:rsidRDefault="006565A9" w:rsidP="00535C46">
            <w:pPr>
              <w:rPr>
                <w:rFonts w:eastAsia="Yu Mincho"/>
                <w:lang w:eastAsia="ja-JP"/>
              </w:rPr>
            </w:pPr>
            <w:r>
              <w:rPr>
                <w:rFonts w:eastAsia="Yu Mincho"/>
                <w:lang w:eastAsia="ja-JP"/>
              </w:rPr>
              <w:t>Agree with Thales.</w:t>
            </w: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3GPP Contribution  "Discussion on network verified UE location", R2-2207074, OPPO</w:t>
      </w:r>
    </w:p>
    <w:p w14:paraId="794989D5" w14:textId="77777777" w:rsidR="00177399" w:rsidRDefault="00C029A4">
      <w:pPr>
        <w:pStyle w:val="Doc-title"/>
        <w:numPr>
          <w:ilvl w:val="0"/>
          <w:numId w:val="20"/>
        </w:numPr>
        <w:spacing w:line="360" w:lineRule="auto"/>
      </w:pPr>
      <w:r>
        <w:t>3GPP Contribution  "Network verified UE location aspects", R2-2208775, THALES</w:t>
      </w:r>
    </w:p>
    <w:p w14:paraId="1539B0E2" w14:textId="77777777" w:rsidR="00177399" w:rsidRDefault="00C029A4">
      <w:pPr>
        <w:pStyle w:val="Doc-title"/>
        <w:numPr>
          <w:ilvl w:val="0"/>
          <w:numId w:val="20"/>
        </w:numPr>
        <w:spacing w:line="360" w:lineRule="auto"/>
      </w:pPr>
      <w:r>
        <w:lastRenderedPageBreak/>
        <w:t>3GPP Contribution  "Discussion on network verified UE location", R2-2207274, Intel Corporation</w:t>
      </w:r>
    </w:p>
    <w:p w14:paraId="6143955B" w14:textId="77777777" w:rsidR="00177399" w:rsidRDefault="00C029A4">
      <w:pPr>
        <w:pStyle w:val="Doc-title"/>
        <w:numPr>
          <w:ilvl w:val="0"/>
          <w:numId w:val="20"/>
        </w:numPr>
        <w:spacing w:line="360" w:lineRule="auto"/>
      </w:pPr>
      <w:r>
        <w:t xml:space="preserve">3GPP </w:t>
      </w:r>
      <w:proofErr w:type="gramStart"/>
      <w:r>
        <w:t>Contribution  "</w:t>
      </w:r>
      <w:proofErr w:type="gramEnd"/>
      <w:r>
        <w:t>Assumptions on Network verified location", R2-2207296, NEC Telecom MODUS Ltd.</w:t>
      </w:r>
    </w:p>
    <w:p w14:paraId="78C5BA4B" w14:textId="77777777" w:rsidR="00177399" w:rsidRDefault="00C029A4">
      <w:pPr>
        <w:pStyle w:val="Doc-title"/>
        <w:numPr>
          <w:ilvl w:val="0"/>
          <w:numId w:val="20"/>
        </w:numPr>
        <w:spacing w:line="360" w:lineRule="auto"/>
      </w:pPr>
      <w:r>
        <w:t xml:space="preserve">3GPP </w:t>
      </w:r>
      <w:proofErr w:type="gramStart"/>
      <w:r>
        <w:t>Contribution  "</w:t>
      </w:r>
      <w:proofErr w:type="gramEnd"/>
      <w:r>
        <w:t>On Network Verified UE Location in NR-NTN", R2-2207302, MediaTek Inc.</w:t>
      </w:r>
    </w:p>
    <w:p w14:paraId="5488C136" w14:textId="77777777" w:rsidR="00177399" w:rsidRDefault="00C029A4">
      <w:pPr>
        <w:pStyle w:val="Doc-title"/>
        <w:numPr>
          <w:ilvl w:val="0"/>
          <w:numId w:val="20"/>
        </w:numPr>
        <w:spacing w:line="360" w:lineRule="auto"/>
      </w:pPr>
      <w:r>
        <w:t>3GPP Contribution  "Considerations on NW-verified UE location", R2-2207326, Nokia, Nokia Shanghai Bell</w:t>
      </w:r>
    </w:p>
    <w:p w14:paraId="1D691919" w14:textId="77777777" w:rsidR="00177399" w:rsidRDefault="00C029A4">
      <w:pPr>
        <w:pStyle w:val="Doc-title"/>
        <w:numPr>
          <w:ilvl w:val="0"/>
          <w:numId w:val="20"/>
        </w:numPr>
        <w:spacing w:line="360" w:lineRule="auto"/>
      </w:pPr>
      <w:r>
        <w:t>3GPP Contribution  "Consideration on NTN Network Verified UE Location", R2-2207444, Apple</w:t>
      </w:r>
    </w:p>
    <w:p w14:paraId="63F49DCF" w14:textId="77777777" w:rsidR="00177399" w:rsidRDefault="00C029A4">
      <w:pPr>
        <w:pStyle w:val="Doc-title"/>
        <w:numPr>
          <w:ilvl w:val="0"/>
          <w:numId w:val="20"/>
        </w:numPr>
        <w:spacing w:line="360" w:lineRule="auto"/>
      </w:pPr>
      <w:r>
        <w:t xml:space="preserve">3GPP Contribution  "Discussion on the network </w:t>
      </w:r>
      <w:proofErr w:type="spellStart"/>
      <w:r>
        <w:t>verfied</w:t>
      </w:r>
      <w:proofErr w:type="spellEnd"/>
      <w:r>
        <w:t xml:space="preserve"> UE location", R2-2207482, Huawei, </w:t>
      </w:r>
      <w:proofErr w:type="spellStart"/>
      <w:r>
        <w:t>HiSilicon</w:t>
      </w:r>
      <w:proofErr w:type="spellEnd"/>
    </w:p>
    <w:p w14:paraId="3A570436" w14:textId="77777777" w:rsidR="00177399" w:rsidRDefault="00C029A4">
      <w:pPr>
        <w:pStyle w:val="Doc-title"/>
        <w:numPr>
          <w:ilvl w:val="0"/>
          <w:numId w:val="20"/>
        </w:numPr>
        <w:spacing w:line="360" w:lineRule="auto"/>
      </w:pPr>
      <w:r>
        <w:t>3GPP Contribution  "Discussion on NW verification of UE location in Rel-18 NR NTN", R2-2207634, vivo</w:t>
      </w:r>
    </w:p>
    <w:p w14:paraId="374968AE" w14:textId="77777777" w:rsidR="00177399" w:rsidRDefault="00C029A4">
      <w:pPr>
        <w:pStyle w:val="Doc-title"/>
        <w:numPr>
          <w:ilvl w:val="0"/>
          <w:numId w:val="20"/>
        </w:numPr>
        <w:spacing w:line="360" w:lineRule="auto"/>
      </w:pPr>
      <w:r>
        <w:t>3GPP Contribution  "Discussion of Network verified UE location in NTN", R2-2207645, China Telecom</w:t>
      </w:r>
    </w:p>
    <w:p w14:paraId="1641A59E" w14:textId="77777777" w:rsidR="00177399" w:rsidRDefault="00C029A4">
      <w:pPr>
        <w:pStyle w:val="Doc-title"/>
        <w:numPr>
          <w:ilvl w:val="0"/>
          <w:numId w:val="20"/>
        </w:numPr>
        <w:spacing w:line="360" w:lineRule="auto"/>
      </w:pPr>
      <w:r>
        <w:t xml:space="preserve">3GPP Contribution  "Discussion on UE location verify procedure", R2-2207675, </w:t>
      </w:r>
      <w:proofErr w:type="spellStart"/>
      <w:r>
        <w:t>Spreadtrum</w:t>
      </w:r>
      <w:proofErr w:type="spellEnd"/>
      <w:r>
        <w:t xml:space="preserve"> Communications</w:t>
      </w:r>
    </w:p>
    <w:p w14:paraId="6F7B6008" w14:textId="77777777" w:rsidR="00177399" w:rsidRDefault="00C029A4">
      <w:pPr>
        <w:pStyle w:val="Doc-title"/>
        <w:numPr>
          <w:ilvl w:val="0"/>
          <w:numId w:val="20"/>
        </w:numPr>
        <w:spacing w:line="360" w:lineRule="auto"/>
      </w:pPr>
      <w:r>
        <w:t>3GPP Contribution  "Network Verified UE Location", R2-2207779, Samsung R&amp;D Institute UK</w:t>
      </w:r>
    </w:p>
    <w:p w14:paraId="6B20179A" w14:textId="77777777" w:rsidR="00177399" w:rsidRDefault="00C029A4">
      <w:pPr>
        <w:pStyle w:val="Doc-title"/>
        <w:numPr>
          <w:ilvl w:val="0"/>
          <w:numId w:val="20"/>
        </w:numPr>
        <w:spacing w:line="360" w:lineRule="auto"/>
      </w:pPr>
      <w:r>
        <w:t>3GPP Contribution  "On NTN NW verified UE location aspects", R2-2207866, Lenovo</w:t>
      </w:r>
    </w:p>
    <w:p w14:paraId="49366329" w14:textId="77777777" w:rsidR="00177399" w:rsidRDefault="00C029A4">
      <w:pPr>
        <w:pStyle w:val="Doc-title"/>
        <w:numPr>
          <w:ilvl w:val="0"/>
          <w:numId w:val="20"/>
        </w:numPr>
        <w:spacing w:line="360" w:lineRule="auto"/>
      </w:pPr>
      <w:r>
        <w:t>3GPP Contribution  "Discussion on network verified UE location", R2-2207915, Xiaomi</w:t>
      </w:r>
    </w:p>
    <w:p w14:paraId="4686EB3E" w14:textId="77777777" w:rsidR="00177399" w:rsidRDefault="00C029A4">
      <w:pPr>
        <w:pStyle w:val="Doc-title"/>
        <w:numPr>
          <w:ilvl w:val="0"/>
          <w:numId w:val="20"/>
        </w:numPr>
        <w:spacing w:line="360" w:lineRule="auto"/>
      </w:pPr>
      <w:r>
        <w:t xml:space="preserve">3GPP Contribution  "UE location verification in NTN", R2-2208022, Deutsche Telekom, Huawei, </w:t>
      </w:r>
      <w:proofErr w:type="spellStart"/>
      <w:r>
        <w:t>HiSilicon</w:t>
      </w:r>
      <w:proofErr w:type="spellEnd"/>
    </w:p>
    <w:p w14:paraId="40FB9113"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R2-2208328, NTT DOCOMO INC.</w:t>
      </w:r>
    </w:p>
    <w:p w14:paraId="0DF960CB" w14:textId="77777777" w:rsidR="00177399" w:rsidRDefault="00C029A4">
      <w:pPr>
        <w:pStyle w:val="Doc-title"/>
        <w:numPr>
          <w:ilvl w:val="0"/>
          <w:numId w:val="20"/>
        </w:numPr>
        <w:spacing w:line="360" w:lineRule="auto"/>
      </w:pPr>
      <w:r>
        <w:t>3GPP Contribution  "Discussion on UE Location Verification", R2-2208376, CATT</w:t>
      </w:r>
    </w:p>
    <w:p w14:paraId="33030BE3" w14:textId="77777777" w:rsidR="00177399" w:rsidRDefault="00C029A4">
      <w:pPr>
        <w:pStyle w:val="Doc-title"/>
        <w:numPr>
          <w:ilvl w:val="0"/>
          <w:numId w:val="20"/>
        </w:numPr>
        <w:spacing w:line="360" w:lineRule="auto"/>
      </w:pPr>
      <w:r>
        <w:t>3GPP Contribution  "Consideration on UE Location Verification via Network", R2-2208444, CMCC</w:t>
      </w:r>
    </w:p>
    <w:p w14:paraId="16EBC987" w14:textId="77777777" w:rsidR="00177399" w:rsidRDefault="00C029A4">
      <w:pPr>
        <w:pStyle w:val="Doc-title"/>
        <w:numPr>
          <w:ilvl w:val="0"/>
          <w:numId w:val="20"/>
        </w:numPr>
        <w:spacing w:line="360" w:lineRule="auto"/>
      </w:pPr>
      <w:r>
        <w:t xml:space="preserve">3GPP Contribution  "Consideration on NW verified UE  location", R2-2208546, ZTE Corporation, </w:t>
      </w:r>
      <w:proofErr w:type="spellStart"/>
      <w:r>
        <w:t>Sanechips</w:t>
      </w:r>
      <w:proofErr w:type="spellEnd"/>
    </w:p>
    <w:p w14:paraId="6E9EED26" w14:textId="77777777" w:rsidR="00177399" w:rsidRDefault="00C029A4">
      <w:pPr>
        <w:pStyle w:val="Doc-title"/>
        <w:numPr>
          <w:ilvl w:val="0"/>
          <w:numId w:val="20"/>
        </w:numPr>
        <w:spacing w:line="360" w:lineRule="auto"/>
      </w:pPr>
      <w:r>
        <w:t>3GPP Contribution  "R18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FR/Carrier </w:t>
            </w:r>
            <w:proofErr w:type="spellStart"/>
            <w:r>
              <w:rPr>
                <w:rStyle w:val="Strong"/>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rsidRPr="00494D31"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Subcarrier</w:t>
            </w:r>
            <w:proofErr w:type="spellEnd"/>
            <w:r>
              <w:rPr>
                <w:rStyle w:val="Strong"/>
                <w:rFonts w:cs="Times New Roman"/>
                <w:sz w:val="20"/>
                <w:szCs w:val="20"/>
              </w:rPr>
              <w:t xml:space="preserve"> </w:t>
            </w:r>
            <w:proofErr w:type="spellStart"/>
            <w:r>
              <w:rPr>
                <w:rStyle w:val="Strong"/>
                <w:rFonts w:cs="Times New Roman"/>
                <w:sz w:val="20"/>
                <w:szCs w:val="20"/>
              </w:rPr>
              <w:t>spacing</w:t>
            </w:r>
            <w:proofErr w:type="spellEnd"/>
            <w:r>
              <w:rPr>
                <w:rStyle w:val="Strong"/>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Pr="00A040CB" w:rsidRDefault="00C029A4">
            <w:pPr>
              <w:pStyle w:val="xmsonormal"/>
              <w:rPr>
                <w:rFonts w:ascii="Times New Roman" w:hAnsi="Times New Roman" w:cs="Times New Roman"/>
                <w:sz w:val="20"/>
                <w:szCs w:val="20"/>
                <w:lang w:val="da-DK"/>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Orbit</w:t>
            </w:r>
            <w:proofErr w:type="spellEnd"/>
            <w:r>
              <w:rPr>
                <w:rStyle w:val="Strong"/>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UE </w:t>
            </w:r>
            <w:proofErr w:type="spellStart"/>
            <w:r>
              <w:rPr>
                <w:rStyle w:val="Strong"/>
                <w:rFonts w:cs="Times New Roman"/>
                <w:sz w:val="20"/>
                <w:szCs w:val="20"/>
              </w:rPr>
              <w:t>related</w:t>
            </w:r>
            <w:proofErr w:type="spellEnd"/>
            <w:r>
              <w:rPr>
                <w:rStyle w:val="Strong"/>
                <w:rFonts w:cs="Times New Roman"/>
                <w:sz w:val="20"/>
                <w:szCs w:val="20"/>
              </w:rPr>
              <w:t xml:space="preserv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Positioning</w:t>
            </w:r>
            <w:proofErr w:type="spellEnd"/>
            <w:r>
              <w:rPr>
                <w:rStyle w:val="Strong"/>
                <w:rFonts w:cs="Times New Roman"/>
                <w:sz w:val="20"/>
                <w:szCs w:val="20"/>
              </w:rPr>
              <w:t xml:space="preserve"> </w:t>
            </w:r>
            <w:proofErr w:type="spellStart"/>
            <w:r>
              <w:rPr>
                <w:rStyle w:val="Strong"/>
                <w:rFonts w:cs="Times New Roman"/>
                <w:sz w:val="20"/>
                <w:szCs w:val="20"/>
              </w:rPr>
              <w:t>signals</w:t>
            </w:r>
            <w:proofErr w:type="spellEnd"/>
            <w:r>
              <w:rPr>
                <w:rStyle w:val="Strong"/>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Reference Signal Transmission </w:t>
            </w:r>
            <w:proofErr w:type="spellStart"/>
            <w:r>
              <w:rPr>
                <w:rStyle w:val="Strong"/>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Maximum timing </w:t>
            </w:r>
            <w:proofErr w:type="spellStart"/>
            <w:r>
              <w:rPr>
                <w:rStyle w:val="Strong"/>
                <w:rFonts w:cs="Times New Roman"/>
                <w:sz w:val="20"/>
                <w:szCs w:val="20"/>
              </w:rPr>
              <w:t>measurement</w:t>
            </w:r>
            <w:proofErr w:type="spellEnd"/>
            <w:r>
              <w:rPr>
                <w:rStyle w:val="Strong"/>
                <w:rFonts w:cs="Times New Roman"/>
                <w:sz w:val="20"/>
                <w:szCs w:val="20"/>
              </w:rPr>
              <w:t xml:space="preserve"> </w:t>
            </w:r>
            <w:proofErr w:type="spellStart"/>
            <w:r>
              <w:rPr>
                <w:rStyle w:val="Strong"/>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Performance </w:t>
            </w:r>
            <w:proofErr w:type="spellStart"/>
            <w:r>
              <w:rPr>
                <w:rStyle w:val="Strong"/>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Additional</w:t>
            </w:r>
            <w:proofErr w:type="spellEnd"/>
            <w:r>
              <w:rPr>
                <w:rStyle w:val="Strong"/>
                <w:rFonts w:cs="Times New Roman"/>
                <w:sz w:val="20"/>
                <w:szCs w:val="20"/>
              </w:rPr>
              <w:t xml:space="preserve"> notes, if </w:t>
            </w:r>
            <w:proofErr w:type="spellStart"/>
            <w:r>
              <w:rPr>
                <w:rStyle w:val="Strong"/>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lastRenderedPageBreak/>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proofErr w:type="spellStart"/>
            <w:r>
              <w:rPr>
                <w:rFonts w:ascii="Calibri" w:hAnsi="Calibri" w:cs="Calibri"/>
                <w:sz w:val="22"/>
                <w:szCs w:val="22"/>
                <w:lang w:val="en-US"/>
              </w:rPr>
              <w:t>Hispasat</w:t>
            </w:r>
            <w:proofErr w:type="spellEnd"/>
          </w:p>
        </w:tc>
        <w:tc>
          <w:tcPr>
            <w:tcW w:w="6373" w:type="dxa"/>
            <w:tcMar>
              <w:top w:w="0" w:type="dxa"/>
              <w:left w:w="108" w:type="dxa"/>
              <w:bottom w:w="0" w:type="dxa"/>
              <w:right w:w="108" w:type="dxa"/>
            </w:tcMar>
          </w:tcPr>
          <w:p w14:paraId="690C61F7" w14:textId="77777777" w:rsidR="00177399" w:rsidRDefault="00000000">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proofErr w:type="spellStart"/>
            <w:r>
              <w:rPr>
                <w:rFonts w:hint="eastAsia"/>
              </w:rPr>
              <w:t>X</w:t>
            </w:r>
            <w:r>
              <w:t>iaolong</w:t>
            </w:r>
            <w:proofErr w:type="spellEnd"/>
            <w:r>
              <w:t xml:space="preserve"> </w:t>
            </w:r>
            <w:proofErr w:type="spellStart"/>
            <w:r>
              <w:t>Li@xiaomi.com</w:t>
            </w:r>
            <w:proofErr w:type="spellEnd"/>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000000">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0DE35686" w14:textId="77777777" w:rsidR="00177399" w:rsidRDefault="00C029A4">
            <w:pPr>
              <w:spacing w:after="0"/>
              <w:jc w:val="center"/>
            </w:pPr>
            <w:proofErr w:type="spellStart"/>
            <w:r>
              <w:t>robert.s.karlsson</w:t>
            </w:r>
            <w:proofErr w:type="spellEnd"/>
            <w:r>
              <w:t xml:space="preserve"> AT </w:t>
            </w:r>
            <w:proofErr w:type="spellStart"/>
            <w:r>
              <w:t>ericsson.com</w:t>
            </w:r>
            <w:proofErr w:type="spellEnd"/>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r>
              <w:rPr>
                <w:lang w:val="es-ES"/>
              </w:rPr>
              <w:t>Tangxun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r w:rsidR="00494D31" w:rsidRPr="00494D31" w14:paraId="727BBF68" w14:textId="77777777">
        <w:trPr>
          <w:jc w:val="center"/>
        </w:trPr>
        <w:tc>
          <w:tcPr>
            <w:tcW w:w="1980" w:type="dxa"/>
            <w:tcMar>
              <w:top w:w="0" w:type="dxa"/>
              <w:left w:w="108" w:type="dxa"/>
              <w:bottom w:w="0" w:type="dxa"/>
              <w:right w:w="108" w:type="dxa"/>
            </w:tcMar>
            <w:vAlign w:val="center"/>
          </w:tcPr>
          <w:p w14:paraId="3479964D" w14:textId="58AF5F95" w:rsidR="00494D31" w:rsidRDefault="00494D31">
            <w:pPr>
              <w:spacing w:after="0"/>
              <w:jc w:val="center"/>
              <w:rPr>
                <w:rFonts w:eastAsia="DengXian"/>
                <w:lang w:val="en-US"/>
              </w:rPr>
            </w:pPr>
            <w:r>
              <w:rPr>
                <w:rFonts w:eastAsia="DengXian"/>
                <w:lang w:val="en-US"/>
              </w:rPr>
              <w:t>Nokia</w:t>
            </w:r>
          </w:p>
        </w:tc>
        <w:tc>
          <w:tcPr>
            <w:tcW w:w="6373" w:type="dxa"/>
            <w:tcMar>
              <w:top w:w="0" w:type="dxa"/>
              <w:left w:w="108" w:type="dxa"/>
              <w:bottom w:w="0" w:type="dxa"/>
              <w:right w:w="108" w:type="dxa"/>
            </w:tcMar>
          </w:tcPr>
          <w:p w14:paraId="3787DED1" w14:textId="3475E9EF" w:rsidR="00494D31" w:rsidRDefault="00494D31">
            <w:pPr>
              <w:spacing w:after="0"/>
              <w:jc w:val="center"/>
              <w:rPr>
                <w:lang w:val="de-DE"/>
              </w:rPr>
            </w:pPr>
            <w:r>
              <w:rPr>
                <w:lang w:val="de-DE"/>
              </w:rPr>
              <w:t>Jakob Buthler (Jakob.buthler@nokia.com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DB6C" w14:textId="77777777" w:rsidR="00D22F0C" w:rsidRDefault="00D22F0C">
      <w:pPr>
        <w:spacing w:after="0" w:line="240" w:lineRule="auto"/>
      </w:pPr>
      <w:r>
        <w:separator/>
      </w:r>
    </w:p>
  </w:endnote>
  <w:endnote w:type="continuationSeparator" w:id="0">
    <w:p w14:paraId="6953D723" w14:textId="77777777" w:rsidR="00D22F0C" w:rsidRDefault="00D2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EE6" w14:textId="041F7CB5"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675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6759">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A389" w14:textId="77777777" w:rsidR="00D22F0C" w:rsidRDefault="00D22F0C">
      <w:pPr>
        <w:spacing w:after="0" w:line="240" w:lineRule="auto"/>
      </w:pPr>
      <w:r>
        <w:separator/>
      </w:r>
    </w:p>
  </w:footnote>
  <w:footnote w:type="continuationSeparator" w:id="0">
    <w:p w14:paraId="1AD3FA54" w14:textId="77777777" w:rsidR="00D22F0C" w:rsidRDefault="00D2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C0B" w14:textId="77777777" w:rsidR="00177399" w:rsidRDefault="00C029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05428EA"/>
    <w:multiLevelType w:val="hybridMultilevel"/>
    <w:tmpl w:val="90D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38507469">
    <w:abstractNumId w:val="7"/>
  </w:num>
  <w:num w:numId="2" w16cid:durableId="719672153">
    <w:abstractNumId w:val="13"/>
  </w:num>
  <w:num w:numId="3" w16cid:durableId="597561260">
    <w:abstractNumId w:val="6"/>
  </w:num>
  <w:num w:numId="4" w16cid:durableId="1306542976">
    <w:abstractNumId w:val="8"/>
  </w:num>
  <w:num w:numId="5" w16cid:durableId="1335765970">
    <w:abstractNumId w:val="20"/>
  </w:num>
  <w:num w:numId="6" w16cid:durableId="1772972858">
    <w:abstractNumId w:val="14"/>
  </w:num>
  <w:num w:numId="7" w16cid:durableId="1620449418">
    <w:abstractNumId w:val="15"/>
  </w:num>
  <w:num w:numId="8" w16cid:durableId="807938129">
    <w:abstractNumId w:val="11"/>
  </w:num>
  <w:num w:numId="9" w16cid:durableId="2112512267">
    <w:abstractNumId w:val="19"/>
  </w:num>
  <w:num w:numId="10" w16cid:durableId="128057416">
    <w:abstractNumId w:val="17"/>
  </w:num>
  <w:num w:numId="11" w16cid:durableId="163328234">
    <w:abstractNumId w:val="16"/>
  </w:num>
  <w:num w:numId="12" w16cid:durableId="812528390">
    <w:abstractNumId w:val="4"/>
  </w:num>
  <w:num w:numId="13" w16cid:durableId="294915055">
    <w:abstractNumId w:val="1"/>
  </w:num>
  <w:num w:numId="14" w16cid:durableId="297346110">
    <w:abstractNumId w:val="3"/>
  </w:num>
  <w:num w:numId="15" w16cid:durableId="789933475">
    <w:abstractNumId w:val="10"/>
  </w:num>
  <w:num w:numId="16" w16cid:durableId="105850947">
    <w:abstractNumId w:val="12"/>
  </w:num>
  <w:num w:numId="17" w16cid:durableId="627396366">
    <w:abstractNumId w:val="0"/>
  </w:num>
  <w:num w:numId="18" w16cid:durableId="1156384641">
    <w:abstractNumId w:val="18"/>
  </w:num>
  <w:num w:numId="19" w16cid:durableId="138226915">
    <w:abstractNumId w:val="5"/>
  </w:num>
  <w:num w:numId="20" w16cid:durableId="695546299">
    <w:abstractNumId w:val="9"/>
  </w:num>
  <w:num w:numId="21" w16cid:durableId="98227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52E"/>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2EE6"/>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2EFA"/>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A28"/>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988"/>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5EC8"/>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058"/>
    <w:rsid w:val="00177399"/>
    <w:rsid w:val="0018015C"/>
    <w:rsid w:val="00180604"/>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3B45"/>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4AD"/>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08EF"/>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2B4"/>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0007"/>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73A"/>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66A"/>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5EF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4D31"/>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C46"/>
    <w:rsid w:val="00535E8A"/>
    <w:rsid w:val="00536726"/>
    <w:rsid w:val="00536759"/>
    <w:rsid w:val="00536A2A"/>
    <w:rsid w:val="00536B1E"/>
    <w:rsid w:val="00537228"/>
    <w:rsid w:val="00537C62"/>
    <w:rsid w:val="005400A0"/>
    <w:rsid w:val="005404BB"/>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51D2"/>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1748D"/>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5A9"/>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DC4"/>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3F1"/>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7A9"/>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0F22"/>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6A2"/>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5678"/>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0761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9A"/>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BE9"/>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0CB"/>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0764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BAA"/>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6B99"/>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5998"/>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B4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0F19"/>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2F0C"/>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3A1"/>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6DE6"/>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5962"/>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759"/>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469"/>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5DFA"/>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0ED6"/>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87965"/>
    <w:rsid w:val="00F9056A"/>
    <w:rsid w:val="00F90612"/>
    <w:rsid w:val="00F90E5F"/>
    <w:rsid w:val="00F90F8D"/>
    <w:rsid w:val="00F91986"/>
    <w:rsid w:val="00F92782"/>
    <w:rsid w:val="00F93AA9"/>
    <w:rsid w:val="00F93BA7"/>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E7E6F"/>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6053"/>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13F9D7-42AE-4678-8451-0C4871FA5C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34</TotalTime>
  <Pages>43</Pages>
  <Words>14990</Words>
  <Characters>85443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100233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Yuqin Chen</cp:lastModifiedBy>
  <cp:revision>18</cp:revision>
  <cp:lastPrinted>2008-01-31T00:09:00Z</cp:lastPrinted>
  <dcterms:created xsi:type="dcterms:W3CDTF">2022-09-24T07:40:00Z</dcterms:created>
  <dcterms:modified xsi:type="dcterms:W3CDTF">2022-09-27T08:45:00Z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