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BD521" w14:textId="77777777" w:rsidR="000A4FA9" w:rsidRDefault="00832DCC">
      <w:pPr>
        <w:pStyle w:val="3GPPHeader"/>
        <w:spacing w:after="60"/>
        <w:rPr>
          <w:rFonts w:eastAsia="宋体"/>
          <w:sz w:val="32"/>
          <w:szCs w:val="32"/>
          <w:lang w:val="en-US"/>
        </w:rPr>
      </w:pPr>
      <w:r>
        <w:t>3GPP RAN WG2 Meeting #1</w:t>
      </w:r>
      <w:r>
        <w:rPr>
          <w:rFonts w:eastAsia="宋体" w:hint="eastAsia"/>
          <w:lang w:val="en-US"/>
        </w:rPr>
        <w:t>18</w:t>
      </w:r>
      <w:r>
        <w:t>-e</w:t>
      </w:r>
      <w:r>
        <w:tab/>
      </w:r>
      <w:r>
        <w:rPr>
          <w:rFonts w:cs="Arial" w:hint="eastAsia"/>
          <w:sz w:val="26"/>
          <w:szCs w:val="26"/>
        </w:rPr>
        <w:t>R2-22</w:t>
      </w:r>
      <w:proofErr w:type="spellStart"/>
      <w:r>
        <w:rPr>
          <w:rFonts w:eastAsia="宋体" w:cs="Arial" w:hint="eastAsia"/>
          <w:sz w:val="26"/>
          <w:szCs w:val="26"/>
          <w:lang w:val="en-US"/>
        </w:rPr>
        <w:t>xxxxx</w:t>
      </w:r>
      <w:proofErr w:type="spellEnd"/>
    </w:p>
    <w:p w14:paraId="5B3C2855" w14:textId="77777777" w:rsidR="000A4FA9" w:rsidRDefault="00832DCC">
      <w:pPr>
        <w:pStyle w:val="3GPPHeader"/>
      </w:pPr>
      <w:proofErr w:type="spellStart"/>
      <w:proofErr w:type="gramStart"/>
      <w:r>
        <w:t>eMeeting</w:t>
      </w:r>
      <w:proofErr w:type="spellEnd"/>
      <w:proofErr w:type="gramEnd"/>
      <w:r>
        <w:t xml:space="preserve"> </w:t>
      </w:r>
      <w:r>
        <w:rPr>
          <w:rFonts w:eastAsia="宋体" w:hint="eastAsia"/>
          <w:lang w:val="en-US"/>
        </w:rPr>
        <w:t>May</w:t>
      </w:r>
      <w:r>
        <w:t xml:space="preserve"> </w:t>
      </w:r>
      <w:r>
        <w:rPr>
          <w:rFonts w:eastAsia="宋体" w:hint="eastAsia"/>
          <w:lang w:val="en-US"/>
        </w:rPr>
        <w:t>9</w:t>
      </w:r>
      <w:r>
        <w:rPr>
          <w:vertAlign w:val="superscript"/>
        </w:rPr>
        <w:t>t</w:t>
      </w:r>
      <w:r>
        <w:rPr>
          <w:rFonts w:eastAsia="宋体" w:hint="eastAsia"/>
          <w:vertAlign w:val="superscript"/>
          <w:lang w:val="en-US"/>
        </w:rPr>
        <w:t>h</w:t>
      </w:r>
      <w:r>
        <w:t xml:space="preserve"> – </w:t>
      </w:r>
      <w:r>
        <w:rPr>
          <w:rFonts w:eastAsia="宋体" w:hint="eastAsia"/>
          <w:lang w:val="en-US"/>
        </w:rPr>
        <w:t>20</w:t>
      </w:r>
      <w:r>
        <w:rPr>
          <w:rFonts w:hint="eastAsia"/>
          <w:vertAlign w:val="superscript"/>
          <w:lang w:val="en-US"/>
        </w:rPr>
        <w:t>th</w:t>
      </w:r>
      <w:r>
        <w:t xml:space="preserve">, 2022                                       </w:t>
      </w:r>
    </w:p>
    <w:p w14:paraId="2DE41A73" w14:textId="77777777" w:rsidR="000A4FA9" w:rsidRDefault="00832DCC">
      <w:pPr>
        <w:pStyle w:val="3GPPHeader"/>
        <w:rPr>
          <w:sz w:val="22"/>
          <w:szCs w:val="22"/>
          <w:lang w:val="sv-SE"/>
        </w:rPr>
      </w:pPr>
      <w:r>
        <w:rPr>
          <w:sz w:val="22"/>
          <w:szCs w:val="22"/>
          <w:lang w:val="sv-SE"/>
        </w:rPr>
        <w:t>Agenda Item:</w:t>
      </w:r>
      <w:r>
        <w:rPr>
          <w:sz w:val="22"/>
          <w:szCs w:val="22"/>
          <w:lang w:val="sv-SE"/>
        </w:rPr>
        <w:tab/>
      </w:r>
      <w:r>
        <w:rPr>
          <w:rFonts w:eastAsia="宋体" w:hint="eastAsia"/>
          <w:sz w:val="22"/>
          <w:szCs w:val="22"/>
          <w:lang w:val="en-US"/>
        </w:rPr>
        <w:t>6</w:t>
      </w:r>
      <w:r>
        <w:rPr>
          <w:sz w:val="22"/>
          <w:szCs w:val="22"/>
          <w:lang w:val="sv-SE"/>
        </w:rPr>
        <w:t>.10.3.1.1</w:t>
      </w:r>
    </w:p>
    <w:p w14:paraId="22D771E4" w14:textId="77777777" w:rsidR="000A4FA9" w:rsidRDefault="00832DCC">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14:paraId="3E38EF93" w14:textId="77777777" w:rsidR="000A4FA9" w:rsidRDefault="00832DCC">
      <w:pPr>
        <w:pStyle w:val="3GPPHeader"/>
        <w:jc w:val="left"/>
        <w:rPr>
          <w:rFonts w:eastAsia="宋体"/>
          <w:color w:val="000000"/>
          <w:sz w:val="22"/>
          <w:szCs w:val="22"/>
          <w:lang w:val="en-US"/>
        </w:rPr>
      </w:pPr>
      <w:r>
        <w:rPr>
          <w:sz w:val="22"/>
          <w:szCs w:val="22"/>
        </w:rPr>
        <w:t>Title:</w:t>
      </w:r>
      <w:r>
        <w:rPr>
          <w:sz w:val="22"/>
          <w:szCs w:val="22"/>
        </w:rPr>
        <w:tab/>
        <w:t xml:space="preserve">Report of </w:t>
      </w:r>
      <w:r>
        <w:rPr>
          <w:rFonts w:hint="eastAsia"/>
          <w:sz w:val="22"/>
          <w:szCs w:val="22"/>
        </w:rPr>
        <w:t>[POST118-e</w:t>
      </w:r>
      <w:proofErr w:type="gramStart"/>
      <w:r>
        <w:rPr>
          <w:rFonts w:hint="eastAsia"/>
          <w:sz w:val="22"/>
          <w:szCs w:val="22"/>
        </w:rPr>
        <w:t>][</w:t>
      </w:r>
      <w:proofErr w:type="gramEnd"/>
      <w:r>
        <w:rPr>
          <w:rFonts w:hint="eastAsia"/>
          <w:sz w:val="22"/>
          <w:szCs w:val="22"/>
        </w:rPr>
        <w:t>111][NTN] 38.304 CR (ZTE)</w:t>
      </w:r>
    </w:p>
    <w:p w14:paraId="294BB9A3" w14:textId="77777777" w:rsidR="000A4FA9" w:rsidRDefault="00832DCC">
      <w:pPr>
        <w:pStyle w:val="3GPPHeader"/>
        <w:rPr>
          <w:sz w:val="22"/>
          <w:szCs w:val="22"/>
        </w:rPr>
      </w:pPr>
      <w:r>
        <w:rPr>
          <w:sz w:val="22"/>
          <w:szCs w:val="22"/>
        </w:rPr>
        <w:t>Document for:</w:t>
      </w:r>
      <w:r>
        <w:rPr>
          <w:sz w:val="22"/>
          <w:szCs w:val="22"/>
        </w:rPr>
        <w:tab/>
        <w:t>Discussion, Decision</w:t>
      </w:r>
    </w:p>
    <w:p w14:paraId="591D76E2" w14:textId="77777777" w:rsidR="000A4FA9" w:rsidRDefault="00832DCC">
      <w:pPr>
        <w:pStyle w:val="1"/>
      </w:pPr>
      <w:r>
        <w:t>Introduction</w:t>
      </w:r>
    </w:p>
    <w:p w14:paraId="5A669FAE" w14:textId="77777777" w:rsidR="000A4FA9" w:rsidRDefault="00832DCC">
      <w:r>
        <w:t>This document is intended address a subset of remaining idle mode open issues as per the following email discussion guidelines:</w:t>
      </w:r>
    </w:p>
    <w:p w14:paraId="2E08BF69" w14:textId="77777777" w:rsidR="000A4FA9" w:rsidRDefault="00832DCC">
      <w:pPr>
        <w:pStyle w:val="EmailDiscussion"/>
      </w:pPr>
      <w:r>
        <w:rPr>
          <w:rFonts w:hint="eastAsia"/>
        </w:rPr>
        <w:t>[POST118-e][111][NTN] 38.304 CR (ZTE)</w:t>
      </w:r>
    </w:p>
    <w:p w14:paraId="20A3F9E3" w14:textId="77777777" w:rsidR="000A4FA9" w:rsidRDefault="00832DCC">
      <w:pPr>
        <w:pStyle w:val="EmailDiscussion2"/>
        <w:ind w:left="1619" w:firstLine="0"/>
        <w:rPr>
          <w:rStyle w:val="af0"/>
        </w:rPr>
      </w:pPr>
      <w:r>
        <w:tab/>
        <w:t xml:space="preserve">Scope: </w:t>
      </w:r>
      <w:r>
        <w:rPr>
          <w:color w:val="000000" w:themeColor="text1"/>
        </w:rPr>
        <w:t xml:space="preserve">Update the 38.304 CR, reflecting the meeting agreements </w:t>
      </w:r>
    </w:p>
    <w:p w14:paraId="4DB62BAB" w14:textId="77777777" w:rsidR="000A4FA9" w:rsidRDefault="00832DCC">
      <w:pPr>
        <w:pStyle w:val="EmailDiscussion2"/>
        <w:ind w:left="1619" w:firstLine="0"/>
        <w:rPr>
          <w:color w:val="000000" w:themeColor="text1"/>
        </w:rPr>
      </w:pPr>
      <w:r>
        <w:t xml:space="preserve">Intended outcome: </w:t>
      </w:r>
      <w:r>
        <w:rPr>
          <w:color w:val="000000" w:themeColor="text1"/>
        </w:rPr>
        <w:t xml:space="preserve">Agreeable 38.304 CR </w:t>
      </w:r>
      <w:r>
        <w:t>in R2-2206500</w:t>
      </w:r>
    </w:p>
    <w:p w14:paraId="60B60D6B" w14:textId="77777777" w:rsidR="000A4FA9" w:rsidRDefault="00832DCC">
      <w:pPr>
        <w:pStyle w:val="EmailDiscussion2"/>
        <w:ind w:left="1619" w:firstLine="0"/>
      </w:pPr>
      <w:r>
        <w:t>Deadline (for companies' feedback): </w:t>
      </w:r>
      <w:r>
        <w:rPr>
          <w:b/>
          <w:bCs/>
          <w:color w:val="C00000"/>
        </w:rPr>
        <w:t>Thursday 2022-05-26 20:00 UTC</w:t>
      </w:r>
    </w:p>
    <w:p w14:paraId="432DBAF5" w14:textId="77777777" w:rsidR="000A4FA9" w:rsidRDefault="00832DCC">
      <w:pPr>
        <w:pStyle w:val="EmailDiscussion2"/>
        <w:ind w:left="1619" w:firstLine="0"/>
      </w:pPr>
      <w:r>
        <w:t>Deadline (for final CR): Friday 2022-05-27 10:00 UTC</w:t>
      </w:r>
    </w:p>
    <w:p w14:paraId="4C6A10DC" w14:textId="77777777" w:rsidR="000A4FA9" w:rsidRDefault="00832DCC">
      <w:pPr>
        <w:pStyle w:val="1"/>
      </w:pPr>
      <w:r>
        <w:t>Discussion</w:t>
      </w:r>
    </w:p>
    <w:p w14:paraId="1C15A92E" w14:textId="77777777" w:rsidR="000A4FA9" w:rsidRDefault="00832DCC">
      <w:pPr>
        <w:pStyle w:val="2"/>
      </w:pPr>
      <w:r>
        <w:rPr>
          <w:rFonts w:eastAsia="宋体" w:hint="eastAsia"/>
          <w:lang w:val="en-US"/>
        </w:rPr>
        <w:t xml:space="preserve">Two options on capturing the </w:t>
      </w:r>
      <w:proofErr w:type="spellStart"/>
      <w:r>
        <w:rPr>
          <w:rFonts w:eastAsia="宋体" w:hint="eastAsia"/>
          <w:lang w:val="en-US"/>
        </w:rPr>
        <w:t>cellBarredNTN</w:t>
      </w:r>
      <w:proofErr w:type="spellEnd"/>
    </w:p>
    <w:p w14:paraId="06081AB6" w14:textId="77777777" w:rsidR="000A4FA9" w:rsidRDefault="00832DCC">
      <w:pPr>
        <w:rPr>
          <w:rFonts w:eastAsia="宋体"/>
          <w:lang w:val="en-US"/>
        </w:rPr>
      </w:pPr>
      <w:r>
        <w:rPr>
          <w:rFonts w:eastAsia="宋体" w:hint="eastAsia"/>
          <w:lang w:val="en-US"/>
        </w:rPr>
        <w:t xml:space="preserve">Two options have been provided on how to capture the usage of </w:t>
      </w:r>
      <w:proofErr w:type="spellStart"/>
      <w:r>
        <w:rPr>
          <w:rFonts w:eastAsia="宋体" w:hint="eastAsia"/>
          <w:i/>
          <w:iCs/>
          <w:lang w:val="en-US"/>
        </w:rPr>
        <w:t>cellBarredNTN</w:t>
      </w:r>
      <w:proofErr w:type="spellEnd"/>
      <w:r>
        <w:rPr>
          <w:rFonts w:eastAsia="宋体" w:hint="eastAsia"/>
          <w:lang w:val="en-US"/>
        </w:rPr>
        <w:t xml:space="preserve"> in 38.304:</w:t>
      </w:r>
    </w:p>
    <w:p w14:paraId="56D1FED5" w14:textId="1447888A" w:rsidR="000A4FA9" w:rsidRDefault="004F421C" w:rsidP="004F421C">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Option 1</w:t>
      </w:r>
    </w:p>
    <w:p w14:paraId="07AC558A" w14:textId="6F19B47D" w:rsidR="004F421C" w:rsidRPr="004F421C" w:rsidRDefault="00CA5795" w:rsidP="004F421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hint="eastAsia"/>
          <w:sz w:val="32"/>
        </w:rPr>
      </w:pPr>
      <w:r>
        <w:rPr>
          <w:rFonts w:ascii="Times New Roman" w:eastAsia="宋体" w:hAnsi="Times New Roman"/>
          <w:sz w:val="32"/>
          <w:lang w:val="en-US"/>
        </w:rPr>
        <w:t>Option 1-</w:t>
      </w:r>
      <w:r w:rsidR="004F421C">
        <w:rPr>
          <w:rFonts w:ascii="Times New Roman" w:eastAsia="宋体" w:hAnsi="Times New Roman"/>
          <w:sz w:val="32"/>
          <w:lang w:val="en-US"/>
        </w:rPr>
        <w:t>Start</w:t>
      </w:r>
      <w:r w:rsidR="004F421C" w:rsidRPr="004F421C">
        <w:rPr>
          <w:rFonts w:ascii="Times New Roman" w:eastAsia="宋体" w:hAnsi="Times New Roman"/>
          <w:sz w:val="32"/>
          <w:lang w:val="en-US"/>
        </w:rPr>
        <w:t xml:space="preserve"> of</w:t>
      </w:r>
      <w:r w:rsidR="004F421C" w:rsidRPr="004F421C">
        <w:rPr>
          <w:rFonts w:ascii="Times New Roman" w:eastAsia="宋体" w:hAnsi="Times New Roman"/>
          <w:sz w:val="32"/>
        </w:rPr>
        <w:t xml:space="preserve"> change</w:t>
      </w:r>
    </w:p>
    <w:p w14:paraId="299728C9" w14:textId="77777777" w:rsidR="004F421C" w:rsidRPr="004F421C" w:rsidRDefault="004F421C" w:rsidP="004F421C">
      <w:pPr>
        <w:rPr>
          <w:rFonts w:eastAsia="宋体"/>
          <w:sz w:val="28"/>
          <w:szCs w:val="28"/>
          <w:lang w:eastAsia="en-US"/>
        </w:rPr>
      </w:pPr>
      <w:r w:rsidRPr="004F421C">
        <w:rPr>
          <w:rFonts w:eastAsia="宋体"/>
          <w:sz w:val="28"/>
          <w:szCs w:val="28"/>
          <w:lang w:eastAsia="en-US"/>
        </w:rPr>
        <w:t>5.3.1</w:t>
      </w:r>
      <w:r w:rsidRPr="004F421C">
        <w:rPr>
          <w:rFonts w:eastAsia="宋体"/>
          <w:sz w:val="28"/>
          <w:szCs w:val="28"/>
          <w:lang w:eastAsia="en-US"/>
        </w:rPr>
        <w:tab/>
        <w:t>Cell status and cell reservations</w:t>
      </w:r>
    </w:p>
    <w:p w14:paraId="27048090" w14:textId="77777777" w:rsidR="004F421C" w:rsidRPr="004F421C" w:rsidRDefault="004F421C" w:rsidP="004F421C">
      <w:pPr>
        <w:spacing w:after="180"/>
        <w:jc w:val="left"/>
        <w:rPr>
          <w:rFonts w:ascii="Times New Roman" w:eastAsia="宋体" w:hAnsi="Times New Roman"/>
          <w:lang w:eastAsia="ja-JP"/>
        </w:rPr>
      </w:pPr>
      <w:r w:rsidRPr="004F421C">
        <w:rPr>
          <w:rFonts w:ascii="Times New Roman" w:eastAsia="宋体" w:hAnsi="Times New Roman"/>
          <w:lang w:eastAsia="ja-JP"/>
        </w:rPr>
        <w:t xml:space="preserve">Cell status and cell reservations are indicated in the </w:t>
      </w:r>
      <w:r w:rsidRPr="004F421C">
        <w:rPr>
          <w:rFonts w:ascii="Times New Roman" w:eastAsia="宋体" w:hAnsi="Times New Roman"/>
          <w:i/>
          <w:lang w:eastAsia="ja-JP"/>
        </w:rPr>
        <w:t>MIB</w:t>
      </w:r>
      <w:r w:rsidRPr="004F421C">
        <w:rPr>
          <w:rFonts w:ascii="Times New Roman" w:eastAsia="宋体" w:hAnsi="Times New Roman"/>
          <w:i/>
          <w:noProof/>
          <w:lang w:eastAsia="ja-JP"/>
        </w:rPr>
        <w:t xml:space="preserve"> or SIB1</w:t>
      </w:r>
      <w:r w:rsidRPr="004F421C">
        <w:rPr>
          <w:rFonts w:ascii="Times New Roman" w:eastAsia="宋体" w:hAnsi="Times New Roman"/>
          <w:noProof/>
          <w:lang w:eastAsia="ja-JP"/>
        </w:rPr>
        <w:t xml:space="preserve"> </w:t>
      </w:r>
      <w:r w:rsidRPr="004F421C">
        <w:rPr>
          <w:rFonts w:ascii="Times New Roman" w:eastAsia="宋体" w:hAnsi="Times New Roman"/>
          <w:lang w:eastAsia="ja-JP"/>
        </w:rPr>
        <w:t xml:space="preserve">message as specified in TS 38.331 [3] by means of </w:t>
      </w:r>
      <w:r w:rsidRPr="004F421C">
        <w:rPr>
          <w:rFonts w:ascii="Times New Roman" w:eastAsia="宋体" w:hAnsi="Times New Roman"/>
        </w:rPr>
        <w:t>fo</w:t>
      </w:r>
      <w:r w:rsidRPr="004F421C">
        <w:rPr>
          <w:rFonts w:ascii="Times New Roman" w:eastAsia="宋体" w:hAnsi="Times New Roman"/>
          <w:lang w:eastAsia="ja-JP"/>
        </w:rPr>
        <w:t>llowing fields:</w:t>
      </w:r>
    </w:p>
    <w:p w14:paraId="72C4CA1C"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r w:rsidRPr="004F421C">
        <w:rPr>
          <w:rFonts w:ascii="Times New Roman" w:eastAsia="宋体" w:hAnsi="Times New Roman"/>
          <w:bCs/>
          <w:i/>
          <w:noProof/>
          <w:lang w:eastAsia="ja-JP"/>
        </w:rPr>
        <w:t>cellBarred</w:t>
      </w:r>
      <w:r w:rsidRPr="004F421C" w:rsidDel="00515FE8">
        <w:rPr>
          <w:rFonts w:ascii="Times New Roman" w:eastAsia="宋体" w:hAnsi="Times New Roman"/>
          <w:lang w:eastAsia="ja-JP"/>
        </w:rPr>
        <w:t xml:space="preserve"> </w:t>
      </w:r>
      <w:r w:rsidRPr="004F421C">
        <w:rPr>
          <w:rFonts w:ascii="Times New Roman" w:eastAsia="宋体" w:hAnsi="Times New Roman"/>
          <w:lang w:eastAsia="ja-JP"/>
        </w:rPr>
        <w:t xml:space="preserve">(IE type: "barred" or "not barred") </w:t>
      </w:r>
      <w:r w:rsidRPr="004F421C">
        <w:rPr>
          <w:rFonts w:ascii="Times New Roman" w:eastAsia="宋体" w:hAnsi="Times New Roman"/>
          <w:lang w:eastAsia="ja-JP"/>
        </w:rPr>
        <w:br/>
        <w:t xml:space="preserve">Indicated in </w:t>
      </w:r>
      <w:r w:rsidRPr="004F421C">
        <w:rPr>
          <w:rFonts w:ascii="Times New Roman" w:eastAsia="宋体" w:hAnsi="Times New Roman"/>
          <w:i/>
          <w:lang w:eastAsia="ja-JP"/>
        </w:rPr>
        <w:t>MIB</w:t>
      </w:r>
      <w:r w:rsidRPr="004F421C">
        <w:rPr>
          <w:rFonts w:ascii="Times New Roman" w:eastAsia="宋体" w:hAnsi="Times New Roman"/>
          <w:lang w:eastAsia="ja-JP"/>
        </w:rPr>
        <w:t xml:space="preserve"> message. In case of multiple PLMNs or NPNs indicated in </w:t>
      </w:r>
      <w:r w:rsidRPr="004F421C">
        <w:rPr>
          <w:rFonts w:ascii="Times New Roman" w:eastAsia="宋体" w:hAnsi="Times New Roman"/>
          <w:i/>
          <w:lang w:eastAsia="ja-JP"/>
        </w:rPr>
        <w:t>SIB1</w:t>
      </w:r>
      <w:r w:rsidRPr="004F421C">
        <w:rPr>
          <w:rFonts w:ascii="Times New Roman" w:eastAsia="宋体" w:hAnsi="Times New Roman"/>
          <w:lang w:eastAsia="ja-JP"/>
        </w:rPr>
        <w:t>, this field is common for all PLMNs and NPNs.</w:t>
      </w:r>
    </w:p>
    <w:p w14:paraId="028A7E0D" w14:textId="77777777" w:rsidR="004F421C" w:rsidRPr="004F421C" w:rsidRDefault="004F421C" w:rsidP="004F421C">
      <w:pPr>
        <w:spacing w:after="180"/>
        <w:ind w:left="568" w:hanging="284"/>
        <w:jc w:val="left"/>
        <w:rPr>
          <w:rFonts w:ascii="Times New Roman" w:eastAsia="宋体" w:hAnsi="Times New Roman"/>
          <w:lang w:eastAsia="en-US"/>
        </w:rPr>
      </w:pPr>
      <w:r w:rsidRPr="004F421C">
        <w:rPr>
          <w:rFonts w:ascii="Times New Roman" w:eastAsia="宋体" w:hAnsi="Times New Roman"/>
          <w:lang w:eastAsia="en-US"/>
        </w:rPr>
        <w:t>-</w:t>
      </w:r>
      <w:r w:rsidRPr="004F421C">
        <w:rPr>
          <w:rFonts w:ascii="Times New Roman" w:eastAsia="宋体" w:hAnsi="Times New Roman"/>
          <w:lang w:eastAsia="en-US"/>
        </w:rPr>
        <w:tab/>
      </w:r>
      <w:proofErr w:type="spellStart"/>
      <w:proofErr w:type="gramStart"/>
      <w:r w:rsidRPr="004F421C">
        <w:rPr>
          <w:rFonts w:ascii="Times New Roman" w:eastAsia="宋体" w:hAnsi="Times New Roman"/>
          <w:i/>
          <w:iCs/>
          <w:lang w:eastAsia="en-US"/>
        </w:rPr>
        <w:t>cellBarred</w:t>
      </w:r>
      <w:proofErr w:type="spellEnd"/>
      <w:r w:rsidRPr="004F421C">
        <w:rPr>
          <w:rFonts w:ascii="Times New Roman" w:eastAsia="宋体" w:hAnsi="Times New Roman"/>
          <w:i/>
          <w:iCs/>
          <w:lang w:eastAsia="en-US"/>
        </w:rPr>
        <w:t>-NTN</w:t>
      </w:r>
      <w:proofErr w:type="gramEnd"/>
      <w:r w:rsidRPr="004F421C">
        <w:rPr>
          <w:rFonts w:ascii="Times New Roman" w:eastAsia="宋体" w:hAnsi="Times New Roman"/>
          <w:lang w:eastAsia="en-US"/>
        </w:rPr>
        <w:t xml:space="preserve"> (IE type: "barred" or "not barred")</w:t>
      </w:r>
      <w:r w:rsidRPr="004F421C">
        <w:rPr>
          <w:rFonts w:ascii="Times New Roman" w:eastAsia="宋体" w:hAnsi="Times New Roman"/>
          <w:lang w:eastAsia="en-US"/>
        </w:rPr>
        <w:br/>
        <w:t xml:space="preserve">Indicated in SIB1 message. In case of multiple PLMNs or NPNs indicated in </w:t>
      </w:r>
      <w:r w:rsidRPr="004F421C">
        <w:rPr>
          <w:rFonts w:ascii="Times New Roman" w:eastAsia="宋体" w:hAnsi="Times New Roman"/>
          <w:i/>
          <w:lang w:eastAsia="en-US"/>
        </w:rPr>
        <w:t>SIB1</w:t>
      </w:r>
      <w:r w:rsidRPr="004F421C">
        <w:rPr>
          <w:rFonts w:ascii="Times New Roman" w:eastAsia="宋体" w:hAnsi="Times New Roman"/>
          <w:lang w:eastAsia="en-US"/>
        </w:rPr>
        <w:t>, this field is common for all PLMNs and NPNs. This field is only applicable to NTN-capable UEs.</w:t>
      </w:r>
    </w:p>
    <w:p w14:paraId="16125F2A"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r w:rsidRPr="004F421C">
        <w:rPr>
          <w:rFonts w:ascii="Times New Roman" w:eastAsia="宋体" w:hAnsi="Times New Roman"/>
          <w:bCs/>
          <w:i/>
          <w:lang w:eastAsia="ja-JP"/>
        </w:rPr>
        <w:t>cellBarredRedCap1Rx</w:t>
      </w:r>
      <w:r w:rsidRPr="004F421C">
        <w:rPr>
          <w:rFonts w:ascii="Times New Roman" w:eastAsia="宋体" w:hAnsi="Times New Roman"/>
          <w:lang w:eastAsia="ja-JP"/>
        </w:rPr>
        <w:t xml:space="preserve"> (IE type: "barred" or "not barred"</w:t>
      </w:r>
      <w:proofErr w:type="gramStart"/>
      <w:r w:rsidRPr="004F421C">
        <w:rPr>
          <w:rFonts w:ascii="Times New Roman" w:eastAsia="宋体" w:hAnsi="Times New Roman"/>
          <w:lang w:eastAsia="ja-JP"/>
        </w:rPr>
        <w:t>)</w:t>
      </w:r>
      <w:proofErr w:type="gramEnd"/>
      <w:r w:rsidRPr="004F421C">
        <w:rPr>
          <w:rFonts w:ascii="Times New Roman" w:eastAsia="宋体" w:hAnsi="Times New Roman"/>
          <w:lang w:eastAsia="ja-JP"/>
        </w:rPr>
        <w:br/>
        <w:t xml:space="preserve">Indicated in </w:t>
      </w:r>
      <w:r w:rsidRPr="004F421C">
        <w:rPr>
          <w:rFonts w:ascii="Times New Roman" w:eastAsia="宋体" w:hAnsi="Times New Roman"/>
          <w:i/>
          <w:lang w:eastAsia="ja-JP"/>
        </w:rPr>
        <w:t>SIB1</w:t>
      </w:r>
      <w:r w:rsidRPr="004F421C">
        <w:rPr>
          <w:rFonts w:ascii="Times New Roman" w:eastAsia="宋体" w:hAnsi="Times New Roman"/>
          <w:lang w:eastAsia="ja-JP"/>
        </w:rPr>
        <w:t xml:space="preserve"> message. In case of multiple PLMNs or NPNs indicated in </w:t>
      </w:r>
      <w:r w:rsidRPr="004F421C">
        <w:rPr>
          <w:rFonts w:ascii="Times New Roman" w:eastAsia="宋体" w:hAnsi="Times New Roman"/>
          <w:i/>
          <w:lang w:eastAsia="ja-JP"/>
        </w:rPr>
        <w:t>SIB1</w:t>
      </w:r>
      <w:r w:rsidRPr="004F421C">
        <w:rPr>
          <w:rFonts w:ascii="Times New Roman" w:eastAsia="宋体" w:hAnsi="Times New Roman"/>
          <w:lang w:eastAsia="ja-JP"/>
        </w:rPr>
        <w:t xml:space="preserve">, this field is common for all PLMNs and NPNs. This field is only applicable to </w:t>
      </w:r>
      <w:proofErr w:type="spellStart"/>
      <w:r w:rsidRPr="004F421C">
        <w:rPr>
          <w:rFonts w:ascii="Times New Roman" w:eastAsia="宋体" w:hAnsi="Times New Roman"/>
          <w:lang w:eastAsia="ja-JP"/>
        </w:rPr>
        <w:t>RedCap</w:t>
      </w:r>
      <w:proofErr w:type="spellEnd"/>
      <w:r w:rsidRPr="004F421C">
        <w:rPr>
          <w:rFonts w:ascii="Times New Roman" w:eastAsia="宋体" w:hAnsi="Times New Roman"/>
          <w:lang w:eastAsia="ja-JP"/>
        </w:rPr>
        <w:t xml:space="preserve"> UEs.</w:t>
      </w:r>
    </w:p>
    <w:p w14:paraId="59D988B4"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r w:rsidRPr="004F421C">
        <w:rPr>
          <w:rFonts w:ascii="Times New Roman" w:eastAsia="宋体" w:hAnsi="Times New Roman"/>
          <w:bCs/>
          <w:i/>
          <w:lang w:eastAsia="ja-JP"/>
        </w:rPr>
        <w:t>cellBarredRedCap2Rx</w:t>
      </w:r>
      <w:r w:rsidRPr="004F421C">
        <w:rPr>
          <w:rFonts w:ascii="Times New Roman" w:eastAsia="宋体" w:hAnsi="Times New Roman"/>
          <w:lang w:eastAsia="ja-JP"/>
        </w:rPr>
        <w:t xml:space="preserve"> (IE type: "barred" or "not barred"</w:t>
      </w:r>
      <w:proofErr w:type="gramStart"/>
      <w:r w:rsidRPr="004F421C">
        <w:rPr>
          <w:rFonts w:ascii="Times New Roman" w:eastAsia="宋体" w:hAnsi="Times New Roman"/>
          <w:lang w:eastAsia="ja-JP"/>
        </w:rPr>
        <w:t>)</w:t>
      </w:r>
      <w:proofErr w:type="gramEnd"/>
      <w:r w:rsidRPr="004F421C">
        <w:rPr>
          <w:rFonts w:ascii="Times New Roman" w:eastAsia="宋体" w:hAnsi="Times New Roman"/>
          <w:lang w:eastAsia="ja-JP"/>
        </w:rPr>
        <w:br/>
        <w:t xml:space="preserve">Indicated in </w:t>
      </w:r>
      <w:r w:rsidRPr="004F421C">
        <w:rPr>
          <w:rFonts w:ascii="Times New Roman" w:eastAsia="宋体" w:hAnsi="Times New Roman"/>
          <w:i/>
          <w:lang w:eastAsia="ja-JP"/>
        </w:rPr>
        <w:t>SIB1</w:t>
      </w:r>
      <w:r w:rsidRPr="004F421C">
        <w:rPr>
          <w:rFonts w:ascii="Times New Roman" w:eastAsia="宋体" w:hAnsi="Times New Roman"/>
          <w:lang w:eastAsia="ja-JP"/>
        </w:rPr>
        <w:t xml:space="preserve"> message. In case of multiple PLMNs or NPNs indicated in </w:t>
      </w:r>
      <w:r w:rsidRPr="004F421C">
        <w:rPr>
          <w:rFonts w:ascii="Times New Roman" w:eastAsia="宋体" w:hAnsi="Times New Roman"/>
          <w:i/>
          <w:lang w:eastAsia="ja-JP"/>
        </w:rPr>
        <w:t>SIB1</w:t>
      </w:r>
      <w:r w:rsidRPr="004F421C">
        <w:rPr>
          <w:rFonts w:ascii="Times New Roman" w:eastAsia="宋体" w:hAnsi="Times New Roman"/>
          <w:lang w:eastAsia="ja-JP"/>
        </w:rPr>
        <w:t xml:space="preserve">, this field is common for all PLMNs and NPNs. This field is only applicable to </w:t>
      </w:r>
      <w:proofErr w:type="spellStart"/>
      <w:r w:rsidRPr="004F421C">
        <w:rPr>
          <w:rFonts w:ascii="Times New Roman" w:eastAsia="宋体" w:hAnsi="Times New Roman"/>
          <w:lang w:eastAsia="ja-JP"/>
        </w:rPr>
        <w:t>RedCap</w:t>
      </w:r>
      <w:proofErr w:type="spellEnd"/>
      <w:r w:rsidRPr="004F421C">
        <w:rPr>
          <w:rFonts w:ascii="Times New Roman" w:eastAsia="宋体" w:hAnsi="Times New Roman"/>
          <w:lang w:eastAsia="ja-JP"/>
        </w:rPr>
        <w:t xml:space="preserve"> UEs.</w:t>
      </w:r>
    </w:p>
    <w:p w14:paraId="095E45F3"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r w:rsidRPr="004F421C">
        <w:rPr>
          <w:rFonts w:ascii="Times New Roman" w:eastAsia="宋体" w:hAnsi="Times New Roman"/>
          <w:bCs/>
          <w:i/>
          <w:noProof/>
          <w:lang w:eastAsia="ja-JP"/>
        </w:rPr>
        <w:t>cellReservedForOperatorUse</w:t>
      </w:r>
      <w:r w:rsidRPr="004F421C">
        <w:rPr>
          <w:rFonts w:ascii="Times New Roman" w:eastAsia="宋体" w:hAnsi="Times New Roman"/>
          <w:lang w:eastAsia="ja-JP"/>
        </w:rPr>
        <w:t xml:space="preserve"> (IE type: "reserved" or "not reserved") </w:t>
      </w:r>
      <w:r w:rsidRPr="004F421C">
        <w:rPr>
          <w:rFonts w:ascii="Times New Roman" w:eastAsia="宋体" w:hAnsi="Times New Roman"/>
          <w:lang w:eastAsia="ja-JP"/>
        </w:rPr>
        <w:br/>
        <w:t xml:space="preserve">Indicated in </w:t>
      </w:r>
      <w:r w:rsidRPr="004F421C">
        <w:rPr>
          <w:rFonts w:ascii="Times New Roman" w:eastAsia="宋体" w:hAnsi="Times New Roman"/>
          <w:i/>
          <w:lang w:eastAsia="ja-JP"/>
        </w:rPr>
        <w:t>SIB1</w:t>
      </w:r>
      <w:r w:rsidRPr="004F421C">
        <w:rPr>
          <w:rFonts w:ascii="Times New Roman" w:eastAsia="宋体" w:hAnsi="Times New Roman"/>
          <w:lang w:eastAsia="ja-JP"/>
        </w:rPr>
        <w:t xml:space="preserve"> message</w:t>
      </w:r>
      <w:r w:rsidRPr="004F421C">
        <w:rPr>
          <w:rFonts w:ascii="Times New Roman" w:eastAsia="宋体" w:hAnsi="Times New Roman"/>
          <w:i/>
          <w:lang w:eastAsia="ja-JP"/>
        </w:rPr>
        <w:t>.</w:t>
      </w:r>
      <w:r w:rsidRPr="004F421C">
        <w:rPr>
          <w:rFonts w:ascii="Times New Roman" w:eastAsia="宋体" w:hAnsi="Times New Roman"/>
          <w:lang w:eastAsia="ja-JP"/>
        </w:rPr>
        <w:t xml:space="preserve"> In case of multiple PLMNs or NPNs indicated in </w:t>
      </w:r>
      <w:r w:rsidRPr="004F421C">
        <w:rPr>
          <w:rFonts w:ascii="Times New Roman" w:eastAsia="宋体" w:hAnsi="Times New Roman"/>
          <w:i/>
          <w:lang w:eastAsia="ja-JP"/>
        </w:rPr>
        <w:t>SIB1</w:t>
      </w:r>
      <w:r w:rsidRPr="004F421C">
        <w:rPr>
          <w:rFonts w:ascii="Times New Roman" w:eastAsia="宋体" w:hAnsi="Times New Roman"/>
          <w:lang w:eastAsia="ja-JP"/>
        </w:rPr>
        <w:t>, this field is specified per PLMN or per SNPN.</w:t>
      </w:r>
    </w:p>
    <w:p w14:paraId="00AE259E"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bookmarkStart w:id="0" w:name="_Hlk506409868"/>
      <w:r w:rsidRPr="004F421C">
        <w:rPr>
          <w:rFonts w:ascii="Times New Roman" w:eastAsia="宋体" w:hAnsi="Times New Roman"/>
          <w:bCs/>
          <w:i/>
          <w:noProof/>
          <w:lang w:eastAsia="ja-JP"/>
        </w:rPr>
        <w:t>cellReservedForOtherUse</w:t>
      </w:r>
      <w:bookmarkEnd w:id="0"/>
      <w:r w:rsidRPr="004F421C">
        <w:rPr>
          <w:rFonts w:ascii="Times New Roman" w:eastAsia="宋体" w:hAnsi="Times New Roman"/>
          <w:lang w:eastAsia="ja-JP"/>
        </w:rPr>
        <w:t xml:space="preserve"> (IE type: "true") </w:t>
      </w:r>
      <w:r w:rsidRPr="004F421C">
        <w:rPr>
          <w:rFonts w:ascii="Times New Roman" w:eastAsia="宋体" w:hAnsi="Times New Roman"/>
          <w:lang w:eastAsia="ja-JP"/>
        </w:rPr>
        <w:br/>
        <w:t xml:space="preserve">Indicated in </w:t>
      </w:r>
      <w:r w:rsidRPr="004F421C">
        <w:rPr>
          <w:rFonts w:ascii="Times New Roman" w:eastAsia="宋体" w:hAnsi="Times New Roman"/>
          <w:i/>
          <w:lang w:eastAsia="ja-JP"/>
        </w:rPr>
        <w:t>SIB1</w:t>
      </w:r>
      <w:r w:rsidRPr="004F421C">
        <w:rPr>
          <w:rFonts w:ascii="Times New Roman" w:eastAsia="宋体" w:hAnsi="Times New Roman"/>
          <w:lang w:eastAsia="ja-JP"/>
        </w:rPr>
        <w:t xml:space="preserve"> message. In case of multiple PLMNs indicated in </w:t>
      </w:r>
      <w:r w:rsidRPr="004F421C">
        <w:rPr>
          <w:rFonts w:ascii="Times New Roman" w:eastAsia="宋体" w:hAnsi="Times New Roman"/>
          <w:i/>
          <w:lang w:eastAsia="ja-JP"/>
        </w:rPr>
        <w:t>SIB1</w:t>
      </w:r>
      <w:r w:rsidRPr="004F421C">
        <w:rPr>
          <w:rFonts w:ascii="Times New Roman" w:eastAsia="宋体" w:hAnsi="Times New Roman"/>
          <w:lang w:eastAsia="ja-JP"/>
        </w:rPr>
        <w:t>, this field is common for all PLMNs.</w:t>
      </w:r>
    </w:p>
    <w:p w14:paraId="33E5C390"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bCs/>
          <w:i/>
          <w:noProof/>
          <w:lang w:eastAsia="ja-JP"/>
        </w:rPr>
        <w:lastRenderedPageBreak/>
        <w:t>-</w:t>
      </w:r>
      <w:r w:rsidRPr="004F421C">
        <w:rPr>
          <w:rFonts w:ascii="Times New Roman" w:eastAsia="宋体" w:hAnsi="Times New Roman"/>
          <w:bCs/>
          <w:i/>
          <w:noProof/>
          <w:lang w:eastAsia="ja-JP"/>
        </w:rPr>
        <w:tab/>
        <w:t>cellReservedForFutureUse</w:t>
      </w:r>
      <w:r w:rsidRPr="004F421C">
        <w:rPr>
          <w:rFonts w:ascii="Times New Roman" w:eastAsia="宋体" w:hAnsi="Times New Roman"/>
          <w:lang w:eastAsia="ja-JP"/>
        </w:rPr>
        <w:t xml:space="preserve"> (IE type: "true") </w:t>
      </w:r>
      <w:r w:rsidRPr="004F421C">
        <w:rPr>
          <w:rFonts w:ascii="Times New Roman" w:eastAsia="宋体" w:hAnsi="Times New Roman"/>
          <w:lang w:eastAsia="ja-JP"/>
        </w:rPr>
        <w:br/>
        <w:t xml:space="preserve">Indicated in </w:t>
      </w:r>
      <w:r w:rsidRPr="004F421C">
        <w:rPr>
          <w:rFonts w:ascii="Times New Roman" w:eastAsia="宋体" w:hAnsi="Times New Roman"/>
          <w:i/>
          <w:lang w:eastAsia="ja-JP"/>
        </w:rPr>
        <w:t>SIB1</w:t>
      </w:r>
      <w:r w:rsidRPr="004F421C">
        <w:rPr>
          <w:rFonts w:ascii="Times New Roman" w:eastAsia="宋体" w:hAnsi="Times New Roman"/>
          <w:lang w:eastAsia="ja-JP"/>
        </w:rPr>
        <w:t xml:space="preserve"> message. In case of multiple PLMNs or NPNs indicated in </w:t>
      </w:r>
      <w:r w:rsidRPr="004F421C">
        <w:rPr>
          <w:rFonts w:ascii="Times New Roman" w:eastAsia="宋体" w:hAnsi="Times New Roman"/>
          <w:i/>
          <w:lang w:eastAsia="ja-JP"/>
        </w:rPr>
        <w:t>SIB1</w:t>
      </w:r>
      <w:r w:rsidRPr="004F421C">
        <w:rPr>
          <w:rFonts w:ascii="Times New Roman" w:eastAsia="宋体" w:hAnsi="Times New Roman"/>
          <w:lang w:eastAsia="ja-JP"/>
        </w:rPr>
        <w:t>, this field is common for all PLMNs and NPNs.</w:t>
      </w:r>
    </w:p>
    <w:p w14:paraId="108C48C1" w14:textId="77777777" w:rsidR="004F421C" w:rsidRPr="004F421C" w:rsidRDefault="004F421C" w:rsidP="004F421C">
      <w:pPr>
        <w:keepLines/>
        <w:spacing w:after="180"/>
        <w:ind w:left="1135" w:hanging="851"/>
        <w:jc w:val="left"/>
        <w:rPr>
          <w:rFonts w:ascii="Times New Roman" w:eastAsia="宋体" w:hAnsi="Times New Roman"/>
          <w:lang w:eastAsia="ja-JP"/>
        </w:rPr>
      </w:pPr>
      <w:r w:rsidRPr="004F421C">
        <w:rPr>
          <w:rFonts w:ascii="Times New Roman" w:eastAsia="宋体" w:hAnsi="Times New Roman"/>
          <w:lang w:eastAsia="ja-JP"/>
        </w:rPr>
        <w:t>NOTE 0:</w:t>
      </w:r>
      <w:r w:rsidRPr="004F421C">
        <w:rPr>
          <w:rFonts w:ascii="Times New Roman" w:eastAsia="宋体" w:hAnsi="Times New Roman"/>
          <w:lang w:eastAsia="ja-JP"/>
        </w:rPr>
        <w:tab/>
        <w:t xml:space="preserve">IAB-MT ignores the </w:t>
      </w:r>
      <w:r w:rsidRPr="004F421C">
        <w:rPr>
          <w:rFonts w:ascii="Times New Roman" w:eastAsia="宋体" w:hAnsi="Times New Roman"/>
          <w:bCs/>
          <w:i/>
          <w:noProof/>
          <w:lang w:eastAsia="ja-JP"/>
        </w:rPr>
        <w:t>cellBarred</w:t>
      </w:r>
      <w:r w:rsidRPr="004F421C">
        <w:rPr>
          <w:rFonts w:ascii="Times New Roman" w:eastAsia="宋体" w:hAnsi="Times New Roman"/>
          <w:bCs/>
          <w:noProof/>
          <w:lang w:eastAsia="ja-JP"/>
        </w:rPr>
        <w:t>,</w:t>
      </w:r>
      <w:r w:rsidRPr="004F421C">
        <w:rPr>
          <w:rFonts w:ascii="Times New Roman" w:eastAsia="宋体" w:hAnsi="Times New Roman"/>
          <w:bCs/>
          <w:i/>
          <w:noProof/>
          <w:lang w:eastAsia="ja-JP"/>
        </w:rPr>
        <w:t xml:space="preserve"> cellReservedForOperatorUse, cellReservedForFutureUse,</w:t>
      </w:r>
      <w:r w:rsidRPr="004F421C">
        <w:rPr>
          <w:rFonts w:ascii="Times New Roman" w:eastAsia="宋体" w:hAnsi="Times New Roman"/>
          <w:bCs/>
          <w:noProof/>
          <w:lang w:eastAsia="ja-JP"/>
        </w:rPr>
        <w:t xml:space="preserve"> and </w:t>
      </w:r>
      <w:r w:rsidRPr="004F421C">
        <w:rPr>
          <w:rFonts w:ascii="Times New Roman" w:eastAsia="宋体" w:hAnsi="Times New Roman"/>
          <w:i/>
          <w:noProof/>
        </w:rPr>
        <w:t>intraFreqReselection</w:t>
      </w:r>
      <w:r w:rsidRPr="004F421C">
        <w:rPr>
          <w:rFonts w:ascii="Times New Roman" w:eastAsia="宋体" w:hAnsi="Times New Roman"/>
          <w:bCs/>
          <w:noProof/>
          <w:lang w:eastAsia="ja-JP"/>
        </w:rPr>
        <w:t xml:space="preserve"> (i.e. treats </w:t>
      </w:r>
      <w:r w:rsidRPr="004F421C">
        <w:rPr>
          <w:rFonts w:ascii="Times New Roman" w:eastAsia="宋体" w:hAnsi="Times New Roman"/>
          <w:bCs/>
          <w:i/>
          <w:noProof/>
          <w:lang w:eastAsia="ja-JP"/>
        </w:rPr>
        <w:t>intraFreqReselection</w:t>
      </w:r>
      <w:r w:rsidRPr="004F421C">
        <w:rPr>
          <w:rFonts w:ascii="Times New Roman" w:eastAsia="宋体" w:hAnsi="Times New Roman"/>
          <w:bCs/>
          <w:noProof/>
          <w:lang w:eastAsia="ja-JP"/>
        </w:rPr>
        <w:t xml:space="preserve"> as if it was set to </w:t>
      </w:r>
      <w:r w:rsidRPr="004F421C">
        <w:rPr>
          <w:rFonts w:ascii="Times New Roman" w:eastAsia="宋体" w:hAnsi="Times New Roman"/>
          <w:bCs/>
          <w:i/>
          <w:noProof/>
          <w:lang w:eastAsia="ja-JP"/>
        </w:rPr>
        <w:t>allowed</w:t>
      </w:r>
      <w:r w:rsidRPr="004F421C">
        <w:rPr>
          <w:rFonts w:ascii="Times New Roman" w:eastAsia="宋体" w:hAnsi="Times New Roman"/>
          <w:bCs/>
          <w:noProof/>
          <w:lang w:eastAsia="ja-JP"/>
        </w:rPr>
        <w:t>) as defined in</w:t>
      </w:r>
      <w:r w:rsidRPr="004F421C">
        <w:rPr>
          <w:rFonts w:ascii="Times New Roman" w:eastAsia="Dotum" w:hAnsi="Times New Roman"/>
          <w:lang w:eastAsia="ja-JP"/>
        </w:rPr>
        <w:t xml:space="preserve"> TS 38.331 [3]</w:t>
      </w:r>
      <w:r w:rsidRPr="004F421C">
        <w:rPr>
          <w:rFonts w:ascii="Times New Roman" w:eastAsia="宋体" w:hAnsi="Times New Roman"/>
          <w:lang w:eastAsia="ja-JP"/>
        </w:rPr>
        <w:t xml:space="preserve">. IAB-MT also </w:t>
      </w:r>
      <w:r w:rsidRPr="004F421C">
        <w:rPr>
          <w:rFonts w:ascii="Times New Roman" w:eastAsia="宋体" w:hAnsi="Times New Roman"/>
          <w:bCs/>
          <w:noProof/>
          <w:lang w:eastAsia="ja-JP"/>
        </w:rPr>
        <w:t xml:space="preserve">ignores </w:t>
      </w:r>
      <w:r w:rsidRPr="004F421C">
        <w:rPr>
          <w:rFonts w:ascii="Times New Roman" w:eastAsia="宋体" w:hAnsi="Times New Roman"/>
          <w:bCs/>
          <w:i/>
          <w:noProof/>
          <w:lang w:eastAsia="ja-JP"/>
        </w:rPr>
        <w:t>cellReservedForOtherUse</w:t>
      </w:r>
      <w:r w:rsidRPr="004F421C">
        <w:rPr>
          <w:rFonts w:ascii="Times New Roman" w:eastAsia="宋体" w:hAnsi="Times New Roman"/>
          <w:bCs/>
          <w:noProof/>
          <w:lang w:eastAsia="ja-JP"/>
        </w:rPr>
        <w:t xml:space="preserve"> for cell barring determination (i.e. NPN capable IAB-MT considers </w:t>
      </w:r>
      <w:r w:rsidRPr="004F421C">
        <w:rPr>
          <w:rFonts w:ascii="Times New Roman" w:eastAsia="宋体" w:hAnsi="Times New Roman"/>
          <w:bCs/>
          <w:i/>
          <w:noProof/>
          <w:lang w:eastAsia="ja-JP"/>
        </w:rPr>
        <w:t>cellReservedForOtherUse</w:t>
      </w:r>
      <w:r w:rsidRPr="004F421C">
        <w:rPr>
          <w:rFonts w:ascii="Times New Roman" w:eastAsia="宋体" w:hAnsi="Times New Roman"/>
          <w:bCs/>
          <w:noProof/>
          <w:lang w:eastAsia="ja-JP"/>
        </w:rPr>
        <w:t xml:space="preserve"> for determination of an NPN-only cell) as defined in</w:t>
      </w:r>
      <w:r w:rsidRPr="004F421C">
        <w:rPr>
          <w:rFonts w:ascii="Times New Roman" w:eastAsia="Dotum" w:hAnsi="Times New Roman"/>
          <w:lang w:eastAsia="ja-JP"/>
        </w:rPr>
        <w:t xml:space="preserve"> TS 38.331 [3]</w:t>
      </w:r>
      <w:r w:rsidRPr="004F421C">
        <w:rPr>
          <w:rFonts w:ascii="Times New Roman" w:eastAsia="宋体" w:hAnsi="Times New Roman"/>
          <w:lang w:eastAsia="ja-JP"/>
        </w:rPr>
        <w:t>.</w:t>
      </w:r>
    </w:p>
    <w:p w14:paraId="70CFC022" w14:textId="77777777" w:rsidR="004F421C" w:rsidRPr="004F421C" w:rsidRDefault="004F421C" w:rsidP="004F421C">
      <w:pPr>
        <w:spacing w:after="180"/>
        <w:ind w:left="568" w:hanging="284"/>
        <w:jc w:val="left"/>
        <w:rPr>
          <w:rFonts w:ascii="Times New Roman" w:eastAsia="宋体" w:hAnsi="Times New Roman"/>
          <w:lang w:eastAsia="ko-KR"/>
        </w:rPr>
      </w:pPr>
      <w:r w:rsidRPr="004F421C">
        <w:rPr>
          <w:rFonts w:ascii="Times New Roman" w:eastAsia="宋体" w:hAnsi="Times New Roman"/>
          <w:lang w:eastAsia="ja-JP"/>
        </w:rPr>
        <w:t>-</w:t>
      </w:r>
      <w:r w:rsidRPr="004F421C">
        <w:rPr>
          <w:rFonts w:ascii="Times New Roman" w:eastAsia="宋体" w:hAnsi="Times New Roman"/>
          <w:lang w:eastAsia="ja-JP"/>
        </w:rPr>
        <w:tab/>
      </w:r>
      <w:r w:rsidRPr="004F421C">
        <w:rPr>
          <w:rFonts w:ascii="Times New Roman" w:eastAsia="宋体" w:hAnsi="Times New Roman"/>
          <w:bCs/>
          <w:i/>
          <w:noProof/>
          <w:lang w:eastAsia="ja-JP"/>
        </w:rPr>
        <w:t>iab-Support</w:t>
      </w:r>
      <w:r w:rsidRPr="004F421C">
        <w:rPr>
          <w:rFonts w:ascii="Times New Roman" w:eastAsia="宋体" w:hAnsi="Times New Roman"/>
          <w:lang w:eastAsia="ja-JP"/>
        </w:rPr>
        <w:t xml:space="preserve"> (IE type: "true"</w:t>
      </w:r>
      <w:proofErr w:type="gramStart"/>
      <w:r w:rsidRPr="004F421C">
        <w:rPr>
          <w:rFonts w:ascii="Times New Roman" w:eastAsia="宋体" w:hAnsi="Times New Roman"/>
          <w:lang w:eastAsia="ja-JP"/>
        </w:rPr>
        <w:t>)</w:t>
      </w:r>
      <w:proofErr w:type="gramEnd"/>
      <w:r w:rsidRPr="004F421C">
        <w:rPr>
          <w:rFonts w:ascii="Times New Roman" w:eastAsia="宋体" w:hAnsi="Times New Roman"/>
          <w:lang w:eastAsia="ja-JP"/>
        </w:rPr>
        <w:br/>
        <w:t xml:space="preserve">Indicated in </w:t>
      </w:r>
      <w:r w:rsidRPr="004F421C">
        <w:rPr>
          <w:rFonts w:ascii="Times New Roman" w:eastAsia="宋体" w:hAnsi="Times New Roman"/>
          <w:i/>
          <w:lang w:eastAsia="ja-JP"/>
        </w:rPr>
        <w:t>SIB1</w:t>
      </w:r>
      <w:r w:rsidRPr="004F421C">
        <w:rPr>
          <w:rFonts w:ascii="Times New Roman" w:eastAsia="宋体" w:hAnsi="Times New Roman"/>
          <w:lang w:eastAsia="ja-JP"/>
        </w:rPr>
        <w:t xml:space="preserve"> message. In case of multiple PLMNs or NPNs indicated in </w:t>
      </w:r>
      <w:r w:rsidRPr="004F421C">
        <w:rPr>
          <w:rFonts w:ascii="Times New Roman" w:eastAsia="宋体" w:hAnsi="Times New Roman"/>
          <w:i/>
          <w:lang w:eastAsia="ja-JP"/>
        </w:rPr>
        <w:t>SIB1</w:t>
      </w:r>
      <w:r w:rsidRPr="004F421C">
        <w:rPr>
          <w:rFonts w:ascii="Times New Roman" w:eastAsia="宋体" w:hAnsi="Times New Roman"/>
          <w:lang w:eastAsia="ja-JP"/>
        </w:rPr>
        <w:t>, this field is specified per PLMN or per SNPN.</w:t>
      </w:r>
    </w:p>
    <w:p w14:paraId="6D0ABA65" w14:textId="77777777" w:rsidR="004F421C" w:rsidRPr="004F421C" w:rsidRDefault="004F421C" w:rsidP="004F421C">
      <w:pPr>
        <w:keepLines/>
        <w:spacing w:after="180"/>
        <w:ind w:left="1135" w:hanging="851"/>
        <w:jc w:val="left"/>
        <w:rPr>
          <w:rFonts w:ascii="Times New Roman" w:eastAsia="宋体" w:hAnsi="Times New Roman"/>
          <w:lang w:eastAsia="ja-JP"/>
        </w:rPr>
      </w:pPr>
      <w:r w:rsidRPr="004F421C">
        <w:rPr>
          <w:rFonts w:ascii="Times New Roman" w:eastAsia="宋体" w:hAnsi="Times New Roman"/>
        </w:rPr>
        <w:t>Editor's note:</w:t>
      </w:r>
      <w:r w:rsidRPr="004F421C" w:rsidDel="00F93F95">
        <w:rPr>
          <w:rFonts w:ascii="Times New Roman" w:eastAsia="宋体" w:hAnsi="Times New Roman"/>
          <w:lang w:eastAsia="ja-JP"/>
        </w:rPr>
        <w:t xml:space="preserve"> </w:t>
      </w:r>
      <w:r w:rsidRPr="004F421C">
        <w:rPr>
          <w:rFonts w:ascii="Times New Roman" w:eastAsia="宋体" w:hAnsi="Times New Roman"/>
        </w:rPr>
        <w:t xml:space="preserve">Working assumption: A new bit, e.g. </w:t>
      </w:r>
      <w:proofErr w:type="spellStart"/>
      <w:r w:rsidRPr="004F421C">
        <w:rPr>
          <w:rFonts w:ascii="Times New Roman" w:eastAsia="宋体" w:hAnsi="Times New Roman"/>
        </w:rPr>
        <w:t>cellBarred</w:t>
      </w:r>
      <w:proofErr w:type="spellEnd"/>
      <w:r w:rsidRPr="004F421C">
        <w:rPr>
          <w:rFonts w:ascii="Times New Roman" w:eastAsia="宋体" w:hAnsi="Times New Roman"/>
        </w:rPr>
        <w:t xml:space="preserve">-NTN, is introduced in SIB1 for NR-NTN. FFS on the expected UE behaviour upon reception of the new bit and the existing </w:t>
      </w:r>
      <w:proofErr w:type="spellStart"/>
      <w:r w:rsidRPr="004F421C">
        <w:rPr>
          <w:rFonts w:ascii="Times New Roman" w:eastAsia="宋体" w:hAnsi="Times New Roman"/>
        </w:rPr>
        <w:t>cellBarred</w:t>
      </w:r>
      <w:proofErr w:type="spellEnd"/>
      <w:r w:rsidRPr="004F421C">
        <w:rPr>
          <w:rFonts w:ascii="Times New Roman" w:eastAsia="宋体" w:hAnsi="Times New Roman"/>
        </w:rPr>
        <w:t>.</w:t>
      </w:r>
    </w:p>
    <w:p w14:paraId="4F9D956C" w14:textId="77777777" w:rsidR="004F421C" w:rsidRPr="004F421C" w:rsidRDefault="004F421C" w:rsidP="004F421C">
      <w:pPr>
        <w:spacing w:after="180"/>
        <w:jc w:val="left"/>
        <w:rPr>
          <w:rFonts w:ascii="Times New Roman" w:eastAsia="宋体" w:hAnsi="Times New Roman"/>
          <w:lang w:eastAsia="ja-JP"/>
        </w:rPr>
      </w:pPr>
      <w:r w:rsidRPr="004F421C">
        <w:rPr>
          <w:rFonts w:ascii="Times New Roman" w:eastAsia="宋体" w:hAnsi="Times New Roman"/>
          <w:lang w:eastAsia="ja-JP"/>
        </w:rPr>
        <w:t>When cell status is indicated as "not barred" and "not reserved" for operator use and not "true" for other use and not "true" for future use,</w:t>
      </w:r>
    </w:p>
    <w:p w14:paraId="6B7A3D41"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UEs shall treat this cell as candidate during the cell selection and cell reselection procedures.</w:t>
      </w:r>
    </w:p>
    <w:p w14:paraId="4B8CCB77" w14:textId="77777777" w:rsidR="004F421C" w:rsidRPr="004F421C" w:rsidRDefault="004F421C" w:rsidP="004F421C">
      <w:pPr>
        <w:spacing w:after="180"/>
        <w:jc w:val="left"/>
        <w:rPr>
          <w:rFonts w:ascii="Times New Roman" w:eastAsia="宋体" w:hAnsi="Times New Roman"/>
          <w:lang w:eastAsia="ja-JP"/>
        </w:rPr>
      </w:pPr>
      <w:r w:rsidRPr="004F421C">
        <w:rPr>
          <w:rFonts w:ascii="Times New Roman" w:eastAsia="宋体" w:hAnsi="Times New Roman"/>
          <w:lang w:eastAsia="ja-JP"/>
        </w:rPr>
        <w:t xml:space="preserve">When cell broadcasts any </w:t>
      </w:r>
      <w:r w:rsidRPr="004F421C">
        <w:rPr>
          <w:rFonts w:ascii="Times New Roman" w:eastAsia="宋体" w:hAnsi="Times New Roman"/>
        </w:rPr>
        <w:t>CAG-ID</w:t>
      </w:r>
      <w:r w:rsidRPr="004F421C">
        <w:rPr>
          <w:rFonts w:ascii="Times New Roman" w:eastAsia="宋体" w:hAnsi="Times New Roman"/>
          <w:lang w:eastAsia="ja-JP"/>
        </w:rPr>
        <w:t>s or NIDs and the cell status is indicated as "not barred" and "not reserved" for operator use and "true" for other use, and not "true" for future use:</w:t>
      </w:r>
    </w:p>
    <w:p w14:paraId="736680F3"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All NPN-capable UEs shall treat this cell as candidate during the cell selection and cell reselection procedures, other UEs shall treat this cell as if cell status is "barred".</w:t>
      </w:r>
    </w:p>
    <w:p w14:paraId="3E6DD99F" w14:textId="77777777" w:rsidR="004F421C" w:rsidRPr="004F421C" w:rsidRDefault="004F421C" w:rsidP="004F421C">
      <w:pPr>
        <w:spacing w:after="180"/>
        <w:jc w:val="left"/>
        <w:rPr>
          <w:rFonts w:ascii="Times New Roman" w:eastAsia="宋体" w:hAnsi="Times New Roman"/>
          <w:lang w:eastAsia="ja-JP"/>
        </w:rPr>
      </w:pPr>
      <w:r w:rsidRPr="004F421C">
        <w:rPr>
          <w:rFonts w:ascii="Times New Roman" w:eastAsia="宋体" w:hAnsi="Times New Roman"/>
          <w:lang w:eastAsia="ja-JP"/>
        </w:rPr>
        <w:t>When cell status is indicated as "true" for other use, and either cell does not broadcast any CAG-IDs or NIDs or does not broadcast any CAG-IDs</w:t>
      </w:r>
      <w:r w:rsidRPr="004F421C" w:rsidDel="00954830">
        <w:rPr>
          <w:rFonts w:ascii="Times New Roman" w:eastAsia="宋体" w:hAnsi="Times New Roman"/>
          <w:lang w:eastAsia="ja-JP"/>
        </w:rPr>
        <w:t xml:space="preserve"> </w:t>
      </w:r>
      <w:r w:rsidRPr="004F421C">
        <w:rPr>
          <w:rFonts w:ascii="Times New Roman" w:eastAsia="宋体" w:hAnsi="Times New Roman"/>
          <w:lang w:eastAsia="ja-JP"/>
        </w:rPr>
        <w:t>and the UE is not operating in SNPN Access Mode,</w:t>
      </w:r>
    </w:p>
    <w:p w14:paraId="17427F9B"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The UE </w:t>
      </w:r>
      <w:r w:rsidRPr="004F421C">
        <w:rPr>
          <w:rFonts w:ascii="Times New Roman" w:eastAsia="宋体" w:hAnsi="Times New Roman"/>
          <w:bCs/>
          <w:iCs/>
          <w:noProof/>
          <w:lang w:eastAsia="ja-JP"/>
        </w:rPr>
        <w:t>shall treat this cell as if cell status is "barred"</w:t>
      </w:r>
      <w:r w:rsidRPr="004F421C">
        <w:rPr>
          <w:rFonts w:ascii="Times New Roman" w:eastAsia="宋体" w:hAnsi="Times New Roman"/>
          <w:lang w:eastAsia="ja-JP"/>
        </w:rPr>
        <w:t>.</w:t>
      </w:r>
    </w:p>
    <w:p w14:paraId="6D2624CA" w14:textId="77777777" w:rsidR="004F421C" w:rsidRPr="004F421C" w:rsidRDefault="004F421C" w:rsidP="004F421C">
      <w:pPr>
        <w:spacing w:after="180"/>
        <w:jc w:val="left"/>
        <w:rPr>
          <w:rFonts w:ascii="Times New Roman" w:eastAsia="宋体" w:hAnsi="Times New Roman"/>
          <w:lang w:eastAsia="ja-JP"/>
        </w:rPr>
      </w:pPr>
      <w:r w:rsidRPr="004F421C">
        <w:rPr>
          <w:rFonts w:ascii="Times New Roman" w:eastAsia="宋体" w:hAnsi="Times New Roman"/>
          <w:lang w:eastAsia="ja-JP"/>
        </w:rPr>
        <w:t>When cell status is indicated as "true" for future use,</w:t>
      </w:r>
    </w:p>
    <w:p w14:paraId="6B5E3E29"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The UE </w:t>
      </w:r>
      <w:r w:rsidRPr="004F421C">
        <w:rPr>
          <w:rFonts w:ascii="Times New Roman" w:eastAsia="宋体" w:hAnsi="Times New Roman"/>
          <w:noProof/>
          <w:lang w:eastAsia="ja-JP"/>
        </w:rPr>
        <w:t>shall treat this cell as if cell status is "barred"</w:t>
      </w:r>
      <w:r w:rsidRPr="004F421C">
        <w:rPr>
          <w:rFonts w:ascii="Times New Roman" w:eastAsia="宋体" w:hAnsi="Times New Roman"/>
          <w:lang w:eastAsia="ja-JP"/>
        </w:rPr>
        <w:t>.</w:t>
      </w:r>
    </w:p>
    <w:p w14:paraId="19839093" w14:textId="77777777" w:rsidR="004F421C" w:rsidRPr="004F421C" w:rsidRDefault="004F421C" w:rsidP="004F421C">
      <w:pPr>
        <w:spacing w:after="180"/>
        <w:jc w:val="left"/>
        <w:rPr>
          <w:rFonts w:ascii="Times New Roman" w:eastAsia="宋体" w:hAnsi="Times New Roman"/>
          <w:lang w:eastAsia="ja-JP"/>
        </w:rPr>
      </w:pPr>
      <w:r w:rsidRPr="004F421C">
        <w:rPr>
          <w:rFonts w:ascii="Times New Roman" w:eastAsia="宋体" w:hAnsi="Times New Roman"/>
          <w:lang w:eastAsia="ja-JP"/>
        </w:rPr>
        <w:t>When cell status is indicated as "not barred" and "reserved" for operator use for any PLMN/SNPN and not "true" for other use and not "true" for future use,</w:t>
      </w:r>
    </w:p>
    <w:p w14:paraId="674E1D9C" w14:textId="77777777" w:rsidR="004F421C" w:rsidRPr="004F421C" w:rsidRDefault="004F421C" w:rsidP="004F421C">
      <w:pPr>
        <w:spacing w:after="180"/>
        <w:ind w:left="568" w:hanging="284"/>
        <w:jc w:val="left"/>
        <w:rPr>
          <w:rFonts w:ascii="Times New Roman" w:eastAsia="宋体" w:hAnsi="Times New Roman"/>
          <w:bCs/>
          <w:iCs/>
          <w:noProof/>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UEs assigned to Access Identity 11 or 15 operating in their HPLMN/EHPLMN shall treat this cell as candidate during the cell selection and reselection procedures if the field </w:t>
      </w:r>
      <w:r w:rsidRPr="004F421C">
        <w:rPr>
          <w:rFonts w:ascii="Times New Roman" w:eastAsia="宋体" w:hAnsi="Times New Roman"/>
          <w:bCs/>
          <w:i/>
          <w:noProof/>
          <w:lang w:eastAsia="ja-JP"/>
        </w:rPr>
        <w:t xml:space="preserve">cellReservedForOperatorUse </w:t>
      </w:r>
      <w:r w:rsidRPr="004F421C">
        <w:rPr>
          <w:rFonts w:ascii="Times New Roman" w:eastAsia="宋体" w:hAnsi="Times New Roman"/>
          <w:bCs/>
          <w:iCs/>
          <w:noProof/>
          <w:lang w:eastAsia="ja-JP"/>
        </w:rPr>
        <w:t>for that PLMN set to "reserved".</w:t>
      </w:r>
    </w:p>
    <w:p w14:paraId="3AD2CB14" w14:textId="77777777" w:rsidR="004F421C" w:rsidRPr="004F421C" w:rsidRDefault="004F421C" w:rsidP="004F421C">
      <w:pPr>
        <w:spacing w:after="180"/>
        <w:ind w:left="568" w:hanging="284"/>
        <w:jc w:val="left"/>
        <w:rPr>
          <w:rFonts w:ascii="Times New Roman" w:eastAsia="宋体" w:hAnsi="Times New Roman"/>
          <w:bCs/>
          <w:iCs/>
          <w:noProof/>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UEs assigned to Access Identity 11 or 15 shall treat this cell as candidate during the cell selection and reselection procedures if the field </w:t>
      </w:r>
      <w:r w:rsidRPr="004F421C">
        <w:rPr>
          <w:rFonts w:ascii="Times New Roman" w:eastAsia="宋体" w:hAnsi="Times New Roman"/>
          <w:bCs/>
          <w:i/>
          <w:noProof/>
          <w:lang w:eastAsia="ja-JP"/>
        </w:rPr>
        <w:t xml:space="preserve">cellReservedForOperatorUse </w:t>
      </w:r>
      <w:r w:rsidRPr="004F421C">
        <w:rPr>
          <w:rFonts w:ascii="Times New Roman" w:eastAsia="宋体" w:hAnsi="Times New Roman"/>
          <w:bCs/>
          <w:iCs/>
          <w:noProof/>
          <w:lang w:eastAsia="ja-JP"/>
        </w:rPr>
        <w:t xml:space="preserve">for </w:t>
      </w:r>
      <w:r w:rsidRPr="004F421C">
        <w:rPr>
          <w:rFonts w:ascii="Times New Roman" w:eastAsia="宋体" w:hAnsi="Times New Roman"/>
          <w:lang w:eastAsia="ja-JP"/>
        </w:rPr>
        <w:t>selected/registered SNPN</w:t>
      </w:r>
      <w:r w:rsidRPr="004F421C">
        <w:rPr>
          <w:rFonts w:ascii="Times New Roman" w:eastAsia="宋体" w:hAnsi="Times New Roman"/>
          <w:bCs/>
          <w:iCs/>
          <w:noProof/>
          <w:lang w:eastAsia="ja-JP"/>
        </w:rPr>
        <w:t xml:space="preserve"> is set to "reserved".</w:t>
      </w:r>
    </w:p>
    <w:p w14:paraId="43C59D33" w14:textId="77777777" w:rsidR="004F421C" w:rsidRPr="004F421C" w:rsidRDefault="004F421C" w:rsidP="004F421C">
      <w:pPr>
        <w:spacing w:after="180"/>
        <w:ind w:left="568" w:hanging="284"/>
        <w:jc w:val="left"/>
        <w:rPr>
          <w:rFonts w:ascii="Times New Roman" w:eastAsia="宋体" w:hAnsi="Times New Roman"/>
          <w:bCs/>
          <w:iCs/>
          <w:noProof/>
          <w:lang w:eastAsia="ja-JP"/>
        </w:rPr>
      </w:pPr>
      <w:r w:rsidRPr="004F421C">
        <w:rPr>
          <w:rFonts w:ascii="Times New Roman" w:eastAsia="宋体" w:hAnsi="Times New Roman"/>
          <w:bCs/>
          <w:iCs/>
          <w:noProof/>
          <w:lang w:eastAsia="ja-JP"/>
        </w:rPr>
        <w:t>-</w:t>
      </w:r>
      <w:r w:rsidRPr="004F421C">
        <w:rPr>
          <w:rFonts w:ascii="Times New Roman" w:eastAsia="宋体" w:hAnsi="Times New Roman"/>
          <w:bCs/>
          <w:iCs/>
          <w:noProof/>
          <w:lang w:eastAsia="ja-JP"/>
        </w:rPr>
        <w:tab/>
        <w:t xml:space="preserve">UEs assigned to an </w:t>
      </w:r>
      <w:r w:rsidRPr="004F421C">
        <w:rPr>
          <w:rFonts w:ascii="Times New Roman" w:eastAsia="宋体" w:hAnsi="Times New Roman"/>
          <w:lang w:eastAsia="ja-JP"/>
        </w:rPr>
        <w:t>Access Identity</w:t>
      </w:r>
      <w:r w:rsidRPr="004F421C">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0F2C8CB1"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bCs/>
          <w:iCs/>
          <w:noProof/>
          <w:lang w:eastAsia="ja-JP"/>
        </w:rPr>
        <w:t>-</w:t>
      </w:r>
      <w:r w:rsidRPr="004F421C">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3B1E09A4" w14:textId="77777777" w:rsidR="004F421C" w:rsidRPr="004F421C" w:rsidRDefault="004F421C" w:rsidP="004F421C">
      <w:pPr>
        <w:keepLines/>
        <w:spacing w:after="180"/>
        <w:ind w:left="1135" w:hanging="851"/>
        <w:jc w:val="left"/>
        <w:rPr>
          <w:rFonts w:ascii="Times New Roman" w:eastAsia="宋体" w:hAnsi="Times New Roman"/>
          <w:lang w:eastAsia="ja-JP"/>
        </w:rPr>
      </w:pPr>
      <w:r w:rsidRPr="004F421C">
        <w:rPr>
          <w:rFonts w:ascii="Times New Roman" w:eastAsia="宋体" w:hAnsi="Times New Roman"/>
          <w:lang w:eastAsia="ja-JP"/>
        </w:rPr>
        <w:t>NOTE 1:</w:t>
      </w:r>
      <w:r w:rsidRPr="004F421C">
        <w:rPr>
          <w:rFonts w:ascii="Times New Roman" w:eastAsia="宋体" w:hAnsi="Times New Roman"/>
          <w:lang w:eastAsia="ja-JP"/>
        </w:rPr>
        <w:tab/>
        <w:t>Access Identities 11, 15 are only valid for use in the HPLMN/ EHPLMN; Access Identities 12, 13, 14 are only valid for use in the home country as specified in TS 22.261 [12].</w:t>
      </w:r>
    </w:p>
    <w:p w14:paraId="0A6499EB" w14:textId="77777777" w:rsidR="004F421C" w:rsidRPr="004F421C" w:rsidRDefault="004F421C" w:rsidP="004F421C">
      <w:pPr>
        <w:keepLines/>
        <w:spacing w:after="180"/>
        <w:ind w:left="1135" w:hanging="851"/>
        <w:jc w:val="left"/>
        <w:rPr>
          <w:rFonts w:ascii="Times New Roman" w:eastAsia="宋体" w:hAnsi="Times New Roman"/>
          <w:lang w:eastAsia="ja-JP"/>
        </w:rPr>
      </w:pPr>
      <w:r w:rsidRPr="004F421C">
        <w:rPr>
          <w:rFonts w:ascii="Times New Roman" w:eastAsia="宋体" w:hAnsi="Times New Roman"/>
          <w:lang w:eastAsia="ja-JP"/>
        </w:rPr>
        <w:t>NOTE 1a:</w:t>
      </w:r>
      <w:r w:rsidRPr="004F421C">
        <w:rPr>
          <w:rFonts w:ascii="Times New Roman" w:eastAsia="宋体" w:hAnsi="Times New Roman"/>
          <w:lang w:eastAsia="ja-JP"/>
        </w:rPr>
        <w:tab/>
        <w:t>Access Identity 3 is only valid for PLMNs that indicate to potential Disaster Inbound Roamers that the UEs can access the PLMN as specified in TS 22.261 [12].</w:t>
      </w:r>
    </w:p>
    <w:p w14:paraId="50718ED5" w14:textId="77777777" w:rsidR="004F421C" w:rsidRPr="004F421C" w:rsidRDefault="004F421C" w:rsidP="004F421C">
      <w:pPr>
        <w:spacing w:after="180"/>
        <w:jc w:val="left"/>
        <w:rPr>
          <w:rFonts w:ascii="Times New Roman" w:eastAsia="宋体" w:hAnsi="Times New Roman"/>
          <w:lang w:eastAsia="ja-JP"/>
        </w:rPr>
      </w:pPr>
      <w:r w:rsidRPr="004F421C">
        <w:rPr>
          <w:rFonts w:ascii="Times New Roman" w:eastAsia="宋体" w:hAnsi="Times New Roman"/>
          <w:lang w:eastAsia="ja-JP"/>
        </w:rPr>
        <w:t>When cell status "barred" is indicated or to be treated as if the cell status is "barred",</w:t>
      </w:r>
    </w:p>
    <w:p w14:paraId="2F815FA4"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The UE is not permitted to select/reselect this cell for TN access, not even for emergency calls.</w:t>
      </w:r>
    </w:p>
    <w:p w14:paraId="113EDD63"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The UE shall select another cell according to the following rule:</w:t>
      </w:r>
    </w:p>
    <w:p w14:paraId="33BFEB65"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If the cell is to be treated as if the cell status is "barred" due to being unable to acquire the </w:t>
      </w:r>
      <w:r w:rsidRPr="004F421C">
        <w:rPr>
          <w:rFonts w:ascii="Times New Roman" w:eastAsia="宋体" w:hAnsi="Times New Roman"/>
          <w:i/>
          <w:lang w:eastAsia="ja-JP"/>
        </w:rPr>
        <w:t>MIB</w:t>
      </w:r>
      <w:r w:rsidRPr="004F421C">
        <w:rPr>
          <w:rFonts w:ascii="Times New Roman" w:eastAsia="宋体" w:hAnsi="Times New Roman"/>
          <w:lang w:eastAsia="ja-JP"/>
        </w:rPr>
        <w:t>:</w:t>
      </w:r>
    </w:p>
    <w:p w14:paraId="64B63FA8"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lastRenderedPageBreak/>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exclude the barred cell as a candidate for cell selection/reselection for up to 300 seconds.</w:t>
      </w:r>
    </w:p>
    <w:p w14:paraId="3EB4F230"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the selection criteria are fulfilled.</w:t>
      </w:r>
    </w:p>
    <w:p w14:paraId="3EBBF354"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p>
    <w:p w14:paraId="4B72B9D4" w14:textId="77777777" w:rsidR="004F421C" w:rsidRPr="004F421C" w:rsidRDefault="004F421C" w:rsidP="004F421C">
      <w:pPr>
        <w:spacing w:after="180"/>
        <w:ind w:left="851" w:hanging="284"/>
        <w:jc w:val="left"/>
        <w:rPr>
          <w:rFonts w:ascii="Times New Roman" w:eastAsia="宋体" w:hAnsi="Times New Roman"/>
          <w:iCs/>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If the UE is a </w:t>
      </w:r>
      <w:proofErr w:type="spellStart"/>
      <w:r w:rsidRPr="004F421C">
        <w:rPr>
          <w:rFonts w:ascii="Times New Roman" w:eastAsia="宋体" w:hAnsi="Times New Roman"/>
          <w:lang w:eastAsia="ja-JP"/>
        </w:rPr>
        <w:t>RedCap</w:t>
      </w:r>
      <w:proofErr w:type="spellEnd"/>
      <w:r w:rsidRPr="004F421C">
        <w:rPr>
          <w:rFonts w:ascii="Times New Roman" w:eastAsia="宋体" w:hAnsi="Times New Roman"/>
          <w:lang w:eastAsia="ja-JP"/>
        </w:rPr>
        <w:t xml:space="preserve"> UE, the UE shall acquire SIB1 and, in the remainder of this procedure, consider '</w:t>
      </w:r>
      <w:proofErr w:type="spellStart"/>
      <w:r w:rsidRPr="004F421C">
        <w:rPr>
          <w:rFonts w:ascii="Times New Roman" w:eastAsia="宋体" w:hAnsi="Times New Roman"/>
          <w:i/>
          <w:lang w:eastAsia="ja-JP"/>
        </w:rPr>
        <w:t>intraFreqReselection</w:t>
      </w:r>
      <w:proofErr w:type="spellEnd"/>
      <w:r w:rsidRPr="004F421C">
        <w:rPr>
          <w:rFonts w:ascii="Times New Roman" w:eastAsia="宋体" w:hAnsi="Times New Roman"/>
          <w:iCs/>
          <w:lang w:eastAsia="ja-JP"/>
        </w:rPr>
        <w:t xml:space="preserve"> in MIB' to be '</w:t>
      </w:r>
      <w:proofErr w:type="spellStart"/>
      <w:r w:rsidRPr="004F421C">
        <w:rPr>
          <w:rFonts w:ascii="Times New Roman" w:eastAsia="宋体" w:hAnsi="Times New Roman"/>
          <w:i/>
          <w:lang w:eastAsia="ja-JP"/>
        </w:rPr>
        <w:t>intraFreqReselectionRedCap</w:t>
      </w:r>
      <w:proofErr w:type="spellEnd"/>
      <w:r w:rsidRPr="004F421C">
        <w:rPr>
          <w:rFonts w:ascii="Times New Roman" w:eastAsia="宋体" w:hAnsi="Times New Roman"/>
          <w:iCs/>
          <w:lang w:eastAsia="ja-JP"/>
        </w:rPr>
        <w:t xml:space="preserve"> in SIB1', if available</w:t>
      </w:r>
      <w:r w:rsidRPr="004F421C">
        <w:rPr>
          <w:rFonts w:ascii="Times New Roman" w:eastAsia="宋体" w:hAnsi="Times New Roman"/>
          <w:i/>
          <w:lang w:eastAsia="ja-JP"/>
        </w:rPr>
        <w:t>.</w:t>
      </w:r>
    </w:p>
    <w:p w14:paraId="0B4FCB77"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proofErr w:type="spellEnd"/>
      <w:r w:rsidRPr="004F421C">
        <w:rPr>
          <w:rFonts w:ascii="Times New Roman" w:eastAsia="宋体" w:hAnsi="Times New Roman"/>
          <w:lang w:eastAsia="ja-JP"/>
        </w:rPr>
        <w:t xml:space="preserve"> in </w:t>
      </w:r>
      <w:r w:rsidRPr="004F421C">
        <w:rPr>
          <w:rFonts w:ascii="Times New Roman" w:eastAsia="宋体" w:hAnsi="Times New Roman"/>
          <w:i/>
          <w:lang w:eastAsia="ja-JP"/>
        </w:rPr>
        <w:t>MIB</w:t>
      </w:r>
      <w:r w:rsidRPr="004F421C">
        <w:rPr>
          <w:rFonts w:ascii="Times New Roman" w:eastAsia="宋体" w:hAnsi="Times New Roman"/>
          <w:lang w:eastAsia="ja-JP"/>
        </w:rPr>
        <w:t xml:space="preserve"> message is set to "allowed":</w:t>
      </w:r>
    </w:p>
    <w:p w14:paraId="0F3D58B8" w14:textId="77777777" w:rsidR="004F421C" w:rsidRPr="004F421C" w:rsidRDefault="004F421C" w:rsidP="004F421C">
      <w:pPr>
        <w:spacing w:after="180"/>
        <w:ind w:left="1135"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re-selection criteria are fulfilled;</w:t>
      </w:r>
    </w:p>
    <w:p w14:paraId="3F813F12" w14:textId="77777777" w:rsidR="004F421C" w:rsidRPr="004F421C" w:rsidRDefault="004F421C" w:rsidP="004F421C">
      <w:pPr>
        <w:spacing w:after="180"/>
        <w:ind w:left="1135"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If the cell is to be treated as if the cell status is "barred" due to being unable to acquire the </w:t>
      </w:r>
      <w:r w:rsidRPr="004F421C">
        <w:rPr>
          <w:rFonts w:ascii="Times New Roman" w:eastAsia="宋体" w:hAnsi="Times New Roman"/>
          <w:i/>
          <w:iCs/>
          <w:lang w:eastAsia="ja-JP"/>
        </w:rPr>
        <w:t>SIB1</w:t>
      </w:r>
      <w:r w:rsidRPr="004F421C">
        <w:rPr>
          <w:rFonts w:ascii="Times New Roman" w:eastAsia="宋体" w:hAnsi="Times New Roman"/>
          <w:lang w:eastAsia="ja-JP"/>
        </w:rPr>
        <w:t>:</w:t>
      </w:r>
    </w:p>
    <w:p w14:paraId="5C5D602B" w14:textId="77777777" w:rsidR="004F421C" w:rsidRPr="004F421C" w:rsidRDefault="004F421C" w:rsidP="004F421C">
      <w:pPr>
        <w:spacing w:after="180"/>
        <w:ind w:left="141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exclude the barred cell as a candidate for cell selection/reselection for up to 300 seconds;</w:t>
      </w:r>
    </w:p>
    <w:p w14:paraId="053F282B" w14:textId="77777777" w:rsidR="004F421C" w:rsidRPr="004F421C" w:rsidRDefault="004F421C" w:rsidP="004F421C">
      <w:pPr>
        <w:spacing w:after="180"/>
        <w:ind w:left="1135"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p>
    <w:p w14:paraId="62F4A53A" w14:textId="77777777" w:rsidR="004F421C" w:rsidRPr="004F421C" w:rsidRDefault="004F421C" w:rsidP="004F421C">
      <w:pPr>
        <w:spacing w:after="180"/>
        <w:ind w:left="141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p>
    <w:p w14:paraId="5E739755"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proofErr w:type="spellEnd"/>
      <w:r w:rsidRPr="004F421C">
        <w:rPr>
          <w:rFonts w:ascii="Times New Roman" w:eastAsia="宋体" w:hAnsi="Times New Roman"/>
          <w:lang w:eastAsia="ja-JP"/>
        </w:rPr>
        <w:t xml:space="preserve"> in </w:t>
      </w:r>
      <w:r w:rsidRPr="004F421C">
        <w:rPr>
          <w:rFonts w:ascii="Times New Roman" w:eastAsia="宋体" w:hAnsi="Times New Roman"/>
          <w:i/>
          <w:lang w:eastAsia="ja-JP"/>
        </w:rPr>
        <w:t>MIB</w:t>
      </w:r>
      <w:r w:rsidRPr="004F421C">
        <w:rPr>
          <w:rFonts w:ascii="Times New Roman" w:eastAsia="宋体" w:hAnsi="Times New Roman"/>
          <w:lang w:eastAsia="ja-JP"/>
        </w:rPr>
        <w:t xml:space="preserve"> message is set to "not allowed":</w:t>
      </w:r>
    </w:p>
    <w:p w14:paraId="13817BFC" w14:textId="77777777" w:rsidR="004F421C" w:rsidRPr="004F421C" w:rsidRDefault="004F421C" w:rsidP="004F421C">
      <w:pPr>
        <w:spacing w:after="180"/>
        <w:ind w:left="1135"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If the cell is to be treated as if the cell status is "barred" due to being unable to acquire the </w:t>
      </w:r>
      <w:r w:rsidRPr="004F421C">
        <w:rPr>
          <w:rFonts w:ascii="Times New Roman" w:eastAsia="宋体" w:hAnsi="Times New Roman"/>
          <w:i/>
          <w:iCs/>
          <w:lang w:eastAsia="ja-JP"/>
        </w:rPr>
        <w:t>SIB1</w:t>
      </w:r>
      <w:r w:rsidRPr="004F421C">
        <w:rPr>
          <w:rFonts w:ascii="Times New Roman" w:eastAsia="宋体" w:hAnsi="Times New Roman"/>
          <w:lang w:eastAsia="ja-JP"/>
        </w:rPr>
        <w:t>:</w:t>
      </w:r>
    </w:p>
    <w:p w14:paraId="697E3FCC" w14:textId="77777777" w:rsidR="004F421C" w:rsidRPr="004F421C" w:rsidRDefault="004F421C" w:rsidP="004F421C">
      <w:pPr>
        <w:spacing w:after="180"/>
        <w:ind w:left="141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exclude the barred cell as a candidate for cell selection/reselection for up to 300 seconds;</w:t>
      </w:r>
    </w:p>
    <w:p w14:paraId="2B62595D" w14:textId="77777777" w:rsidR="004F421C" w:rsidRPr="004F421C" w:rsidRDefault="004F421C" w:rsidP="004F421C">
      <w:pPr>
        <w:spacing w:after="180"/>
        <w:ind w:left="141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w:t>
      </w:r>
    </w:p>
    <w:p w14:paraId="770B1FF8" w14:textId="77777777" w:rsidR="004F421C" w:rsidRPr="004F421C" w:rsidRDefault="004F421C" w:rsidP="004F421C">
      <w:pPr>
        <w:spacing w:after="180"/>
        <w:ind w:left="1702"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00D66F79" w14:textId="77777777" w:rsidR="004F421C" w:rsidRPr="004F421C" w:rsidRDefault="004F421C" w:rsidP="004F421C">
      <w:pPr>
        <w:spacing w:after="180"/>
        <w:ind w:left="141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p>
    <w:p w14:paraId="3D7F2A88" w14:textId="77777777" w:rsidR="004F421C" w:rsidRPr="004F421C" w:rsidRDefault="004F421C" w:rsidP="004F421C">
      <w:pPr>
        <w:spacing w:after="180"/>
        <w:ind w:left="1702"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w:t>
      </w:r>
      <w:bookmarkStart w:id="1" w:name="_Hlk81556465"/>
      <w:r w:rsidRPr="004F421C">
        <w:rPr>
          <w:rFonts w:ascii="Times New Roman" w:eastAsia="宋体" w:hAnsi="Times New Roman"/>
          <w:lang w:eastAsia="ja-JP"/>
        </w:rPr>
        <w:t xml:space="preserve">to another </w:t>
      </w:r>
      <w:bookmarkEnd w:id="1"/>
      <w:r w:rsidRPr="004F421C">
        <w:rPr>
          <w:rFonts w:ascii="Times New Roman" w:eastAsia="宋体" w:hAnsi="Times New Roman"/>
          <w:lang w:eastAsia="ja-JP"/>
        </w:rPr>
        <w:t>cell on the same frequency if the reselection criteria are fulfilled.</w:t>
      </w:r>
    </w:p>
    <w:p w14:paraId="528F7860" w14:textId="77777777" w:rsidR="004F421C" w:rsidRPr="004F421C" w:rsidRDefault="004F421C" w:rsidP="004F421C">
      <w:pPr>
        <w:spacing w:after="180"/>
        <w:ind w:left="1135"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p>
    <w:p w14:paraId="6509DF6D" w14:textId="77777777" w:rsidR="004F421C" w:rsidRPr="004F421C" w:rsidRDefault="004F421C" w:rsidP="004F421C">
      <w:pPr>
        <w:spacing w:after="180"/>
        <w:ind w:left="141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46CD4FA9" w14:textId="77777777" w:rsidR="004F421C" w:rsidRPr="004F421C" w:rsidRDefault="004F421C" w:rsidP="004F421C">
      <w:pPr>
        <w:spacing w:after="180"/>
        <w:ind w:left="1702"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4F421C">
        <w:rPr>
          <w:rFonts w:ascii="Times New Roman" w:eastAsia="宋体" w:hAnsi="Times New Roman"/>
          <w:bCs/>
          <w:lang w:eastAsia="ja-JP"/>
        </w:rPr>
        <w:t>s</w:t>
      </w:r>
      <w:r w:rsidRPr="004F421C">
        <w:rPr>
          <w:rFonts w:ascii="Times New Roman" w:eastAsia="宋体" w:hAnsi="Times New Roman"/>
          <w:lang w:eastAsia="ja-JP"/>
        </w:rPr>
        <w:t>;</w:t>
      </w:r>
    </w:p>
    <w:p w14:paraId="4D75D1EC" w14:textId="77777777" w:rsidR="004F421C" w:rsidRPr="004F421C" w:rsidRDefault="004F421C" w:rsidP="004F421C">
      <w:pPr>
        <w:spacing w:after="180"/>
        <w:ind w:left="141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p>
    <w:p w14:paraId="3C03282C" w14:textId="77777777" w:rsidR="004F421C" w:rsidRPr="004F421C" w:rsidRDefault="004F421C" w:rsidP="004F421C">
      <w:pPr>
        <w:spacing w:after="180"/>
        <w:ind w:left="1702"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p>
    <w:p w14:paraId="6028E6DD" w14:textId="77777777" w:rsidR="004F421C" w:rsidRPr="004F421C" w:rsidRDefault="004F421C" w:rsidP="004F421C">
      <w:pPr>
        <w:spacing w:after="180"/>
        <w:ind w:left="141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p>
    <w:p w14:paraId="1C2DA60C" w14:textId="77777777" w:rsidR="004F421C" w:rsidRPr="004F421C" w:rsidRDefault="004F421C" w:rsidP="004F421C">
      <w:pPr>
        <w:spacing w:after="180"/>
        <w:jc w:val="left"/>
        <w:rPr>
          <w:rFonts w:ascii="Times New Roman" w:eastAsia="宋体" w:hAnsi="Times New Roman"/>
          <w:lang w:eastAsia="ja-JP"/>
        </w:rPr>
      </w:pPr>
      <w:r w:rsidRPr="004F421C">
        <w:rPr>
          <w:rFonts w:ascii="Times New Roman" w:eastAsia="宋体" w:hAnsi="Times New Roman"/>
          <w:lang w:eastAsia="ja-JP"/>
        </w:rPr>
        <w:t xml:space="preserve">When cell status "barred" is indicated for </w:t>
      </w:r>
      <w:proofErr w:type="spellStart"/>
      <w:r w:rsidRPr="004F421C">
        <w:rPr>
          <w:rFonts w:ascii="Times New Roman" w:eastAsia="宋体" w:hAnsi="Times New Roman"/>
          <w:lang w:eastAsia="ja-JP"/>
        </w:rPr>
        <w:t>RedCap</w:t>
      </w:r>
      <w:proofErr w:type="spellEnd"/>
      <w:r w:rsidRPr="004F421C">
        <w:rPr>
          <w:rFonts w:ascii="Times New Roman" w:eastAsia="宋体" w:hAnsi="Times New Roman"/>
          <w:lang w:eastAsia="ja-JP"/>
        </w:rPr>
        <w:t xml:space="preserve"> UEs with 1Rx/2Rx or to be treated as if the cell status is "barred",</w:t>
      </w:r>
    </w:p>
    <w:p w14:paraId="1E47D435"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The UE is not permitted to select/reselect this cell, not even for emergency calls.</w:t>
      </w:r>
    </w:p>
    <w:p w14:paraId="44A4B16C"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The UE shall select another cell according to the following rule:</w:t>
      </w:r>
    </w:p>
    <w:p w14:paraId="7D37509A"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If the cell is to be treated as if the cell status is "barred" due to not supporting </w:t>
      </w:r>
      <w:proofErr w:type="spellStart"/>
      <w:r w:rsidRPr="004F421C">
        <w:rPr>
          <w:rFonts w:ascii="Times New Roman" w:eastAsia="宋体" w:hAnsi="Times New Roman"/>
          <w:iCs/>
          <w:lang w:eastAsia="ja-JP"/>
        </w:rPr>
        <w:t>RedCap</w:t>
      </w:r>
      <w:proofErr w:type="spellEnd"/>
      <w:r w:rsidRPr="004F421C">
        <w:rPr>
          <w:rFonts w:ascii="Times New Roman" w:eastAsia="宋体" w:hAnsi="Times New Roman"/>
          <w:iCs/>
          <w:lang w:eastAsia="ja-JP"/>
        </w:rPr>
        <w:t xml:space="preserve"> UEs</w:t>
      </w:r>
      <w:r w:rsidRPr="004F421C">
        <w:rPr>
          <w:rFonts w:ascii="Times New Roman" w:eastAsia="宋体" w:hAnsi="Times New Roman"/>
          <w:lang w:eastAsia="ja-JP"/>
        </w:rPr>
        <w:t>:</w:t>
      </w:r>
    </w:p>
    <w:p w14:paraId="4E1C1204"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exclude the barred cell as a candidate for cell selection/reselection for up to 300 seconds.</w:t>
      </w:r>
    </w:p>
    <w:p w14:paraId="25EBF6DA"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the selection criteria are fulfilled.</w:t>
      </w:r>
    </w:p>
    <w:p w14:paraId="6869C30A"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p>
    <w:p w14:paraId="3C6C392A"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intraFreqReselectionRedCap</w:t>
      </w:r>
      <w:proofErr w:type="spellEnd"/>
      <w:r w:rsidRPr="004F421C">
        <w:rPr>
          <w:rFonts w:ascii="Times New Roman" w:eastAsia="宋体" w:hAnsi="Times New Roman"/>
          <w:lang w:eastAsia="ja-JP"/>
        </w:rPr>
        <w:t xml:space="preserve"> in </w:t>
      </w:r>
      <w:r w:rsidRPr="004F421C">
        <w:rPr>
          <w:rFonts w:ascii="Times New Roman" w:eastAsia="宋体" w:hAnsi="Times New Roman"/>
          <w:i/>
          <w:iCs/>
          <w:lang w:eastAsia="ja-JP"/>
        </w:rPr>
        <w:t>SIB1</w:t>
      </w:r>
      <w:r w:rsidRPr="004F421C">
        <w:rPr>
          <w:rFonts w:ascii="Times New Roman" w:eastAsia="宋体" w:hAnsi="Times New Roman"/>
          <w:lang w:eastAsia="ja-JP"/>
        </w:rPr>
        <w:t xml:space="preserve"> message is set to "allowed":</w:t>
      </w:r>
    </w:p>
    <w:p w14:paraId="1ED9D4A1" w14:textId="77777777" w:rsidR="004F421C" w:rsidRPr="004F421C" w:rsidRDefault="004F421C" w:rsidP="004F421C">
      <w:pPr>
        <w:spacing w:after="180"/>
        <w:ind w:left="1135"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p>
    <w:p w14:paraId="25BEEC32" w14:textId="77777777" w:rsidR="004F421C" w:rsidRPr="004F421C" w:rsidRDefault="004F421C" w:rsidP="004F421C">
      <w:pPr>
        <w:spacing w:after="180"/>
        <w:ind w:left="1135" w:hanging="284"/>
        <w:jc w:val="left"/>
        <w:rPr>
          <w:rFonts w:ascii="Times New Roman" w:eastAsia="宋体" w:hAnsi="Times New Roman"/>
          <w:lang w:eastAsia="ja-JP"/>
        </w:rPr>
      </w:pPr>
      <w:r w:rsidRPr="004F421C">
        <w:rPr>
          <w:rFonts w:ascii="Times New Roman" w:eastAsia="宋体" w:hAnsi="Times New Roman"/>
          <w:lang w:eastAsia="ja-JP"/>
        </w:rPr>
        <w:lastRenderedPageBreak/>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re-selection criteria are fulfilled.</w:t>
      </w:r>
    </w:p>
    <w:p w14:paraId="28780D7C"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intraFreqReselectionRedCap</w:t>
      </w:r>
      <w:proofErr w:type="spellEnd"/>
      <w:r w:rsidRPr="004F421C">
        <w:rPr>
          <w:rFonts w:ascii="Times New Roman" w:eastAsia="宋体" w:hAnsi="Times New Roman"/>
          <w:lang w:eastAsia="ja-JP"/>
        </w:rPr>
        <w:t xml:space="preserve"> in </w:t>
      </w:r>
      <w:r w:rsidRPr="004F421C">
        <w:rPr>
          <w:rFonts w:ascii="Times New Roman" w:eastAsia="宋体" w:hAnsi="Times New Roman"/>
          <w:i/>
          <w:lang w:eastAsia="ja-JP"/>
        </w:rPr>
        <w:t>SIB1</w:t>
      </w:r>
      <w:r w:rsidRPr="004F421C">
        <w:rPr>
          <w:rFonts w:ascii="Times New Roman" w:eastAsia="宋体" w:hAnsi="Times New Roman"/>
          <w:lang w:eastAsia="ja-JP"/>
        </w:rPr>
        <w:t xml:space="preserve"> message is set to "not allowed":</w:t>
      </w:r>
    </w:p>
    <w:p w14:paraId="20AA274A" w14:textId="77777777" w:rsidR="004F421C" w:rsidRPr="004F421C" w:rsidRDefault="004F421C" w:rsidP="004F421C">
      <w:pPr>
        <w:spacing w:after="180"/>
        <w:ind w:left="1135"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3AB2022C" w14:textId="77777777" w:rsidR="004F421C" w:rsidRPr="004F421C" w:rsidRDefault="004F421C" w:rsidP="004F421C">
      <w:pPr>
        <w:spacing w:after="180"/>
        <w:ind w:left="141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not re-select to another cell on the same frequency as the barred cell and exclude such cell(s) as candidate(s) for cell selection/reselection for 300 second</w:t>
      </w:r>
      <w:r w:rsidRPr="004F421C">
        <w:rPr>
          <w:rFonts w:ascii="Times New Roman" w:eastAsia="宋体" w:hAnsi="Times New Roman"/>
          <w:bCs/>
          <w:lang w:eastAsia="ja-JP"/>
        </w:rPr>
        <w:t>s</w:t>
      </w:r>
      <w:r w:rsidRPr="004F421C">
        <w:rPr>
          <w:rFonts w:ascii="Times New Roman" w:eastAsia="宋体" w:hAnsi="Times New Roman"/>
          <w:lang w:eastAsia="ja-JP"/>
        </w:rPr>
        <w:t>.</w:t>
      </w:r>
    </w:p>
    <w:p w14:paraId="5A0A25FA" w14:textId="77777777" w:rsidR="004F421C" w:rsidRPr="004F421C" w:rsidRDefault="004F421C" w:rsidP="004F421C">
      <w:pPr>
        <w:spacing w:after="180"/>
        <w:ind w:left="1135"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p>
    <w:p w14:paraId="525FD969" w14:textId="77777777" w:rsidR="004F421C" w:rsidRPr="004F421C" w:rsidRDefault="004F421C" w:rsidP="004F421C">
      <w:pPr>
        <w:spacing w:after="180"/>
        <w:ind w:left="141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p>
    <w:p w14:paraId="42247912" w14:textId="77777777" w:rsidR="004F421C" w:rsidRPr="004F421C" w:rsidRDefault="004F421C" w:rsidP="004F421C">
      <w:pPr>
        <w:spacing w:after="180"/>
        <w:ind w:left="1135"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p>
    <w:p w14:paraId="0C457EE9" w14:textId="55D6CA5B" w:rsidR="004F421C" w:rsidRPr="004F421C" w:rsidRDefault="004F421C" w:rsidP="004F421C">
      <w:pPr>
        <w:spacing w:after="180"/>
        <w:jc w:val="left"/>
        <w:rPr>
          <w:rFonts w:ascii="Times New Roman" w:eastAsia="宋体" w:hAnsi="Times New Roman"/>
          <w:lang w:eastAsia="ja-JP"/>
        </w:rPr>
      </w:pPr>
      <w:commentRangeStart w:id="2"/>
      <w:commentRangeStart w:id="3"/>
      <w:commentRangeStart w:id="4"/>
      <w:r w:rsidRPr="004F421C">
        <w:rPr>
          <w:rFonts w:ascii="Times New Roman" w:eastAsia="宋体" w:hAnsi="Times New Roman"/>
          <w:lang w:eastAsia="ja-JP"/>
        </w:rPr>
        <w:t xml:space="preserve">When </w:t>
      </w:r>
      <w:proofErr w:type="spellStart"/>
      <w:r w:rsidRPr="004F421C">
        <w:rPr>
          <w:rFonts w:ascii="Times New Roman" w:eastAsia="宋体" w:hAnsi="Times New Roman"/>
          <w:i/>
          <w:lang w:eastAsia="ja-JP"/>
        </w:rPr>
        <w:t>cellBarredNTN</w:t>
      </w:r>
      <w:proofErr w:type="spellEnd"/>
      <w:r w:rsidRPr="004F421C">
        <w:rPr>
          <w:rFonts w:ascii="Times New Roman" w:eastAsia="宋体" w:hAnsi="Times New Roman"/>
          <w:lang w:eastAsia="ja-JP"/>
        </w:rPr>
        <w:t xml:space="preserve"> is indicated as “barred” for NTN UEs,</w:t>
      </w:r>
      <w:commentRangeEnd w:id="2"/>
      <w:r w:rsidRPr="004F421C">
        <w:rPr>
          <w:rFonts w:ascii="Times New Roman" w:eastAsia="宋体" w:hAnsi="Times New Roman"/>
          <w:sz w:val="16"/>
          <w:lang w:eastAsia="en-US"/>
        </w:rPr>
        <w:commentReference w:id="2"/>
      </w:r>
      <w:commentRangeEnd w:id="3"/>
      <w:r w:rsidRPr="004F421C">
        <w:rPr>
          <w:rFonts w:ascii="Times New Roman" w:eastAsia="宋体" w:hAnsi="Times New Roman"/>
          <w:sz w:val="16"/>
          <w:lang w:eastAsia="en-US"/>
        </w:rPr>
        <w:commentReference w:id="3"/>
      </w:r>
      <w:commentRangeEnd w:id="4"/>
      <w:r w:rsidRPr="004F421C">
        <w:rPr>
          <w:rFonts w:ascii="Times New Roman" w:eastAsia="宋体" w:hAnsi="Times New Roman"/>
          <w:sz w:val="16"/>
          <w:lang w:eastAsia="en-US"/>
        </w:rPr>
        <w:commentReference w:id="4"/>
      </w:r>
    </w:p>
    <w:p w14:paraId="61225C2D"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The NTN UE is not permitted to select/reselect this cell </w:t>
      </w:r>
      <w:commentRangeStart w:id="5"/>
      <w:commentRangeStart w:id="6"/>
      <w:commentRangeStart w:id="7"/>
      <w:commentRangeStart w:id="8"/>
      <w:r w:rsidRPr="004F421C">
        <w:rPr>
          <w:rFonts w:ascii="Times New Roman" w:eastAsia="宋体" w:hAnsi="Times New Roman"/>
          <w:lang w:eastAsia="ja-JP"/>
        </w:rPr>
        <w:t>for NTN access</w:t>
      </w:r>
      <w:commentRangeEnd w:id="5"/>
      <w:r w:rsidRPr="004F421C">
        <w:rPr>
          <w:rFonts w:ascii="Times New Roman" w:eastAsia="宋体" w:hAnsi="Times New Roman"/>
          <w:sz w:val="16"/>
          <w:lang w:eastAsia="en-US"/>
        </w:rPr>
        <w:commentReference w:id="5"/>
      </w:r>
      <w:commentRangeEnd w:id="6"/>
      <w:r w:rsidRPr="004F421C">
        <w:rPr>
          <w:rFonts w:ascii="Times New Roman" w:eastAsia="宋体" w:hAnsi="Times New Roman"/>
          <w:sz w:val="16"/>
          <w:lang w:eastAsia="en-US"/>
        </w:rPr>
        <w:commentReference w:id="6"/>
      </w:r>
      <w:commentRangeEnd w:id="7"/>
      <w:r w:rsidRPr="004F421C">
        <w:rPr>
          <w:rFonts w:ascii="Times New Roman" w:eastAsia="宋体" w:hAnsi="Times New Roman"/>
          <w:sz w:val="16"/>
          <w:lang w:eastAsia="en-US"/>
        </w:rPr>
        <w:commentReference w:id="7"/>
      </w:r>
      <w:commentRangeEnd w:id="8"/>
      <w:r w:rsidRPr="004F421C">
        <w:rPr>
          <w:rFonts w:ascii="Times New Roman" w:eastAsia="宋体" w:hAnsi="Times New Roman"/>
          <w:sz w:val="16"/>
          <w:lang w:eastAsia="en-US"/>
        </w:rPr>
        <w:commentReference w:id="8"/>
      </w:r>
      <w:r w:rsidRPr="004F421C">
        <w:rPr>
          <w:rFonts w:ascii="Times New Roman" w:eastAsia="宋体" w:hAnsi="Times New Roman"/>
          <w:lang w:eastAsia="ja-JP"/>
        </w:rPr>
        <w:t>, not even for emergency calls.</w:t>
      </w:r>
    </w:p>
    <w:p w14:paraId="7E3718A3"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The NTN UE shall select another cell </w:t>
      </w:r>
      <w:commentRangeStart w:id="9"/>
      <w:commentRangeStart w:id="10"/>
      <w:r w:rsidRPr="004F421C">
        <w:rPr>
          <w:rFonts w:ascii="Times New Roman" w:eastAsia="宋体" w:hAnsi="Times New Roman"/>
          <w:lang w:eastAsia="ja-JP"/>
        </w:rPr>
        <w:t>for NTN access</w:t>
      </w:r>
      <w:commentRangeEnd w:id="9"/>
      <w:r w:rsidRPr="004F421C">
        <w:rPr>
          <w:rFonts w:ascii="Times New Roman" w:eastAsia="宋体" w:hAnsi="Times New Roman"/>
          <w:sz w:val="16"/>
          <w:lang w:eastAsia="en-US"/>
        </w:rPr>
        <w:commentReference w:id="9"/>
      </w:r>
      <w:commentRangeEnd w:id="10"/>
      <w:r w:rsidRPr="004F421C">
        <w:rPr>
          <w:rFonts w:ascii="Times New Roman" w:eastAsia="宋体" w:hAnsi="Times New Roman"/>
          <w:sz w:val="16"/>
          <w:lang w:eastAsia="en-US"/>
        </w:rPr>
        <w:commentReference w:id="10"/>
      </w:r>
      <w:r w:rsidRPr="004F421C">
        <w:rPr>
          <w:rFonts w:ascii="Times New Roman" w:eastAsia="宋体" w:hAnsi="Times New Roman"/>
          <w:lang w:eastAsia="ja-JP"/>
        </w:rPr>
        <w:t xml:space="preserve"> according to the following rule:</w:t>
      </w:r>
    </w:p>
    <w:p w14:paraId="22B933CE"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proofErr w:type="spellEnd"/>
      <w:r w:rsidRPr="004F421C">
        <w:rPr>
          <w:rFonts w:ascii="Times New Roman" w:eastAsia="宋体" w:hAnsi="Times New Roman"/>
          <w:lang w:eastAsia="ja-JP"/>
        </w:rPr>
        <w:t xml:space="preserve"> in </w:t>
      </w:r>
      <w:r w:rsidRPr="004F421C">
        <w:rPr>
          <w:rFonts w:ascii="Times New Roman" w:eastAsia="宋体" w:hAnsi="Times New Roman"/>
          <w:i/>
          <w:lang w:eastAsia="ja-JP"/>
        </w:rPr>
        <w:t>MIB</w:t>
      </w:r>
      <w:r w:rsidRPr="004F421C">
        <w:rPr>
          <w:rFonts w:ascii="Times New Roman" w:eastAsia="宋体" w:hAnsi="Times New Roman"/>
          <w:lang w:eastAsia="ja-JP"/>
        </w:rPr>
        <w:t xml:space="preserve"> message is set to "allowed":</w:t>
      </w:r>
    </w:p>
    <w:p w14:paraId="360532CA"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commentRangeStart w:id="11"/>
      <w:commentRangeStart w:id="12"/>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w:t>
      </w:r>
      <w:commentRangeEnd w:id="11"/>
      <w:r w:rsidRPr="004F421C">
        <w:rPr>
          <w:rFonts w:ascii="Times New Roman" w:eastAsia="宋体" w:hAnsi="Times New Roman"/>
          <w:sz w:val="16"/>
          <w:lang w:eastAsia="en-US"/>
        </w:rPr>
        <w:commentReference w:id="11"/>
      </w:r>
      <w:commentRangeEnd w:id="12"/>
      <w:r w:rsidRPr="004F421C">
        <w:rPr>
          <w:rFonts w:ascii="Times New Roman" w:eastAsia="宋体" w:hAnsi="Times New Roman"/>
          <w:sz w:val="16"/>
          <w:lang w:eastAsia="en-US"/>
        </w:rPr>
        <w:commentReference w:id="12"/>
      </w:r>
      <w:r w:rsidRPr="004F421C">
        <w:rPr>
          <w:rFonts w:ascii="Times New Roman" w:eastAsia="宋体" w:hAnsi="Times New Roman"/>
          <w:lang w:eastAsia="ja-JP"/>
        </w:rPr>
        <w:t xml:space="preserve"> may select another cell on the same frequency if re-selection criteria are fulfilled;</w:t>
      </w:r>
    </w:p>
    <w:p w14:paraId="007A37C5"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p>
    <w:p w14:paraId="6BBA1F82"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proofErr w:type="spellEnd"/>
      <w:r w:rsidRPr="004F421C">
        <w:rPr>
          <w:rFonts w:ascii="Times New Roman" w:eastAsia="宋体" w:hAnsi="Times New Roman"/>
          <w:lang w:eastAsia="ja-JP"/>
        </w:rPr>
        <w:t xml:space="preserve"> in </w:t>
      </w:r>
      <w:r w:rsidRPr="004F421C">
        <w:rPr>
          <w:rFonts w:ascii="Times New Roman" w:eastAsia="宋体" w:hAnsi="Times New Roman"/>
          <w:i/>
          <w:lang w:eastAsia="ja-JP"/>
        </w:rPr>
        <w:t>MIB</w:t>
      </w:r>
      <w:r w:rsidRPr="004F421C">
        <w:rPr>
          <w:rFonts w:ascii="Times New Roman" w:eastAsia="宋体" w:hAnsi="Times New Roman"/>
          <w:lang w:eastAsia="ja-JP"/>
        </w:rPr>
        <w:t xml:space="preserve"> message is set to "not allowed":</w:t>
      </w:r>
    </w:p>
    <w:p w14:paraId="5E57BF1A"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674B3E01"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4C96AC57"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p>
    <w:p w14:paraId="4B5E68BC" w14:textId="77777777" w:rsidR="004F421C" w:rsidRPr="004F421C" w:rsidRDefault="004F421C" w:rsidP="004F421C">
      <w:pPr>
        <w:spacing w:after="180"/>
        <w:ind w:left="141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p>
    <w:p w14:paraId="7FE4DA0C"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p>
    <w:p w14:paraId="098DF1D4" w14:textId="77777777" w:rsidR="004F421C" w:rsidRPr="004F421C" w:rsidRDefault="004F421C" w:rsidP="004F421C">
      <w:pPr>
        <w:spacing w:after="180"/>
        <w:jc w:val="left"/>
        <w:rPr>
          <w:rFonts w:ascii="Times New Roman" w:eastAsia="宋体" w:hAnsi="Times New Roman"/>
          <w:lang w:eastAsia="ja-JP"/>
        </w:rPr>
      </w:pPr>
      <w:commentRangeStart w:id="13"/>
      <w:commentRangeStart w:id="14"/>
      <w:r w:rsidRPr="004F421C">
        <w:rPr>
          <w:rFonts w:ascii="Times New Roman" w:eastAsia="宋体" w:hAnsi="Times New Roman"/>
          <w:lang w:eastAsia="ja-JP"/>
        </w:rPr>
        <w:t xml:space="preserve">When </w:t>
      </w:r>
      <w:proofErr w:type="spellStart"/>
      <w:r w:rsidRPr="004F421C">
        <w:rPr>
          <w:rFonts w:ascii="Times New Roman" w:eastAsia="宋体" w:hAnsi="Times New Roman"/>
          <w:i/>
          <w:lang w:eastAsia="ja-JP"/>
        </w:rPr>
        <w:t>cellBarredNTN</w:t>
      </w:r>
      <w:proofErr w:type="spellEnd"/>
      <w:r w:rsidRPr="004F421C">
        <w:rPr>
          <w:rFonts w:ascii="Times New Roman" w:eastAsia="宋体" w:hAnsi="Times New Roman"/>
          <w:lang w:eastAsia="ja-JP"/>
        </w:rPr>
        <w:t xml:space="preserve"> is not broadcast for NTN UEs,</w:t>
      </w:r>
      <w:commentRangeEnd w:id="13"/>
      <w:r w:rsidRPr="004F421C">
        <w:rPr>
          <w:rFonts w:ascii="Times New Roman" w:eastAsia="宋体" w:hAnsi="Times New Roman"/>
          <w:sz w:val="16"/>
          <w:lang w:eastAsia="en-US"/>
        </w:rPr>
        <w:commentReference w:id="13"/>
      </w:r>
      <w:commentRangeEnd w:id="14"/>
      <w:r w:rsidRPr="004F421C">
        <w:rPr>
          <w:rFonts w:ascii="Times New Roman" w:eastAsia="宋体" w:hAnsi="Times New Roman"/>
          <w:sz w:val="16"/>
          <w:lang w:eastAsia="en-US"/>
        </w:rPr>
        <w:commentReference w:id="14"/>
      </w:r>
    </w:p>
    <w:p w14:paraId="2583020C" w14:textId="77777777" w:rsidR="004F421C" w:rsidRPr="004F421C" w:rsidRDefault="004F421C" w:rsidP="004F421C">
      <w:pPr>
        <w:spacing w:after="180"/>
        <w:ind w:left="568" w:hanging="284"/>
        <w:jc w:val="left"/>
        <w:rPr>
          <w:rFonts w:ascii="Times New Roman" w:eastAsia="宋体" w:hAnsi="Times New Roman"/>
          <w:lang w:eastAsia="ja-JP"/>
        </w:rPr>
      </w:pPr>
      <w:commentRangeStart w:id="15"/>
      <w:commentRangeStart w:id="16"/>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p>
    <w:p w14:paraId="2DF24A65"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The NTN UE shall select another cell </w:t>
      </w:r>
      <w:commentRangeStart w:id="17"/>
      <w:commentRangeStart w:id="18"/>
      <w:r w:rsidRPr="004F421C">
        <w:rPr>
          <w:rFonts w:ascii="Times New Roman" w:eastAsia="宋体" w:hAnsi="Times New Roman"/>
          <w:lang w:eastAsia="ja-JP"/>
        </w:rPr>
        <w:t>for NTN</w:t>
      </w:r>
      <w:commentRangeEnd w:id="17"/>
      <w:r w:rsidRPr="004F421C">
        <w:rPr>
          <w:rFonts w:ascii="Times New Roman" w:eastAsia="宋体" w:hAnsi="Times New Roman"/>
          <w:sz w:val="16"/>
          <w:lang w:eastAsia="en-US"/>
        </w:rPr>
        <w:commentReference w:id="17"/>
      </w:r>
      <w:commentRangeEnd w:id="18"/>
      <w:r w:rsidRPr="004F421C">
        <w:rPr>
          <w:rFonts w:ascii="Times New Roman" w:eastAsia="宋体" w:hAnsi="Times New Roman"/>
          <w:sz w:val="16"/>
          <w:lang w:eastAsia="en-US"/>
        </w:rPr>
        <w:commentReference w:id="18"/>
      </w:r>
      <w:r w:rsidRPr="004F421C">
        <w:rPr>
          <w:rFonts w:ascii="Times New Roman" w:eastAsia="宋体" w:hAnsi="Times New Roman"/>
          <w:lang w:eastAsia="ja-JP"/>
        </w:rPr>
        <w:t xml:space="preserve"> access according to the following rule:</w:t>
      </w:r>
      <w:commentRangeEnd w:id="15"/>
      <w:r w:rsidRPr="004F421C">
        <w:rPr>
          <w:rFonts w:ascii="Times New Roman" w:eastAsia="宋体" w:hAnsi="Times New Roman"/>
          <w:sz w:val="16"/>
          <w:lang w:eastAsia="en-US"/>
        </w:rPr>
        <w:commentReference w:id="15"/>
      </w:r>
      <w:commentRangeEnd w:id="16"/>
      <w:r w:rsidRPr="004F421C">
        <w:rPr>
          <w:rFonts w:ascii="Times New Roman" w:eastAsia="宋体" w:hAnsi="Times New Roman"/>
          <w:sz w:val="16"/>
          <w:lang w:eastAsia="en-US"/>
        </w:rPr>
        <w:commentReference w:id="16"/>
      </w:r>
    </w:p>
    <w:p w14:paraId="431CDBD5"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proofErr w:type="spellEnd"/>
      <w:r w:rsidRPr="004F421C">
        <w:rPr>
          <w:rFonts w:ascii="Times New Roman" w:eastAsia="宋体" w:hAnsi="Times New Roman"/>
          <w:lang w:eastAsia="ja-JP"/>
        </w:rPr>
        <w:t xml:space="preserve"> in </w:t>
      </w:r>
      <w:r w:rsidRPr="004F421C">
        <w:rPr>
          <w:rFonts w:ascii="Times New Roman" w:eastAsia="宋体" w:hAnsi="Times New Roman"/>
          <w:i/>
          <w:lang w:eastAsia="ja-JP"/>
        </w:rPr>
        <w:t>MIB</w:t>
      </w:r>
      <w:r w:rsidRPr="004F421C">
        <w:rPr>
          <w:rFonts w:ascii="Times New Roman" w:eastAsia="宋体" w:hAnsi="Times New Roman"/>
          <w:lang w:eastAsia="ja-JP"/>
        </w:rPr>
        <w:t xml:space="preserve"> message is set to "allowed":</w:t>
      </w:r>
    </w:p>
    <w:p w14:paraId="452A5DBC"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w:t>
      </w:r>
      <w:commentRangeStart w:id="19"/>
      <w:commentRangeStart w:id="20"/>
      <w:r w:rsidRPr="004F421C">
        <w:rPr>
          <w:rFonts w:ascii="Times New Roman" w:eastAsia="宋体" w:hAnsi="Times New Roman"/>
          <w:lang w:eastAsia="ja-JP"/>
        </w:rPr>
        <w:t>he</w:t>
      </w:r>
      <w:proofErr w:type="gramEnd"/>
      <w:r w:rsidRPr="004F421C">
        <w:rPr>
          <w:rFonts w:ascii="Times New Roman" w:eastAsia="宋体" w:hAnsi="Times New Roman"/>
          <w:lang w:eastAsia="ja-JP"/>
        </w:rPr>
        <w:t xml:space="preserve"> UE</w:t>
      </w:r>
      <w:commentRangeEnd w:id="19"/>
      <w:r w:rsidRPr="004F421C">
        <w:rPr>
          <w:rFonts w:ascii="Times New Roman" w:eastAsia="宋体" w:hAnsi="Times New Roman"/>
          <w:sz w:val="16"/>
          <w:lang w:eastAsia="en-US"/>
        </w:rPr>
        <w:commentReference w:id="19"/>
      </w:r>
      <w:commentRangeEnd w:id="20"/>
      <w:r w:rsidRPr="004F421C">
        <w:rPr>
          <w:rFonts w:ascii="Times New Roman" w:eastAsia="宋体" w:hAnsi="Times New Roman"/>
          <w:sz w:val="16"/>
          <w:lang w:eastAsia="en-US"/>
        </w:rPr>
        <w:commentReference w:id="20"/>
      </w:r>
      <w:r w:rsidRPr="004F421C">
        <w:rPr>
          <w:rFonts w:ascii="Times New Roman" w:eastAsia="宋体" w:hAnsi="Times New Roman"/>
          <w:lang w:eastAsia="ja-JP"/>
        </w:rPr>
        <w:t xml:space="preserve"> may select another cell on the same frequency if re-selection criteria are fulfilled;</w:t>
      </w:r>
    </w:p>
    <w:p w14:paraId="055AC998" w14:textId="77777777" w:rsidR="004F421C" w:rsidRPr="004F421C" w:rsidRDefault="004F421C" w:rsidP="004F421C">
      <w:pPr>
        <w:spacing w:after="180"/>
        <w:ind w:left="56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proofErr w:type="spellEnd"/>
      <w:r w:rsidRPr="004F421C">
        <w:rPr>
          <w:rFonts w:ascii="Times New Roman" w:eastAsia="宋体" w:hAnsi="Times New Roman"/>
          <w:lang w:eastAsia="ja-JP"/>
        </w:rPr>
        <w:t xml:space="preserve"> in </w:t>
      </w:r>
      <w:r w:rsidRPr="004F421C">
        <w:rPr>
          <w:rFonts w:ascii="Times New Roman" w:eastAsia="宋体" w:hAnsi="Times New Roman"/>
          <w:i/>
          <w:lang w:eastAsia="ja-JP"/>
        </w:rPr>
        <w:t>MIB</w:t>
      </w:r>
      <w:r w:rsidRPr="004F421C">
        <w:rPr>
          <w:rFonts w:ascii="Times New Roman" w:eastAsia="宋体" w:hAnsi="Times New Roman"/>
          <w:lang w:eastAsia="ja-JP"/>
        </w:rPr>
        <w:t xml:space="preserve"> message is set to "not allowed":</w:t>
      </w:r>
    </w:p>
    <w:p w14:paraId="06F48CF6"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6ED06A71"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not re-select to another cell on the same frequency as the barred cell;</w:t>
      </w:r>
    </w:p>
    <w:p w14:paraId="4C907047" w14:textId="77777777" w:rsidR="004F421C" w:rsidRPr="004F421C" w:rsidRDefault="004F421C" w:rsidP="004F421C">
      <w:pPr>
        <w:spacing w:after="180"/>
        <w:ind w:left="851"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p>
    <w:p w14:paraId="5C303E1D" w14:textId="77777777" w:rsidR="004F421C" w:rsidRPr="004F421C" w:rsidRDefault="004F421C" w:rsidP="004F421C">
      <w:pPr>
        <w:spacing w:after="180"/>
        <w:ind w:left="1418" w:hanging="284"/>
        <w:jc w:val="left"/>
        <w:rPr>
          <w:rFonts w:ascii="Times New Roman" w:eastAsia="宋体" w:hAnsi="Times New Roman"/>
          <w:lang w:eastAsia="ja-JP"/>
        </w:rPr>
      </w:pPr>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p>
    <w:p w14:paraId="41CBD512" w14:textId="77777777" w:rsidR="004F421C" w:rsidRPr="004F421C" w:rsidRDefault="004F421C" w:rsidP="004F421C">
      <w:pPr>
        <w:spacing w:after="180"/>
        <w:jc w:val="left"/>
        <w:rPr>
          <w:rFonts w:ascii="Times New Roman" w:eastAsia="宋体" w:hAnsi="Times New Roman"/>
          <w:lang w:eastAsia="ja-JP"/>
        </w:rPr>
      </w:pPr>
      <w:r w:rsidRPr="004F421C">
        <w:rPr>
          <w:rFonts w:ascii="Times New Roman" w:eastAsia="宋体" w:hAnsi="Times New Roman"/>
          <w:lang w:eastAsia="ja-JP"/>
        </w:rPr>
        <w:t>The cell selection of another cell may also include a change of RAT.</w:t>
      </w:r>
    </w:p>
    <w:p w14:paraId="50DF9C5F" w14:textId="174DD932" w:rsidR="004F421C" w:rsidRPr="004F421C" w:rsidRDefault="004F421C" w:rsidP="004F421C">
      <w:pPr>
        <w:keepLines/>
        <w:spacing w:after="180"/>
        <w:ind w:left="1135" w:hanging="851"/>
        <w:jc w:val="left"/>
        <w:rPr>
          <w:rFonts w:ascii="Times New Roman" w:eastAsia="Yu Mincho" w:hAnsi="Times New Roman" w:hint="eastAsia"/>
          <w:iCs/>
          <w:lang w:eastAsia="ja-JP"/>
        </w:rPr>
      </w:pPr>
      <w:r w:rsidRPr="004F421C">
        <w:rPr>
          <w:rFonts w:ascii="Times New Roman" w:eastAsia="宋体" w:hAnsi="Times New Roman"/>
          <w:lang w:eastAsia="ja-JP"/>
        </w:rPr>
        <w:lastRenderedPageBreak/>
        <w:t>NOTE 2:</w:t>
      </w:r>
      <w:r w:rsidRPr="004F421C">
        <w:rPr>
          <w:rFonts w:ascii="Times New Roman" w:eastAsia="宋体" w:hAnsi="Times New Roman"/>
          <w:lang w:eastAsia="ja-JP"/>
        </w:rPr>
        <w:tab/>
        <w:t xml:space="preserve">If barring of a cell is triggered by the condition of </w:t>
      </w:r>
      <w:proofErr w:type="spellStart"/>
      <w:r w:rsidRPr="004F421C">
        <w:rPr>
          <w:rFonts w:ascii="Times New Roman" w:eastAsia="宋体" w:hAnsi="Times New Roman"/>
          <w:i/>
          <w:iCs/>
          <w:lang w:eastAsia="ja-JP"/>
        </w:rPr>
        <w:t>trackingAreaCode</w:t>
      </w:r>
      <w:proofErr w:type="spellEnd"/>
      <w:r w:rsidRPr="004F421C">
        <w:rPr>
          <w:rFonts w:ascii="Times New Roman" w:eastAsia="宋体" w:hAnsi="Times New Roman"/>
          <w:lang w:eastAsia="ja-JP"/>
        </w:rPr>
        <w:t xml:space="preserve"> </w:t>
      </w:r>
      <w:r w:rsidRPr="004F421C">
        <w:rPr>
          <w:rFonts w:ascii="Times New Roman" w:eastAsia="Yu Mincho" w:hAnsi="Times New Roman"/>
          <w:lang w:eastAsia="ja-JP"/>
        </w:rPr>
        <w:t xml:space="preserve">and </w:t>
      </w:r>
      <w:proofErr w:type="spellStart"/>
      <w:r w:rsidRPr="004F421C">
        <w:rPr>
          <w:rFonts w:ascii="Times New Roman" w:eastAsia="Yu Mincho" w:hAnsi="Times New Roman"/>
          <w:i/>
          <w:lang w:eastAsia="ja-JP"/>
        </w:rPr>
        <w:t>trackingAreaList</w:t>
      </w:r>
      <w:proofErr w:type="spellEnd"/>
      <w:r w:rsidRPr="004F421C">
        <w:rPr>
          <w:rFonts w:ascii="Times New Roman" w:eastAsia="Yu Mincho" w:hAnsi="Times New Roman"/>
          <w:lang w:eastAsia="ja-JP"/>
        </w:rPr>
        <w:t xml:space="preserve"> </w:t>
      </w:r>
      <w:r w:rsidRPr="004F421C">
        <w:rPr>
          <w:rFonts w:ascii="Times New Roman" w:eastAsia="宋体" w:hAnsi="Times New Roman"/>
          <w:lang w:eastAsia="ja-JP"/>
        </w:rPr>
        <w:t>not being provided, as specified in TS 38.331 [3], the barring only applies to this PLMN and the UE can re-evaluate the barring condition again due to selection of another PLMN</w:t>
      </w:r>
      <w:r w:rsidRPr="004F421C">
        <w:rPr>
          <w:rFonts w:ascii="Times New Roman" w:eastAsia="宋体" w:hAnsi="Times New Roman"/>
          <w:iCs/>
          <w:lang w:eastAsia="ja-JP"/>
        </w:rPr>
        <w:t>.</w:t>
      </w:r>
    </w:p>
    <w:p w14:paraId="185B5389" w14:textId="5CE1DB79" w:rsidR="00B20600"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hint="eastAsia"/>
          <w:sz w:val="32"/>
        </w:rPr>
      </w:pPr>
      <w:r>
        <w:rPr>
          <w:rFonts w:ascii="Times New Roman" w:eastAsia="宋体" w:hAnsi="Times New Roman"/>
          <w:sz w:val="32"/>
          <w:lang w:val="en-US"/>
        </w:rPr>
        <w:t>Option 1-</w:t>
      </w:r>
      <w:r w:rsidR="004F421C" w:rsidRPr="004F421C">
        <w:rPr>
          <w:rFonts w:ascii="Times New Roman" w:eastAsia="宋体" w:hAnsi="Times New Roman"/>
          <w:sz w:val="32"/>
          <w:lang w:val="en-US"/>
        </w:rPr>
        <w:t>End of</w:t>
      </w:r>
      <w:r w:rsidR="004F421C" w:rsidRPr="004F421C">
        <w:rPr>
          <w:rFonts w:ascii="Times New Roman" w:eastAsia="宋体" w:hAnsi="Times New Roman"/>
          <w:sz w:val="32"/>
        </w:rPr>
        <w:t xml:space="preserve"> change</w:t>
      </w:r>
    </w:p>
    <w:p w14:paraId="722EC72B" w14:textId="7D3A55E0" w:rsidR="00CA5795" w:rsidRDefault="00CA5795" w:rsidP="00CA5795">
      <w:pPr>
        <w:pStyle w:val="3"/>
        <w:numPr>
          <w:ilvl w:val="0"/>
          <w:numId w:val="0"/>
        </w:numPr>
        <w:ind w:left="720" w:hanging="720"/>
        <w:rPr>
          <w:rFonts w:eastAsia="宋体"/>
          <w:b/>
          <w:sz w:val="20"/>
          <w:szCs w:val="20"/>
          <w:u w:val="single"/>
          <w:lang w:val="en-US"/>
        </w:rPr>
      </w:pPr>
      <w:r>
        <w:rPr>
          <w:rFonts w:eastAsia="宋体" w:hint="eastAsia"/>
          <w:b/>
          <w:sz w:val="20"/>
          <w:szCs w:val="20"/>
          <w:u w:val="single"/>
          <w:lang w:val="en-US"/>
        </w:rPr>
        <w:t xml:space="preserve">Option </w:t>
      </w:r>
      <w:r>
        <w:rPr>
          <w:rFonts w:eastAsia="宋体"/>
          <w:b/>
          <w:sz w:val="20"/>
          <w:szCs w:val="20"/>
          <w:u w:val="single"/>
          <w:lang w:val="en-US"/>
        </w:rPr>
        <w:t>2</w:t>
      </w:r>
    </w:p>
    <w:p w14:paraId="64B4245B" w14:textId="015BC51B" w:rsidR="00CA5795" w:rsidRPr="00CA5795" w:rsidRDefault="00CA5795" w:rsidP="00CA5795">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hint="eastAsia"/>
          <w:sz w:val="32"/>
        </w:rPr>
      </w:pPr>
      <w:r>
        <w:rPr>
          <w:rFonts w:ascii="Times New Roman" w:eastAsia="宋体" w:hAnsi="Times New Roman"/>
          <w:sz w:val="32"/>
          <w:lang w:val="en-US"/>
        </w:rPr>
        <w:t>Option 2-Start</w:t>
      </w:r>
      <w:r w:rsidRPr="004F421C">
        <w:rPr>
          <w:rFonts w:ascii="Times New Roman" w:eastAsia="宋体" w:hAnsi="Times New Roman"/>
          <w:sz w:val="32"/>
          <w:lang w:val="en-US"/>
        </w:rPr>
        <w:t xml:space="preserve"> of</w:t>
      </w:r>
      <w:r w:rsidRPr="004F421C">
        <w:rPr>
          <w:rFonts w:ascii="Times New Roman" w:eastAsia="宋体" w:hAnsi="Times New Roman"/>
          <w:sz w:val="32"/>
        </w:rPr>
        <w:t xml:space="preserve"> change</w:t>
      </w:r>
    </w:p>
    <w:p w14:paraId="455FD584" w14:textId="77777777" w:rsidR="00CA5795" w:rsidRPr="00CA5795" w:rsidRDefault="00CA5795" w:rsidP="00CA5795">
      <w:pPr>
        <w:rPr>
          <w:rFonts w:eastAsia="宋体"/>
          <w:sz w:val="28"/>
          <w:szCs w:val="28"/>
          <w:lang w:eastAsia="en-US"/>
        </w:rPr>
      </w:pPr>
      <w:r w:rsidRPr="00CA5795">
        <w:rPr>
          <w:rFonts w:eastAsia="宋体"/>
          <w:sz w:val="28"/>
          <w:szCs w:val="28"/>
          <w:lang w:eastAsia="en-US"/>
        </w:rPr>
        <w:t>5.3.1</w:t>
      </w:r>
      <w:r w:rsidRPr="00CA5795">
        <w:rPr>
          <w:rFonts w:eastAsia="宋体"/>
          <w:sz w:val="28"/>
          <w:szCs w:val="28"/>
          <w:lang w:eastAsia="en-US"/>
        </w:rPr>
        <w:tab/>
        <w:t>Cell status and cell reservations</w:t>
      </w:r>
    </w:p>
    <w:p w14:paraId="088EF11D" w14:textId="77777777" w:rsidR="00CA5795" w:rsidRPr="00CA5795" w:rsidRDefault="00CA5795" w:rsidP="00CA5795">
      <w:pPr>
        <w:spacing w:after="180"/>
        <w:jc w:val="left"/>
        <w:rPr>
          <w:rFonts w:ascii="Times New Roman" w:eastAsia="宋体" w:hAnsi="Times New Roman"/>
          <w:lang w:eastAsia="ja-JP"/>
        </w:rPr>
      </w:pPr>
      <w:r w:rsidRPr="00CA5795">
        <w:rPr>
          <w:rFonts w:ascii="Times New Roman" w:eastAsia="宋体" w:hAnsi="Times New Roman"/>
          <w:lang w:eastAsia="ja-JP"/>
        </w:rPr>
        <w:t xml:space="preserve">Cell status and cell reservations are indicated in the </w:t>
      </w:r>
      <w:r w:rsidRPr="00CA5795">
        <w:rPr>
          <w:rFonts w:ascii="Times New Roman" w:eastAsia="宋体" w:hAnsi="Times New Roman"/>
          <w:i/>
          <w:lang w:eastAsia="ja-JP"/>
        </w:rPr>
        <w:t>MIB</w:t>
      </w:r>
      <w:r w:rsidRPr="00CA5795">
        <w:rPr>
          <w:rFonts w:ascii="Times New Roman" w:eastAsia="宋体" w:hAnsi="Times New Roman"/>
          <w:i/>
          <w:noProof/>
          <w:lang w:eastAsia="ja-JP"/>
        </w:rPr>
        <w:t xml:space="preserve"> or SIB1</w:t>
      </w:r>
      <w:r w:rsidRPr="00CA5795">
        <w:rPr>
          <w:rFonts w:ascii="Times New Roman" w:eastAsia="宋体" w:hAnsi="Times New Roman"/>
          <w:noProof/>
          <w:lang w:eastAsia="ja-JP"/>
        </w:rPr>
        <w:t xml:space="preserve"> </w:t>
      </w:r>
      <w:r w:rsidRPr="00CA5795">
        <w:rPr>
          <w:rFonts w:ascii="Times New Roman" w:eastAsia="宋体" w:hAnsi="Times New Roman"/>
          <w:lang w:eastAsia="ja-JP"/>
        </w:rPr>
        <w:t xml:space="preserve">message as specified in TS 38.331 [3] by means of </w:t>
      </w:r>
      <w:r w:rsidRPr="00CA5795">
        <w:rPr>
          <w:rFonts w:ascii="Times New Roman" w:eastAsia="宋体" w:hAnsi="Times New Roman"/>
        </w:rPr>
        <w:t>fo</w:t>
      </w:r>
      <w:r w:rsidRPr="00CA5795">
        <w:rPr>
          <w:rFonts w:ascii="Times New Roman" w:eastAsia="宋体" w:hAnsi="Times New Roman"/>
          <w:lang w:eastAsia="ja-JP"/>
        </w:rPr>
        <w:t>llowing fields:</w:t>
      </w:r>
    </w:p>
    <w:p w14:paraId="6EC495F0"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r w:rsidRPr="00CA5795">
        <w:rPr>
          <w:rFonts w:ascii="Times New Roman" w:eastAsia="宋体" w:hAnsi="Times New Roman"/>
          <w:bCs/>
          <w:i/>
          <w:noProof/>
          <w:lang w:eastAsia="ja-JP"/>
        </w:rPr>
        <w:t>cellBarred</w:t>
      </w:r>
      <w:r w:rsidRPr="00CA5795" w:rsidDel="00515FE8">
        <w:rPr>
          <w:rFonts w:ascii="Times New Roman" w:eastAsia="宋体" w:hAnsi="Times New Roman"/>
          <w:lang w:eastAsia="ja-JP"/>
        </w:rPr>
        <w:t xml:space="preserve"> </w:t>
      </w:r>
      <w:r w:rsidRPr="00CA5795">
        <w:rPr>
          <w:rFonts w:ascii="Times New Roman" w:eastAsia="宋体" w:hAnsi="Times New Roman"/>
          <w:lang w:eastAsia="ja-JP"/>
        </w:rPr>
        <w:t xml:space="preserve">(IE type: "barred" or "not barred") </w:t>
      </w:r>
      <w:r w:rsidRPr="00CA5795">
        <w:rPr>
          <w:rFonts w:ascii="Times New Roman" w:eastAsia="宋体" w:hAnsi="Times New Roman"/>
          <w:lang w:eastAsia="ja-JP"/>
        </w:rPr>
        <w:br/>
        <w:t xml:space="preserve">Indicated in </w:t>
      </w:r>
      <w:r w:rsidRPr="00CA5795">
        <w:rPr>
          <w:rFonts w:ascii="Times New Roman" w:eastAsia="宋体" w:hAnsi="Times New Roman"/>
          <w:i/>
          <w:lang w:eastAsia="ja-JP"/>
        </w:rPr>
        <w:t>MIB</w:t>
      </w:r>
      <w:r w:rsidRPr="00CA5795">
        <w:rPr>
          <w:rFonts w:ascii="Times New Roman" w:eastAsia="宋体" w:hAnsi="Times New Roman"/>
          <w:lang w:eastAsia="ja-JP"/>
        </w:rPr>
        <w:t xml:space="preserve"> message. In case of multiple PLMNs or NPNs indicated in </w:t>
      </w:r>
      <w:r w:rsidRPr="00CA5795">
        <w:rPr>
          <w:rFonts w:ascii="Times New Roman" w:eastAsia="宋体" w:hAnsi="Times New Roman"/>
          <w:i/>
          <w:lang w:eastAsia="ja-JP"/>
        </w:rPr>
        <w:t>SIB1</w:t>
      </w:r>
      <w:r w:rsidRPr="00CA5795">
        <w:rPr>
          <w:rFonts w:ascii="Times New Roman" w:eastAsia="宋体" w:hAnsi="Times New Roman"/>
          <w:lang w:eastAsia="ja-JP"/>
        </w:rPr>
        <w:t>, this field is common for all PLMNs and NPNs.</w:t>
      </w:r>
    </w:p>
    <w:p w14:paraId="06B8FF11" w14:textId="77777777" w:rsidR="00CA5795" w:rsidRPr="00CA5795" w:rsidRDefault="00CA5795" w:rsidP="00CA5795">
      <w:pPr>
        <w:spacing w:after="180"/>
        <w:ind w:left="568" w:hanging="284"/>
        <w:jc w:val="left"/>
        <w:rPr>
          <w:rFonts w:ascii="Times New Roman" w:eastAsia="宋体" w:hAnsi="Times New Roman"/>
          <w:lang w:eastAsia="en-US"/>
        </w:rPr>
      </w:pPr>
      <w:r w:rsidRPr="00CA5795">
        <w:rPr>
          <w:rFonts w:ascii="Times New Roman" w:eastAsia="宋体" w:hAnsi="Times New Roman"/>
          <w:lang w:eastAsia="en-US"/>
        </w:rPr>
        <w:t>-</w:t>
      </w:r>
      <w:r w:rsidRPr="00CA5795">
        <w:rPr>
          <w:rFonts w:ascii="Times New Roman" w:eastAsia="宋体" w:hAnsi="Times New Roman"/>
          <w:lang w:eastAsia="en-US"/>
        </w:rPr>
        <w:tab/>
      </w:r>
      <w:proofErr w:type="spellStart"/>
      <w:proofErr w:type="gramStart"/>
      <w:r w:rsidRPr="00CA5795">
        <w:rPr>
          <w:rFonts w:ascii="Times New Roman" w:eastAsia="宋体" w:hAnsi="Times New Roman"/>
          <w:i/>
          <w:iCs/>
          <w:lang w:eastAsia="en-US"/>
        </w:rPr>
        <w:t>cellBarred</w:t>
      </w:r>
      <w:proofErr w:type="spellEnd"/>
      <w:r w:rsidRPr="00CA5795">
        <w:rPr>
          <w:rFonts w:ascii="Times New Roman" w:eastAsia="宋体" w:hAnsi="Times New Roman"/>
          <w:i/>
          <w:iCs/>
          <w:lang w:eastAsia="en-US"/>
        </w:rPr>
        <w:t>-NTN</w:t>
      </w:r>
      <w:proofErr w:type="gramEnd"/>
      <w:r w:rsidRPr="00CA5795">
        <w:rPr>
          <w:rFonts w:ascii="Times New Roman" w:eastAsia="宋体" w:hAnsi="Times New Roman"/>
          <w:lang w:eastAsia="en-US"/>
        </w:rPr>
        <w:t xml:space="preserve"> (IE type: "barred" or "not barred")</w:t>
      </w:r>
      <w:r w:rsidRPr="00CA5795">
        <w:rPr>
          <w:rFonts w:ascii="Times New Roman" w:eastAsia="宋体" w:hAnsi="Times New Roman"/>
          <w:lang w:eastAsia="en-US"/>
        </w:rPr>
        <w:br/>
        <w:t xml:space="preserve">Indicated in SIB1 message. In case of multiple PLMNs or NPNs indicated in </w:t>
      </w:r>
      <w:r w:rsidRPr="00CA5795">
        <w:rPr>
          <w:rFonts w:ascii="Times New Roman" w:eastAsia="宋体" w:hAnsi="Times New Roman"/>
          <w:i/>
          <w:lang w:eastAsia="en-US"/>
        </w:rPr>
        <w:t>SIB1</w:t>
      </w:r>
      <w:r w:rsidRPr="00CA5795">
        <w:rPr>
          <w:rFonts w:ascii="Times New Roman" w:eastAsia="宋体" w:hAnsi="Times New Roman"/>
          <w:lang w:eastAsia="en-US"/>
        </w:rPr>
        <w:t>, this field is common for all PLMNs and NPNs. This field is only applicable to NTN-capable UEs.</w:t>
      </w:r>
    </w:p>
    <w:p w14:paraId="021DF1CB"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r w:rsidRPr="00CA5795">
        <w:rPr>
          <w:rFonts w:ascii="Times New Roman" w:eastAsia="宋体" w:hAnsi="Times New Roman"/>
          <w:bCs/>
          <w:i/>
          <w:lang w:eastAsia="ja-JP"/>
        </w:rPr>
        <w:t>cellBarredRedCap1Rx</w:t>
      </w:r>
      <w:r w:rsidRPr="00CA5795">
        <w:rPr>
          <w:rFonts w:ascii="Times New Roman" w:eastAsia="宋体" w:hAnsi="Times New Roman"/>
          <w:lang w:eastAsia="ja-JP"/>
        </w:rPr>
        <w:t xml:space="preserve"> (IE type: "barred" or "not barred"</w:t>
      </w:r>
      <w:proofErr w:type="gramStart"/>
      <w:r w:rsidRPr="00CA5795">
        <w:rPr>
          <w:rFonts w:ascii="Times New Roman" w:eastAsia="宋体" w:hAnsi="Times New Roman"/>
          <w:lang w:eastAsia="ja-JP"/>
        </w:rPr>
        <w:t>)</w:t>
      </w:r>
      <w:proofErr w:type="gramEnd"/>
      <w:r w:rsidRPr="00CA5795">
        <w:rPr>
          <w:rFonts w:ascii="Times New Roman" w:eastAsia="宋体" w:hAnsi="Times New Roman"/>
          <w:lang w:eastAsia="ja-JP"/>
        </w:rPr>
        <w:br/>
        <w:t xml:space="preserve">Indicated in </w:t>
      </w:r>
      <w:r w:rsidRPr="00CA5795">
        <w:rPr>
          <w:rFonts w:ascii="Times New Roman" w:eastAsia="宋体" w:hAnsi="Times New Roman"/>
          <w:i/>
          <w:lang w:eastAsia="ja-JP"/>
        </w:rPr>
        <w:t>SIB1</w:t>
      </w:r>
      <w:r w:rsidRPr="00CA5795">
        <w:rPr>
          <w:rFonts w:ascii="Times New Roman" w:eastAsia="宋体" w:hAnsi="Times New Roman"/>
          <w:lang w:eastAsia="ja-JP"/>
        </w:rPr>
        <w:t xml:space="preserve"> message. In case of multiple PLMNs or NPNs indicated in </w:t>
      </w:r>
      <w:r w:rsidRPr="00CA5795">
        <w:rPr>
          <w:rFonts w:ascii="Times New Roman" w:eastAsia="宋体" w:hAnsi="Times New Roman"/>
          <w:i/>
          <w:lang w:eastAsia="ja-JP"/>
        </w:rPr>
        <w:t>SIB1</w:t>
      </w:r>
      <w:r w:rsidRPr="00CA5795">
        <w:rPr>
          <w:rFonts w:ascii="Times New Roman" w:eastAsia="宋体" w:hAnsi="Times New Roman"/>
          <w:lang w:eastAsia="ja-JP"/>
        </w:rPr>
        <w:t xml:space="preserve">, this field is common for all PLMNs and NPNs. This field is only applicable to </w:t>
      </w:r>
      <w:proofErr w:type="spellStart"/>
      <w:r w:rsidRPr="00CA5795">
        <w:rPr>
          <w:rFonts w:ascii="Times New Roman" w:eastAsia="宋体" w:hAnsi="Times New Roman"/>
          <w:lang w:eastAsia="ja-JP"/>
        </w:rPr>
        <w:t>RedCap</w:t>
      </w:r>
      <w:proofErr w:type="spellEnd"/>
      <w:r w:rsidRPr="00CA5795">
        <w:rPr>
          <w:rFonts w:ascii="Times New Roman" w:eastAsia="宋体" w:hAnsi="Times New Roman"/>
          <w:lang w:eastAsia="ja-JP"/>
        </w:rPr>
        <w:t xml:space="preserve"> UEs.</w:t>
      </w:r>
    </w:p>
    <w:p w14:paraId="51D19837"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r w:rsidRPr="00CA5795">
        <w:rPr>
          <w:rFonts w:ascii="Times New Roman" w:eastAsia="宋体" w:hAnsi="Times New Roman"/>
          <w:bCs/>
          <w:i/>
          <w:lang w:eastAsia="ja-JP"/>
        </w:rPr>
        <w:t>cellBarredRedCap2Rx</w:t>
      </w:r>
      <w:r w:rsidRPr="00CA5795">
        <w:rPr>
          <w:rFonts w:ascii="Times New Roman" w:eastAsia="宋体" w:hAnsi="Times New Roman"/>
          <w:lang w:eastAsia="ja-JP"/>
        </w:rPr>
        <w:t xml:space="preserve"> (IE type: "barred" or "not barred"</w:t>
      </w:r>
      <w:proofErr w:type="gramStart"/>
      <w:r w:rsidRPr="00CA5795">
        <w:rPr>
          <w:rFonts w:ascii="Times New Roman" w:eastAsia="宋体" w:hAnsi="Times New Roman"/>
          <w:lang w:eastAsia="ja-JP"/>
        </w:rPr>
        <w:t>)</w:t>
      </w:r>
      <w:proofErr w:type="gramEnd"/>
      <w:r w:rsidRPr="00CA5795">
        <w:rPr>
          <w:rFonts w:ascii="Times New Roman" w:eastAsia="宋体" w:hAnsi="Times New Roman"/>
          <w:lang w:eastAsia="ja-JP"/>
        </w:rPr>
        <w:br/>
        <w:t xml:space="preserve">Indicated in </w:t>
      </w:r>
      <w:r w:rsidRPr="00CA5795">
        <w:rPr>
          <w:rFonts w:ascii="Times New Roman" w:eastAsia="宋体" w:hAnsi="Times New Roman"/>
          <w:i/>
          <w:lang w:eastAsia="ja-JP"/>
        </w:rPr>
        <w:t>SIB1</w:t>
      </w:r>
      <w:r w:rsidRPr="00CA5795">
        <w:rPr>
          <w:rFonts w:ascii="Times New Roman" w:eastAsia="宋体" w:hAnsi="Times New Roman"/>
          <w:lang w:eastAsia="ja-JP"/>
        </w:rPr>
        <w:t xml:space="preserve"> message. In case of multiple PLMNs or NPNs indicated in </w:t>
      </w:r>
      <w:r w:rsidRPr="00CA5795">
        <w:rPr>
          <w:rFonts w:ascii="Times New Roman" w:eastAsia="宋体" w:hAnsi="Times New Roman"/>
          <w:i/>
          <w:lang w:eastAsia="ja-JP"/>
        </w:rPr>
        <w:t>SIB1</w:t>
      </w:r>
      <w:r w:rsidRPr="00CA5795">
        <w:rPr>
          <w:rFonts w:ascii="Times New Roman" w:eastAsia="宋体" w:hAnsi="Times New Roman"/>
          <w:lang w:eastAsia="ja-JP"/>
        </w:rPr>
        <w:t xml:space="preserve">, this field is common for all PLMNs and NPNs. This field is only applicable to </w:t>
      </w:r>
      <w:proofErr w:type="spellStart"/>
      <w:r w:rsidRPr="00CA5795">
        <w:rPr>
          <w:rFonts w:ascii="Times New Roman" w:eastAsia="宋体" w:hAnsi="Times New Roman"/>
          <w:lang w:eastAsia="ja-JP"/>
        </w:rPr>
        <w:t>RedCap</w:t>
      </w:r>
      <w:proofErr w:type="spellEnd"/>
      <w:r w:rsidRPr="00CA5795">
        <w:rPr>
          <w:rFonts w:ascii="Times New Roman" w:eastAsia="宋体" w:hAnsi="Times New Roman"/>
          <w:lang w:eastAsia="ja-JP"/>
        </w:rPr>
        <w:t xml:space="preserve"> UEs.</w:t>
      </w:r>
    </w:p>
    <w:p w14:paraId="70C95AE9"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r w:rsidRPr="00CA5795">
        <w:rPr>
          <w:rFonts w:ascii="Times New Roman" w:eastAsia="宋体" w:hAnsi="Times New Roman"/>
          <w:bCs/>
          <w:i/>
          <w:noProof/>
          <w:lang w:eastAsia="ja-JP"/>
        </w:rPr>
        <w:t>cellReservedForOperatorUse</w:t>
      </w:r>
      <w:r w:rsidRPr="00CA5795">
        <w:rPr>
          <w:rFonts w:ascii="Times New Roman" w:eastAsia="宋体" w:hAnsi="Times New Roman"/>
          <w:lang w:eastAsia="ja-JP"/>
        </w:rPr>
        <w:t xml:space="preserve"> (IE type: "reserved" or "not reserved") </w:t>
      </w:r>
      <w:r w:rsidRPr="00CA5795">
        <w:rPr>
          <w:rFonts w:ascii="Times New Roman" w:eastAsia="宋体" w:hAnsi="Times New Roman"/>
          <w:lang w:eastAsia="ja-JP"/>
        </w:rPr>
        <w:br/>
        <w:t xml:space="preserve">Indicated in </w:t>
      </w:r>
      <w:r w:rsidRPr="00CA5795">
        <w:rPr>
          <w:rFonts w:ascii="Times New Roman" w:eastAsia="宋体" w:hAnsi="Times New Roman"/>
          <w:i/>
          <w:lang w:eastAsia="ja-JP"/>
        </w:rPr>
        <w:t>SIB1</w:t>
      </w:r>
      <w:r w:rsidRPr="00CA5795">
        <w:rPr>
          <w:rFonts w:ascii="Times New Roman" w:eastAsia="宋体" w:hAnsi="Times New Roman"/>
          <w:lang w:eastAsia="ja-JP"/>
        </w:rPr>
        <w:t xml:space="preserve"> message</w:t>
      </w:r>
      <w:r w:rsidRPr="00CA5795">
        <w:rPr>
          <w:rFonts w:ascii="Times New Roman" w:eastAsia="宋体" w:hAnsi="Times New Roman"/>
          <w:i/>
          <w:lang w:eastAsia="ja-JP"/>
        </w:rPr>
        <w:t>.</w:t>
      </w:r>
      <w:r w:rsidRPr="00CA5795">
        <w:rPr>
          <w:rFonts w:ascii="Times New Roman" w:eastAsia="宋体" w:hAnsi="Times New Roman"/>
          <w:lang w:eastAsia="ja-JP"/>
        </w:rPr>
        <w:t xml:space="preserve"> In case of multiple PLMNs or NPNs indicated in </w:t>
      </w:r>
      <w:r w:rsidRPr="00CA5795">
        <w:rPr>
          <w:rFonts w:ascii="Times New Roman" w:eastAsia="宋体" w:hAnsi="Times New Roman"/>
          <w:i/>
          <w:lang w:eastAsia="ja-JP"/>
        </w:rPr>
        <w:t>SIB1</w:t>
      </w:r>
      <w:r w:rsidRPr="00CA5795">
        <w:rPr>
          <w:rFonts w:ascii="Times New Roman" w:eastAsia="宋体" w:hAnsi="Times New Roman"/>
          <w:lang w:eastAsia="ja-JP"/>
        </w:rPr>
        <w:t>, this field is specified per PLMN or per SNPN.</w:t>
      </w:r>
    </w:p>
    <w:p w14:paraId="77B180D2"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r w:rsidRPr="00CA5795">
        <w:rPr>
          <w:rFonts w:ascii="Times New Roman" w:eastAsia="宋体" w:hAnsi="Times New Roman"/>
          <w:bCs/>
          <w:i/>
          <w:noProof/>
          <w:lang w:eastAsia="ja-JP"/>
        </w:rPr>
        <w:t>cellReservedForOtherUse</w:t>
      </w:r>
      <w:r w:rsidRPr="00CA5795">
        <w:rPr>
          <w:rFonts w:ascii="Times New Roman" w:eastAsia="宋体" w:hAnsi="Times New Roman"/>
          <w:lang w:eastAsia="ja-JP"/>
        </w:rPr>
        <w:t xml:space="preserve"> (IE type: "true") </w:t>
      </w:r>
      <w:r w:rsidRPr="00CA5795">
        <w:rPr>
          <w:rFonts w:ascii="Times New Roman" w:eastAsia="宋体" w:hAnsi="Times New Roman"/>
          <w:lang w:eastAsia="ja-JP"/>
        </w:rPr>
        <w:br/>
        <w:t xml:space="preserve">Indicated in </w:t>
      </w:r>
      <w:r w:rsidRPr="00CA5795">
        <w:rPr>
          <w:rFonts w:ascii="Times New Roman" w:eastAsia="宋体" w:hAnsi="Times New Roman"/>
          <w:i/>
          <w:lang w:eastAsia="ja-JP"/>
        </w:rPr>
        <w:t>SIB1</w:t>
      </w:r>
      <w:r w:rsidRPr="00CA5795">
        <w:rPr>
          <w:rFonts w:ascii="Times New Roman" w:eastAsia="宋体" w:hAnsi="Times New Roman"/>
          <w:lang w:eastAsia="ja-JP"/>
        </w:rPr>
        <w:t xml:space="preserve"> message. In case of multiple PLMNs indicated in </w:t>
      </w:r>
      <w:r w:rsidRPr="00CA5795">
        <w:rPr>
          <w:rFonts w:ascii="Times New Roman" w:eastAsia="宋体" w:hAnsi="Times New Roman"/>
          <w:i/>
          <w:lang w:eastAsia="ja-JP"/>
        </w:rPr>
        <w:t>SIB1</w:t>
      </w:r>
      <w:r w:rsidRPr="00CA5795">
        <w:rPr>
          <w:rFonts w:ascii="Times New Roman" w:eastAsia="宋体" w:hAnsi="Times New Roman"/>
          <w:lang w:eastAsia="ja-JP"/>
        </w:rPr>
        <w:t>, this field is common for all PLMNs.</w:t>
      </w:r>
    </w:p>
    <w:p w14:paraId="6FA7F2F2"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bCs/>
          <w:i/>
          <w:noProof/>
          <w:lang w:eastAsia="ja-JP"/>
        </w:rPr>
        <w:t>-</w:t>
      </w:r>
      <w:r w:rsidRPr="00CA5795">
        <w:rPr>
          <w:rFonts w:ascii="Times New Roman" w:eastAsia="宋体" w:hAnsi="Times New Roman"/>
          <w:bCs/>
          <w:i/>
          <w:noProof/>
          <w:lang w:eastAsia="ja-JP"/>
        </w:rPr>
        <w:tab/>
        <w:t>cellReservedForFutureUse</w:t>
      </w:r>
      <w:r w:rsidRPr="00CA5795">
        <w:rPr>
          <w:rFonts w:ascii="Times New Roman" w:eastAsia="宋体" w:hAnsi="Times New Roman"/>
          <w:lang w:eastAsia="ja-JP"/>
        </w:rPr>
        <w:t xml:space="preserve"> (IE type: "true") </w:t>
      </w:r>
      <w:r w:rsidRPr="00CA5795">
        <w:rPr>
          <w:rFonts w:ascii="Times New Roman" w:eastAsia="宋体" w:hAnsi="Times New Roman"/>
          <w:lang w:eastAsia="ja-JP"/>
        </w:rPr>
        <w:br/>
        <w:t xml:space="preserve">Indicated in </w:t>
      </w:r>
      <w:r w:rsidRPr="00CA5795">
        <w:rPr>
          <w:rFonts w:ascii="Times New Roman" w:eastAsia="宋体" w:hAnsi="Times New Roman"/>
          <w:i/>
          <w:lang w:eastAsia="ja-JP"/>
        </w:rPr>
        <w:t>SIB1</w:t>
      </w:r>
      <w:r w:rsidRPr="00CA5795">
        <w:rPr>
          <w:rFonts w:ascii="Times New Roman" w:eastAsia="宋体" w:hAnsi="Times New Roman"/>
          <w:lang w:eastAsia="ja-JP"/>
        </w:rPr>
        <w:t xml:space="preserve"> message. In case of multiple PLMNs or NPNs indicated in </w:t>
      </w:r>
      <w:r w:rsidRPr="00CA5795">
        <w:rPr>
          <w:rFonts w:ascii="Times New Roman" w:eastAsia="宋体" w:hAnsi="Times New Roman"/>
          <w:i/>
          <w:lang w:eastAsia="ja-JP"/>
        </w:rPr>
        <w:t>SIB1</w:t>
      </w:r>
      <w:r w:rsidRPr="00CA5795">
        <w:rPr>
          <w:rFonts w:ascii="Times New Roman" w:eastAsia="宋体" w:hAnsi="Times New Roman"/>
          <w:lang w:eastAsia="ja-JP"/>
        </w:rPr>
        <w:t>, this field is common for all PLMNs and NPNs.</w:t>
      </w:r>
    </w:p>
    <w:p w14:paraId="19201518" w14:textId="77777777" w:rsidR="00CA5795" w:rsidRPr="00CA5795" w:rsidRDefault="00CA5795" w:rsidP="00CA5795">
      <w:pPr>
        <w:keepLines/>
        <w:spacing w:after="180"/>
        <w:ind w:left="1135" w:hanging="851"/>
        <w:jc w:val="left"/>
        <w:rPr>
          <w:rFonts w:ascii="Times New Roman" w:eastAsia="宋体" w:hAnsi="Times New Roman"/>
          <w:lang w:eastAsia="ja-JP"/>
        </w:rPr>
      </w:pPr>
      <w:r w:rsidRPr="00CA5795">
        <w:rPr>
          <w:rFonts w:ascii="Times New Roman" w:eastAsia="宋体" w:hAnsi="Times New Roman"/>
          <w:lang w:eastAsia="ja-JP"/>
        </w:rPr>
        <w:t>NOTE 0:</w:t>
      </w:r>
      <w:r w:rsidRPr="00CA5795">
        <w:rPr>
          <w:rFonts w:ascii="Times New Roman" w:eastAsia="宋体" w:hAnsi="Times New Roman"/>
          <w:lang w:eastAsia="ja-JP"/>
        </w:rPr>
        <w:tab/>
        <w:t xml:space="preserve">IAB-MT ignores the </w:t>
      </w:r>
      <w:r w:rsidRPr="00CA5795">
        <w:rPr>
          <w:rFonts w:ascii="Times New Roman" w:eastAsia="宋体" w:hAnsi="Times New Roman"/>
          <w:bCs/>
          <w:i/>
          <w:noProof/>
          <w:lang w:eastAsia="ja-JP"/>
        </w:rPr>
        <w:t>cellBarred</w:t>
      </w:r>
      <w:r w:rsidRPr="00CA5795">
        <w:rPr>
          <w:rFonts w:ascii="Times New Roman" w:eastAsia="宋体" w:hAnsi="Times New Roman"/>
          <w:bCs/>
          <w:noProof/>
          <w:lang w:eastAsia="ja-JP"/>
        </w:rPr>
        <w:t>,</w:t>
      </w:r>
      <w:r w:rsidRPr="00CA5795">
        <w:rPr>
          <w:rFonts w:ascii="Times New Roman" w:eastAsia="宋体" w:hAnsi="Times New Roman"/>
          <w:bCs/>
          <w:i/>
          <w:noProof/>
          <w:lang w:eastAsia="ja-JP"/>
        </w:rPr>
        <w:t xml:space="preserve"> cellReservedForOperatorUse, cellReservedForFutureUse,</w:t>
      </w:r>
      <w:r w:rsidRPr="00CA5795">
        <w:rPr>
          <w:rFonts w:ascii="Times New Roman" w:eastAsia="宋体" w:hAnsi="Times New Roman"/>
          <w:bCs/>
          <w:noProof/>
          <w:lang w:eastAsia="ja-JP"/>
        </w:rPr>
        <w:t xml:space="preserve"> and </w:t>
      </w:r>
      <w:r w:rsidRPr="00CA5795">
        <w:rPr>
          <w:rFonts w:ascii="Times New Roman" w:eastAsia="宋体" w:hAnsi="Times New Roman"/>
          <w:i/>
          <w:noProof/>
        </w:rPr>
        <w:t>intraFreqReselection</w:t>
      </w:r>
      <w:r w:rsidRPr="00CA5795">
        <w:rPr>
          <w:rFonts w:ascii="Times New Roman" w:eastAsia="宋体" w:hAnsi="Times New Roman"/>
          <w:bCs/>
          <w:noProof/>
          <w:lang w:eastAsia="ja-JP"/>
        </w:rPr>
        <w:t xml:space="preserve"> (i.e. treats </w:t>
      </w:r>
      <w:r w:rsidRPr="00CA5795">
        <w:rPr>
          <w:rFonts w:ascii="Times New Roman" w:eastAsia="宋体" w:hAnsi="Times New Roman"/>
          <w:bCs/>
          <w:i/>
          <w:noProof/>
          <w:lang w:eastAsia="ja-JP"/>
        </w:rPr>
        <w:t>intraFreqReselection</w:t>
      </w:r>
      <w:r w:rsidRPr="00CA5795">
        <w:rPr>
          <w:rFonts w:ascii="Times New Roman" w:eastAsia="宋体" w:hAnsi="Times New Roman"/>
          <w:bCs/>
          <w:noProof/>
          <w:lang w:eastAsia="ja-JP"/>
        </w:rPr>
        <w:t xml:space="preserve"> as if it was set to </w:t>
      </w:r>
      <w:r w:rsidRPr="00CA5795">
        <w:rPr>
          <w:rFonts w:ascii="Times New Roman" w:eastAsia="宋体" w:hAnsi="Times New Roman"/>
          <w:bCs/>
          <w:i/>
          <w:noProof/>
          <w:lang w:eastAsia="ja-JP"/>
        </w:rPr>
        <w:t>allowed</w:t>
      </w:r>
      <w:r w:rsidRPr="00CA5795">
        <w:rPr>
          <w:rFonts w:ascii="Times New Roman" w:eastAsia="宋体" w:hAnsi="Times New Roman"/>
          <w:bCs/>
          <w:noProof/>
          <w:lang w:eastAsia="ja-JP"/>
        </w:rPr>
        <w:t>) as defined in</w:t>
      </w:r>
      <w:r w:rsidRPr="00CA5795">
        <w:rPr>
          <w:rFonts w:ascii="Times New Roman" w:eastAsia="Dotum" w:hAnsi="Times New Roman"/>
          <w:lang w:eastAsia="ja-JP"/>
        </w:rPr>
        <w:t xml:space="preserve"> TS 38.331 [3]</w:t>
      </w:r>
      <w:r w:rsidRPr="00CA5795">
        <w:rPr>
          <w:rFonts w:ascii="Times New Roman" w:eastAsia="宋体" w:hAnsi="Times New Roman"/>
          <w:lang w:eastAsia="ja-JP"/>
        </w:rPr>
        <w:t xml:space="preserve">. IAB-MT also </w:t>
      </w:r>
      <w:r w:rsidRPr="00CA5795">
        <w:rPr>
          <w:rFonts w:ascii="Times New Roman" w:eastAsia="宋体" w:hAnsi="Times New Roman"/>
          <w:bCs/>
          <w:noProof/>
          <w:lang w:eastAsia="ja-JP"/>
        </w:rPr>
        <w:t xml:space="preserve">ignores </w:t>
      </w:r>
      <w:r w:rsidRPr="00CA5795">
        <w:rPr>
          <w:rFonts w:ascii="Times New Roman" w:eastAsia="宋体" w:hAnsi="Times New Roman"/>
          <w:bCs/>
          <w:i/>
          <w:noProof/>
          <w:lang w:eastAsia="ja-JP"/>
        </w:rPr>
        <w:t>cellReservedForOtherUse</w:t>
      </w:r>
      <w:r w:rsidRPr="00CA5795">
        <w:rPr>
          <w:rFonts w:ascii="Times New Roman" w:eastAsia="宋体" w:hAnsi="Times New Roman"/>
          <w:bCs/>
          <w:noProof/>
          <w:lang w:eastAsia="ja-JP"/>
        </w:rPr>
        <w:t xml:space="preserve"> for cell barring determination (i.e. NPN capable IAB-MT considers </w:t>
      </w:r>
      <w:r w:rsidRPr="00CA5795">
        <w:rPr>
          <w:rFonts w:ascii="Times New Roman" w:eastAsia="宋体" w:hAnsi="Times New Roman"/>
          <w:bCs/>
          <w:i/>
          <w:noProof/>
          <w:lang w:eastAsia="ja-JP"/>
        </w:rPr>
        <w:t>cellReservedForOtherUse</w:t>
      </w:r>
      <w:r w:rsidRPr="00CA5795">
        <w:rPr>
          <w:rFonts w:ascii="Times New Roman" w:eastAsia="宋体" w:hAnsi="Times New Roman"/>
          <w:bCs/>
          <w:noProof/>
          <w:lang w:eastAsia="ja-JP"/>
        </w:rPr>
        <w:t xml:space="preserve"> for determination of an NPN-only cell) as defined in</w:t>
      </w:r>
      <w:r w:rsidRPr="00CA5795">
        <w:rPr>
          <w:rFonts w:ascii="Times New Roman" w:eastAsia="Dotum" w:hAnsi="Times New Roman"/>
          <w:lang w:eastAsia="ja-JP"/>
        </w:rPr>
        <w:t xml:space="preserve"> TS 38.331 [3]</w:t>
      </w:r>
      <w:r w:rsidRPr="00CA5795">
        <w:rPr>
          <w:rFonts w:ascii="Times New Roman" w:eastAsia="宋体" w:hAnsi="Times New Roman"/>
          <w:lang w:eastAsia="ja-JP"/>
        </w:rPr>
        <w:t>.</w:t>
      </w:r>
    </w:p>
    <w:p w14:paraId="7ED5F1D6" w14:textId="77777777" w:rsidR="00CA5795" w:rsidRPr="00CA5795" w:rsidRDefault="00CA5795" w:rsidP="00CA5795">
      <w:pPr>
        <w:spacing w:after="180"/>
        <w:ind w:left="568" w:hanging="284"/>
        <w:jc w:val="left"/>
        <w:rPr>
          <w:rFonts w:ascii="Times New Roman" w:eastAsia="宋体" w:hAnsi="Times New Roman"/>
          <w:lang w:eastAsia="ko-KR"/>
        </w:rPr>
      </w:pPr>
      <w:r w:rsidRPr="00CA5795">
        <w:rPr>
          <w:rFonts w:ascii="Times New Roman" w:eastAsia="宋体" w:hAnsi="Times New Roman"/>
          <w:lang w:eastAsia="ja-JP"/>
        </w:rPr>
        <w:t>-</w:t>
      </w:r>
      <w:r w:rsidRPr="00CA5795">
        <w:rPr>
          <w:rFonts w:ascii="Times New Roman" w:eastAsia="宋体" w:hAnsi="Times New Roman"/>
          <w:lang w:eastAsia="ja-JP"/>
        </w:rPr>
        <w:tab/>
      </w:r>
      <w:r w:rsidRPr="00CA5795">
        <w:rPr>
          <w:rFonts w:ascii="Times New Roman" w:eastAsia="宋体" w:hAnsi="Times New Roman"/>
          <w:bCs/>
          <w:i/>
          <w:noProof/>
          <w:lang w:eastAsia="ja-JP"/>
        </w:rPr>
        <w:t>iab-Support</w:t>
      </w:r>
      <w:r w:rsidRPr="00CA5795">
        <w:rPr>
          <w:rFonts w:ascii="Times New Roman" w:eastAsia="宋体" w:hAnsi="Times New Roman"/>
          <w:lang w:eastAsia="ja-JP"/>
        </w:rPr>
        <w:t xml:space="preserve"> (IE type: "true"</w:t>
      </w:r>
      <w:proofErr w:type="gramStart"/>
      <w:r w:rsidRPr="00CA5795">
        <w:rPr>
          <w:rFonts w:ascii="Times New Roman" w:eastAsia="宋体" w:hAnsi="Times New Roman"/>
          <w:lang w:eastAsia="ja-JP"/>
        </w:rPr>
        <w:t>)</w:t>
      </w:r>
      <w:proofErr w:type="gramEnd"/>
      <w:r w:rsidRPr="00CA5795">
        <w:rPr>
          <w:rFonts w:ascii="Times New Roman" w:eastAsia="宋体" w:hAnsi="Times New Roman"/>
          <w:lang w:eastAsia="ja-JP"/>
        </w:rPr>
        <w:br/>
        <w:t xml:space="preserve">Indicated in </w:t>
      </w:r>
      <w:r w:rsidRPr="00CA5795">
        <w:rPr>
          <w:rFonts w:ascii="Times New Roman" w:eastAsia="宋体" w:hAnsi="Times New Roman"/>
          <w:i/>
          <w:lang w:eastAsia="ja-JP"/>
        </w:rPr>
        <w:t>SIB1</w:t>
      </w:r>
      <w:r w:rsidRPr="00CA5795">
        <w:rPr>
          <w:rFonts w:ascii="Times New Roman" w:eastAsia="宋体" w:hAnsi="Times New Roman"/>
          <w:lang w:eastAsia="ja-JP"/>
        </w:rPr>
        <w:t xml:space="preserve"> message. In case of multiple PLMNs or NPNs indicated in </w:t>
      </w:r>
      <w:r w:rsidRPr="00CA5795">
        <w:rPr>
          <w:rFonts w:ascii="Times New Roman" w:eastAsia="宋体" w:hAnsi="Times New Roman"/>
          <w:i/>
          <w:lang w:eastAsia="ja-JP"/>
        </w:rPr>
        <w:t>SIB1</w:t>
      </w:r>
      <w:r w:rsidRPr="00CA5795">
        <w:rPr>
          <w:rFonts w:ascii="Times New Roman" w:eastAsia="宋体" w:hAnsi="Times New Roman"/>
          <w:lang w:eastAsia="ja-JP"/>
        </w:rPr>
        <w:t>, this field is specified per PLMN or per SNPN.</w:t>
      </w:r>
    </w:p>
    <w:p w14:paraId="70ABA0D1" w14:textId="77777777" w:rsidR="00CA5795" w:rsidRPr="00CA5795" w:rsidRDefault="00CA5795" w:rsidP="00CA5795">
      <w:pPr>
        <w:keepLines/>
        <w:spacing w:after="180"/>
        <w:ind w:left="1135" w:hanging="851"/>
        <w:jc w:val="left"/>
        <w:rPr>
          <w:rFonts w:ascii="Times New Roman" w:eastAsia="宋体" w:hAnsi="Times New Roman"/>
          <w:lang w:eastAsia="ja-JP"/>
        </w:rPr>
      </w:pPr>
      <w:r w:rsidRPr="00CA5795">
        <w:rPr>
          <w:rFonts w:ascii="Times New Roman" w:eastAsia="宋体" w:hAnsi="Times New Roman"/>
        </w:rPr>
        <w:t>Editor's note:</w:t>
      </w:r>
      <w:r w:rsidRPr="00CA5795" w:rsidDel="00F93F95">
        <w:rPr>
          <w:rFonts w:ascii="Times New Roman" w:eastAsia="宋体" w:hAnsi="Times New Roman"/>
          <w:lang w:eastAsia="ja-JP"/>
        </w:rPr>
        <w:t xml:space="preserve"> </w:t>
      </w:r>
      <w:r w:rsidRPr="00CA5795">
        <w:rPr>
          <w:rFonts w:ascii="Times New Roman" w:eastAsia="宋体" w:hAnsi="Times New Roman"/>
        </w:rPr>
        <w:t xml:space="preserve">Working assumption: A new bit, e.g. </w:t>
      </w:r>
      <w:proofErr w:type="spellStart"/>
      <w:r w:rsidRPr="00CA5795">
        <w:rPr>
          <w:rFonts w:ascii="Times New Roman" w:eastAsia="宋体" w:hAnsi="Times New Roman"/>
        </w:rPr>
        <w:t>cellBarred</w:t>
      </w:r>
      <w:proofErr w:type="spellEnd"/>
      <w:r w:rsidRPr="00CA5795">
        <w:rPr>
          <w:rFonts w:ascii="Times New Roman" w:eastAsia="宋体" w:hAnsi="Times New Roman"/>
        </w:rPr>
        <w:t xml:space="preserve">-NTN, is introduced in SIB1 for NR-NTN. FFS on the expected UE behaviour upon reception of the new bit and the existing </w:t>
      </w:r>
      <w:proofErr w:type="spellStart"/>
      <w:r w:rsidRPr="00CA5795">
        <w:rPr>
          <w:rFonts w:ascii="Times New Roman" w:eastAsia="宋体" w:hAnsi="Times New Roman"/>
        </w:rPr>
        <w:t>cellBarred</w:t>
      </w:r>
      <w:proofErr w:type="spellEnd"/>
      <w:r w:rsidRPr="00CA5795">
        <w:rPr>
          <w:rFonts w:ascii="Times New Roman" w:eastAsia="宋体" w:hAnsi="Times New Roman"/>
        </w:rPr>
        <w:t>.</w:t>
      </w:r>
    </w:p>
    <w:p w14:paraId="0345585B" w14:textId="77777777" w:rsidR="00CA5795" w:rsidRPr="00CA5795" w:rsidRDefault="00CA5795" w:rsidP="00CA5795">
      <w:pPr>
        <w:spacing w:after="180"/>
        <w:jc w:val="left"/>
        <w:rPr>
          <w:rFonts w:ascii="Times New Roman" w:eastAsia="宋体" w:hAnsi="Times New Roman"/>
          <w:lang w:eastAsia="ja-JP"/>
        </w:rPr>
      </w:pPr>
      <w:r w:rsidRPr="00CA5795">
        <w:rPr>
          <w:rFonts w:ascii="Times New Roman" w:eastAsia="宋体" w:hAnsi="Times New Roman"/>
          <w:lang w:eastAsia="ja-JP"/>
        </w:rPr>
        <w:t>When cell status is indicated as "not barred" and "not reserved" for operator use and not "true" for other use and not "true" for future use,</w:t>
      </w:r>
    </w:p>
    <w:p w14:paraId="165B5A3A"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UEs shall treat this cell as candidate during the cell selection and cell reselection procedures.</w:t>
      </w:r>
    </w:p>
    <w:p w14:paraId="49A11B45" w14:textId="77777777" w:rsidR="00CA5795" w:rsidRPr="00CA5795" w:rsidRDefault="00CA5795" w:rsidP="00CA5795">
      <w:pPr>
        <w:spacing w:after="180"/>
        <w:jc w:val="left"/>
        <w:rPr>
          <w:rFonts w:ascii="Times New Roman" w:eastAsia="宋体" w:hAnsi="Times New Roman"/>
          <w:lang w:eastAsia="ja-JP"/>
        </w:rPr>
      </w:pPr>
      <w:r w:rsidRPr="00CA5795">
        <w:rPr>
          <w:rFonts w:ascii="Times New Roman" w:eastAsia="宋体" w:hAnsi="Times New Roman"/>
          <w:lang w:eastAsia="ja-JP"/>
        </w:rPr>
        <w:t xml:space="preserve">When cell broadcasts any </w:t>
      </w:r>
      <w:r w:rsidRPr="00CA5795">
        <w:rPr>
          <w:rFonts w:ascii="Times New Roman" w:eastAsia="宋体" w:hAnsi="Times New Roman"/>
        </w:rPr>
        <w:t>CAG-ID</w:t>
      </w:r>
      <w:r w:rsidRPr="00CA5795">
        <w:rPr>
          <w:rFonts w:ascii="Times New Roman" w:eastAsia="宋体" w:hAnsi="Times New Roman"/>
          <w:lang w:eastAsia="ja-JP"/>
        </w:rPr>
        <w:t>s or NIDs and the cell status is indicated as "not barred" and "not reserved" for operator use and "true" for other use, and not "true" for future use:</w:t>
      </w:r>
    </w:p>
    <w:p w14:paraId="449FF963"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lastRenderedPageBreak/>
        <w:t>-</w:t>
      </w:r>
      <w:r w:rsidRPr="00CA5795">
        <w:rPr>
          <w:rFonts w:ascii="Times New Roman" w:eastAsia="宋体" w:hAnsi="Times New Roman"/>
          <w:lang w:eastAsia="ja-JP"/>
        </w:rPr>
        <w:tab/>
        <w:t>All NPN-capable UEs shall treat this cell as candidate during the cell selection and cell reselection procedures, other UEs shall treat this cell as if cell status is "barred".</w:t>
      </w:r>
    </w:p>
    <w:p w14:paraId="482F2434" w14:textId="77777777" w:rsidR="00CA5795" w:rsidRPr="00CA5795" w:rsidRDefault="00CA5795" w:rsidP="00CA5795">
      <w:pPr>
        <w:spacing w:after="180"/>
        <w:jc w:val="left"/>
        <w:rPr>
          <w:rFonts w:ascii="Times New Roman" w:eastAsia="宋体" w:hAnsi="Times New Roman"/>
          <w:lang w:eastAsia="ja-JP"/>
        </w:rPr>
      </w:pPr>
      <w:r w:rsidRPr="00CA5795">
        <w:rPr>
          <w:rFonts w:ascii="Times New Roman" w:eastAsia="宋体" w:hAnsi="Times New Roman"/>
          <w:lang w:eastAsia="ja-JP"/>
        </w:rPr>
        <w:t>When cell status is indicated as "true" for other use, and either cell does not broadcast any CAG-IDs or NIDs or does not broadcast any CAG-IDs</w:t>
      </w:r>
      <w:r w:rsidRPr="00CA5795" w:rsidDel="00954830">
        <w:rPr>
          <w:rFonts w:ascii="Times New Roman" w:eastAsia="宋体" w:hAnsi="Times New Roman"/>
          <w:lang w:eastAsia="ja-JP"/>
        </w:rPr>
        <w:t xml:space="preserve"> </w:t>
      </w:r>
      <w:r w:rsidRPr="00CA5795">
        <w:rPr>
          <w:rFonts w:ascii="Times New Roman" w:eastAsia="宋体" w:hAnsi="Times New Roman"/>
          <w:lang w:eastAsia="ja-JP"/>
        </w:rPr>
        <w:t>and the UE is not operating in SNPN Access Mode,</w:t>
      </w:r>
    </w:p>
    <w:p w14:paraId="538CC58B"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 xml:space="preserve">The UE </w:t>
      </w:r>
      <w:r w:rsidRPr="00CA5795">
        <w:rPr>
          <w:rFonts w:ascii="Times New Roman" w:eastAsia="宋体" w:hAnsi="Times New Roman"/>
          <w:bCs/>
          <w:iCs/>
          <w:noProof/>
          <w:lang w:eastAsia="ja-JP"/>
        </w:rPr>
        <w:t>shall treat this cell as if cell status is "barred"</w:t>
      </w:r>
      <w:r w:rsidRPr="00CA5795">
        <w:rPr>
          <w:rFonts w:ascii="Times New Roman" w:eastAsia="宋体" w:hAnsi="Times New Roman"/>
          <w:lang w:eastAsia="ja-JP"/>
        </w:rPr>
        <w:t>.</w:t>
      </w:r>
    </w:p>
    <w:p w14:paraId="5A83397D" w14:textId="77777777" w:rsidR="00CA5795" w:rsidRPr="00CA5795" w:rsidRDefault="00CA5795" w:rsidP="00CA5795">
      <w:pPr>
        <w:spacing w:after="180"/>
        <w:jc w:val="left"/>
        <w:rPr>
          <w:rFonts w:ascii="Times New Roman" w:eastAsia="宋体" w:hAnsi="Times New Roman"/>
          <w:lang w:eastAsia="ja-JP"/>
        </w:rPr>
      </w:pPr>
      <w:r w:rsidRPr="00CA5795">
        <w:rPr>
          <w:rFonts w:ascii="Times New Roman" w:eastAsia="宋体" w:hAnsi="Times New Roman"/>
          <w:lang w:eastAsia="ja-JP"/>
        </w:rPr>
        <w:t>When cell status is indicated as "true" for future use,</w:t>
      </w:r>
    </w:p>
    <w:p w14:paraId="77416200"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 xml:space="preserve">The UE </w:t>
      </w:r>
      <w:r w:rsidRPr="00CA5795">
        <w:rPr>
          <w:rFonts w:ascii="Times New Roman" w:eastAsia="宋体" w:hAnsi="Times New Roman"/>
          <w:noProof/>
          <w:lang w:eastAsia="ja-JP"/>
        </w:rPr>
        <w:t>shall treat this cell as if cell status is "barred"</w:t>
      </w:r>
      <w:r w:rsidRPr="00CA5795">
        <w:rPr>
          <w:rFonts w:ascii="Times New Roman" w:eastAsia="宋体" w:hAnsi="Times New Roman"/>
          <w:lang w:eastAsia="ja-JP"/>
        </w:rPr>
        <w:t>.</w:t>
      </w:r>
    </w:p>
    <w:p w14:paraId="225981ED" w14:textId="77777777" w:rsidR="00CA5795" w:rsidRPr="00CA5795" w:rsidRDefault="00CA5795" w:rsidP="00CA5795">
      <w:pPr>
        <w:spacing w:after="180"/>
        <w:jc w:val="left"/>
        <w:rPr>
          <w:rFonts w:ascii="Times New Roman" w:eastAsia="宋体" w:hAnsi="Times New Roman"/>
          <w:lang w:eastAsia="ja-JP"/>
        </w:rPr>
      </w:pPr>
      <w:r w:rsidRPr="00CA5795">
        <w:rPr>
          <w:rFonts w:ascii="Times New Roman" w:eastAsia="宋体" w:hAnsi="Times New Roman"/>
          <w:lang w:eastAsia="ja-JP"/>
        </w:rPr>
        <w:t>When cell status is indicated as "not barred" and "reserved" for operator use for any PLMN/SNPN and not "true" for other use and not "true" for future use,</w:t>
      </w:r>
    </w:p>
    <w:p w14:paraId="5EDA388A" w14:textId="77777777" w:rsidR="00CA5795" w:rsidRPr="00CA5795" w:rsidRDefault="00CA5795" w:rsidP="00CA5795">
      <w:pPr>
        <w:spacing w:after="180"/>
        <w:ind w:left="568" w:hanging="284"/>
        <w:jc w:val="left"/>
        <w:rPr>
          <w:rFonts w:ascii="Times New Roman" w:eastAsia="宋体" w:hAnsi="Times New Roman"/>
          <w:bCs/>
          <w:iCs/>
          <w:noProof/>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 xml:space="preserve">UEs assigned to Access Identity 11 or 15 operating in their HPLMN/EHPLMN shall treat this cell as candidate during the cell selection and reselection procedures if the field </w:t>
      </w:r>
      <w:r w:rsidRPr="00CA5795">
        <w:rPr>
          <w:rFonts w:ascii="Times New Roman" w:eastAsia="宋体" w:hAnsi="Times New Roman"/>
          <w:bCs/>
          <w:i/>
          <w:noProof/>
          <w:lang w:eastAsia="ja-JP"/>
        </w:rPr>
        <w:t xml:space="preserve">cellReservedForOperatorUse </w:t>
      </w:r>
      <w:r w:rsidRPr="00CA5795">
        <w:rPr>
          <w:rFonts w:ascii="Times New Roman" w:eastAsia="宋体" w:hAnsi="Times New Roman"/>
          <w:bCs/>
          <w:iCs/>
          <w:noProof/>
          <w:lang w:eastAsia="ja-JP"/>
        </w:rPr>
        <w:t>for that PLMN set to "reserved".</w:t>
      </w:r>
    </w:p>
    <w:p w14:paraId="74B7DEFF" w14:textId="77777777" w:rsidR="00CA5795" w:rsidRPr="00CA5795" w:rsidRDefault="00CA5795" w:rsidP="00CA5795">
      <w:pPr>
        <w:spacing w:after="180"/>
        <w:ind w:left="568" w:hanging="284"/>
        <w:jc w:val="left"/>
        <w:rPr>
          <w:rFonts w:ascii="Times New Roman" w:eastAsia="宋体" w:hAnsi="Times New Roman"/>
          <w:bCs/>
          <w:iCs/>
          <w:noProof/>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 xml:space="preserve">UEs assigned to Access Identity 11 or 15 shall treat this cell as candidate during the cell selection and reselection procedures if the field </w:t>
      </w:r>
      <w:r w:rsidRPr="00CA5795">
        <w:rPr>
          <w:rFonts w:ascii="Times New Roman" w:eastAsia="宋体" w:hAnsi="Times New Roman"/>
          <w:bCs/>
          <w:i/>
          <w:noProof/>
          <w:lang w:eastAsia="ja-JP"/>
        </w:rPr>
        <w:t xml:space="preserve">cellReservedForOperatorUse </w:t>
      </w:r>
      <w:r w:rsidRPr="00CA5795">
        <w:rPr>
          <w:rFonts w:ascii="Times New Roman" w:eastAsia="宋体" w:hAnsi="Times New Roman"/>
          <w:bCs/>
          <w:iCs/>
          <w:noProof/>
          <w:lang w:eastAsia="ja-JP"/>
        </w:rPr>
        <w:t xml:space="preserve">for </w:t>
      </w:r>
      <w:r w:rsidRPr="00CA5795">
        <w:rPr>
          <w:rFonts w:ascii="Times New Roman" w:eastAsia="宋体" w:hAnsi="Times New Roman"/>
          <w:lang w:eastAsia="ja-JP"/>
        </w:rPr>
        <w:t>selected/registered SNPN</w:t>
      </w:r>
      <w:r w:rsidRPr="00CA5795">
        <w:rPr>
          <w:rFonts w:ascii="Times New Roman" w:eastAsia="宋体" w:hAnsi="Times New Roman"/>
          <w:bCs/>
          <w:iCs/>
          <w:noProof/>
          <w:lang w:eastAsia="ja-JP"/>
        </w:rPr>
        <w:t xml:space="preserve"> is set to "reserved".</w:t>
      </w:r>
    </w:p>
    <w:p w14:paraId="4CF2C6CF" w14:textId="77777777" w:rsidR="00CA5795" w:rsidRPr="00CA5795" w:rsidRDefault="00CA5795" w:rsidP="00CA5795">
      <w:pPr>
        <w:spacing w:after="180"/>
        <w:ind w:left="568" w:hanging="284"/>
        <w:jc w:val="left"/>
        <w:rPr>
          <w:rFonts w:ascii="Times New Roman" w:eastAsia="宋体" w:hAnsi="Times New Roman"/>
          <w:bCs/>
          <w:iCs/>
          <w:noProof/>
          <w:lang w:eastAsia="ja-JP"/>
        </w:rPr>
      </w:pPr>
      <w:r w:rsidRPr="00CA5795">
        <w:rPr>
          <w:rFonts w:ascii="Times New Roman" w:eastAsia="宋体" w:hAnsi="Times New Roman"/>
          <w:bCs/>
          <w:iCs/>
          <w:noProof/>
          <w:lang w:eastAsia="ja-JP"/>
        </w:rPr>
        <w:t>-</w:t>
      </w:r>
      <w:r w:rsidRPr="00CA5795">
        <w:rPr>
          <w:rFonts w:ascii="Times New Roman" w:eastAsia="宋体" w:hAnsi="Times New Roman"/>
          <w:bCs/>
          <w:iCs/>
          <w:noProof/>
          <w:lang w:eastAsia="ja-JP"/>
        </w:rPr>
        <w:tab/>
        <w:t xml:space="preserve">UEs assigned to an </w:t>
      </w:r>
      <w:r w:rsidRPr="00CA5795">
        <w:rPr>
          <w:rFonts w:ascii="Times New Roman" w:eastAsia="宋体" w:hAnsi="Times New Roman"/>
          <w:lang w:eastAsia="ja-JP"/>
        </w:rPr>
        <w:t>Access Identity</w:t>
      </w:r>
      <w:r w:rsidRPr="00CA5795">
        <w:rPr>
          <w:rFonts w:ascii="Times New Roman" w:eastAsia="宋体" w:hAnsi="Times New Roman"/>
          <w:bCs/>
          <w:iCs/>
          <w:noProof/>
          <w:lang w:eastAsia="ja-JP"/>
        </w:rPr>
        <w:t xml:space="preserve"> 0, 1, 2 and 12 to 14 shall behave as if the cell status is "barred" in case the cell is "reserved for operator use" for the registered PLMN/SNPN or the selected PLMN/SNPN.</w:t>
      </w:r>
    </w:p>
    <w:p w14:paraId="18C1DBE0"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bCs/>
          <w:iCs/>
          <w:noProof/>
          <w:lang w:eastAsia="ja-JP"/>
        </w:rPr>
        <w:t>-</w:t>
      </w:r>
      <w:r w:rsidRPr="00CA5795">
        <w:rPr>
          <w:rFonts w:ascii="Times New Roman" w:eastAsia="宋体" w:hAnsi="Times New Roman"/>
          <w:bCs/>
          <w:iCs/>
          <w:noProof/>
          <w:lang w:eastAsia="ja-JP"/>
        </w:rPr>
        <w:tab/>
        <w:t>UEs assigned to Access Identity 3 shall behave as if the cell status is "barred" in case the cell is "reserved for operator use" for the registered PLMN or the selected PLMN.</w:t>
      </w:r>
    </w:p>
    <w:p w14:paraId="601CF0B2" w14:textId="77777777" w:rsidR="00CA5795" w:rsidRPr="00CA5795" w:rsidRDefault="00CA5795" w:rsidP="00CA5795">
      <w:pPr>
        <w:keepLines/>
        <w:spacing w:after="180"/>
        <w:ind w:left="1135" w:hanging="851"/>
        <w:jc w:val="left"/>
        <w:rPr>
          <w:rFonts w:ascii="Times New Roman" w:eastAsia="宋体" w:hAnsi="Times New Roman"/>
          <w:lang w:eastAsia="ja-JP"/>
        </w:rPr>
      </w:pPr>
      <w:r w:rsidRPr="00CA5795">
        <w:rPr>
          <w:rFonts w:ascii="Times New Roman" w:eastAsia="宋体" w:hAnsi="Times New Roman"/>
          <w:lang w:eastAsia="ja-JP"/>
        </w:rPr>
        <w:t>NOTE 1:</w:t>
      </w:r>
      <w:r w:rsidRPr="00CA5795">
        <w:rPr>
          <w:rFonts w:ascii="Times New Roman" w:eastAsia="宋体" w:hAnsi="Times New Roman"/>
          <w:lang w:eastAsia="ja-JP"/>
        </w:rPr>
        <w:tab/>
        <w:t>Access Identities 11, 15 are only valid for use in the HPLMN/ EHPLMN; Access Identities 12, 13, 14 are only valid for use in the home country as specified in TS 22.261 [12].</w:t>
      </w:r>
    </w:p>
    <w:p w14:paraId="514AD213" w14:textId="77777777" w:rsidR="00CA5795" w:rsidRPr="00CA5795" w:rsidRDefault="00CA5795" w:rsidP="00CA5795">
      <w:pPr>
        <w:keepLines/>
        <w:spacing w:after="180"/>
        <w:ind w:left="1135" w:hanging="851"/>
        <w:jc w:val="left"/>
        <w:rPr>
          <w:rFonts w:ascii="Times New Roman" w:eastAsia="宋体" w:hAnsi="Times New Roman"/>
          <w:lang w:eastAsia="ja-JP"/>
        </w:rPr>
      </w:pPr>
      <w:r w:rsidRPr="00CA5795">
        <w:rPr>
          <w:rFonts w:ascii="Times New Roman" w:eastAsia="宋体" w:hAnsi="Times New Roman"/>
          <w:lang w:eastAsia="ja-JP"/>
        </w:rPr>
        <w:t>NOTE 1a:</w:t>
      </w:r>
      <w:r w:rsidRPr="00CA5795">
        <w:rPr>
          <w:rFonts w:ascii="Times New Roman" w:eastAsia="宋体" w:hAnsi="Times New Roman"/>
          <w:lang w:eastAsia="ja-JP"/>
        </w:rPr>
        <w:tab/>
        <w:t>Access Identity 3 is only valid for PLMNs that indicate to potential Disaster Inbound Roamers that the UEs can access the PLMN as specified in TS 22.261 [12].</w:t>
      </w:r>
    </w:p>
    <w:p w14:paraId="3E6A14F2" w14:textId="77777777" w:rsidR="00CA5795" w:rsidRPr="00CA5795" w:rsidRDefault="00CA5795" w:rsidP="00CA5795">
      <w:pPr>
        <w:spacing w:after="180"/>
        <w:jc w:val="left"/>
        <w:rPr>
          <w:rFonts w:ascii="Times New Roman" w:eastAsia="宋体" w:hAnsi="Times New Roman"/>
          <w:lang w:eastAsia="ja-JP"/>
        </w:rPr>
      </w:pPr>
      <w:r w:rsidRPr="00CA5795">
        <w:rPr>
          <w:rFonts w:ascii="Times New Roman" w:eastAsia="宋体" w:hAnsi="Times New Roman"/>
          <w:lang w:eastAsia="ja-JP"/>
        </w:rPr>
        <w:t>When cell status "barred" is indicated or to be treated as if the cell status is "barred",</w:t>
      </w:r>
    </w:p>
    <w:p w14:paraId="06B24CED"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The UE is not permitted to select/reselect this cell, not even for emergency calls.</w:t>
      </w:r>
    </w:p>
    <w:p w14:paraId="013DDEBE"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The UE shall select another cell according to the following rule:</w:t>
      </w:r>
    </w:p>
    <w:p w14:paraId="3D96CCCE"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 xml:space="preserve">If the cell is to be treated as if the cell status is "barred" due to being unable to acquire the </w:t>
      </w:r>
      <w:r w:rsidRPr="00CA5795">
        <w:rPr>
          <w:rFonts w:ascii="Times New Roman" w:eastAsia="宋体" w:hAnsi="Times New Roman"/>
          <w:i/>
          <w:lang w:eastAsia="ja-JP"/>
        </w:rPr>
        <w:t>MIB</w:t>
      </w:r>
      <w:r w:rsidRPr="00CA5795">
        <w:rPr>
          <w:rFonts w:ascii="Times New Roman" w:eastAsia="宋体" w:hAnsi="Times New Roman"/>
          <w:lang w:eastAsia="ja-JP"/>
        </w:rPr>
        <w:t>:</w:t>
      </w:r>
    </w:p>
    <w:p w14:paraId="5D3BD400" w14:textId="77777777" w:rsidR="00CA5795" w:rsidRPr="00CA5795" w:rsidRDefault="00CA5795" w:rsidP="00CA5795">
      <w:pPr>
        <w:spacing w:after="180"/>
        <w:ind w:left="851"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may exclude the barred cell as a candidate for cell selection/reselection for up to 300 seconds.</w:t>
      </w:r>
    </w:p>
    <w:p w14:paraId="5B40EF25" w14:textId="77777777" w:rsidR="00CA5795" w:rsidRPr="00CA5795" w:rsidRDefault="00CA5795" w:rsidP="00CA5795">
      <w:pPr>
        <w:spacing w:after="180"/>
        <w:ind w:left="851"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may select another cell on the same frequency if the selection criteria are fulfilled.</w:t>
      </w:r>
    </w:p>
    <w:p w14:paraId="652354E7"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else</w:t>
      </w:r>
      <w:proofErr w:type="gramEnd"/>
      <w:r w:rsidRPr="00CA5795">
        <w:rPr>
          <w:rFonts w:ascii="Times New Roman" w:eastAsia="宋体" w:hAnsi="Times New Roman"/>
          <w:lang w:eastAsia="ja-JP"/>
        </w:rPr>
        <w:t>:</w:t>
      </w:r>
    </w:p>
    <w:p w14:paraId="177D026E" w14:textId="77777777" w:rsidR="00CA5795" w:rsidRPr="00CA5795" w:rsidRDefault="00CA5795" w:rsidP="00CA5795">
      <w:pPr>
        <w:spacing w:after="180"/>
        <w:ind w:left="851" w:hanging="284"/>
        <w:jc w:val="left"/>
        <w:rPr>
          <w:rFonts w:ascii="Times New Roman" w:eastAsia="宋体" w:hAnsi="Times New Roman"/>
          <w:iCs/>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 xml:space="preserve">If the UE is a </w:t>
      </w:r>
      <w:proofErr w:type="spellStart"/>
      <w:r w:rsidRPr="00CA5795">
        <w:rPr>
          <w:rFonts w:ascii="Times New Roman" w:eastAsia="宋体" w:hAnsi="Times New Roman"/>
          <w:lang w:eastAsia="ja-JP"/>
        </w:rPr>
        <w:t>RedCap</w:t>
      </w:r>
      <w:proofErr w:type="spellEnd"/>
      <w:r w:rsidRPr="00CA5795">
        <w:rPr>
          <w:rFonts w:ascii="Times New Roman" w:eastAsia="宋体" w:hAnsi="Times New Roman"/>
          <w:lang w:eastAsia="ja-JP"/>
        </w:rPr>
        <w:t xml:space="preserve"> UE, the UE shall acquire SIB1 and, in the remainder of this procedure, consider '</w:t>
      </w:r>
      <w:proofErr w:type="spellStart"/>
      <w:r w:rsidRPr="00CA5795">
        <w:rPr>
          <w:rFonts w:ascii="Times New Roman" w:eastAsia="宋体" w:hAnsi="Times New Roman"/>
          <w:i/>
          <w:lang w:eastAsia="ja-JP"/>
        </w:rPr>
        <w:t>intraFreqReselection</w:t>
      </w:r>
      <w:proofErr w:type="spellEnd"/>
      <w:r w:rsidRPr="00CA5795">
        <w:rPr>
          <w:rFonts w:ascii="Times New Roman" w:eastAsia="宋体" w:hAnsi="Times New Roman"/>
          <w:iCs/>
          <w:lang w:eastAsia="ja-JP"/>
        </w:rPr>
        <w:t xml:space="preserve"> in MIB' to be '</w:t>
      </w:r>
      <w:proofErr w:type="spellStart"/>
      <w:r w:rsidRPr="00CA5795">
        <w:rPr>
          <w:rFonts w:ascii="Times New Roman" w:eastAsia="宋体" w:hAnsi="Times New Roman"/>
          <w:i/>
          <w:lang w:eastAsia="ja-JP"/>
        </w:rPr>
        <w:t>intraFreqReselectionRedCap</w:t>
      </w:r>
      <w:proofErr w:type="spellEnd"/>
      <w:r w:rsidRPr="00CA5795">
        <w:rPr>
          <w:rFonts w:ascii="Times New Roman" w:eastAsia="宋体" w:hAnsi="Times New Roman"/>
          <w:iCs/>
          <w:lang w:eastAsia="ja-JP"/>
        </w:rPr>
        <w:t xml:space="preserve"> in SIB1', if available</w:t>
      </w:r>
      <w:r w:rsidRPr="00CA5795">
        <w:rPr>
          <w:rFonts w:ascii="Times New Roman" w:eastAsia="宋体" w:hAnsi="Times New Roman"/>
          <w:i/>
          <w:lang w:eastAsia="ja-JP"/>
        </w:rPr>
        <w:t>.</w:t>
      </w:r>
    </w:p>
    <w:p w14:paraId="31D2E7A4" w14:textId="77777777" w:rsidR="00CA5795" w:rsidRPr="00CA5795" w:rsidRDefault="00CA5795" w:rsidP="00CA5795">
      <w:pPr>
        <w:spacing w:after="180"/>
        <w:ind w:left="851"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 xml:space="preserve">If the field </w:t>
      </w:r>
      <w:proofErr w:type="spellStart"/>
      <w:r w:rsidRPr="00CA5795">
        <w:rPr>
          <w:rFonts w:ascii="Times New Roman" w:eastAsia="宋体" w:hAnsi="Times New Roman"/>
          <w:i/>
          <w:lang w:eastAsia="ja-JP"/>
        </w:rPr>
        <w:t>intraFreqReselection</w:t>
      </w:r>
      <w:proofErr w:type="spellEnd"/>
      <w:r w:rsidRPr="00CA5795">
        <w:rPr>
          <w:rFonts w:ascii="Times New Roman" w:eastAsia="宋体" w:hAnsi="Times New Roman"/>
          <w:lang w:eastAsia="ja-JP"/>
        </w:rPr>
        <w:t xml:space="preserve"> in </w:t>
      </w:r>
      <w:r w:rsidRPr="00CA5795">
        <w:rPr>
          <w:rFonts w:ascii="Times New Roman" w:eastAsia="宋体" w:hAnsi="Times New Roman"/>
          <w:i/>
          <w:lang w:eastAsia="ja-JP"/>
        </w:rPr>
        <w:t>MIB</w:t>
      </w:r>
      <w:r w:rsidRPr="00CA5795">
        <w:rPr>
          <w:rFonts w:ascii="Times New Roman" w:eastAsia="宋体" w:hAnsi="Times New Roman"/>
          <w:lang w:eastAsia="ja-JP"/>
        </w:rPr>
        <w:t xml:space="preserve"> message is set to "allowed":</w:t>
      </w:r>
    </w:p>
    <w:p w14:paraId="030D4278" w14:textId="77777777" w:rsidR="00CA5795" w:rsidRPr="00CA5795" w:rsidRDefault="00CA5795" w:rsidP="00CA5795">
      <w:pPr>
        <w:spacing w:after="180"/>
        <w:ind w:left="1135"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may select another cell on the same frequency if re-selection criteria are fulfilled;</w:t>
      </w:r>
    </w:p>
    <w:p w14:paraId="2EBB9870" w14:textId="77777777" w:rsidR="00CA5795" w:rsidRPr="00CA5795" w:rsidRDefault="00CA5795" w:rsidP="00CA5795">
      <w:pPr>
        <w:spacing w:after="180"/>
        <w:ind w:left="1135"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 xml:space="preserve">If the cell is to be treated as if the cell status is "barred" due to being unable to acquire the </w:t>
      </w:r>
      <w:r w:rsidRPr="00CA5795">
        <w:rPr>
          <w:rFonts w:ascii="Times New Roman" w:eastAsia="宋体" w:hAnsi="Times New Roman"/>
          <w:i/>
          <w:iCs/>
          <w:lang w:eastAsia="ja-JP"/>
        </w:rPr>
        <w:t>SIB1</w:t>
      </w:r>
      <w:r w:rsidRPr="00CA5795">
        <w:rPr>
          <w:rFonts w:ascii="Times New Roman" w:eastAsia="宋体" w:hAnsi="Times New Roman"/>
          <w:lang w:eastAsia="ja-JP"/>
        </w:rPr>
        <w:t>:</w:t>
      </w:r>
    </w:p>
    <w:p w14:paraId="6DD3C5EC" w14:textId="77777777" w:rsidR="00CA5795" w:rsidRPr="00CA5795" w:rsidRDefault="00CA5795" w:rsidP="00CA5795">
      <w:pPr>
        <w:spacing w:after="180"/>
        <w:ind w:left="141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may exclude the barred cell as a candidate for cell selection/reselection for up to 300 seconds;</w:t>
      </w:r>
    </w:p>
    <w:p w14:paraId="705CD948" w14:textId="77777777" w:rsidR="00CA5795" w:rsidRPr="00CA5795" w:rsidRDefault="00CA5795" w:rsidP="00CA5795">
      <w:pPr>
        <w:spacing w:after="180"/>
        <w:ind w:left="1135"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else</w:t>
      </w:r>
      <w:proofErr w:type="gramEnd"/>
      <w:r w:rsidRPr="00CA5795">
        <w:rPr>
          <w:rFonts w:ascii="Times New Roman" w:eastAsia="宋体" w:hAnsi="Times New Roman"/>
          <w:lang w:eastAsia="ja-JP"/>
        </w:rPr>
        <w:t>:</w:t>
      </w:r>
    </w:p>
    <w:p w14:paraId="35088463" w14:textId="77777777" w:rsidR="00CA5795" w:rsidRPr="00CA5795" w:rsidRDefault="00CA5795" w:rsidP="00CA5795">
      <w:pPr>
        <w:spacing w:after="180"/>
        <w:ind w:left="141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shall exclude the barred cell as a candidate for cell selection/reselection for 300 seconds.</w:t>
      </w:r>
    </w:p>
    <w:p w14:paraId="22CB8CBA" w14:textId="77777777" w:rsidR="00CA5795" w:rsidRPr="00CA5795" w:rsidRDefault="00CA5795" w:rsidP="00CA5795">
      <w:pPr>
        <w:spacing w:after="180"/>
        <w:ind w:left="851"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 xml:space="preserve">If the field </w:t>
      </w:r>
      <w:proofErr w:type="spellStart"/>
      <w:r w:rsidRPr="00CA5795">
        <w:rPr>
          <w:rFonts w:ascii="Times New Roman" w:eastAsia="宋体" w:hAnsi="Times New Roman"/>
          <w:i/>
          <w:lang w:eastAsia="ja-JP"/>
        </w:rPr>
        <w:t>intraFreqReselection</w:t>
      </w:r>
      <w:proofErr w:type="spellEnd"/>
      <w:r w:rsidRPr="00CA5795">
        <w:rPr>
          <w:rFonts w:ascii="Times New Roman" w:eastAsia="宋体" w:hAnsi="Times New Roman"/>
          <w:lang w:eastAsia="ja-JP"/>
        </w:rPr>
        <w:t xml:space="preserve"> in </w:t>
      </w:r>
      <w:r w:rsidRPr="00CA5795">
        <w:rPr>
          <w:rFonts w:ascii="Times New Roman" w:eastAsia="宋体" w:hAnsi="Times New Roman"/>
          <w:i/>
          <w:lang w:eastAsia="ja-JP"/>
        </w:rPr>
        <w:t>MIB</w:t>
      </w:r>
      <w:r w:rsidRPr="00CA5795">
        <w:rPr>
          <w:rFonts w:ascii="Times New Roman" w:eastAsia="宋体" w:hAnsi="Times New Roman"/>
          <w:lang w:eastAsia="ja-JP"/>
        </w:rPr>
        <w:t xml:space="preserve"> message is set to "not allowed":</w:t>
      </w:r>
    </w:p>
    <w:p w14:paraId="75E28F56" w14:textId="77777777" w:rsidR="00CA5795" w:rsidRPr="00CA5795" w:rsidRDefault="00CA5795" w:rsidP="00CA5795">
      <w:pPr>
        <w:spacing w:after="180"/>
        <w:ind w:left="1135"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 xml:space="preserve">If the cell is to be treated as if the cell status is "barred" due to being unable to acquire the </w:t>
      </w:r>
      <w:r w:rsidRPr="00CA5795">
        <w:rPr>
          <w:rFonts w:ascii="Times New Roman" w:eastAsia="宋体" w:hAnsi="Times New Roman"/>
          <w:i/>
          <w:iCs/>
          <w:lang w:eastAsia="ja-JP"/>
        </w:rPr>
        <w:t>SIB1</w:t>
      </w:r>
      <w:r w:rsidRPr="00CA5795">
        <w:rPr>
          <w:rFonts w:ascii="Times New Roman" w:eastAsia="宋体" w:hAnsi="Times New Roman"/>
          <w:lang w:eastAsia="ja-JP"/>
        </w:rPr>
        <w:t>:</w:t>
      </w:r>
    </w:p>
    <w:p w14:paraId="0FA1D94C" w14:textId="77777777" w:rsidR="00CA5795" w:rsidRPr="00CA5795" w:rsidRDefault="00CA5795" w:rsidP="00CA5795">
      <w:pPr>
        <w:spacing w:after="180"/>
        <w:ind w:left="141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may exclude the barred cell as a candidate for cell selection/reselection for up to 300 seconds;</w:t>
      </w:r>
    </w:p>
    <w:p w14:paraId="4F19E03F" w14:textId="77777777" w:rsidR="00CA5795" w:rsidRPr="00CA5795" w:rsidRDefault="00CA5795" w:rsidP="00CA5795">
      <w:pPr>
        <w:spacing w:after="180"/>
        <w:ind w:left="1418" w:hanging="284"/>
        <w:jc w:val="left"/>
        <w:rPr>
          <w:rFonts w:ascii="Times New Roman" w:eastAsia="宋体" w:hAnsi="Times New Roman"/>
          <w:lang w:eastAsia="ja-JP"/>
        </w:rPr>
      </w:pPr>
      <w:r w:rsidRPr="00CA5795">
        <w:rPr>
          <w:rFonts w:ascii="Times New Roman" w:eastAsia="宋体" w:hAnsi="Times New Roman"/>
          <w:lang w:eastAsia="ja-JP"/>
        </w:rPr>
        <w:lastRenderedPageBreak/>
        <w:t>-</w:t>
      </w:r>
      <w:r w:rsidRPr="00CA5795">
        <w:rPr>
          <w:rFonts w:ascii="Times New Roman" w:eastAsia="宋体" w:hAnsi="Times New Roman"/>
          <w:lang w:eastAsia="ja-JP"/>
        </w:rPr>
        <w:tab/>
        <w:t>If the cell operates in licensed spectrum:</w:t>
      </w:r>
    </w:p>
    <w:p w14:paraId="2EBCAE19" w14:textId="77777777" w:rsidR="00CA5795" w:rsidRPr="00CA5795" w:rsidRDefault="00CA5795" w:rsidP="00CA5795">
      <w:pPr>
        <w:spacing w:after="180"/>
        <w:ind w:left="1702"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the UE shall not re-select to another cell on the same frequency as the barred cell and exclude such cell(s) as candidate(s) for cell selection/reselection for 300 seconds;</w:t>
      </w:r>
    </w:p>
    <w:p w14:paraId="176FCD6D" w14:textId="77777777" w:rsidR="00CA5795" w:rsidRPr="00CA5795" w:rsidRDefault="00CA5795" w:rsidP="00CA5795">
      <w:pPr>
        <w:spacing w:after="180"/>
        <w:ind w:left="141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else</w:t>
      </w:r>
      <w:proofErr w:type="gramEnd"/>
      <w:r w:rsidRPr="00CA5795">
        <w:rPr>
          <w:rFonts w:ascii="Times New Roman" w:eastAsia="宋体" w:hAnsi="Times New Roman"/>
          <w:lang w:eastAsia="ja-JP"/>
        </w:rPr>
        <w:t>:</w:t>
      </w:r>
    </w:p>
    <w:p w14:paraId="372887FE" w14:textId="77777777" w:rsidR="00CA5795" w:rsidRPr="00CA5795" w:rsidRDefault="00CA5795" w:rsidP="00CA5795">
      <w:pPr>
        <w:spacing w:after="180"/>
        <w:ind w:left="1702"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may select to another cell on the same frequency if the reselection criteria are fulfilled.</w:t>
      </w:r>
    </w:p>
    <w:p w14:paraId="28F5FA5C" w14:textId="77777777" w:rsidR="00CA5795" w:rsidRPr="00CA5795" w:rsidRDefault="00CA5795" w:rsidP="00CA5795">
      <w:pPr>
        <w:spacing w:after="180"/>
        <w:ind w:left="1135"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else</w:t>
      </w:r>
      <w:proofErr w:type="gramEnd"/>
      <w:r w:rsidRPr="00CA5795">
        <w:rPr>
          <w:rFonts w:ascii="Times New Roman" w:eastAsia="宋体" w:hAnsi="Times New Roman"/>
          <w:lang w:eastAsia="ja-JP"/>
        </w:rPr>
        <w:t>:</w:t>
      </w:r>
    </w:p>
    <w:p w14:paraId="7F926227" w14:textId="77777777" w:rsidR="00CA5795" w:rsidRPr="00CA5795" w:rsidRDefault="00CA5795" w:rsidP="00CA5795">
      <w:pPr>
        <w:spacing w:after="180"/>
        <w:ind w:left="141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2DCC5DFE" w14:textId="77777777" w:rsidR="00CA5795" w:rsidRPr="00CA5795" w:rsidRDefault="00CA5795" w:rsidP="00CA5795">
      <w:pPr>
        <w:spacing w:after="180"/>
        <w:ind w:left="1702"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the UE shall not re-select to another cell on the same frequency as the barred cell and exclude such cell(s) as candidate(s) for cell selection/reselection for 300 second</w:t>
      </w:r>
      <w:r w:rsidRPr="00CA5795">
        <w:rPr>
          <w:rFonts w:ascii="Times New Roman" w:eastAsia="宋体" w:hAnsi="Times New Roman"/>
          <w:bCs/>
          <w:lang w:eastAsia="ja-JP"/>
        </w:rPr>
        <w:t>s</w:t>
      </w:r>
      <w:r w:rsidRPr="00CA5795">
        <w:rPr>
          <w:rFonts w:ascii="Times New Roman" w:eastAsia="宋体" w:hAnsi="Times New Roman"/>
          <w:lang w:eastAsia="ja-JP"/>
        </w:rPr>
        <w:t>;</w:t>
      </w:r>
    </w:p>
    <w:p w14:paraId="143E9B70" w14:textId="77777777" w:rsidR="00CA5795" w:rsidRPr="00CA5795" w:rsidRDefault="00CA5795" w:rsidP="00CA5795">
      <w:pPr>
        <w:spacing w:after="180"/>
        <w:ind w:left="141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else</w:t>
      </w:r>
      <w:proofErr w:type="gramEnd"/>
      <w:r w:rsidRPr="00CA5795">
        <w:rPr>
          <w:rFonts w:ascii="Times New Roman" w:eastAsia="宋体" w:hAnsi="Times New Roman"/>
          <w:lang w:eastAsia="ja-JP"/>
        </w:rPr>
        <w:t>:</w:t>
      </w:r>
    </w:p>
    <w:p w14:paraId="40DDDA13" w14:textId="77777777" w:rsidR="00CA5795" w:rsidRPr="00CA5795" w:rsidRDefault="00CA5795" w:rsidP="00CA5795">
      <w:pPr>
        <w:spacing w:after="180"/>
        <w:ind w:left="1702"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may select to another cell on the same frequency if the reselection criteria are fulfilled.</w:t>
      </w:r>
    </w:p>
    <w:p w14:paraId="1A03E232" w14:textId="77777777" w:rsidR="00CA5795" w:rsidRPr="00CA5795" w:rsidRDefault="00CA5795" w:rsidP="00CA5795">
      <w:pPr>
        <w:spacing w:after="180"/>
        <w:ind w:left="141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shall exclude the barred cell as a candidate for cell selection/reselection for 300 seconds.</w:t>
      </w:r>
    </w:p>
    <w:p w14:paraId="22096318" w14:textId="77777777" w:rsidR="00CA5795" w:rsidRPr="00CA5795" w:rsidRDefault="00CA5795" w:rsidP="00CA5795">
      <w:pPr>
        <w:spacing w:after="180"/>
        <w:jc w:val="left"/>
        <w:rPr>
          <w:rFonts w:ascii="Times New Roman" w:eastAsia="宋体" w:hAnsi="Times New Roman"/>
          <w:lang w:eastAsia="ja-JP"/>
        </w:rPr>
      </w:pPr>
      <w:r w:rsidRPr="00CA5795">
        <w:rPr>
          <w:rFonts w:ascii="Times New Roman" w:eastAsia="宋体" w:hAnsi="Times New Roman"/>
          <w:lang w:eastAsia="ja-JP"/>
        </w:rPr>
        <w:t xml:space="preserve">When cell status "barred" is indicated for </w:t>
      </w:r>
      <w:proofErr w:type="spellStart"/>
      <w:r w:rsidRPr="00CA5795">
        <w:rPr>
          <w:rFonts w:ascii="Times New Roman" w:eastAsia="宋体" w:hAnsi="Times New Roman"/>
          <w:lang w:eastAsia="ja-JP"/>
        </w:rPr>
        <w:t>RedCap</w:t>
      </w:r>
      <w:proofErr w:type="spellEnd"/>
      <w:r w:rsidRPr="00CA5795">
        <w:rPr>
          <w:rFonts w:ascii="Times New Roman" w:eastAsia="宋体" w:hAnsi="Times New Roman"/>
          <w:lang w:eastAsia="ja-JP"/>
        </w:rPr>
        <w:t xml:space="preserve"> UEs with 1Rx/2Rx or to be treated as if the cell status is "barred",</w:t>
      </w:r>
    </w:p>
    <w:p w14:paraId="5D2B5BC5"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The UE is not permitted to select/reselect this cell, not even for emergency calls.</w:t>
      </w:r>
    </w:p>
    <w:p w14:paraId="636C7C6A"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The UE shall select another cell according to the following rule:</w:t>
      </w:r>
    </w:p>
    <w:p w14:paraId="53EDE545"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 xml:space="preserve">If the cell is to be treated as if the cell status is "barred" due to not supporting </w:t>
      </w:r>
      <w:proofErr w:type="spellStart"/>
      <w:r w:rsidRPr="00CA5795">
        <w:rPr>
          <w:rFonts w:ascii="Times New Roman" w:eastAsia="宋体" w:hAnsi="Times New Roman"/>
          <w:iCs/>
          <w:lang w:eastAsia="ja-JP"/>
        </w:rPr>
        <w:t>RedCap</w:t>
      </w:r>
      <w:proofErr w:type="spellEnd"/>
      <w:r w:rsidRPr="00CA5795">
        <w:rPr>
          <w:rFonts w:ascii="Times New Roman" w:eastAsia="宋体" w:hAnsi="Times New Roman"/>
          <w:iCs/>
          <w:lang w:eastAsia="ja-JP"/>
        </w:rPr>
        <w:t xml:space="preserve"> UEs</w:t>
      </w:r>
      <w:r w:rsidRPr="00CA5795">
        <w:rPr>
          <w:rFonts w:ascii="Times New Roman" w:eastAsia="宋体" w:hAnsi="Times New Roman"/>
          <w:lang w:eastAsia="ja-JP"/>
        </w:rPr>
        <w:t>:</w:t>
      </w:r>
    </w:p>
    <w:p w14:paraId="68815E15" w14:textId="77777777" w:rsidR="00CA5795" w:rsidRPr="00CA5795" w:rsidRDefault="00CA5795" w:rsidP="00CA5795">
      <w:pPr>
        <w:spacing w:after="180"/>
        <w:ind w:left="851"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may exclude the barred cell as a candidate for cell selection/reselection for up to 300 seconds.</w:t>
      </w:r>
    </w:p>
    <w:p w14:paraId="4603398C" w14:textId="77777777" w:rsidR="00CA5795" w:rsidRPr="00CA5795" w:rsidRDefault="00CA5795" w:rsidP="00CA5795">
      <w:pPr>
        <w:spacing w:after="180"/>
        <w:ind w:left="851"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may select another cell on the same frequency if the selection criteria are fulfilled.</w:t>
      </w:r>
    </w:p>
    <w:p w14:paraId="04C39B9C" w14:textId="77777777" w:rsidR="00CA5795" w:rsidRPr="00CA5795" w:rsidRDefault="00CA5795" w:rsidP="00CA5795">
      <w:pPr>
        <w:spacing w:after="180"/>
        <w:ind w:left="56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else</w:t>
      </w:r>
      <w:proofErr w:type="gramEnd"/>
      <w:r w:rsidRPr="00CA5795">
        <w:rPr>
          <w:rFonts w:ascii="Times New Roman" w:eastAsia="宋体" w:hAnsi="Times New Roman"/>
          <w:lang w:eastAsia="ja-JP"/>
        </w:rPr>
        <w:t>:</w:t>
      </w:r>
    </w:p>
    <w:p w14:paraId="5F356ACA" w14:textId="77777777" w:rsidR="00CA5795" w:rsidRPr="00CA5795" w:rsidRDefault="00CA5795" w:rsidP="00CA5795">
      <w:pPr>
        <w:spacing w:after="180"/>
        <w:ind w:left="851"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 xml:space="preserve">If the field </w:t>
      </w:r>
      <w:proofErr w:type="spellStart"/>
      <w:r w:rsidRPr="00CA5795">
        <w:rPr>
          <w:rFonts w:ascii="Times New Roman" w:eastAsia="宋体" w:hAnsi="Times New Roman"/>
          <w:i/>
          <w:lang w:eastAsia="ja-JP"/>
        </w:rPr>
        <w:t>intraFreqReselectionRedCap</w:t>
      </w:r>
      <w:proofErr w:type="spellEnd"/>
      <w:r w:rsidRPr="00CA5795">
        <w:rPr>
          <w:rFonts w:ascii="Times New Roman" w:eastAsia="宋体" w:hAnsi="Times New Roman"/>
          <w:lang w:eastAsia="ja-JP"/>
        </w:rPr>
        <w:t xml:space="preserve"> in </w:t>
      </w:r>
      <w:r w:rsidRPr="00CA5795">
        <w:rPr>
          <w:rFonts w:ascii="Times New Roman" w:eastAsia="宋体" w:hAnsi="Times New Roman"/>
          <w:i/>
          <w:iCs/>
          <w:lang w:eastAsia="ja-JP"/>
        </w:rPr>
        <w:t>SIB1</w:t>
      </w:r>
      <w:r w:rsidRPr="00CA5795">
        <w:rPr>
          <w:rFonts w:ascii="Times New Roman" w:eastAsia="宋体" w:hAnsi="Times New Roman"/>
          <w:lang w:eastAsia="ja-JP"/>
        </w:rPr>
        <w:t xml:space="preserve"> message is set to "allowed":</w:t>
      </w:r>
    </w:p>
    <w:p w14:paraId="1F4EAD4A" w14:textId="77777777" w:rsidR="00CA5795" w:rsidRPr="00CA5795" w:rsidRDefault="00CA5795" w:rsidP="00CA5795">
      <w:pPr>
        <w:spacing w:after="180"/>
        <w:ind w:left="1135"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shall exclude the barred cell as a candidate for cell selection/reselection for 300 seconds.</w:t>
      </w:r>
    </w:p>
    <w:p w14:paraId="285AA48F" w14:textId="77777777" w:rsidR="00CA5795" w:rsidRPr="00CA5795" w:rsidRDefault="00CA5795" w:rsidP="00CA5795">
      <w:pPr>
        <w:spacing w:after="180"/>
        <w:ind w:left="1135"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may select another cell on the same frequency if re-selection criteria are fulfilled.</w:t>
      </w:r>
    </w:p>
    <w:p w14:paraId="3867D006" w14:textId="77777777" w:rsidR="00CA5795" w:rsidRPr="00CA5795" w:rsidRDefault="00CA5795" w:rsidP="00CA5795">
      <w:pPr>
        <w:spacing w:after="180"/>
        <w:ind w:left="851"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 xml:space="preserve">If the field </w:t>
      </w:r>
      <w:proofErr w:type="spellStart"/>
      <w:r w:rsidRPr="00CA5795">
        <w:rPr>
          <w:rFonts w:ascii="Times New Roman" w:eastAsia="宋体" w:hAnsi="Times New Roman"/>
          <w:i/>
          <w:lang w:eastAsia="ja-JP"/>
        </w:rPr>
        <w:t>intraFreqReselectionRedCap</w:t>
      </w:r>
      <w:proofErr w:type="spellEnd"/>
      <w:r w:rsidRPr="00CA5795">
        <w:rPr>
          <w:rFonts w:ascii="Times New Roman" w:eastAsia="宋体" w:hAnsi="Times New Roman"/>
          <w:lang w:eastAsia="ja-JP"/>
        </w:rPr>
        <w:t xml:space="preserve"> in </w:t>
      </w:r>
      <w:r w:rsidRPr="00CA5795">
        <w:rPr>
          <w:rFonts w:ascii="Times New Roman" w:eastAsia="宋体" w:hAnsi="Times New Roman"/>
          <w:i/>
          <w:lang w:eastAsia="ja-JP"/>
        </w:rPr>
        <w:t>SIB1</w:t>
      </w:r>
      <w:r w:rsidRPr="00CA5795">
        <w:rPr>
          <w:rFonts w:ascii="Times New Roman" w:eastAsia="宋体" w:hAnsi="Times New Roman"/>
          <w:lang w:eastAsia="ja-JP"/>
        </w:rPr>
        <w:t xml:space="preserve"> message is set to "not allowed":</w:t>
      </w:r>
    </w:p>
    <w:p w14:paraId="01A45A5D" w14:textId="77777777" w:rsidR="00CA5795" w:rsidRPr="00CA5795" w:rsidRDefault="00CA5795" w:rsidP="00CA5795">
      <w:pPr>
        <w:spacing w:after="180"/>
        <w:ind w:left="1135"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192B4FA5" w14:textId="77777777" w:rsidR="00CA5795" w:rsidRPr="00CA5795" w:rsidRDefault="00CA5795" w:rsidP="00CA5795">
      <w:pPr>
        <w:spacing w:after="180"/>
        <w:ind w:left="141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shall not re-select to another cell on the same frequency as the barred cell and exclude such cell(s) as candidate(s) for cell selection/reselection for 300 second</w:t>
      </w:r>
      <w:r w:rsidRPr="00CA5795">
        <w:rPr>
          <w:rFonts w:ascii="Times New Roman" w:eastAsia="宋体" w:hAnsi="Times New Roman"/>
          <w:bCs/>
          <w:lang w:eastAsia="ja-JP"/>
        </w:rPr>
        <w:t>s</w:t>
      </w:r>
      <w:r w:rsidRPr="00CA5795">
        <w:rPr>
          <w:rFonts w:ascii="Times New Roman" w:eastAsia="宋体" w:hAnsi="Times New Roman"/>
          <w:lang w:eastAsia="ja-JP"/>
        </w:rPr>
        <w:t>.</w:t>
      </w:r>
    </w:p>
    <w:p w14:paraId="2D9B26B7" w14:textId="77777777" w:rsidR="00CA5795" w:rsidRPr="00CA5795" w:rsidRDefault="00CA5795" w:rsidP="00CA5795">
      <w:pPr>
        <w:spacing w:after="180"/>
        <w:ind w:left="1135"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else</w:t>
      </w:r>
      <w:proofErr w:type="gramEnd"/>
      <w:r w:rsidRPr="00CA5795">
        <w:rPr>
          <w:rFonts w:ascii="Times New Roman" w:eastAsia="宋体" w:hAnsi="Times New Roman"/>
          <w:lang w:eastAsia="ja-JP"/>
        </w:rPr>
        <w:t>:</w:t>
      </w:r>
    </w:p>
    <w:p w14:paraId="3428FB2F" w14:textId="77777777" w:rsidR="00CA5795" w:rsidRPr="00CA5795" w:rsidRDefault="00CA5795" w:rsidP="00CA5795">
      <w:pPr>
        <w:spacing w:after="180"/>
        <w:ind w:left="1418"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may select to another cell on the same frequency if the reselection criteria are fulfilled.</w:t>
      </w:r>
    </w:p>
    <w:p w14:paraId="2338FADA" w14:textId="77777777" w:rsidR="00CA5795" w:rsidRPr="00CA5795" w:rsidRDefault="00CA5795" w:rsidP="00CA5795">
      <w:pPr>
        <w:spacing w:after="180"/>
        <w:ind w:left="1135" w:hanging="284"/>
        <w:jc w:val="left"/>
        <w:rPr>
          <w:rFonts w:ascii="Times New Roman" w:eastAsia="宋体" w:hAnsi="Times New Roman"/>
          <w:lang w:eastAsia="ja-JP"/>
        </w:rPr>
      </w:pPr>
      <w:r w:rsidRPr="00CA5795">
        <w:rPr>
          <w:rFonts w:ascii="Times New Roman" w:eastAsia="宋体" w:hAnsi="Times New Roman"/>
          <w:lang w:eastAsia="ja-JP"/>
        </w:rPr>
        <w:t>-</w:t>
      </w:r>
      <w:r w:rsidRPr="00CA5795">
        <w:rPr>
          <w:rFonts w:ascii="Times New Roman" w:eastAsia="宋体" w:hAnsi="Times New Roman"/>
          <w:lang w:eastAsia="ja-JP"/>
        </w:rPr>
        <w:tab/>
      </w:r>
      <w:proofErr w:type="gramStart"/>
      <w:r w:rsidRPr="00CA5795">
        <w:rPr>
          <w:rFonts w:ascii="Times New Roman" w:eastAsia="宋体" w:hAnsi="Times New Roman"/>
          <w:lang w:eastAsia="ja-JP"/>
        </w:rPr>
        <w:t>the</w:t>
      </w:r>
      <w:proofErr w:type="gramEnd"/>
      <w:r w:rsidRPr="00CA5795">
        <w:rPr>
          <w:rFonts w:ascii="Times New Roman" w:eastAsia="宋体" w:hAnsi="Times New Roman"/>
          <w:lang w:eastAsia="ja-JP"/>
        </w:rPr>
        <w:t xml:space="preserve"> UE shall exclude the barred cell as a candidate for cell selection/reselection for 300 seconds.</w:t>
      </w:r>
    </w:p>
    <w:p w14:paraId="5BFC44F0" w14:textId="77777777" w:rsidR="00CA5795" w:rsidRPr="00CA5795" w:rsidRDefault="00CA5795" w:rsidP="00CA5795">
      <w:pPr>
        <w:spacing w:after="180"/>
        <w:jc w:val="left"/>
        <w:rPr>
          <w:rFonts w:ascii="Times New Roman" w:eastAsia="宋体" w:hAnsi="Times New Roman"/>
          <w:lang w:eastAsia="ja-JP"/>
        </w:rPr>
      </w:pPr>
      <w:r w:rsidRPr="00CA5795">
        <w:rPr>
          <w:rFonts w:ascii="Times New Roman" w:eastAsia="宋体" w:hAnsi="Times New Roman"/>
          <w:lang w:eastAsia="ja-JP"/>
        </w:rPr>
        <w:t>The cell selection of another cell may also include a change of RAT.</w:t>
      </w:r>
    </w:p>
    <w:p w14:paraId="77ED952C" w14:textId="77777777" w:rsidR="00CA5795" w:rsidRPr="00CA5795" w:rsidRDefault="00CA5795" w:rsidP="00CA5795">
      <w:pPr>
        <w:keepLines/>
        <w:spacing w:after="180"/>
        <w:ind w:left="1135" w:hanging="851"/>
        <w:jc w:val="left"/>
        <w:rPr>
          <w:rFonts w:ascii="Times New Roman" w:eastAsia="宋体" w:hAnsi="Times New Roman"/>
          <w:iCs/>
          <w:lang w:eastAsia="ja-JP"/>
        </w:rPr>
      </w:pPr>
      <w:r w:rsidRPr="00CA5795">
        <w:rPr>
          <w:rFonts w:ascii="Times New Roman" w:eastAsia="宋体" w:hAnsi="Times New Roman"/>
          <w:lang w:eastAsia="ja-JP"/>
        </w:rPr>
        <w:t>NOTE 2:</w:t>
      </w:r>
      <w:r w:rsidRPr="00CA5795">
        <w:rPr>
          <w:rFonts w:ascii="Times New Roman" w:eastAsia="宋体" w:hAnsi="Times New Roman"/>
          <w:lang w:eastAsia="ja-JP"/>
        </w:rPr>
        <w:tab/>
        <w:t xml:space="preserve">If barring of a cell is triggered by the condition of </w:t>
      </w:r>
      <w:proofErr w:type="spellStart"/>
      <w:r w:rsidRPr="00CA5795">
        <w:rPr>
          <w:rFonts w:ascii="Times New Roman" w:eastAsia="宋体" w:hAnsi="Times New Roman"/>
          <w:i/>
          <w:iCs/>
          <w:lang w:eastAsia="ja-JP"/>
        </w:rPr>
        <w:t>trackingAreaCode</w:t>
      </w:r>
      <w:proofErr w:type="spellEnd"/>
      <w:r w:rsidRPr="00CA5795">
        <w:rPr>
          <w:rFonts w:ascii="Times New Roman" w:eastAsia="宋体" w:hAnsi="Times New Roman"/>
          <w:lang w:eastAsia="ja-JP"/>
        </w:rPr>
        <w:t xml:space="preserve"> </w:t>
      </w:r>
      <w:r w:rsidRPr="00CA5795">
        <w:rPr>
          <w:rFonts w:ascii="Times New Roman" w:eastAsia="Yu Mincho" w:hAnsi="Times New Roman"/>
          <w:lang w:eastAsia="ja-JP"/>
        </w:rPr>
        <w:t xml:space="preserve">and </w:t>
      </w:r>
      <w:proofErr w:type="spellStart"/>
      <w:r w:rsidRPr="00CA5795">
        <w:rPr>
          <w:rFonts w:ascii="Times New Roman" w:eastAsia="Yu Mincho" w:hAnsi="Times New Roman"/>
          <w:i/>
          <w:lang w:eastAsia="ja-JP"/>
        </w:rPr>
        <w:t>trackingAreaList</w:t>
      </w:r>
      <w:proofErr w:type="spellEnd"/>
      <w:r w:rsidRPr="00CA5795">
        <w:rPr>
          <w:rFonts w:ascii="Times New Roman" w:eastAsia="Yu Mincho" w:hAnsi="Times New Roman"/>
          <w:lang w:eastAsia="ja-JP"/>
        </w:rPr>
        <w:t xml:space="preserve"> </w:t>
      </w:r>
      <w:r w:rsidRPr="00CA5795">
        <w:rPr>
          <w:rFonts w:ascii="Times New Roman" w:eastAsia="宋体" w:hAnsi="Times New Roman"/>
          <w:lang w:eastAsia="ja-JP"/>
        </w:rPr>
        <w:t>not being provided, as specified in TS 38.331 [3], the barring only applies to this PLMN and the UE can re-evaluate the barring condition again due to selection of another PLMN</w:t>
      </w:r>
      <w:r w:rsidRPr="00CA5795">
        <w:rPr>
          <w:rFonts w:ascii="Times New Roman" w:eastAsia="宋体" w:hAnsi="Times New Roman"/>
          <w:iCs/>
          <w:lang w:eastAsia="ja-JP"/>
        </w:rPr>
        <w:t>.</w:t>
      </w:r>
    </w:p>
    <w:p w14:paraId="7080A361" w14:textId="77777777" w:rsidR="00CA5795" w:rsidRPr="00CA5795" w:rsidRDefault="00CA5795" w:rsidP="00CA5795">
      <w:pPr>
        <w:keepLines/>
        <w:spacing w:after="180"/>
        <w:jc w:val="left"/>
        <w:rPr>
          <w:rFonts w:ascii="Times New Roman" w:eastAsia="宋体" w:hAnsi="Times New Roman"/>
          <w:lang w:eastAsia="ja-JP"/>
        </w:rPr>
      </w:pPr>
    </w:p>
    <w:p w14:paraId="53D5D059" w14:textId="1993726B" w:rsidR="00CA5795" w:rsidRPr="00832DCC" w:rsidRDefault="00CA5795" w:rsidP="00832DCC">
      <w:pPr>
        <w:pBdr>
          <w:top w:val="single" w:sz="4" w:space="1" w:color="auto"/>
          <w:left w:val="single" w:sz="4" w:space="4" w:color="auto"/>
          <w:bottom w:val="single" w:sz="4" w:space="1" w:color="auto"/>
          <w:right w:val="single" w:sz="4" w:space="4" w:color="auto"/>
        </w:pBdr>
        <w:shd w:val="clear" w:color="auto" w:fill="FFC000"/>
        <w:overflowPunct/>
        <w:autoSpaceDE/>
        <w:autoSpaceDN/>
        <w:adjustRightInd/>
        <w:spacing w:after="180"/>
        <w:jc w:val="center"/>
        <w:textAlignment w:val="auto"/>
        <w:rPr>
          <w:rFonts w:ascii="Times New Roman" w:eastAsia="等线" w:hAnsi="Times New Roman" w:hint="eastAsia"/>
          <w:sz w:val="32"/>
        </w:rPr>
      </w:pPr>
      <w:r w:rsidRPr="00CA5795">
        <w:rPr>
          <w:rFonts w:ascii="Times New Roman" w:eastAsia="宋体" w:hAnsi="Times New Roman"/>
          <w:sz w:val="32"/>
          <w:lang w:val="en-US"/>
        </w:rPr>
        <w:lastRenderedPageBreak/>
        <w:t>End of</w:t>
      </w:r>
      <w:r w:rsidRPr="00CA5795">
        <w:rPr>
          <w:rFonts w:ascii="Times New Roman" w:eastAsia="宋体" w:hAnsi="Times New Roman"/>
          <w:sz w:val="32"/>
        </w:rPr>
        <w:t xml:space="preserve"> change</w:t>
      </w:r>
    </w:p>
    <w:p w14:paraId="6199E8BC" w14:textId="5D1BACD9" w:rsidR="000A4FA9" w:rsidRPr="00832DCC" w:rsidRDefault="00020527">
      <w:pPr>
        <w:jc w:val="left"/>
        <w:rPr>
          <w:rFonts w:eastAsia="宋体" w:cs="Arial" w:hint="eastAsia"/>
          <w:b/>
          <w:bCs/>
          <w:lang w:val="en-US"/>
        </w:rPr>
      </w:pPr>
      <w:r>
        <w:rPr>
          <w:rFonts w:cs="Arial"/>
          <w:b/>
          <w:bCs/>
        </w:rPr>
        <w:t xml:space="preserve">Question 1) </w:t>
      </w:r>
      <w:proofErr w:type="gramStart"/>
      <w:r>
        <w:rPr>
          <w:rFonts w:cs="Arial"/>
          <w:b/>
          <w:bCs/>
        </w:rPr>
        <w:t>O</w:t>
      </w:r>
      <w:r w:rsidR="00832DCC">
        <w:rPr>
          <w:rFonts w:cs="Arial"/>
          <w:b/>
          <w:bCs/>
        </w:rPr>
        <w:t>n</w:t>
      </w:r>
      <w:proofErr w:type="gramEnd"/>
      <w:r w:rsidR="00832DCC">
        <w:rPr>
          <w:rFonts w:cs="Arial"/>
          <w:b/>
          <w:bCs/>
        </w:rPr>
        <w:t xml:space="preserve"> how to capture the usage of </w:t>
      </w:r>
      <w:proofErr w:type="spellStart"/>
      <w:r w:rsidR="00832DCC">
        <w:rPr>
          <w:rFonts w:cs="Arial"/>
          <w:b/>
          <w:bCs/>
        </w:rPr>
        <w:t>cellBarredNTN</w:t>
      </w:r>
      <w:proofErr w:type="spellEnd"/>
      <w:r w:rsidR="00832DCC">
        <w:rPr>
          <w:rFonts w:cs="Arial"/>
          <w:b/>
          <w:bCs/>
        </w:rPr>
        <w:t>, which option do companies prefer? Option 1/2/other?</w:t>
      </w:r>
    </w:p>
    <w:tbl>
      <w:tblPr>
        <w:tblStyle w:val="ac"/>
        <w:tblW w:w="9713" w:type="dxa"/>
        <w:tblLayout w:type="fixed"/>
        <w:tblLook w:val="04A0" w:firstRow="1" w:lastRow="0" w:firstColumn="1" w:lastColumn="0" w:noHBand="0" w:noVBand="1"/>
      </w:tblPr>
      <w:tblGrid>
        <w:gridCol w:w="1317"/>
        <w:gridCol w:w="1316"/>
        <w:gridCol w:w="7080"/>
      </w:tblGrid>
      <w:tr w:rsidR="000A4FA9" w14:paraId="5D598BD5" w14:textId="77777777">
        <w:tc>
          <w:tcPr>
            <w:tcW w:w="1496" w:type="dxa"/>
            <w:shd w:val="clear" w:color="auto" w:fill="E7E6E6" w:themeFill="background2"/>
          </w:tcPr>
          <w:p w14:paraId="6882606B" w14:textId="77777777" w:rsidR="000A4FA9" w:rsidRDefault="00832DCC">
            <w:pPr>
              <w:jc w:val="center"/>
              <w:rPr>
                <w:b/>
                <w:lang w:eastAsia="sv-SE"/>
              </w:rPr>
            </w:pPr>
            <w:r>
              <w:rPr>
                <w:b/>
                <w:lang w:eastAsia="sv-SE"/>
              </w:rPr>
              <w:t>Company</w:t>
            </w:r>
          </w:p>
        </w:tc>
        <w:tc>
          <w:tcPr>
            <w:tcW w:w="1496" w:type="dxa"/>
            <w:shd w:val="clear" w:color="auto" w:fill="E7E6E6" w:themeFill="background2"/>
          </w:tcPr>
          <w:p w14:paraId="6CB9C6D4" w14:textId="6D4B59E4" w:rsidR="000A4FA9" w:rsidRDefault="00832DCC">
            <w:pPr>
              <w:jc w:val="center"/>
              <w:rPr>
                <w:rFonts w:eastAsiaTheme="minorEastAsia"/>
                <w:b/>
              </w:rPr>
            </w:pPr>
            <w:r>
              <w:rPr>
                <w:rFonts w:eastAsiaTheme="minorEastAsia"/>
                <w:b/>
              </w:rPr>
              <w:t>Option 1/2/other</w:t>
            </w:r>
          </w:p>
        </w:tc>
        <w:tc>
          <w:tcPr>
            <w:tcW w:w="8219" w:type="dxa"/>
            <w:shd w:val="clear" w:color="auto" w:fill="E7E6E6" w:themeFill="background2"/>
          </w:tcPr>
          <w:p w14:paraId="2E0DAAAD" w14:textId="77777777" w:rsidR="000A4FA9" w:rsidRDefault="00832DCC">
            <w:pPr>
              <w:jc w:val="center"/>
              <w:rPr>
                <w:b/>
                <w:i/>
                <w:iCs/>
                <w:lang w:eastAsia="sv-SE"/>
              </w:rPr>
            </w:pPr>
            <w:r>
              <w:rPr>
                <w:b/>
                <w:lang w:eastAsia="sv-SE"/>
              </w:rPr>
              <w:t xml:space="preserve">Comments </w:t>
            </w:r>
          </w:p>
        </w:tc>
      </w:tr>
      <w:tr w:rsidR="000A4FA9" w14:paraId="60CF0BE2" w14:textId="77777777">
        <w:tc>
          <w:tcPr>
            <w:tcW w:w="1496" w:type="dxa"/>
          </w:tcPr>
          <w:p w14:paraId="4F56542D" w14:textId="77777777" w:rsidR="000A4FA9" w:rsidRDefault="000A4FA9">
            <w:pPr>
              <w:rPr>
                <w:rFonts w:eastAsiaTheme="minorEastAsia"/>
              </w:rPr>
            </w:pPr>
          </w:p>
        </w:tc>
        <w:tc>
          <w:tcPr>
            <w:tcW w:w="1496" w:type="dxa"/>
          </w:tcPr>
          <w:p w14:paraId="3DE82E78" w14:textId="77777777" w:rsidR="000A4FA9" w:rsidRDefault="000A4FA9">
            <w:pPr>
              <w:rPr>
                <w:rFonts w:eastAsiaTheme="minorEastAsia"/>
              </w:rPr>
            </w:pPr>
          </w:p>
        </w:tc>
        <w:tc>
          <w:tcPr>
            <w:tcW w:w="8219" w:type="dxa"/>
          </w:tcPr>
          <w:p w14:paraId="0F4B8F8F" w14:textId="77777777" w:rsidR="000A4FA9" w:rsidRDefault="000A4FA9">
            <w:pPr>
              <w:rPr>
                <w:rFonts w:eastAsiaTheme="minorEastAsia"/>
                <w:highlight w:val="yellow"/>
              </w:rPr>
            </w:pPr>
          </w:p>
        </w:tc>
      </w:tr>
      <w:tr w:rsidR="000A4FA9" w14:paraId="031C05B4" w14:textId="77777777">
        <w:tc>
          <w:tcPr>
            <w:tcW w:w="1496" w:type="dxa"/>
          </w:tcPr>
          <w:p w14:paraId="0207BA04" w14:textId="77777777" w:rsidR="000A4FA9" w:rsidRDefault="000A4FA9">
            <w:pPr>
              <w:rPr>
                <w:rFonts w:eastAsiaTheme="minorEastAsia"/>
              </w:rPr>
            </w:pPr>
          </w:p>
        </w:tc>
        <w:tc>
          <w:tcPr>
            <w:tcW w:w="1496" w:type="dxa"/>
          </w:tcPr>
          <w:p w14:paraId="7D77E7EB" w14:textId="77777777" w:rsidR="000A4FA9" w:rsidRDefault="000A4FA9">
            <w:pPr>
              <w:rPr>
                <w:rFonts w:eastAsiaTheme="minorEastAsia"/>
              </w:rPr>
            </w:pPr>
          </w:p>
        </w:tc>
        <w:tc>
          <w:tcPr>
            <w:tcW w:w="8219" w:type="dxa"/>
          </w:tcPr>
          <w:p w14:paraId="7C09129D" w14:textId="77777777" w:rsidR="000A4FA9" w:rsidRDefault="000A4FA9">
            <w:pPr>
              <w:rPr>
                <w:rFonts w:eastAsiaTheme="minorEastAsia"/>
                <w:highlight w:val="yellow"/>
              </w:rPr>
            </w:pPr>
          </w:p>
        </w:tc>
      </w:tr>
      <w:tr w:rsidR="000A4FA9" w14:paraId="7D4B262B" w14:textId="77777777">
        <w:tc>
          <w:tcPr>
            <w:tcW w:w="1496" w:type="dxa"/>
          </w:tcPr>
          <w:p w14:paraId="651376D2" w14:textId="77777777" w:rsidR="000A4FA9" w:rsidRDefault="000A4FA9">
            <w:pPr>
              <w:rPr>
                <w:rFonts w:eastAsiaTheme="minorEastAsia"/>
              </w:rPr>
            </w:pPr>
          </w:p>
        </w:tc>
        <w:tc>
          <w:tcPr>
            <w:tcW w:w="1496" w:type="dxa"/>
          </w:tcPr>
          <w:p w14:paraId="36C24B7B" w14:textId="77777777" w:rsidR="000A4FA9" w:rsidRDefault="000A4FA9">
            <w:pPr>
              <w:rPr>
                <w:rFonts w:eastAsiaTheme="minorEastAsia"/>
              </w:rPr>
            </w:pPr>
          </w:p>
        </w:tc>
        <w:tc>
          <w:tcPr>
            <w:tcW w:w="8219" w:type="dxa"/>
          </w:tcPr>
          <w:p w14:paraId="56D67B75" w14:textId="77777777" w:rsidR="000A4FA9" w:rsidRDefault="000A4FA9">
            <w:pPr>
              <w:rPr>
                <w:rFonts w:eastAsiaTheme="minorEastAsia"/>
              </w:rPr>
            </w:pPr>
          </w:p>
        </w:tc>
      </w:tr>
      <w:tr w:rsidR="000A4FA9" w14:paraId="6841C01F" w14:textId="77777777">
        <w:tc>
          <w:tcPr>
            <w:tcW w:w="1496" w:type="dxa"/>
          </w:tcPr>
          <w:p w14:paraId="47044AB0" w14:textId="77777777" w:rsidR="000A4FA9" w:rsidRDefault="000A4FA9">
            <w:pPr>
              <w:rPr>
                <w:rFonts w:eastAsia="Malgun Gothic"/>
                <w:lang w:eastAsia="ko-KR"/>
              </w:rPr>
            </w:pPr>
          </w:p>
        </w:tc>
        <w:tc>
          <w:tcPr>
            <w:tcW w:w="1496" w:type="dxa"/>
          </w:tcPr>
          <w:p w14:paraId="0AB22093" w14:textId="77777777" w:rsidR="000A4FA9" w:rsidRDefault="000A4FA9">
            <w:pPr>
              <w:rPr>
                <w:rFonts w:eastAsia="Malgun Gothic"/>
                <w:lang w:eastAsia="ko-KR"/>
              </w:rPr>
            </w:pPr>
          </w:p>
        </w:tc>
        <w:tc>
          <w:tcPr>
            <w:tcW w:w="8219" w:type="dxa"/>
          </w:tcPr>
          <w:p w14:paraId="6E986AAF" w14:textId="77777777" w:rsidR="000A4FA9" w:rsidRDefault="000A4FA9">
            <w:pPr>
              <w:rPr>
                <w:rFonts w:eastAsia="Malgun Gothic"/>
                <w:highlight w:val="yellow"/>
                <w:lang w:eastAsia="ko-KR"/>
              </w:rPr>
            </w:pPr>
          </w:p>
        </w:tc>
      </w:tr>
      <w:tr w:rsidR="000A4FA9" w14:paraId="38A8C8C5" w14:textId="77777777">
        <w:tc>
          <w:tcPr>
            <w:tcW w:w="1496" w:type="dxa"/>
          </w:tcPr>
          <w:p w14:paraId="3D744B8A" w14:textId="77777777" w:rsidR="000A4FA9" w:rsidRDefault="000A4FA9">
            <w:pPr>
              <w:rPr>
                <w:rFonts w:eastAsiaTheme="minorEastAsia"/>
              </w:rPr>
            </w:pPr>
          </w:p>
        </w:tc>
        <w:tc>
          <w:tcPr>
            <w:tcW w:w="1496" w:type="dxa"/>
          </w:tcPr>
          <w:p w14:paraId="3182C4A6" w14:textId="77777777" w:rsidR="000A4FA9" w:rsidRDefault="000A4FA9">
            <w:pPr>
              <w:rPr>
                <w:rFonts w:eastAsiaTheme="minorEastAsia"/>
              </w:rPr>
            </w:pPr>
          </w:p>
        </w:tc>
        <w:tc>
          <w:tcPr>
            <w:tcW w:w="8219" w:type="dxa"/>
          </w:tcPr>
          <w:p w14:paraId="00BEF424" w14:textId="77777777" w:rsidR="000A4FA9" w:rsidRDefault="000A4FA9">
            <w:pPr>
              <w:rPr>
                <w:rFonts w:eastAsiaTheme="minorEastAsia"/>
                <w:highlight w:val="yellow"/>
              </w:rPr>
            </w:pPr>
          </w:p>
        </w:tc>
      </w:tr>
      <w:tr w:rsidR="000A4FA9" w14:paraId="0F31CB0C" w14:textId="77777777">
        <w:tc>
          <w:tcPr>
            <w:tcW w:w="1496" w:type="dxa"/>
          </w:tcPr>
          <w:p w14:paraId="3E2AF02E" w14:textId="77777777" w:rsidR="000A4FA9" w:rsidRDefault="000A4FA9">
            <w:pPr>
              <w:rPr>
                <w:rFonts w:eastAsiaTheme="minorEastAsia"/>
              </w:rPr>
            </w:pPr>
          </w:p>
        </w:tc>
        <w:tc>
          <w:tcPr>
            <w:tcW w:w="1496" w:type="dxa"/>
          </w:tcPr>
          <w:p w14:paraId="104CE603" w14:textId="77777777" w:rsidR="000A4FA9" w:rsidRDefault="000A4FA9">
            <w:pPr>
              <w:rPr>
                <w:rFonts w:eastAsiaTheme="minorEastAsia"/>
              </w:rPr>
            </w:pPr>
          </w:p>
        </w:tc>
        <w:tc>
          <w:tcPr>
            <w:tcW w:w="8219" w:type="dxa"/>
          </w:tcPr>
          <w:p w14:paraId="7120B7A3" w14:textId="77777777" w:rsidR="000A4FA9" w:rsidRDefault="000A4FA9">
            <w:pPr>
              <w:rPr>
                <w:rFonts w:eastAsiaTheme="minorEastAsia"/>
              </w:rPr>
            </w:pPr>
          </w:p>
        </w:tc>
      </w:tr>
      <w:tr w:rsidR="000A4FA9" w14:paraId="4478A29C" w14:textId="77777777">
        <w:tc>
          <w:tcPr>
            <w:tcW w:w="1496" w:type="dxa"/>
          </w:tcPr>
          <w:p w14:paraId="04475551" w14:textId="77777777" w:rsidR="000A4FA9" w:rsidRDefault="000A4FA9">
            <w:pPr>
              <w:rPr>
                <w:lang w:eastAsia="sv-SE"/>
              </w:rPr>
            </w:pPr>
          </w:p>
        </w:tc>
        <w:tc>
          <w:tcPr>
            <w:tcW w:w="1496" w:type="dxa"/>
          </w:tcPr>
          <w:p w14:paraId="3FA0C29E" w14:textId="77777777" w:rsidR="000A4FA9" w:rsidRDefault="000A4FA9">
            <w:pPr>
              <w:rPr>
                <w:lang w:eastAsia="sv-SE"/>
              </w:rPr>
            </w:pPr>
          </w:p>
        </w:tc>
        <w:tc>
          <w:tcPr>
            <w:tcW w:w="8219" w:type="dxa"/>
          </w:tcPr>
          <w:p w14:paraId="1556F819" w14:textId="77777777" w:rsidR="000A4FA9" w:rsidRDefault="000A4FA9">
            <w:pPr>
              <w:rPr>
                <w:rFonts w:eastAsiaTheme="minorEastAsia"/>
              </w:rPr>
            </w:pPr>
          </w:p>
        </w:tc>
      </w:tr>
      <w:tr w:rsidR="000A4FA9" w14:paraId="578B03E4" w14:textId="77777777">
        <w:tc>
          <w:tcPr>
            <w:tcW w:w="1496" w:type="dxa"/>
          </w:tcPr>
          <w:p w14:paraId="6303181B" w14:textId="77777777" w:rsidR="000A4FA9" w:rsidRDefault="000A4FA9">
            <w:pPr>
              <w:rPr>
                <w:rFonts w:eastAsiaTheme="minorEastAsia"/>
                <w:lang w:val="en-US" w:eastAsia="sv-SE"/>
              </w:rPr>
            </w:pPr>
          </w:p>
        </w:tc>
        <w:tc>
          <w:tcPr>
            <w:tcW w:w="1496" w:type="dxa"/>
          </w:tcPr>
          <w:p w14:paraId="08C0B10F" w14:textId="77777777" w:rsidR="000A4FA9" w:rsidRDefault="000A4FA9">
            <w:pPr>
              <w:rPr>
                <w:rFonts w:eastAsiaTheme="minorEastAsia"/>
                <w:lang w:val="en-US" w:eastAsia="sv-SE"/>
              </w:rPr>
            </w:pPr>
          </w:p>
        </w:tc>
        <w:tc>
          <w:tcPr>
            <w:tcW w:w="8219" w:type="dxa"/>
          </w:tcPr>
          <w:p w14:paraId="6355397B" w14:textId="77777777" w:rsidR="000A4FA9" w:rsidRDefault="000A4FA9">
            <w:pPr>
              <w:rPr>
                <w:rFonts w:eastAsiaTheme="minorEastAsia"/>
                <w:lang w:val="en-US"/>
              </w:rPr>
            </w:pPr>
          </w:p>
        </w:tc>
      </w:tr>
      <w:tr w:rsidR="000A4FA9" w14:paraId="3BF5B576" w14:textId="77777777">
        <w:tc>
          <w:tcPr>
            <w:tcW w:w="1496" w:type="dxa"/>
          </w:tcPr>
          <w:p w14:paraId="0B21245D" w14:textId="77777777" w:rsidR="000A4FA9" w:rsidRDefault="000A4FA9">
            <w:pPr>
              <w:rPr>
                <w:lang w:eastAsia="sv-SE"/>
              </w:rPr>
            </w:pPr>
          </w:p>
        </w:tc>
        <w:tc>
          <w:tcPr>
            <w:tcW w:w="1496" w:type="dxa"/>
          </w:tcPr>
          <w:p w14:paraId="117CB1CB" w14:textId="77777777" w:rsidR="000A4FA9" w:rsidRDefault="000A4FA9">
            <w:pPr>
              <w:rPr>
                <w:lang w:eastAsia="sv-SE"/>
              </w:rPr>
            </w:pPr>
          </w:p>
        </w:tc>
        <w:tc>
          <w:tcPr>
            <w:tcW w:w="8219" w:type="dxa"/>
          </w:tcPr>
          <w:p w14:paraId="77BD8073" w14:textId="77777777" w:rsidR="000A4FA9" w:rsidRDefault="000A4FA9">
            <w:pPr>
              <w:rPr>
                <w:lang w:eastAsia="sv-SE"/>
              </w:rPr>
            </w:pPr>
          </w:p>
        </w:tc>
      </w:tr>
      <w:tr w:rsidR="000A4FA9" w14:paraId="36CB9284" w14:textId="77777777">
        <w:tc>
          <w:tcPr>
            <w:tcW w:w="1496" w:type="dxa"/>
          </w:tcPr>
          <w:p w14:paraId="5C3F491B" w14:textId="77777777" w:rsidR="000A4FA9" w:rsidRDefault="000A4FA9">
            <w:pPr>
              <w:rPr>
                <w:rFonts w:eastAsia="等线"/>
              </w:rPr>
            </w:pPr>
          </w:p>
        </w:tc>
        <w:tc>
          <w:tcPr>
            <w:tcW w:w="1496" w:type="dxa"/>
          </w:tcPr>
          <w:p w14:paraId="02E47777" w14:textId="77777777" w:rsidR="000A4FA9" w:rsidRDefault="000A4FA9">
            <w:pPr>
              <w:rPr>
                <w:rFonts w:eastAsia="等线"/>
              </w:rPr>
            </w:pPr>
          </w:p>
        </w:tc>
        <w:tc>
          <w:tcPr>
            <w:tcW w:w="8219" w:type="dxa"/>
          </w:tcPr>
          <w:p w14:paraId="11C7BDDD" w14:textId="77777777" w:rsidR="000A4FA9" w:rsidRDefault="000A4FA9">
            <w:pPr>
              <w:rPr>
                <w:rFonts w:eastAsia="等线"/>
              </w:rPr>
            </w:pPr>
          </w:p>
        </w:tc>
      </w:tr>
    </w:tbl>
    <w:p w14:paraId="3AC0AA85" w14:textId="77777777" w:rsidR="000A4FA9" w:rsidRDefault="000A4FA9">
      <w:pPr>
        <w:jc w:val="left"/>
        <w:rPr>
          <w:rFonts w:eastAsiaTheme="minorEastAsia" w:cs="Arial"/>
          <w:b/>
          <w:bCs/>
        </w:rPr>
      </w:pPr>
    </w:p>
    <w:p w14:paraId="6F1877DE" w14:textId="77777777" w:rsidR="00E16FD3" w:rsidRDefault="00020527">
      <w:pPr>
        <w:jc w:val="left"/>
        <w:rPr>
          <w:rFonts w:eastAsiaTheme="minorEastAsia" w:cs="Arial"/>
          <w:b/>
          <w:bCs/>
        </w:rPr>
      </w:pPr>
      <w:r>
        <w:rPr>
          <w:rFonts w:eastAsiaTheme="minorEastAsia" w:cs="Arial"/>
          <w:b/>
          <w:bCs/>
        </w:rPr>
        <w:t xml:space="preserve">For option 1, it has been raised during </w:t>
      </w:r>
      <w:r w:rsidRPr="00020527">
        <w:rPr>
          <w:rFonts w:eastAsiaTheme="minorEastAsia" w:cs="Arial"/>
          <w:b/>
          <w:bCs/>
        </w:rPr>
        <w:t>[AT118-e</w:t>
      </w:r>
      <w:proofErr w:type="gramStart"/>
      <w:r w:rsidRPr="00020527">
        <w:rPr>
          <w:rFonts w:eastAsiaTheme="minorEastAsia" w:cs="Arial"/>
          <w:b/>
          <w:bCs/>
        </w:rPr>
        <w:t>][</w:t>
      </w:r>
      <w:proofErr w:type="gramEnd"/>
      <w:r w:rsidRPr="00020527">
        <w:rPr>
          <w:rFonts w:eastAsiaTheme="minorEastAsia" w:cs="Arial"/>
          <w:b/>
          <w:bCs/>
        </w:rPr>
        <w:t>111][NTN] Idle mode (ZTE) - 38.304 CR</w:t>
      </w:r>
      <w:r>
        <w:rPr>
          <w:rFonts w:eastAsiaTheme="minorEastAsia" w:cs="Arial"/>
          <w:b/>
          <w:bCs/>
        </w:rPr>
        <w:t xml:space="preserve"> discussion that we need to consider whether to </w:t>
      </w:r>
      <w:r w:rsidR="00CB4E5D">
        <w:rPr>
          <w:rFonts w:eastAsiaTheme="minorEastAsia" w:cs="Arial"/>
          <w:b/>
          <w:bCs/>
        </w:rPr>
        <w:t xml:space="preserve">introduce </w:t>
      </w:r>
      <w:proofErr w:type="spellStart"/>
      <w:r w:rsidR="00CB4E5D" w:rsidRPr="00CB4E5D">
        <w:rPr>
          <w:rFonts w:eastAsiaTheme="minorEastAsia" w:cs="Arial"/>
          <w:b/>
          <w:bCs/>
          <w:i/>
        </w:rPr>
        <w:t>intraFreqReselectionNTN</w:t>
      </w:r>
      <w:proofErr w:type="spellEnd"/>
      <w:r w:rsidR="00CB4E5D" w:rsidRPr="00CB4E5D">
        <w:rPr>
          <w:rFonts w:eastAsiaTheme="minorEastAsia" w:cs="Arial"/>
          <w:b/>
          <w:bCs/>
        </w:rPr>
        <w:t xml:space="preserve"> in SIB1 for NTN UEs</w:t>
      </w:r>
      <w:r w:rsidR="00CB4E5D">
        <w:rPr>
          <w:rFonts w:eastAsiaTheme="minorEastAsia" w:cs="Arial"/>
          <w:b/>
          <w:bCs/>
        </w:rPr>
        <w:t xml:space="preserve"> as we did for </w:t>
      </w:r>
      <w:proofErr w:type="spellStart"/>
      <w:r w:rsidR="00CB4E5D">
        <w:rPr>
          <w:rFonts w:eastAsiaTheme="minorEastAsia" w:cs="Arial"/>
          <w:b/>
          <w:bCs/>
        </w:rPr>
        <w:t>RedCap</w:t>
      </w:r>
      <w:proofErr w:type="spellEnd"/>
      <w:r w:rsidR="00CB4E5D">
        <w:rPr>
          <w:rFonts w:eastAsiaTheme="minorEastAsia" w:cs="Arial"/>
          <w:b/>
          <w:bCs/>
        </w:rPr>
        <w:t xml:space="preserve"> UEs and follow the similar handling.</w:t>
      </w:r>
      <w:r w:rsidR="00CB4E5D">
        <w:rPr>
          <w:rFonts w:eastAsiaTheme="minorEastAsia" w:cs="Arial" w:hint="eastAsia"/>
          <w:b/>
          <w:bCs/>
        </w:rPr>
        <w:t xml:space="preserve"> </w:t>
      </w:r>
    </w:p>
    <w:p w14:paraId="46025F25" w14:textId="18BB7A16" w:rsidR="00CB4E5D" w:rsidRDefault="00CB4E5D">
      <w:pPr>
        <w:jc w:val="left"/>
        <w:rPr>
          <w:rFonts w:eastAsiaTheme="minorEastAsia" w:cs="Arial"/>
          <w:b/>
          <w:bCs/>
        </w:rPr>
      </w:pPr>
      <w:r>
        <w:rPr>
          <w:rFonts w:eastAsiaTheme="minorEastAsia" w:cs="Arial"/>
          <w:b/>
          <w:bCs/>
        </w:rPr>
        <w:t xml:space="preserve">If </w:t>
      </w:r>
      <w:r w:rsidR="00E16FD3">
        <w:rPr>
          <w:rFonts w:eastAsiaTheme="minorEastAsia" w:cs="Arial"/>
          <w:b/>
          <w:bCs/>
        </w:rPr>
        <w:t>we introduce this new bit</w:t>
      </w:r>
      <w:r>
        <w:rPr>
          <w:rFonts w:eastAsiaTheme="minorEastAsia" w:cs="Arial"/>
          <w:b/>
          <w:bCs/>
        </w:rPr>
        <w:t>, the text would be updated as follows:</w:t>
      </w:r>
    </w:p>
    <w:p w14:paraId="07894F82" w14:textId="77777777" w:rsidR="00CB4E5D" w:rsidRPr="004F421C" w:rsidRDefault="00CB4E5D" w:rsidP="00CB4E5D">
      <w:pPr>
        <w:spacing w:after="180"/>
        <w:jc w:val="left"/>
        <w:rPr>
          <w:ins w:id="21" w:author="Rapporteur_ZTE" w:date="2022-05-23T19:26:00Z"/>
          <w:rFonts w:ascii="Times New Roman" w:eastAsia="宋体" w:hAnsi="Times New Roman"/>
          <w:lang w:eastAsia="ja-JP"/>
        </w:rPr>
      </w:pPr>
      <w:ins w:id="22" w:author="Rapporteur_ZTE" w:date="2022-05-23T19:26:00Z">
        <w:r w:rsidRPr="004F421C">
          <w:rPr>
            <w:rFonts w:ascii="Times New Roman" w:eastAsia="宋体" w:hAnsi="Times New Roman"/>
            <w:lang w:eastAsia="ja-JP"/>
          </w:rPr>
          <w:t xml:space="preserve">When </w:t>
        </w:r>
        <w:proofErr w:type="spellStart"/>
        <w:r w:rsidRPr="004F421C">
          <w:rPr>
            <w:rFonts w:ascii="Times New Roman" w:eastAsia="宋体" w:hAnsi="Times New Roman"/>
            <w:i/>
            <w:lang w:eastAsia="ja-JP"/>
          </w:rPr>
          <w:t>cellBarredNTN</w:t>
        </w:r>
        <w:proofErr w:type="spellEnd"/>
        <w:r w:rsidRPr="004F421C">
          <w:rPr>
            <w:rFonts w:ascii="Times New Roman" w:eastAsia="宋体" w:hAnsi="Times New Roman"/>
            <w:lang w:eastAsia="ja-JP"/>
          </w:rPr>
          <w:t xml:space="preserve"> is indicated as “barred” for NTN UEs,</w:t>
        </w:r>
      </w:ins>
    </w:p>
    <w:p w14:paraId="39BBE706" w14:textId="77777777" w:rsidR="00CB4E5D" w:rsidRPr="004F421C" w:rsidRDefault="00CB4E5D" w:rsidP="00CB4E5D">
      <w:pPr>
        <w:spacing w:after="180"/>
        <w:ind w:left="568" w:hanging="284"/>
        <w:jc w:val="left"/>
        <w:rPr>
          <w:ins w:id="23" w:author="Rapporteur_ZTE" w:date="2022-05-23T19:26:00Z"/>
          <w:rFonts w:ascii="Times New Roman" w:eastAsia="宋体" w:hAnsi="Times New Roman"/>
          <w:lang w:eastAsia="ja-JP"/>
        </w:rPr>
      </w:pPr>
      <w:ins w:id="24"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ins>
    </w:p>
    <w:p w14:paraId="789A9EE1" w14:textId="77777777" w:rsidR="00CB4E5D" w:rsidRPr="004F421C" w:rsidRDefault="00CB4E5D" w:rsidP="00CB4E5D">
      <w:pPr>
        <w:spacing w:after="180"/>
        <w:ind w:left="568" w:hanging="284"/>
        <w:jc w:val="left"/>
        <w:rPr>
          <w:ins w:id="25" w:author="Rapporteur_ZTE" w:date="2022-05-23T19:26:00Z"/>
          <w:rFonts w:ascii="Times New Roman" w:eastAsia="宋体" w:hAnsi="Times New Roman"/>
          <w:lang w:eastAsia="ja-JP"/>
        </w:rPr>
      </w:pPr>
      <w:ins w:id="2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5ECE0570" w14:textId="2F073A11" w:rsidR="00CB4E5D" w:rsidRPr="004F421C" w:rsidRDefault="00CB4E5D" w:rsidP="00CB4E5D">
      <w:pPr>
        <w:spacing w:after="180"/>
        <w:ind w:left="568" w:hanging="284"/>
        <w:jc w:val="left"/>
        <w:rPr>
          <w:ins w:id="27" w:author="Rapporteur_ZTE" w:date="2022-05-23T19:26:00Z"/>
          <w:rFonts w:ascii="Times New Roman" w:eastAsia="宋体" w:hAnsi="Times New Roman"/>
          <w:lang w:eastAsia="ja-JP"/>
        </w:rPr>
      </w:pPr>
      <w:ins w:id="2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29" w:author="Rapporteur_ZTE2" w:date="2022-05-23T19:28:00Z">
        <w:r w:rsidR="0040266D">
          <w:rPr>
            <w:rFonts w:ascii="Times New Roman" w:eastAsia="宋体" w:hAnsi="Times New Roman"/>
            <w:i/>
            <w:lang w:eastAsia="ja-JP"/>
          </w:rPr>
          <w:t>NTN</w:t>
        </w:r>
      </w:ins>
      <w:proofErr w:type="spellEnd"/>
      <w:ins w:id="30" w:author="Rapporteur_ZTE" w:date="2022-05-23T19:26:00Z">
        <w:r w:rsidRPr="004F421C">
          <w:rPr>
            <w:rFonts w:ascii="Times New Roman" w:eastAsia="宋体" w:hAnsi="Times New Roman"/>
            <w:lang w:eastAsia="ja-JP"/>
          </w:rPr>
          <w:t xml:space="preserve"> in </w:t>
        </w:r>
      </w:ins>
      <w:ins w:id="31" w:author="Rapporteur_ZTE2" w:date="2022-05-23T19:28:00Z">
        <w:r w:rsidR="0040266D">
          <w:rPr>
            <w:rFonts w:ascii="Times New Roman" w:eastAsia="宋体" w:hAnsi="Times New Roman"/>
            <w:i/>
            <w:lang w:eastAsia="ja-JP"/>
          </w:rPr>
          <w:t>SIB1</w:t>
        </w:r>
      </w:ins>
      <w:ins w:id="32" w:author="Rapporteur_ZTE" w:date="2022-05-23T19:26:00Z">
        <w:del w:id="33"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20B38284" w14:textId="77777777" w:rsidR="00CB4E5D" w:rsidRPr="004F421C" w:rsidRDefault="00CB4E5D" w:rsidP="00CB4E5D">
      <w:pPr>
        <w:spacing w:after="180"/>
        <w:ind w:left="851" w:hanging="284"/>
        <w:jc w:val="left"/>
        <w:rPr>
          <w:ins w:id="34" w:author="Rapporteur_ZTE" w:date="2022-05-23T19:26:00Z"/>
          <w:rFonts w:ascii="Times New Roman" w:eastAsia="宋体" w:hAnsi="Times New Roman"/>
          <w:lang w:eastAsia="ja-JP"/>
        </w:rPr>
      </w:pPr>
      <w:ins w:id="35"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re-selection criteria are fulfilled;</w:t>
        </w:r>
      </w:ins>
    </w:p>
    <w:p w14:paraId="21A2B9DA" w14:textId="77777777" w:rsidR="00CB4E5D" w:rsidRPr="004F421C" w:rsidRDefault="00CB4E5D" w:rsidP="00CB4E5D">
      <w:pPr>
        <w:spacing w:after="180"/>
        <w:ind w:left="851" w:hanging="284"/>
        <w:jc w:val="left"/>
        <w:rPr>
          <w:ins w:id="36" w:author="Rapporteur_ZTE" w:date="2022-05-23T19:26:00Z"/>
          <w:rFonts w:ascii="Times New Roman" w:eastAsia="宋体" w:hAnsi="Times New Roman"/>
          <w:lang w:eastAsia="ja-JP"/>
        </w:rPr>
      </w:pPr>
      <w:ins w:id="37"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ins>
    </w:p>
    <w:p w14:paraId="7AC0A700" w14:textId="6391BE64" w:rsidR="00CB4E5D" w:rsidRPr="004F421C" w:rsidRDefault="00CB4E5D" w:rsidP="00CB4E5D">
      <w:pPr>
        <w:spacing w:after="180"/>
        <w:ind w:left="568" w:hanging="284"/>
        <w:jc w:val="left"/>
        <w:rPr>
          <w:ins w:id="38" w:author="Rapporteur_ZTE" w:date="2022-05-23T19:26:00Z"/>
          <w:rFonts w:ascii="Times New Roman" w:eastAsia="宋体" w:hAnsi="Times New Roman"/>
          <w:lang w:eastAsia="ja-JP"/>
        </w:rPr>
      </w:pPr>
      <w:ins w:id="39"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40" w:author="Rapporteur_ZTE2" w:date="2022-05-23T19:28:00Z">
        <w:r w:rsidR="0040266D">
          <w:rPr>
            <w:rFonts w:ascii="Times New Roman" w:eastAsia="宋体" w:hAnsi="Times New Roman"/>
            <w:i/>
            <w:lang w:eastAsia="ja-JP"/>
          </w:rPr>
          <w:t>NTN</w:t>
        </w:r>
      </w:ins>
      <w:proofErr w:type="spellEnd"/>
      <w:ins w:id="41" w:author="Rapporteur_ZTE" w:date="2022-05-23T19:26:00Z">
        <w:r w:rsidRPr="004F421C">
          <w:rPr>
            <w:rFonts w:ascii="Times New Roman" w:eastAsia="宋体" w:hAnsi="Times New Roman"/>
            <w:lang w:eastAsia="ja-JP"/>
          </w:rPr>
          <w:t xml:space="preserve"> in </w:t>
        </w:r>
      </w:ins>
      <w:ins w:id="42" w:author="Rapporteur_ZTE2" w:date="2022-05-23T19:28:00Z">
        <w:r w:rsidR="0040266D" w:rsidRPr="0040266D">
          <w:rPr>
            <w:rFonts w:ascii="Times New Roman" w:eastAsia="宋体" w:hAnsi="Times New Roman"/>
            <w:i/>
            <w:lang w:eastAsia="ja-JP"/>
          </w:rPr>
          <w:t>SIB1</w:t>
        </w:r>
      </w:ins>
      <w:ins w:id="43" w:author="Rapporteur_ZTE" w:date="2022-05-23T19:26:00Z">
        <w:del w:id="44" w:author="Rapporteur_ZTE2" w:date="2022-05-23T19:28: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4BD39DCA" w14:textId="77777777" w:rsidR="00CB4E5D" w:rsidRPr="004F421C" w:rsidRDefault="00CB4E5D" w:rsidP="00CB4E5D">
      <w:pPr>
        <w:spacing w:after="180"/>
        <w:ind w:left="851" w:hanging="284"/>
        <w:jc w:val="left"/>
        <w:rPr>
          <w:ins w:id="45" w:author="Rapporteur_ZTE" w:date="2022-05-23T19:26:00Z"/>
          <w:rFonts w:ascii="Times New Roman" w:eastAsia="宋体" w:hAnsi="Times New Roman"/>
          <w:lang w:eastAsia="ja-JP"/>
        </w:rPr>
      </w:pPr>
      <w:ins w:id="46"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5932B7" w14:textId="77777777" w:rsidR="00CB4E5D" w:rsidRPr="004F421C" w:rsidRDefault="00CB4E5D" w:rsidP="00CB4E5D">
      <w:pPr>
        <w:spacing w:after="180"/>
        <w:ind w:left="851" w:hanging="284"/>
        <w:jc w:val="left"/>
        <w:rPr>
          <w:ins w:id="47" w:author="Rapporteur_ZTE" w:date="2022-05-23T19:26:00Z"/>
          <w:rFonts w:ascii="Times New Roman" w:eastAsia="宋体" w:hAnsi="Times New Roman"/>
          <w:lang w:eastAsia="ja-JP"/>
        </w:rPr>
      </w:pPr>
      <w:ins w:id="4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UE shall not re-select to another cell on the same frequency as the barred cell and exclude such cell(s) as candidate(s) for cell selection/reselection for 300 seconds;</w:t>
        </w:r>
      </w:ins>
    </w:p>
    <w:p w14:paraId="48FB5246" w14:textId="77777777" w:rsidR="00CB4E5D" w:rsidRPr="004F421C" w:rsidRDefault="00CB4E5D" w:rsidP="00CB4E5D">
      <w:pPr>
        <w:spacing w:after="180"/>
        <w:ind w:left="851" w:hanging="284"/>
        <w:jc w:val="left"/>
        <w:rPr>
          <w:ins w:id="49" w:author="Rapporteur_ZTE" w:date="2022-05-23T19:26:00Z"/>
          <w:rFonts w:ascii="Times New Roman" w:eastAsia="宋体" w:hAnsi="Times New Roman"/>
          <w:lang w:eastAsia="ja-JP"/>
        </w:rPr>
      </w:pPr>
      <w:ins w:id="5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ins>
    </w:p>
    <w:p w14:paraId="6C901F51" w14:textId="77777777" w:rsidR="00CB4E5D" w:rsidRPr="004F421C" w:rsidRDefault="00CB4E5D" w:rsidP="00CB4E5D">
      <w:pPr>
        <w:spacing w:after="180"/>
        <w:ind w:left="1418" w:hanging="284"/>
        <w:jc w:val="left"/>
        <w:rPr>
          <w:ins w:id="51" w:author="Rapporteur_ZTE" w:date="2022-05-23T19:26:00Z"/>
          <w:rFonts w:ascii="Times New Roman" w:eastAsia="宋体" w:hAnsi="Times New Roman"/>
          <w:lang w:eastAsia="ja-JP"/>
        </w:rPr>
      </w:pPr>
      <w:ins w:id="52"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ins>
    </w:p>
    <w:p w14:paraId="700E6919" w14:textId="77777777" w:rsidR="00CB4E5D" w:rsidRPr="004F421C" w:rsidRDefault="00CB4E5D" w:rsidP="00CB4E5D">
      <w:pPr>
        <w:spacing w:after="180"/>
        <w:ind w:left="851" w:hanging="284"/>
        <w:jc w:val="left"/>
        <w:rPr>
          <w:ins w:id="53" w:author="Rapporteur_ZTE" w:date="2022-05-23T19:26:00Z"/>
          <w:rFonts w:ascii="Times New Roman" w:eastAsia="宋体" w:hAnsi="Times New Roman"/>
          <w:lang w:eastAsia="ja-JP"/>
        </w:rPr>
      </w:pPr>
      <w:ins w:id="54"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exclude the barred cell as a candidate for cell selection/reselection for 300 seconds.</w:t>
        </w:r>
      </w:ins>
    </w:p>
    <w:p w14:paraId="73E2DBE4" w14:textId="77777777" w:rsidR="00CB4E5D" w:rsidRPr="004F421C" w:rsidRDefault="00CB4E5D" w:rsidP="00CB4E5D">
      <w:pPr>
        <w:spacing w:after="180"/>
        <w:jc w:val="left"/>
        <w:rPr>
          <w:ins w:id="55" w:author="Rapporteur_ZTE" w:date="2022-05-23T19:26:00Z"/>
          <w:rFonts w:ascii="Times New Roman" w:eastAsia="宋体" w:hAnsi="Times New Roman"/>
          <w:lang w:eastAsia="ja-JP"/>
        </w:rPr>
      </w:pPr>
      <w:ins w:id="56" w:author="Rapporteur_ZTE" w:date="2022-05-23T19:26:00Z">
        <w:r w:rsidRPr="004F421C">
          <w:rPr>
            <w:rFonts w:ascii="Times New Roman" w:eastAsia="宋体" w:hAnsi="Times New Roman"/>
            <w:lang w:eastAsia="ja-JP"/>
          </w:rPr>
          <w:t xml:space="preserve">When </w:t>
        </w:r>
        <w:proofErr w:type="spellStart"/>
        <w:r w:rsidRPr="004F421C">
          <w:rPr>
            <w:rFonts w:ascii="Times New Roman" w:eastAsia="宋体" w:hAnsi="Times New Roman"/>
            <w:i/>
            <w:lang w:eastAsia="ja-JP"/>
          </w:rPr>
          <w:t>cellBarredNTN</w:t>
        </w:r>
        <w:proofErr w:type="spellEnd"/>
        <w:r w:rsidRPr="004F421C">
          <w:rPr>
            <w:rFonts w:ascii="Times New Roman" w:eastAsia="宋体" w:hAnsi="Times New Roman"/>
            <w:lang w:eastAsia="ja-JP"/>
          </w:rPr>
          <w:t xml:space="preserve"> is not broadcast for NTN UEs,</w:t>
        </w:r>
      </w:ins>
    </w:p>
    <w:p w14:paraId="611AA4C0" w14:textId="77777777" w:rsidR="00CB4E5D" w:rsidRPr="004F421C" w:rsidRDefault="00CB4E5D" w:rsidP="00CB4E5D">
      <w:pPr>
        <w:spacing w:after="180"/>
        <w:ind w:left="568" w:hanging="284"/>
        <w:jc w:val="left"/>
        <w:rPr>
          <w:ins w:id="57" w:author="Rapporteur_ZTE" w:date="2022-05-23T19:26:00Z"/>
          <w:rFonts w:ascii="Times New Roman" w:eastAsia="宋体" w:hAnsi="Times New Roman"/>
          <w:lang w:eastAsia="ja-JP"/>
        </w:rPr>
      </w:pPr>
      <w:ins w:id="5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is not permitted to select/reselect this cell for NTN access, not even for emergency calls.</w:t>
        </w:r>
      </w:ins>
    </w:p>
    <w:p w14:paraId="562F3B61" w14:textId="77777777" w:rsidR="00CB4E5D" w:rsidRPr="004F421C" w:rsidRDefault="00CB4E5D" w:rsidP="00CB4E5D">
      <w:pPr>
        <w:spacing w:after="180"/>
        <w:ind w:left="568" w:hanging="284"/>
        <w:jc w:val="left"/>
        <w:rPr>
          <w:ins w:id="59" w:author="Rapporteur_ZTE" w:date="2022-05-23T19:26:00Z"/>
          <w:rFonts w:ascii="Times New Roman" w:eastAsia="宋体" w:hAnsi="Times New Roman"/>
          <w:lang w:eastAsia="ja-JP"/>
        </w:rPr>
      </w:pPr>
      <w:ins w:id="6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The NTN UE shall select another cell for NTN access according to the following rule:</w:t>
        </w:r>
      </w:ins>
    </w:p>
    <w:p w14:paraId="6D05EC13" w14:textId="543C27A3" w:rsidR="00CB4E5D" w:rsidRPr="004F421C" w:rsidRDefault="00CB4E5D" w:rsidP="00CB4E5D">
      <w:pPr>
        <w:spacing w:after="180"/>
        <w:ind w:left="568" w:hanging="284"/>
        <w:jc w:val="left"/>
        <w:rPr>
          <w:ins w:id="61" w:author="Rapporteur_ZTE" w:date="2022-05-23T19:26:00Z"/>
          <w:rFonts w:ascii="Times New Roman" w:eastAsia="宋体" w:hAnsi="Times New Roman"/>
          <w:lang w:eastAsia="ja-JP"/>
        </w:rPr>
      </w:pPr>
      <w:ins w:id="62"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63" w:author="Rapporteur_ZTE2" w:date="2022-05-23T19:28:00Z">
        <w:r w:rsidR="0040266D">
          <w:rPr>
            <w:rFonts w:ascii="Times New Roman" w:eastAsia="宋体" w:hAnsi="Times New Roman"/>
            <w:i/>
            <w:lang w:eastAsia="ja-JP"/>
          </w:rPr>
          <w:t>NTN</w:t>
        </w:r>
      </w:ins>
      <w:proofErr w:type="spellEnd"/>
      <w:ins w:id="64" w:author="Rapporteur_ZTE" w:date="2022-05-23T19:26:00Z">
        <w:r w:rsidRPr="004F421C">
          <w:rPr>
            <w:rFonts w:ascii="Times New Roman" w:eastAsia="宋体" w:hAnsi="Times New Roman"/>
            <w:lang w:eastAsia="ja-JP"/>
          </w:rPr>
          <w:t xml:space="preserve"> in </w:t>
        </w:r>
      </w:ins>
      <w:ins w:id="65" w:author="Rapporteur_ZTE2" w:date="2022-05-23T19:28:00Z">
        <w:r w:rsidR="0040266D" w:rsidRPr="0040266D">
          <w:rPr>
            <w:rFonts w:ascii="Times New Roman" w:eastAsia="宋体" w:hAnsi="Times New Roman"/>
            <w:i/>
            <w:lang w:eastAsia="ja-JP"/>
          </w:rPr>
          <w:t>SIB1</w:t>
        </w:r>
      </w:ins>
      <w:ins w:id="66" w:author="Rapporteur_ZTE" w:date="2022-05-23T19:26:00Z">
        <w:del w:id="67"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"allowed":</w:t>
        </w:r>
      </w:ins>
    </w:p>
    <w:p w14:paraId="173E8E10" w14:textId="77777777" w:rsidR="00CB4E5D" w:rsidRPr="004F421C" w:rsidRDefault="00CB4E5D" w:rsidP="00CB4E5D">
      <w:pPr>
        <w:spacing w:after="180"/>
        <w:ind w:left="851" w:hanging="284"/>
        <w:jc w:val="left"/>
        <w:rPr>
          <w:ins w:id="68" w:author="Rapporteur_ZTE" w:date="2022-05-23T19:26:00Z"/>
          <w:rFonts w:ascii="Times New Roman" w:eastAsia="宋体" w:hAnsi="Times New Roman"/>
          <w:lang w:eastAsia="ja-JP"/>
        </w:rPr>
      </w:pPr>
      <w:ins w:id="69" w:author="Rapporteur_ZTE" w:date="2022-05-23T19:26:00Z">
        <w:r w:rsidRPr="004F421C">
          <w:rPr>
            <w:rFonts w:ascii="Times New Roman" w:eastAsia="宋体" w:hAnsi="Times New Roman"/>
            <w:lang w:eastAsia="ja-JP"/>
          </w:rPr>
          <w:lastRenderedPageBreak/>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another cell on the same frequency if re-selection criteria are fulfilled;</w:t>
        </w:r>
      </w:ins>
    </w:p>
    <w:p w14:paraId="55DCCAB6" w14:textId="4385963E" w:rsidR="00CB4E5D" w:rsidRPr="004F421C" w:rsidRDefault="00CB4E5D" w:rsidP="00CB4E5D">
      <w:pPr>
        <w:spacing w:after="180"/>
        <w:ind w:left="568" w:hanging="284"/>
        <w:jc w:val="left"/>
        <w:rPr>
          <w:ins w:id="70" w:author="Rapporteur_ZTE" w:date="2022-05-23T19:26:00Z"/>
          <w:rFonts w:ascii="Times New Roman" w:eastAsia="宋体" w:hAnsi="Times New Roman"/>
          <w:lang w:eastAsia="ja-JP"/>
        </w:rPr>
      </w:pPr>
      <w:ins w:id="71"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 xml:space="preserve">If the field </w:t>
        </w:r>
        <w:proofErr w:type="spellStart"/>
        <w:r w:rsidRPr="004F421C">
          <w:rPr>
            <w:rFonts w:ascii="Times New Roman" w:eastAsia="宋体" w:hAnsi="Times New Roman"/>
            <w:i/>
            <w:lang w:eastAsia="ja-JP"/>
          </w:rPr>
          <w:t>intraFreqReselection</w:t>
        </w:r>
      </w:ins>
      <w:ins w:id="72" w:author="Rapporteur_ZTE2" w:date="2022-05-23T19:29:00Z">
        <w:r w:rsidR="0040266D">
          <w:rPr>
            <w:rFonts w:ascii="Times New Roman" w:eastAsia="宋体" w:hAnsi="Times New Roman"/>
            <w:i/>
            <w:lang w:eastAsia="ja-JP"/>
          </w:rPr>
          <w:t>NTN</w:t>
        </w:r>
      </w:ins>
      <w:proofErr w:type="spellEnd"/>
      <w:ins w:id="73" w:author="Rapporteur_ZTE" w:date="2022-05-23T19:26:00Z">
        <w:r w:rsidRPr="004F421C">
          <w:rPr>
            <w:rFonts w:ascii="Times New Roman" w:eastAsia="宋体" w:hAnsi="Times New Roman"/>
            <w:lang w:eastAsia="ja-JP"/>
          </w:rPr>
          <w:t xml:space="preserve"> in </w:t>
        </w:r>
      </w:ins>
      <w:ins w:id="74" w:author="Rapporteur_ZTE2" w:date="2022-05-23T19:29:00Z">
        <w:r w:rsidR="0040266D">
          <w:rPr>
            <w:rFonts w:ascii="Times New Roman" w:eastAsia="宋体" w:hAnsi="Times New Roman"/>
            <w:i/>
            <w:lang w:eastAsia="ja-JP"/>
          </w:rPr>
          <w:t>SIB1</w:t>
        </w:r>
      </w:ins>
      <w:ins w:id="75" w:author="Rapporteur_ZTE" w:date="2022-05-23T19:26:00Z">
        <w:del w:id="76" w:author="Rapporteur_ZTE2" w:date="2022-05-23T19:29:00Z">
          <w:r w:rsidRPr="004F421C" w:rsidDel="0040266D">
            <w:rPr>
              <w:rFonts w:ascii="Times New Roman" w:eastAsia="宋体" w:hAnsi="Times New Roman"/>
              <w:i/>
              <w:lang w:eastAsia="ja-JP"/>
            </w:rPr>
            <w:delText>MIB</w:delText>
          </w:r>
        </w:del>
        <w:r w:rsidRPr="004F421C">
          <w:rPr>
            <w:rFonts w:ascii="Times New Roman" w:eastAsia="宋体" w:hAnsi="Times New Roman"/>
            <w:lang w:eastAsia="ja-JP"/>
          </w:rPr>
          <w:t xml:space="preserve"> message is set to "not allowed":</w:t>
        </w:r>
      </w:ins>
    </w:p>
    <w:p w14:paraId="12598C39" w14:textId="77777777" w:rsidR="00CB4E5D" w:rsidRPr="004F421C" w:rsidRDefault="00CB4E5D" w:rsidP="00CB4E5D">
      <w:pPr>
        <w:spacing w:after="180"/>
        <w:ind w:left="851" w:hanging="284"/>
        <w:jc w:val="left"/>
        <w:rPr>
          <w:ins w:id="77" w:author="Rapporteur_ZTE" w:date="2022-05-23T19:26:00Z"/>
          <w:rFonts w:ascii="Times New Roman" w:eastAsia="宋体" w:hAnsi="Times New Roman"/>
          <w:lang w:eastAsia="ja-JP"/>
        </w:rPr>
      </w:pPr>
      <w:ins w:id="78"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106533F6" w14:textId="77777777" w:rsidR="00CB4E5D" w:rsidRPr="004F421C" w:rsidRDefault="00CB4E5D" w:rsidP="00CB4E5D">
      <w:pPr>
        <w:spacing w:after="180"/>
        <w:ind w:left="851" w:hanging="284"/>
        <w:jc w:val="left"/>
        <w:rPr>
          <w:ins w:id="79" w:author="Rapporteur_ZTE" w:date="2022-05-23T19:26:00Z"/>
          <w:rFonts w:ascii="Times New Roman" w:eastAsia="宋体" w:hAnsi="Times New Roman"/>
          <w:lang w:eastAsia="ja-JP"/>
        </w:rPr>
      </w:pPr>
      <w:ins w:id="80"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shall not re-select to another cell on the same frequency as the barred cell;</w:t>
        </w:r>
      </w:ins>
    </w:p>
    <w:p w14:paraId="15872243" w14:textId="77777777" w:rsidR="00CB4E5D" w:rsidRPr="004F421C" w:rsidRDefault="00CB4E5D" w:rsidP="00CB4E5D">
      <w:pPr>
        <w:spacing w:after="180"/>
        <w:ind w:left="851" w:hanging="284"/>
        <w:jc w:val="left"/>
        <w:rPr>
          <w:ins w:id="81" w:author="Rapporteur_ZTE" w:date="2022-05-23T19:26:00Z"/>
          <w:rFonts w:ascii="Times New Roman" w:eastAsia="宋体" w:hAnsi="Times New Roman"/>
          <w:lang w:eastAsia="ja-JP"/>
        </w:rPr>
      </w:pPr>
      <w:ins w:id="82"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else</w:t>
        </w:r>
        <w:proofErr w:type="gramEnd"/>
        <w:r w:rsidRPr="004F421C">
          <w:rPr>
            <w:rFonts w:ascii="Times New Roman" w:eastAsia="宋体" w:hAnsi="Times New Roman"/>
            <w:lang w:eastAsia="ja-JP"/>
          </w:rPr>
          <w:t>:</w:t>
        </w:r>
      </w:ins>
    </w:p>
    <w:p w14:paraId="53EE688C" w14:textId="7856B3C9" w:rsidR="00CB4E5D" w:rsidRPr="00CB4E5D" w:rsidRDefault="00CB4E5D" w:rsidP="00CB4E5D">
      <w:pPr>
        <w:spacing w:after="180"/>
        <w:ind w:left="1418" w:hanging="284"/>
        <w:jc w:val="left"/>
        <w:rPr>
          <w:rFonts w:ascii="Times New Roman" w:eastAsia="Yu Mincho" w:hAnsi="Times New Roman" w:hint="eastAsia"/>
          <w:lang w:eastAsia="ja-JP"/>
        </w:rPr>
      </w:pPr>
      <w:ins w:id="83" w:author="Rapporteur_ZTE" w:date="2022-05-23T19:26:00Z">
        <w:r w:rsidRPr="004F421C">
          <w:rPr>
            <w:rFonts w:ascii="Times New Roman" w:eastAsia="宋体" w:hAnsi="Times New Roman"/>
            <w:lang w:eastAsia="ja-JP"/>
          </w:rPr>
          <w:t>-</w:t>
        </w:r>
        <w:r w:rsidRPr="004F421C">
          <w:rPr>
            <w:rFonts w:ascii="Times New Roman" w:eastAsia="宋体" w:hAnsi="Times New Roman"/>
            <w:lang w:eastAsia="ja-JP"/>
          </w:rPr>
          <w:tab/>
        </w:r>
        <w:proofErr w:type="gramStart"/>
        <w:r w:rsidRPr="004F421C">
          <w:rPr>
            <w:rFonts w:ascii="Times New Roman" w:eastAsia="宋体" w:hAnsi="Times New Roman"/>
            <w:lang w:eastAsia="ja-JP"/>
          </w:rPr>
          <w:t>the</w:t>
        </w:r>
        <w:proofErr w:type="gramEnd"/>
        <w:r w:rsidRPr="004F421C">
          <w:rPr>
            <w:rFonts w:ascii="Times New Roman" w:eastAsia="宋体" w:hAnsi="Times New Roman"/>
            <w:lang w:eastAsia="ja-JP"/>
          </w:rPr>
          <w:t xml:space="preserve"> UE may select to another cell on the same frequency if the reselection criteria are fulfilled.</w:t>
        </w:r>
      </w:ins>
    </w:p>
    <w:p w14:paraId="0C5A7E9F" w14:textId="77FCA6E6" w:rsidR="000A4FA9" w:rsidRDefault="00020527">
      <w:pPr>
        <w:jc w:val="left"/>
        <w:rPr>
          <w:rFonts w:eastAsia="宋体" w:cs="Arial"/>
          <w:b/>
          <w:bCs/>
          <w:lang w:val="en-US"/>
        </w:rPr>
      </w:pPr>
      <w:r>
        <w:rPr>
          <w:rFonts w:cs="Arial"/>
          <w:b/>
          <w:bCs/>
        </w:rPr>
        <w:t>Question 2</w:t>
      </w:r>
      <w:r w:rsidR="00DB519B">
        <w:rPr>
          <w:rFonts w:cs="Arial"/>
          <w:b/>
          <w:bCs/>
        </w:rPr>
        <w:t>.1</w:t>
      </w:r>
      <w:r>
        <w:rPr>
          <w:rFonts w:cs="Arial"/>
          <w:b/>
          <w:bCs/>
        </w:rPr>
        <w:t xml:space="preserve">) For option 1, </w:t>
      </w:r>
      <w:r w:rsidR="007005FC">
        <w:rPr>
          <w:rFonts w:cs="Arial"/>
          <w:b/>
          <w:bCs/>
        </w:rPr>
        <w:t xml:space="preserve">do companies support to introduce </w:t>
      </w:r>
      <w:proofErr w:type="spellStart"/>
      <w:r w:rsidR="007005FC" w:rsidRPr="007005FC">
        <w:rPr>
          <w:rFonts w:cs="Arial"/>
          <w:b/>
          <w:bCs/>
          <w:i/>
        </w:rPr>
        <w:t>intraFreqReselectionNTN</w:t>
      </w:r>
      <w:proofErr w:type="spellEnd"/>
      <w:r w:rsidR="007005FC" w:rsidRPr="007005FC">
        <w:rPr>
          <w:rFonts w:cs="Arial"/>
          <w:b/>
          <w:bCs/>
        </w:rPr>
        <w:t xml:space="preserve"> in SIB1 for NTN UEs, and NTN UE intended for NTN access would follow such indication in cell reselection</w:t>
      </w:r>
      <w:r w:rsidR="007005FC" w:rsidRPr="007005FC">
        <w:rPr>
          <w:rFonts w:ascii="宋体" w:eastAsia="宋体" w:hAnsi="宋体" w:cs="宋体" w:hint="eastAsia"/>
          <w:b/>
          <w:bCs/>
        </w:rPr>
        <w:t>？</w:t>
      </w:r>
    </w:p>
    <w:tbl>
      <w:tblPr>
        <w:tblStyle w:val="ac"/>
        <w:tblW w:w="9713" w:type="dxa"/>
        <w:tblLayout w:type="fixed"/>
        <w:tblLook w:val="04A0" w:firstRow="1" w:lastRow="0" w:firstColumn="1" w:lastColumn="0" w:noHBand="0" w:noVBand="1"/>
      </w:tblPr>
      <w:tblGrid>
        <w:gridCol w:w="1317"/>
        <w:gridCol w:w="1316"/>
        <w:gridCol w:w="7080"/>
      </w:tblGrid>
      <w:tr w:rsidR="007005FC" w14:paraId="2F38ACB4" w14:textId="77777777" w:rsidTr="00273639">
        <w:tc>
          <w:tcPr>
            <w:tcW w:w="1496" w:type="dxa"/>
            <w:shd w:val="clear" w:color="auto" w:fill="E7E6E6" w:themeFill="background2"/>
          </w:tcPr>
          <w:p w14:paraId="13482CCB" w14:textId="77777777" w:rsidR="007005FC" w:rsidRDefault="007005FC" w:rsidP="00273639">
            <w:pPr>
              <w:jc w:val="center"/>
              <w:rPr>
                <w:b/>
                <w:lang w:eastAsia="sv-SE"/>
              </w:rPr>
            </w:pPr>
            <w:r>
              <w:rPr>
                <w:b/>
                <w:lang w:eastAsia="sv-SE"/>
              </w:rPr>
              <w:t>Company</w:t>
            </w:r>
          </w:p>
        </w:tc>
        <w:tc>
          <w:tcPr>
            <w:tcW w:w="1496" w:type="dxa"/>
            <w:shd w:val="clear" w:color="auto" w:fill="E7E6E6" w:themeFill="background2"/>
          </w:tcPr>
          <w:p w14:paraId="52EB1501" w14:textId="6986FFCF" w:rsidR="007005FC" w:rsidRDefault="007005FC" w:rsidP="00273639">
            <w:pPr>
              <w:jc w:val="center"/>
              <w:rPr>
                <w:rFonts w:eastAsiaTheme="minorEastAsia"/>
                <w:b/>
              </w:rPr>
            </w:pPr>
            <w:r>
              <w:rPr>
                <w:rFonts w:eastAsiaTheme="minorEastAsia"/>
                <w:b/>
              </w:rPr>
              <w:t>Yes/No</w:t>
            </w:r>
          </w:p>
        </w:tc>
        <w:tc>
          <w:tcPr>
            <w:tcW w:w="8219" w:type="dxa"/>
            <w:shd w:val="clear" w:color="auto" w:fill="E7E6E6" w:themeFill="background2"/>
          </w:tcPr>
          <w:p w14:paraId="1F91961D" w14:textId="77777777" w:rsidR="007005FC" w:rsidRDefault="007005FC" w:rsidP="00273639">
            <w:pPr>
              <w:jc w:val="center"/>
              <w:rPr>
                <w:b/>
                <w:i/>
                <w:iCs/>
                <w:lang w:eastAsia="sv-SE"/>
              </w:rPr>
            </w:pPr>
            <w:r>
              <w:rPr>
                <w:b/>
                <w:lang w:eastAsia="sv-SE"/>
              </w:rPr>
              <w:t xml:space="preserve">Comments </w:t>
            </w:r>
          </w:p>
        </w:tc>
      </w:tr>
      <w:tr w:rsidR="007005FC" w14:paraId="73C9B3FD" w14:textId="77777777" w:rsidTr="00273639">
        <w:tc>
          <w:tcPr>
            <w:tcW w:w="1496" w:type="dxa"/>
          </w:tcPr>
          <w:p w14:paraId="2C464AE3" w14:textId="77777777" w:rsidR="007005FC" w:rsidRDefault="007005FC" w:rsidP="00273639">
            <w:pPr>
              <w:rPr>
                <w:rFonts w:eastAsiaTheme="minorEastAsia"/>
              </w:rPr>
            </w:pPr>
          </w:p>
        </w:tc>
        <w:tc>
          <w:tcPr>
            <w:tcW w:w="1496" w:type="dxa"/>
          </w:tcPr>
          <w:p w14:paraId="1FB3A39C" w14:textId="77777777" w:rsidR="007005FC" w:rsidRDefault="007005FC" w:rsidP="00273639">
            <w:pPr>
              <w:rPr>
                <w:rFonts w:eastAsiaTheme="minorEastAsia"/>
              </w:rPr>
            </w:pPr>
          </w:p>
        </w:tc>
        <w:tc>
          <w:tcPr>
            <w:tcW w:w="8219" w:type="dxa"/>
          </w:tcPr>
          <w:p w14:paraId="4998538A" w14:textId="77777777" w:rsidR="007005FC" w:rsidRDefault="007005FC" w:rsidP="00273639">
            <w:pPr>
              <w:rPr>
                <w:rFonts w:eastAsiaTheme="minorEastAsia"/>
                <w:highlight w:val="yellow"/>
              </w:rPr>
            </w:pPr>
          </w:p>
        </w:tc>
      </w:tr>
      <w:tr w:rsidR="007005FC" w14:paraId="2B611E99" w14:textId="77777777" w:rsidTr="00273639">
        <w:tc>
          <w:tcPr>
            <w:tcW w:w="1496" w:type="dxa"/>
          </w:tcPr>
          <w:p w14:paraId="1C0AEF77" w14:textId="77777777" w:rsidR="007005FC" w:rsidRDefault="007005FC" w:rsidP="00273639">
            <w:pPr>
              <w:rPr>
                <w:rFonts w:eastAsiaTheme="minorEastAsia"/>
              </w:rPr>
            </w:pPr>
          </w:p>
        </w:tc>
        <w:tc>
          <w:tcPr>
            <w:tcW w:w="1496" w:type="dxa"/>
          </w:tcPr>
          <w:p w14:paraId="6A917A20" w14:textId="77777777" w:rsidR="007005FC" w:rsidRDefault="007005FC" w:rsidP="00273639">
            <w:pPr>
              <w:rPr>
                <w:rFonts w:eastAsiaTheme="minorEastAsia"/>
              </w:rPr>
            </w:pPr>
          </w:p>
        </w:tc>
        <w:tc>
          <w:tcPr>
            <w:tcW w:w="8219" w:type="dxa"/>
          </w:tcPr>
          <w:p w14:paraId="6A070BEB" w14:textId="77777777" w:rsidR="007005FC" w:rsidRDefault="007005FC" w:rsidP="00273639">
            <w:pPr>
              <w:rPr>
                <w:rFonts w:eastAsiaTheme="minorEastAsia"/>
                <w:highlight w:val="yellow"/>
              </w:rPr>
            </w:pPr>
          </w:p>
        </w:tc>
      </w:tr>
      <w:tr w:rsidR="007005FC" w14:paraId="4279CBA2" w14:textId="77777777" w:rsidTr="00273639">
        <w:tc>
          <w:tcPr>
            <w:tcW w:w="1496" w:type="dxa"/>
          </w:tcPr>
          <w:p w14:paraId="47DFA075" w14:textId="77777777" w:rsidR="007005FC" w:rsidRDefault="007005FC" w:rsidP="00273639">
            <w:pPr>
              <w:rPr>
                <w:rFonts w:eastAsiaTheme="minorEastAsia"/>
              </w:rPr>
            </w:pPr>
          </w:p>
        </w:tc>
        <w:tc>
          <w:tcPr>
            <w:tcW w:w="1496" w:type="dxa"/>
          </w:tcPr>
          <w:p w14:paraId="691B9047" w14:textId="77777777" w:rsidR="007005FC" w:rsidRDefault="007005FC" w:rsidP="00273639">
            <w:pPr>
              <w:rPr>
                <w:rFonts w:eastAsiaTheme="minorEastAsia"/>
              </w:rPr>
            </w:pPr>
          </w:p>
        </w:tc>
        <w:tc>
          <w:tcPr>
            <w:tcW w:w="8219" w:type="dxa"/>
          </w:tcPr>
          <w:p w14:paraId="617AE396" w14:textId="77777777" w:rsidR="007005FC" w:rsidRDefault="007005FC" w:rsidP="00273639">
            <w:pPr>
              <w:rPr>
                <w:rFonts w:eastAsiaTheme="minorEastAsia"/>
              </w:rPr>
            </w:pPr>
          </w:p>
        </w:tc>
      </w:tr>
      <w:tr w:rsidR="007005FC" w14:paraId="0E35DF92" w14:textId="77777777" w:rsidTr="00273639">
        <w:tc>
          <w:tcPr>
            <w:tcW w:w="1496" w:type="dxa"/>
          </w:tcPr>
          <w:p w14:paraId="5585CD08" w14:textId="77777777" w:rsidR="007005FC" w:rsidRDefault="007005FC" w:rsidP="00273639">
            <w:pPr>
              <w:rPr>
                <w:rFonts w:eastAsia="Malgun Gothic"/>
                <w:lang w:eastAsia="ko-KR"/>
              </w:rPr>
            </w:pPr>
          </w:p>
        </w:tc>
        <w:tc>
          <w:tcPr>
            <w:tcW w:w="1496" w:type="dxa"/>
          </w:tcPr>
          <w:p w14:paraId="09179B2E" w14:textId="77777777" w:rsidR="007005FC" w:rsidRDefault="007005FC" w:rsidP="00273639">
            <w:pPr>
              <w:rPr>
                <w:rFonts w:eastAsia="Malgun Gothic"/>
                <w:lang w:eastAsia="ko-KR"/>
              </w:rPr>
            </w:pPr>
          </w:p>
        </w:tc>
        <w:tc>
          <w:tcPr>
            <w:tcW w:w="8219" w:type="dxa"/>
          </w:tcPr>
          <w:p w14:paraId="69A8DD12" w14:textId="77777777" w:rsidR="007005FC" w:rsidRDefault="007005FC" w:rsidP="00273639">
            <w:pPr>
              <w:rPr>
                <w:rFonts w:eastAsia="Malgun Gothic"/>
                <w:highlight w:val="yellow"/>
                <w:lang w:eastAsia="ko-KR"/>
              </w:rPr>
            </w:pPr>
          </w:p>
        </w:tc>
      </w:tr>
      <w:tr w:rsidR="007005FC" w14:paraId="5D33F412" w14:textId="77777777" w:rsidTr="00273639">
        <w:tc>
          <w:tcPr>
            <w:tcW w:w="1496" w:type="dxa"/>
          </w:tcPr>
          <w:p w14:paraId="43CEAA52" w14:textId="77777777" w:rsidR="007005FC" w:rsidRDefault="007005FC" w:rsidP="00273639">
            <w:pPr>
              <w:rPr>
                <w:rFonts w:eastAsiaTheme="minorEastAsia"/>
              </w:rPr>
            </w:pPr>
          </w:p>
        </w:tc>
        <w:tc>
          <w:tcPr>
            <w:tcW w:w="1496" w:type="dxa"/>
          </w:tcPr>
          <w:p w14:paraId="6A68F429" w14:textId="77777777" w:rsidR="007005FC" w:rsidRDefault="007005FC" w:rsidP="00273639">
            <w:pPr>
              <w:rPr>
                <w:rFonts w:eastAsiaTheme="minorEastAsia"/>
              </w:rPr>
            </w:pPr>
          </w:p>
        </w:tc>
        <w:tc>
          <w:tcPr>
            <w:tcW w:w="8219" w:type="dxa"/>
          </w:tcPr>
          <w:p w14:paraId="576BCA12" w14:textId="77777777" w:rsidR="007005FC" w:rsidRDefault="007005FC" w:rsidP="00273639">
            <w:pPr>
              <w:rPr>
                <w:rFonts w:eastAsiaTheme="minorEastAsia"/>
                <w:highlight w:val="yellow"/>
              </w:rPr>
            </w:pPr>
          </w:p>
        </w:tc>
      </w:tr>
      <w:tr w:rsidR="007005FC" w14:paraId="2902E2EF" w14:textId="77777777" w:rsidTr="00273639">
        <w:tc>
          <w:tcPr>
            <w:tcW w:w="1496" w:type="dxa"/>
          </w:tcPr>
          <w:p w14:paraId="2D274715" w14:textId="77777777" w:rsidR="007005FC" w:rsidRDefault="007005FC" w:rsidP="00273639">
            <w:pPr>
              <w:rPr>
                <w:rFonts w:eastAsiaTheme="minorEastAsia"/>
              </w:rPr>
            </w:pPr>
          </w:p>
        </w:tc>
        <w:tc>
          <w:tcPr>
            <w:tcW w:w="1496" w:type="dxa"/>
          </w:tcPr>
          <w:p w14:paraId="56DEC3B9" w14:textId="77777777" w:rsidR="007005FC" w:rsidRDefault="007005FC" w:rsidP="00273639">
            <w:pPr>
              <w:rPr>
                <w:rFonts w:eastAsiaTheme="minorEastAsia"/>
              </w:rPr>
            </w:pPr>
          </w:p>
        </w:tc>
        <w:tc>
          <w:tcPr>
            <w:tcW w:w="8219" w:type="dxa"/>
          </w:tcPr>
          <w:p w14:paraId="3B077AE8" w14:textId="77777777" w:rsidR="007005FC" w:rsidRDefault="007005FC" w:rsidP="00273639">
            <w:pPr>
              <w:rPr>
                <w:rFonts w:eastAsiaTheme="minorEastAsia"/>
              </w:rPr>
            </w:pPr>
          </w:p>
        </w:tc>
      </w:tr>
      <w:tr w:rsidR="007005FC" w14:paraId="37259FEF" w14:textId="77777777" w:rsidTr="00273639">
        <w:tc>
          <w:tcPr>
            <w:tcW w:w="1496" w:type="dxa"/>
          </w:tcPr>
          <w:p w14:paraId="6EC8BDB1" w14:textId="77777777" w:rsidR="007005FC" w:rsidRDefault="007005FC" w:rsidP="00273639">
            <w:pPr>
              <w:rPr>
                <w:lang w:eastAsia="sv-SE"/>
              </w:rPr>
            </w:pPr>
          </w:p>
        </w:tc>
        <w:tc>
          <w:tcPr>
            <w:tcW w:w="1496" w:type="dxa"/>
          </w:tcPr>
          <w:p w14:paraId="26222B75" w14:textId="77777777" w:rsidR="007005FC" w:rsidRDefault="007005FC" w:rsidP="00273639">
            <w:pPr>
              <w:rPr>
                <w:lang w:eastAsia="sv-SE"/>
              </w:rPr>
            </w:pPr>
          </w:p>
        </w:tc>
        <w:tc>
          <w:tcPr>
            <w:tcW w:w="8219" w:type="dxa"/>
          </w:tcPr>
          <w:p w14:paraId="07EA0099" w14:textId="77777777" w:rsidR="007005FC" w:rsidRDefault="007005FC" w:rsidP="00273639">
            <w:pPr>
              <w:rPr>
                <w:rFonts w:eastAsiaTheme="minorEastAsia"/>
              </w:rPr>
            </w:pPr>
          </w:p>
        </w:tc>
      </w:tr>
      <w:tr w:rsidR="007005FC" w14:paraId="77CD3668" w14:textId="77777777" w:rsidTr="00273639">
        <w:tc>
          <w:tcPr>
            <w:tcW w:w="1496" w:type="dxa"/>
          </w:tcPr>
          <w:p w14:paraId="39757010" w14:textId="77777777" w:rsidR="007005FC" w:rsidRDefault="007005FC" w:rsidP="00273639">
            <w:pPr>
              <w:rPr>
                <w:rFonts w:eastAsiaTheme="minorEastAsia"/>
                <w:lang w:val="en-US" w:eastAsia="sv-SE"/>
              </w:rPr>
            </w:pPr>
          </w:p>
        </w:tc>
        <w:tc>
          <w:tcPr>
            <w:tcW w:w="1496" w:type="dxa"/>
          </w:tcPr>
          <w:p w14:paraId="6958E04A" w14:textId="77777777" w:rsidR="007005FC" w:rsidRDefault="007005FC" w:rsidP="00273639">
            <w:pPr>
              <w:rPr>
                <w:rFonts w:eastAsiaTheme="minorEastAsia"/>
                <w:lang w:val="en-US" w:eastAsia="sv-SE"/>
              </w:rPr>
            </w:pPr>
          </w:p>
        </w:tc>
        <w:tc>
          <w:tcPr>
            <w:tcW w:w="8219" w:type="dxa"/>
          </w:tcPr>
          <w:p w14:paraId="11A165DB" w14:textId="77777777" w:rsidR="007005FC" w:rsidRDefault="007005FC" w:rsidP="00273639">
            <w:pPr>
              <w:rPr>
                <w:rFonts w:eastAsiaTheme="minorEastAsia"/>
                <w:lang w:val="en-US"/>
              </w:rPr>
            </w:pPr>
          </w:p>
        </w:tc>
      </w:tr>
      <w:tr w:rsidR="007005FC" w14:paraId="2CA5A9C8" w14:textId="77777777" w:rsidTr="00273639">
        <w:tc>
          <w:tcPr>
            <w:tcW w:w="1496" w:type="dxa"/>
          </w:tcPr>
          <w:p w14:paraId="16AD284C" w14:textId="77777777" w:rsidR="007005FC" w:rsidRDefault="007005FC" w:rsidP="00273639">
            <w:pPr>
              <w:rPr>
                <w:lang w:eastAsia="sv-SE"/>
              </w:rPr>
            </w:pPr>
          </w:p>
        </w:tc>
        <w:tc>
          <w:tcPr>
            <w:tcW w:w="1496" w:type="dxa"/>
          </w:tcPr>
          <w:p w14:paraId="0BEFB079" w14:textId="77777777" w:rsidR="007005FC" w:rsidRDefault="007005FC" w:rsidP="00273639">
            <w:pPr>
              <w:rPr>
                <w:lang w:eastAsia="sv-SE"/>
              </w:rPr>
            </w:pPr>
          </w:p>
        </w:tc>
        <w:tc>
          <w:tcPr>
            <w:tcW w:w="8219" w:type="dxa"/>
          </w:tcPr>
          <w:p w14:paraId="0551C2AA" w14:textId="77777777" w:rsidR="007005FC" w:rsidRDefault="007005FC" w:rsidP="00273639">
            <w:pPr>
              <w:rPr>
                <w:lang w:eastAsia="sv-SE"/>
              </w:rPr>
            </w:pPr>
          </w:p>
        </w:tc>
      </w:tr>
      <w:tr w:rsidR="007005FC" w14:paraId="40B7953A" w14:textId="77777777" w:rsidTr="00273639">
        <w:tc>
          <w:tcPr>
            <w:tcW w:w="1496" w:type="dxa"/>
          </w:tcPr>
          <w:p w14:paraId="6A6F3612" w14:textId="77777777" w:rsidR="007005FC" w:rsidRDefault="007005FC" w:rsidP="00273639">
            <w:pPr>
              <w:rPr>
                <w:rFonts w:eastAsia="等线"/>
              </w:rPr>
            </w:pPr>
          </w:p>
        </w:tc>
        <w:tc>
          <w:tcPr>
            <w:tcW w:w="1496" w:type="dxa"/>
          </w:tcPr>
          <w:p w14:paraId="477A3744" w14:textId="77777777" w:rsidR="007005FC" w:rsidRDefault="007005FC" w:rsidP="00273639">
            <w:pPr>
              <w:rPr>
                <w:rFonts w:eastAsia="等线"/>
              </w:rPr>
            </w:pPr>
          </w:p>
        </w:tc>
        <w:tc>
          <w:tcPr>
            <w:tcW w:w="8219" w:type="dxa"/>
          </w:tcPr>
          <w:p w14:paraId="36A706AB" w14:textId="77777777" w:rsidR="007005FC" w:rsidRDefault="007005FC" w:rsidP="00273639">
            <w:pPr>
              <w:rPr>
                <w:rFonts w:eastAsia="等线"/>
              </w:rPr>
            </w:pPr>
          </w:p>
        </w:tc>
      </w:tr>
    </w:tbl>
    <w:p w14:paraId="329BC070" w14:textId="77777777" w:rsidR="007005FC" w:rsidRDefault="007005FC">
      <w:pPr>
        <w:jc w:val="left"/>
        <w:rPr>
          <w:rFonts w:eastAsia="宋体" w:cs="Arial" w:hint="eastAsia"/>
          <w:b/>
          <w:bCs/>
          <w:lang w:val="en-US"/>
        </w:rPr>
      </w:pPr>
    </w:p>
    <w:p w14:paraId="315EF45C" w14:textId="7DFA1E74" w:rsidR="007005FC" w:rsidRDefault="007005FC" w:rsidP="007005FC">
      <w:pPr>
        <w:jc w:val="left"/>
        <w:rPr>
          <w:rFonts w:eastAsia="宋体" w:cs="Arial"/>
          <w:b/>
          <w:bCs/>
          <w:lang w:val="en-US"/>
        </w:rPr>
      </w:pPr>
      <w:r>
        <w:rPr>
          <w:rFonts w:cs="Arial"/>
          <w:b/>
          <w:bCs/>
        </w:rPr>
        <w:t>Question 2.</w:t>
      </w:r>
      <w:r>
        <w:rPr>
          <w:rFonts w:cs="Arial"/>
          <w:b/>
          <w:bCs/>
        </w:rPr>
        <w:t>2</w:t>
      </w:r>
      <w:r>
        <w:rPr>
          <w:rFonts w:cs="Arial"/>
          <w:b/>
          <w:bCs/>
        </w:rPr>
        <w:t xml:space="preserve">) </w:t>
      </w:r>
      <w:r>
        <w:rPr>
          <w:rFonts w:cs="Arial"/>
          <w:b/>
          <w:bCs/>
        </w:rPr>
        <w:t xml:space="preserve">If the answer to Q2.1 is “Yes”, do companies agree with the changes above on introduction of the </w:t>
      </w:r>
      <w:proofErr w:type="spellStart"/>
      <w:r w:rsidRPr="007005FC">
        <w:rPr>
          <w:rFonts w:cs="Arial"/>
          <w:b/>
          <w:bCs/>
          <w:i/>
        </w:rPr>
        <w:t>intraFreqReselectionNTN</w:t>
      </w:r>
      <w:proofErr w:type="spellEnd"/>
      <w:r w:rsidRPr="007005FC">
        <w:rPr>
          <w:rFonts w:cs="Arial"/>
          <w:b/>
          <w:bCs/>
        </w:rPr>
        <w:t xml:space="preserve"> in SIB1</w:t>
      </w:r>
      <w:r>
        <w:rPr>
          <w:rFonts w:cs="Arial"/>
          <w:b/>
          <w:bCs/>
        </w:rPr>
        <w:t>?</w:t>
      </w:r>
    </w:p>
    <w:tbl>
      <w:tblPr>
        <w:tblStyle w:val="ac"/>
        <w:tblW w:w="9713" w:type="dxa"/>
        <w:tblLayout w:type="fixed"/>
        <w:tblLook w:val="04A0" w:firstRow="1" w:lastRow="0" w:firstColumn="1" w:lastColumn="0" w:noHBand="0" w:noVBand="1"/>
      </w:tblPr>
      <w:tblGrid>
        <w:gridCol w:w="1317"/>
        <w:gridCol w:w="1316"/>
        <w:gridCol w:w="7080"/>
      </w:tblGrid>
      <w:tr w:rsidR="007005FC" w14:paraId="29C1FD7F" w14:textId="77777777" w:rsidTr="00273639">
        <w:tc>
          <w:tcPr>
            <w:tcW w:w="1496" w:type="dxa"/>
            <w:shd w:val="clear" w:color="auto" w:fill="E7E6E6" w:themeFill="background2"/>
          </w:tcPr>
          <w:p w14:paraId="22D12BC4" w14:textId="77777777" w:rsidR="007005FC" w:rsidRDefault="007005FC" w:rsidP="00273639">
            <w:pPr>
              <w:jc w:val="center"/>
              <w:rPr>
                <w:b/>
                <w:lang w:eastAsia="sv-SE"/>
              </w:rPr>
            </w:pPr>
            <w:r>
              <w:rPr>
                <w:b/>
                <w:lang w:eastAsia="sv-SE"/>
              </w:rPr>
              <w:t>Company</w:t>
            </w:r>
          </w:p>
        </w:tc>
        <w:tc>
          <w:tcPr>
            <w:tcW w:w="1496" w:type="dxa"/>
            <w:shd w:val="clear" w:color="auto" w:fill="E7E6E6" w:themeFill="background2"/>
          </w:tcPr>
          <w:p w14:paraId="4D88B679" w14:textId="77777777" w:rsidR="007005FC" w:rsidRDefault="007005FC" w:rsidP="00273639">
            <w:pPr>
              <w:jc w:val="center"/>
              <w:rPr>
                <w:rFonts w:eastAsiaTheme="minorEastAsia"/>
                <w:b/>
              </w:rPr>
            </w:pPr>
            <w:r>
              <w:rPr>
                <w:rFonts w:eastAsiaTheme="minorEastAsia"/>
                <w:b/>
              </w:rPr>
              <w:t>Yes/No</w:t>
            </w:r>
          </w:p>
        </w:tc>
        <w:tc>
          <w:tcPr>
            <w:tcW w:w="8219" w:type="dxa"/>
            <w:shd w:val="clear" w:color="auto" w:fill="E7E6E6" w:themeFill="background2"/>
          </w:tcPr>
          <w:p w14:paraId="10CD299C" w14:textId="77777777" w:rsidR="007005FC" w:rsidRDefault="007005FC" w:rsidP="00273639">
            <w:pPr>
              <w:jc w:val="center"/>
              <w:rPr>
                <w:b/>
                <w:i/>
                <w:iCs/>
                <w:lang w:eastAsia="sv-SE"/>
              </w:rPr>
            </w:pPr>
            <w:r>
              <w:rPr>
                <w:b/>
                <w:lang w:eastAsia="sv-SE"/>
              </w:rPr>
              <w:t xml:space="preserve">Comments </w:t>
            </w:r>
          </w:p>
        </w:tc>
      </w:tr>
      <w:tr w:rsidR="007005FC" w14:paraId="0B1FCC47" w14:textId="77777777" w:rsidTr="00273639">
        <w:tc>
          <w:tcPr>
            <w:tcW w:w="1496" w:type="dxa"/>
          </w:tcPr>
          <w:p w14:paraId="1226B0FB" w14:textId="77777777" w:rsidR="007005FC" w:rsidRDefault="007005FC" w:rsidP="00273639">
            <w:pPr>
              <w:rPr>
                <w:rFonts w:eastAsiaTheme="minorEastAsia"/>
              </w:rPr>
            </w:pPr>
          </w:p>
        </w:tc>
        <w:tc>
          <w:tcPr>
            <w:tcW w:w="1496" w:type="dxa"/>
          </w:tcPr>
          <w:p w14:paraId="7160375E" w14:textId="77777777" w:rsidR="007005FC" w:rsidRDefault="007005FC" w:rsidP="00273639">
            <w:pPr>
              <w:rPr>
                <w:rFonts w:eastAsiaTheme="minorEastAsia"/>
              </w:rPr>
            </w:pPr>
          </w:p>
        </w:tc>
        <w:tc>
          <w:tcPr>
            <w:tcW w:w="8219" w:type="dxa"/>
          </w:tcPr>
          <w:p w14:paraId="1338F51B" w14:textId="77777777" w:rsidR="007005FC" w:rsidRDefault="007005FC" w:rsidP="00273639">
            <w:pPr>
              <w:rPr>
                <w:rFonts w:eastAsiaTheme="minorEastAsia"/>
                <w:highlight w:val="yellow"/>
              </w:rPr>
            </w:pPr>
          </w:p>
        </w:tc>
      </w:tr>
      <w:tr w:rsidR="007005FC" w14:paraId="25C44456" w14:textId="77777777" w:rsidTr="00273639">
        <w:tc>
          <w:tcPr>
            <w:tcW w:w="1496" w:type="dxa"/>
          </w:tcPr>
          <w:p w14:paraId="5DEC6D7F" w14:textId="77777777" w:rsidR="007005FC" w:rsidRDefault="007005FC" w:rsidP="00273639">
            <w:pPr>
              <w:rPr>
                <w:rFonts w:eastAsiaTheme="minorEastAsia"/>
              </w:rPr>
            </w:pPr>
          </w:p>
        </w:tc>
        <w:tc>
          <w:tcPr>
            <w:tcW w:w="1496" w:type="dxa"/>
          </w:tcPr>
          <w:p w14:paraId="523199B2" w14:textId="77777777" w:rsidR="007005FC" w:rsidRDefault="007005FC" w:rsidP="00273639">
            <w:pPr>
              <w:rPr>
                <w:rFonts w:eastAsiaTheme="minorEastAsia"/>
              </w:rPr>
            </w:pPr>
          </w:p>
        </w:tc>
        <w:tc>
          <w:tcPr>
            <w:tcW w:w="8219" w:type="dxa"/>
          </w:tcPr>
          <w:p w14:paraId="53E22578" w14:textId="77777777" w:rsidR="007005FC" w:rsidRDefault="007005FC" w:rsidP="00273639">
            <w:pPr>
              <w:rPr>
                <w:rFonts w:eastAsiaTheme="minorEastAsia"/>
                <w:highlight w:val="yellow"/>
              </w:rPr>
            </w:pPr>
          </w:p>
        </w:tc>
      </w:tr>
      <w:tr w:rsidR="007005FC" w14:paraId="21B3C9DC" w14:textId="77777777" w:rsidTr="00273639">
        <w:tc>
          <w:tcPr>
            <w:tcW w:w="1496" w:type="dxa"/>
          </w:tcPr>
          <w:p w14:paraId="757E659D" w14:textId="77777777" w:rsidR="007005FC" w:rsidRDefault="007005FC" w:rsidP="00273639">
            <w:pPr>
              <w:rPr>
                <w:rFonts w:eastAsiaTheme="minorEastAsia"/>
              </w:rPr>
            </w:pPr>
          </w:p>
        </w:tc>
        <w:tc>
          <w:tcPr>
            <w:tcW w:w="1496" w:type="dxa"/>
          </w:tcPr>
          <w:p w14:paraId="0D0D3817" w14:textId="77777777" w:rsidR="007005FC" w:rsidRDefault="007005FC" w:rsidP="00273639">
            <w:pPr>
              <w:rPr>
                <w:rFonts w:eastAsiaTheme="minorEastAsia"/>
              </w:rPr>
            </w:pPr>
          </w:p>
        </w:tc>
        <w:tc>
          <w:tcPr>
            <w:tcW w:w="8219" w:type="dxa"/>
          </w:tcPr>
          <w:p w14:paraId="4F2D8E2A" w14:textId="77777777" w:rsidR="007005FC" w:rsidRDefault="007005FC" w:rsidP="00273639">
            <w:pPr>
              <w:rPr>
                <w:rFonts w:eastAsiaTheme="minorEastAsia"/>
              </w:rPr>
            </w:pPr>
          </w:p>
        </w:tc>
      </w:tr>
      <w:tr w:rsidR="007005FC" w14:paraId="55BCD8E0" w14:textId="77777777" w:rsidTr="00273639">
        <w:tc>
          <w:tcPr>
            <w:tcW w:w="1496" w:type="dxa"/>
          </w:tcPr>
          <w:p w14:paraId="0953C648" w14:textId="77777777" w:rsidR="007005FC" w:rsidRDefault="007005FC" w:rsidP="00273639">
            <w:pPr>
              <w:rPr>
                <w:rFonts w:eastAsia="Malgun Gothic"/>
                <w:lang w:eastAsia="ko-KR"/>
              </w:rPr>
            </w:pPr>
          </w:p>
        </w:tc>
        <w:tc>
          <w:tcPr>
            <w:tcW w:w="1496" w:type="dxa"/>
          </w:tcPr>
          <w:p w14:paraId="6DEA64F6" w14:textId="77777777" w:rsidR="007005FC" w:rsidRDefault="007005FC" w:rsidP="00273639">
            <w:pPr>
              <w:rPr>
                <w:rFonts w:eastAsia="Malgun Gothic"/>
                <w:lang w:eastAsia="ko-KR"/>
              </w:rPr>
            </w:pPr>
          </w:p>
        </w:tc>
        <w:tc>
          <w:tcPr>
            <w:tcW w:w="8219" w:type="dxa"/>
          </w:tcPr>
          <w:p w14:paraId="54302308" w14:textId="77777777" w:rsidR="007005FC" w:rsidRDefault="007005FC" w:rsidP="00273639">
            <w:pPr>
              <w:rPr>
                <w:rFonts w:eastAsia="Malgun Gothic"/>
                <w:highlight w:val="yellow"/>
                <w:lang w:eastAsia="ko-KR"/>
              </w:rPr>
            </w:pPr>
          </w:p>
        </w:tc>
      </w:tr>
      <w:tr w:rsidR="007005FC" w14:paraId="1EBF34B1" w14:textId="77777777" w:rsidTr="00273639">
        <w:tc>
          <w:tcPr>
            <w:tcW w:w="1496" w:type="dxa"/>
          </w:tcPr>
          <w:p w14:paraId="48D8E397" w14:textId="77777777" w:rsidR="007005FC" w:rsidRDefault="007005FC" w:rsidP="00273639">
            <w:pPr>
              <w:rPr>
                <w:rFonts w:eastAsiaTheme="minorEastAsia"/>
              </w:rPr>
            </w:pPr>
          </w:p>
        </w:tc>
        <w:tc>
          <w:tcPr>
            <w:tcW w:w="1496" w:type="dxa"/>
          </w:tcPr>
          <w:p w14:paraId="439FE601" w14:textId="77777777" w:rsidR="007005FC" w:rsidRDefault="007005FC" w:rsidP="00273639">
            <w:pPr>
              <w:rPr>
                <w:rFonts w:eastAsiaTheme="minorEastAsia"/>
              </w:rPr>
            </w:pPr>
          </w:p>
        </w:tc>
        <w:tc>
          <w:tcPr>
            <w:tcW w:w="8219" w:type="dxa"/>
          </w:tcPr>
          <w:p w14:paraId="68479F82" w14:textId="77777777" w:rsidR="007005FC" w:rsidRDefault="007005FC" w:rsidP="00273639">
            <w:pPr>
              <w:rPr>
                <w:rFonts w:eastAsiaTheme="minorEastAsia"/>
                <w:highlight w:val="yellow"/>
              </w:rPr>
            </w:pPr>
          </w:p>
        </w:tc>
      </w:tr>
      <w:tr w:rsidR="007005FC" w14:paraId="23A72A89" w14:textId="77777777" w:rsidTr="00273639">
        <w:tc>
          <w:tcPr>
            <w:tcW w:w="1496" w:type="dxa"/>
          </w:tcPr>
          <w:p w14:paraId="28552472" w14:textId="77777777" w:rsidR="007005FC" w:rsidRDefault="007005FC" w:rsidP="00273639">
            <w:pPr>
              <w:rPr>
                <w:rFonts w:eastAsiaTheme="minorEastAsia"/>
              </w:rPr>
            </w:pPr>
          </w:p>
        </w:tc>
        <w:tc>
          <w:tcPr>
            <w:tcW w:w="1496" w:type="dxa"/>
          </w:tcPr>
          <w:p w14:paraId="65640174" w14:textId="77777777" w:rsidR="007005FC" w:rsidRDefault="007005FC" w:rsidP="00273639">
            <w:pPr>
              <w:rPr>
                <w:rFonts w:eastAsiaTheme="minorEastAsia"/>
              </w:rPr>
            </w:pPr>
          </w:p>
        </w:tc>
        <w:tc>
          <w:tcPr>
            <w:tcW w:w="8219" w:type="dxa"/>
          </w:tcPr>
          <w:p w14:paraId="4898A964" w14:textId="77777777" w:rsidR="007005FC" w:rsidRDefault="007005FC" w:rsidP="00273639">
            <w:pPr>
              <w:rPr>
                <w:rFonts w:eastAsiaTheme="minorEastAsia"/>
              </w:rPr>
            </w:pPr>
          </w:p>
        </w:tc>
      </w:tr>
      <w:tr w:rsidR="007005FC" w14:paraId="480F25E3" w14:textId="77777777" w:rsidTr="00273639">
        <w:tc>
          <w:tcPr>
            <w:tcW w:w="1496" w:type="dxa"/>
          </w:tcPr>
          <w:p w14:paraId="5F178F00" w14:textId="77777777" w:rsidR="007005FC" w:rsidRDefault="007005FC" w:rsidP="00273639">
            <w:pPr>
              <w:rPr>
                <w:lang w:eastAsia="sv-SE"/>
              </w:rPr>
            </w:pPr>
          </w:p>
        </w:tc>
        <w:tc>
          <w:tcPr>
            <w:tcW w:w="1496" w:type="dxa"/>
          </w:tcPr>
          <w:p w14:paraId="25D5ECE9" w14:textId="77777777" w:rsidR="007005FC" w:rsidRDefault="007005FC" w:rsidP="00273639">
            <w:pPr>
              <w:rPr>
                <w:lang w:eastAsia="sv-SE"/>
              </w:rPr>
            </w:pPr>
          </w:p>
        </w:tc>
        <w:tc>
          <w:tcPr>
            <w:tcW w:w="8219" w:type="dxa"/>
          </w:tcPr>
          <w:p w14:paraId="1AEE6E6E" w14:textId="77777777" w:rsidR="007005FC" w:rsidRDefault="007005FC" w:rsidP="00273639">
            <w:pPr>
              <w:rPr>
                <w:rFonts w:eastAsiaTheme="minorEastAsia"/>
              </w:rPr>
            </w:pPr>
          </w:p>
        </w:tc>
      </w:tr>
      <w:tr w:rsidR="007005FC" w14:paraId="1A86FB5A" w14:textId="77777777" w:rsidTr="00273639">
        <w:tc>
          <w:tcPr>
            <w:tcW w:w="1496" w:type="dxa"/>
          </w:tcPr>
          <w:p w14:paraId="082D4A96" w14:textId="77777777" w:rsidR="007005FC" w:rsidRDefault="007005FC" w:rsidP="00273639">
            <w:pPr>
              <w:rPr>
                <w:rFonts w:eastAsiaTheme="minorEastAsia"/>
                <w:lang w:val="en-US" w:eastAsia="sv-SE"/>
              </w:rPr>
            </w:pPr>
          </w:p>
        </w:tc>
        <w:tc>
          <w:tcPr>
            <w:tcW w:w="1496" w:type="dxa"/>
          </w:tcPr>
          <w:p w14:paraId="4C931D28" w14:textId="77777777" w:rsidR="007005FC" w:rsidRDefault="007005FC" w:rsidP="00273639">
            <w:pPr>
              <w:rPr>
                <w:rFonts w:eastAsiaTheme="minorEastAsia"/>
                <w:lang w:val="en-US" w:eastAsia="sv-SE"/>
              </w:rPr>
            </w:pPr>
          </w:p>
        </w:tc>
        <w:tc>
          <w:tcPr>
            <w:tcW w:w="8219" w:type="dxa"/>
          </w:tcPr>
          <w:p w14:paraId="42D25801" w14:textId="77777777" w:rsidR="007005FC" w:rsidRDefault="007005FC" w:rsidP="00273639">
            <w:pPr>
              <w:rPr>
                <w:rFonts w:eastAsiaTheme="minorEastAsia"/>
                <w:lang w:val="en-US"/>
              </w:rPr>
            </w:pPr>
          </w:p>
        </w:tc>
      </w:tr>
      <w:tr w:rsidR="007005FC" w14:paraId="2D4532A6" w14:textId="77777777" w:rsidTr="00273639">
        <w:tc>
          <w:tcPr>
            <w:tcW w:w="1496" w:type="dxa"/>
          </w:tcPr>
          <w:p w14:paraId="47656F21" w14:textId="77777777" w:rsidR="007005FC" w:rsidRDefault="007005FC" w:rsidP="00273639">
            <w:pPr>
              <w:rPr>
                <w:lang w:eastAsia="sv-SE"/>
              </w:rPr>
            </w:pPr>
          </w:p>
        </w:tc>
        <w:tc>
          <w:tcPr>
            <w:tcW w:w="1496" w:type="dxa"/>
          </w:tcPr>
          <w:p w14:paraId="1965311D" w14:textId="77777777" w:rsidR="007005FC" w:rsidRDefault="007005FC" w:rsidP="00273639">
            <w:pPr>
              <w:rPr>
                <w:lang w:eastAsia="sv-SE"/>
              </w:rPr>
            </w:pPr>
          </w:p>
        </w:tc>
        <w:tc>
          <w:tcPr>
            <w:tcW w:w="8219" w:type="dxa"/>
          </w:tcPr>
          <w:p w14:paraId="5A19DD21" w14:textId="77777777" w:rsidR="007005FC" w:rsidRDefault="007005FC" w:rsidP="00273639">
            <w:pPr>
              <w:rPr>
                <w:lang w:eastAsia="sv-SE"/>
              </w:rPr>
            </w:pPr>
          </w:p>
        </w:tc>
      </w:tr>
      <w:tr w:rsidR="007005FC" w14:paraId="13AA70A4" w14:textId="77777777" w:rsidTr="00273639">
        <w:tc>
          <w:tcPr>
            <w:tcW w:w="1496" w:type="dxa"/>
          </w:tcPr>
          <w:p w14:paraId="52B4E737" w14:textId="77777777" w:rsidR="007005FC" w:rsidRDefault="007005FC" w:rsidP="00273639">
            <w:pPr>
              <w:rPr>
                <w:rFonts w:eastAsia="等线"/>
              </w:rPr>
            </w:pPr>
          </w:p>
        </w:tc>
        <w:tc>
          <w:tcPr>
            <w:tcW w:w="1496" w:type="dxa"/>
          </w:tcPr>
          <w:p w14:paraId="01170BD1" w14:textId="77777777" w:rsidR="007005FC" w:rsidRDefault="007005FC" w:rsidP="00273639">
            <w:pPr>
              <w:rPr>
                <w:rFonts w:eastAsia="等线"/>
              </w:rPr>
            </w:pPr>
          </w:p>
        </w:tc>
        <w:tc>
          <w:tcPr>
            <w:tcW w:w="8219" w:type="dxa"/>
          </w:tcPr>
          <w:p w14:paraId="6C2CF470" w14:textId="77777777" w:rsidR="007005FC" w:rsidRDefault="007005FC" w:rsidP="00273639">
            <w:pPr>
              <w:rPr>
                <w:rFonts w:eastAsia="等线"/>
              </w:rPr>
            </w:pPr>
          </w:p>
        </w:tc>
      </w:tr>
    </w:tbl>
    <w:p w14:paraId="77BC490C" w14:textId="77777777" w:rsidR="000A4FA9" w:rsidRDefault="000A4FA9">
      <w:pPr>
        <w:overflowPunct/>
        <w:autoSpaceDE/>
        <w:autoSpaceDN/>
        <w:adjustRightInd/>
        <w:spacing w:after="160" w:line="259" w:lineRule="auto"/>
        <w:jc w:val="left"/>
        <w:textAlignment w:val="auto"/>
        <w:rPr>
          <w:rFonts w:eastAsiaTheme="minorEastAsia" w:hint="eastAsia"/>
        </w:rPr>
      </w:pPr>
      <w:bookmarkStart w:id="84" w:name="_GoBack"/>
      <w:bookmarkEnd w:id="84"/>
    </w:p>
    <w:p w14:paraId="0D4B4E31" w14:textId="77777777" w:rsidR="000A4FA9" w:rsidRDefault="00832DCC">
      <w:pPr>
        <w:pStyle w:val="1"/>
      </w:pPr>
      <w:r>
        <w:t>Conclusions</w:t>
      </w:r>
    </w:p>
    <w:p w14:paraId="1D0378F5" w14:textId="77777777" w:rsidR="000A4FA9" w:rsidRDefault="00832DCC">
      <w:pPr>
        <w:jc w:val="center"/>
      </w:pPr>
      <w:r>
        <w:t>&lt;</w:t>
      </w:r>
      <w:r>
        <w:rPr>
          <w:highlight w:val="yellow"/>
        </w:rPr>
        <w:t>To be generated based on company input</w:t>
      </w:r>
      <w:r>
        <w:t>&gt;</w:t>
      </w:r>
    </w:p>
    <w:p w14:paraId="29440999" w14:textId="77777777" w:rsidR="000A4FA9" w:rsidRDefault="00832DCC">
      <w:pPr>
        <w:pStyle w:val="1"/>
      </w:pPr>
      <w:r>
        <w:lastRenderedPageBreak/>
        <w:t>References</w:t>
      </w:r>
    </w:p>
    <w:p w14:paraId="1EF59A10" w14:textId="698EC898" w:rsidR="000A4FA9" w:rsidRDefault="007005FC" w:rsidP="007005FC">
      <w:pPr>
        <w:pStyle w:val="Doc-title"/>
        <w:numPr>
          <w:ilvl w:val="0"/>
          <w:numId w:val="8"/>
        </w:numPr>
      </w:pPr>
      <w:r w:rsidRPr="007005FC">
        <w:t>R2-22</w:t>
      </w:r>
      <w:r>
        <w:t>xxxxx</w:t>
      </w:r>
      <w:r w:rsidRPr="007005FC">
        <w:t>_NTN corrections to 38.304_v08_Rapporteur</w:t>
      </w:r>
    </w:p>
    <w:sectPr w:rsidR="000A4FA9">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OPPO" w:date="2022-05-19T18:20:00Z" w:initials="HL">
    <w:p w14:paraId="7576AB65" w14:textId="77777777" w:rsidR="00832DCC" w:rsidRDefault="00832DCC" w:rsidP="004F421C">
      <w:pPr>
        <w:pStyle w:val="a4"/>
      </w:pPr>
      <w:r>
        <w:rPr>
          <w:rStyle w:val="af1"/>
        </w:rPr>
        <w:annotationRef/>
      </w:r>
      <w:r>
        <w:t xml:space="preserve">It is not clear which </w:t>
      </w:r>
      <w:proofErr w:type="spellStart"/>
      <w:r>
        <w:t>cellbarred</w:t>
      </w:r>
      <w:proofErr w:type="spellEnd"/>
      <w:r>
        <w:t xml:space="preserve"> indication is referred to here. Is it the legacy </w:t>
      </w:r>
      <w:proofErr w:type="spellStart"/>
      <w:r>
        <w:t>cellbarred</w:t>
      </w:r>
      <w:proofErr w:type="spellEnd"/>
      <w:r>
        <w:t xml:space="preserve"> or the </w:t>
      </w:r>
      <w:proofErr w:type="spellStart"/>
      <w:r>
        <w:t>cellbarredNTN</w:t>
      </w:r>
      <w:proofErr w:type="spellEnd"/>
      <w:r>
        <w:t xml:space="preserve">? Because NTN UEs may need to apply different </w:t>
      </w:r>
      <w:proofErr w:type="spellStart"/>
      <w:r>
        <w:t>cellbarred</w:t>
      </w:r>
      <w:proofErr w:type="spellEnd"/>
      <w:r>
        <w:t xml:space="preserve"> indication in different network (e.g. TN cell or NTN cell).</w:t>
      </w:r>
    </w:p>
  </w:comment>
  <w:comment w:id="3" w:author="Nokia" w:date="2022-05-19T13:14:00Z" w:initials="Nokia">
    <w:p w14:paraId="649A3F0B" w14:textId="77777777" w:rsidR="00832DCC" w:rsidRDefault="00832DCC" w:rsidP="004F421C">
      <w:pPr>
        <w:pStyle w:val="a4"/>
      </w:pPr>
      <w:r>
        <w:rPr>
          <w:rStyle w:val="af1"/>
        </w:rPr>
        <w:annotationRef/>
      </w:r>
      <w:r>
        <w:t>Agree with OPPO, we shall use the parameter instead, to make it clear. We know this is repeating the structure used above, e.g. for Redcap, but maybe more clarity can be ensured.</w:t>
      </w:r>
    </w:p>
  </w:comment>
  <w:comment w:id="4" w:author="Rapporteur_ZTE" w:date="2022-05-19T20:24:00Z" w:initials="Rapporteu">
    <w:p w14:paraId="0C7184DB" w14:textId="77777777" w:rsidR="00832DCC" w:rsidRDefault="00832DCC" w:rsidP="004F421C">
      <w:pPr>
        <w:pStyle w:val="a4"/>
      </w:pPr>
      <w:r>
        <w:rPr>
          <w:rStyle w:val="af1"/>
        </w:rPr>
        <w:annotationRef/>
      </w:r>
      <w:r>
        <w:t>Updated as suggested to make it more clear</w:t>
      </w:r>
    </w:p>
  </w:comment>
  <w:comment w:id="5" w:author="OPPO" w:date="2022-05-19T18:31:00Z" w:initials="HL">
    <w:p w14:paraId="7A0282B2" w14:textId="77777777" w:rsidR="00832DCC" w:rsidRDefault="00832DCC" w:rsidP="004F421C">
      <w:pPr>
        <w:pStyle w:val="a4"/>
      </w:pPr>
      <w:r>
        <w:rPr>
          <w:rStyle w:val="af1"/>
        </w:rPr>
        <w:annotationRef/>
      </w:r>
      <w:r>
        <w:rPr>
          <w:rFonts w:hint="eastAsia"/>
        </w:rPr>
        <w:t>I</w:t>
      </w:r>
      <w:r>
        <w:t xml:space="preserve">f the above indication indicating “barred” is the legacy </w:t>
      </w:r>
      <w:proofErr w:type="spellStart"/>
      <w:r>
        <w:t>cellbarred</w:t>
      </w:r>
      <w:proofErr w:type="spellEnd"/>
      <w:r>
        <w:t>, I think here NTN UE is not allowed to access for TN access.</w:t>
      </w:r>
    </w:p>
  </w:comment>
  <w:comment w:id="6" w:author="Rapporteur_ZTE" w:date="2022-05-19T20:59:00Z" w:initials="Rapporteu">
    <w:p w14:paraId="4D5CEF42" w14:textId="77777777" w:rsidR="00832DCC" w:rsidRDefault="00832DCC" w:rsidP="004F421C">
      <w:pPr>
        <w:pStyle w:val="a4"/>
      </w:pPr>
      <w:r>
        <w:rPr>
          <w:rStyle w:val="af1"/>
        </w:rPr>
        <w:annotationRef/>
      </w:r>
      <w:r>
        <w:rPr>
          <w:rFonts w:hint="eastAsia"/>
        </w:rPr>
        <w:t>T</w:t>
      </w:r>
      <w:r>
        <w:t xml:space="preserve">he original wording mentioned that the barred in </w:t>
      </w:r>
      <w:proofErr w:type="spellStart"/>
      <w:r>
        <w:t>dicated</w:t>
      </w:r>
      <w:proofErr w:type="spellEnd"/>
      <w:r>
        <w:t xml:space="preserve"> for NTN UEs, which means it is the </w:t>
      </w:r>
      <w:proofErr w:type="spellStart"/>
      <w:r>
        <w:t>cellBarredNTN</w:t>
      </w:r>
      <w:proofErr w:type="spellEnd"/>
      <w:r>
        <w:t>. I have updated the text to make it more clear.</w:t>
      </w:r>
    </w:p>
  </w:comment>
  <w:comment w:id="7" w:author="OPPO" w:date="2022-05-20T10:25:00Z" w:initials="HL">
    <w:p w14:paraId="015395EA" w14:textId="77777777" w:rsidR="00832DCC" w:rsidRDefault="00832DCC" w:rsidP="004F421C">
      <w:pPr>
        <w:pStyle w:val="a4"/>
      </w:pPr>
      <w:r>
        <w:rPr>
          <w:rStyle w:val="af1"/>
        </w:rPr>
        <w:annotationRef/>
      </w:r>
      <w:r>
        <w:t>Perhaps this can be removed as clearly this is a NTN cell.</w:t>
      </w:r>
    </w:p>
  </w:comment>
  <w:comment w:id="8" w:author="Rapporteur_ZTE" w:date="2022-05-20T10:56:00Z" w:initials="Rapporteu">
    <w:p w14:paraId="7EAAEACD" w14:textId="77777777" w:rsidR="00832DCC" w:rsidRDefault="00832DCC" w:rsidP="004F421C">
      <w:pPr>
        <w:pStyle w:val="a4"/>
      </w:pPr>
      <w:r>
        <w:rPr>
          <w:rStyle w:val="af1"/>
        </w:rPr>
        <w:annotationRef/>
      </w:r>
      <w:r>
        <w:t xml:space="preserve">This is needed as </w:t>
      </w:r>
      <w:proofErr w:type="spellStart"/>
      <w:r>
        <w:t>cellBarredNTN</w:t>
      </w:r>
      <w:proofErr w:type="spellEnd"/>
      <w:r>
        <w:t xml:space="preserve"> only bar access to NTN and NTN UE is still allowed for TN access is </w:t>
      </w:r>
      <w:proofErr w:type="spellStart"/>
      <w:r>
        <w:t>cellBarred</w:t>
      </w:r>
      <w:proofErr w:type="spellEnd"/>
      <w:r>
        <w:t xml:space="preserve"> is “</w:t>
      </w:r>
      <w:proofErr w:type="spellStart"/>
      <w:r>
        <w:t>notBarred</w:t>
      </w:r>
      <w:proofErr w:type="spellEnd"/>
      <w:r>
        <w:t xml:space="preserve">” and you can see I have added “TN access” for the </w:t>
      </w:r>
      <w:proofErr w:type="spellStart"/>
      <w:r>
        <w:t>orginal</w:t>
      </w:r>
      <w:proofErr w:type="spellEnd"/>
      <w:r>
        <w:t xml:space="preserve"> text for </w:t>
      </w:r>
      <w:proofErr w:type="spellStart"/>
      <w:r>
        <w:t>cellBarrred</w:t>
      </w:r>
      <w:proofErr w:type="spellEnd"/>
      <w:r>
        <w:t xml:space="preserve"> covering all the UEs, including NTN UE and non-NTN UE. And this paragraph here only focus on NTN access thus I would prefer to keep it.</w:t>
      </w:r>
    </w:p>
  </w:comment>
  <w:comment w:id="9" w:author="OPPO" w:date="2022-05-20T10:21:00Z" w:initials="HL">
    <w:p w14:paraId="7DFEAE89" w14:textId="77777777" w:rsidR="00832DCC" w:rsidRDefault="00832DCC" w:rsidP="004F421C">
      <w:pPr>
        <w:pStyle w:val="a4"/>
      </w:pPr>
      <w:r>
        <w:rPr>
          <w:rStyle w:val="af1"/>
        </w:rPr>
        <w:annotationRef/>
      </w:r>
      <w:r>
        <w:rPr>
          <w:rFonts w:hint="eastAsia"/>
        </w:rPr>
        <w:t>I</w:t>
      </w:r>
      <w:r>
        <w:t xml:space="preserve"> guess this is not needed as NTN UEs are allowed to select NTN cells and also TN cells.</w:t>
      </w:r>
    </w:p>
  </w:comment>
  <w:comment w:id="10" w:author="Rapporteur_ZTE" w:date="2022-05-20T10:56:00Z" w:initials="Rapporteu">
    <w:p w14:paraId="2E7AB116" w14:textId="77777777" w:rsidR="00832DCC" w:rsidRDefault="00832DCC" w:rsidP="004F421C">
      <w:pPr>
        <w:pStyle w:val="a4"/>
      </w:pPr>
      <w:r>
        <w:rPr>
          <w:rStyle w:val="af1"/>
        </w:rPr>
        <w:annotationRef/>
      </w:r>
      <w:proofErr w:type="spellStart"/>
      <w:r>
        <w:t>Simialr</w:t>
      </w:r>
      <w:proofErr w:type="spellEnd"/>
      <w:r>
        <w:t xml:space="preserve"> as above.</w:t>
      </w:r>
    </w:p>
  </w:comment>
  <w:comment w:id="11" w:author="OPPO" w:date="2022-05-20T10:23:00Z" w:initials="HL">
    <w:p w14:paraId="33E86173" w14:textId="77777777" w:rsidR="00832DCC" w:rsidRDefault="00832DCC" w:rsidP="004F421C">
      <w:pPr>
        <w:pStyle w:val="a4"/>
      </w:pPr>
      <w:r>
        <w:rPr>
          <w:rStyle w:val="af1"/>
        </w:rPr>
        <w:annotationRef/>
      </w:r>
      <w:r>
        <w:t>Not sure if in this whole paragraph it should be NTN UE.</w:t>
      </w:r>
    </w:p>
  </w:comment>
  <w:comment w:id="12" w:author="Rapporteur_ZTE" w:date="2022-05-20T10:56:00Z" w:initials="Rapporteu">
    <w:p w14:paraId="74EF450D" w14:textId="77777777" w:rsidR="00832DCC" w:rsidRDefault="00832DCC" w:rsidP="004F421C">
      <w:pPr>
        <w:pStyle w:val="a4"/>
      </w:pPr>
      <w:r>
        <w:rPr>
          <w:rStyle w:val="af1"/>
        </w:rPr>
        <w:annotationRef/>
      </w:r>
      <w:r>
        <w:rPr>
          <w:rStyle w:val="af1"/>
        </w:rPr>
        <w:annotationRef/>
      </w:r>
      <w:r>
        <w:t xml:space="preserve">The whole part about intra-frequency cell </w:t>
      </w:r>
      <w:proofErr w:type="spellStart"/>
      <w:r>
        <w:t>reselevtion</w:t>
      </w:r>
      <w:proofErr w:type="spellEnd"/>
      <w:r>
        <w:t xml:space="preserve"> is under this sentence “</w:t>
      </w:r>
      <w:r w:rsidRPr="0044614C">
        <w:t>The NTN UE shall select another cell for NTN access   according to the following rule:</w:t>
      </w:r>
      <w:r>
        <w:t xml:space="preserve">” so I think it is fine not to add NTN everywhere but no strong opinion. We can also highlight NTN UE </w:t>
      </w:r>
      <w:proofErr w:type="spellStart"/>
      <w:r>
        <w:t>every where</w:t>
      </w:r>
      <w:proofErr w:type="spellEnd"/>
      <w:r>
        <w:t>.</w:t>
      </w:r>
    </w:p>
    <w:p w14:paraId="1A39007B" w14:textId="77777777" w:rsidR="00832DCC" w:rsidRDefault="00832DCC" w:rsidP="004F421C">
      <w:pPr>
        <w:pStyle w:val="a4"/>
      </w:pPr>
    </w:p>
  </w:comment>
  <w:comment w:id="13" w:author="Xiaomi" w:date="2022-05-20T10:36:00Z" w:initials="Xiaomi">
    <w:p w14:paraId="17D432CC" w14:textId="77777777" w:rsidR="00832DCC" w:rsidRDefault="00832DCC" w:rsidP="004F421C">
      <w:pPr>
        <w:pStyle w:val="a4"/>
      </w:pPr>
      <w:r>
        <w:rPr>
          <w:rStyle w:val="af1"/>
        </w:rPr>
        <w:annotationRef/>
      </w:r>
      <w:r>
        <w:t xml:space="preserve">Since we didn’t discuss whether the </w:t>
      </w:r>
      <w:proofErr w:type="spellStart"/>
      <w:proofErr w:type="gramStart"/>
      <w:r w:rsidRPr="00B95CFF">
        <w:rPr>
          <w:rFonts w:eastAsia="宋体"/>
          <w:i/>
          <w:lang w:eastAsia="ja-JP"/>
        </w:rPr>
        <w:t>cellBarredNTN</w:t>
      </w:r>
      <w:proofErr w:type="spellEnd"/>
      <w:r>
        <w:rPr>
          <w:rFonts w:eastAsia="宋体"/>
          <w:lang w:eastAsia="ja-JP"/>
        </w:rPr>
        <w:t xml:space="preserve">  is</w:t>
      </w:r>
      <w:proofErr w:type="gramEnd"/>
      <w:r>
        <w:rPr>
          <w:rFonts w:eastAsia="宋体"/>
          <w:lang w:eastAsia="ja-JP"/>
        </w:rPr>
        <w:t xml:space="preserve"> mandatory present or optional present for NTN, if </w:t>
      </w:r>
      <w:proofErr w:type="spellStart"/>
      <w:r w:rsidRPr="00B95CFF">
        <w:rPr>
          <w:rFonts w:eastAsia="宋体"/>
          <w:i/>
          <w:lang w:eastAsia="ja-JP"/>
        </w:rPr>
        <w:t>cellBarredNTN</w:t>
      </w:r>
      <w:proofErr w:type="spellEnd"/>
      <w:r>
        <w:rPr>
          <w:rFonts w:eastAsia="宋体"/>
          <w:lang w:eastAsia="ja-JP"/>
        </w:rPr>
        <w:t xml:space="preserve">  is mandatory present for NTN, we think the whole description is not needed. So we suggest to add a note to clarity it. </w:t>
      </w:r>
    </w:p>
  </w:comment>
  <w:comment w:id="14" w:author="Rapporteur_ZTE" w:date="2022-05-20T10:58:00Z" w:initials="Rapporteu">
    <w:p w14:paraId="42AD73DB" w14:textId="77777777" w:rsidR="00832DCC" w:rsidRDefault="00832DCC" w:rsidP="004F421C">
      <w:pPr>
        <w:pStyle w:val="a4"/>
        <w:numPr>
          <w:ilvl w:val="0"/>
          <w:numId w:val="11"/>
        </w:numPr>
        <w:overflowPunct/>
        <w:autoSpaceDE/>
        <w:autoSpaceDN/>
        <w:adjustRightInd/>
        <w:spacing w:after="180"/>
        <w:jc w:val="left"/>
        <w:textAlignment w:val="auto"/>
      </w:pPr>
      <w:r>
        <w:rPr>
          <w:rStyle w:val="af1"/>
        </w:rPr>
        <w:annotationRef/>
      </w:r>
      <w:r>
        <w:t xml:space="preserve">We understand even if we have the </w:t>
      </w:r>
      <w:proofErr w:type="spellStart"/>
      <w:r>
        <w:t>cellBarredNTN</w:t>
      </w:r>
      <w:proofErr w:type="spellEnd"/>
      <w:r>
        <w:t xml:space="preserve"> mandatory present for a NTN cell, NTN UE’s </w:t>
      </w:r>
      <w:proofErr w:type="spellStart"/>
      <w:r>
        <w:t>behviaor</w:t>
      </w:r>
      <w:proofErr w:type="spellEnd"/>
      <w:r>
        <w:t xml:space="preserve"> upon seeing a cell without such status broadcast, i.e. a non-</w:t>
      </w:r>
      <w:proofErr w:type="spellStart"/>
      <w:r>
        <w:t>NTN,should</w:t>
      </w:r>
      <w:proofErr w:type="spellEnd"/>
      <w:r>
        <w:t xml:space="preserve"> also be specified. Thus this part is anyway needed for the agreement we have made that “</w:t>
      </w:r>
      <w:r w:rsidRPr="0044614C">
        <w:t xml:space="preserve">NTN UE follows the legacy </w:t>
      </w:r>
      <w:proofErr w:type="spellStart"/>
      <w:r w:rsidRPr="0044614C">
        <w:t>cellBarred</w:t>
      </w:r>
      <w:proofErr w:type="spellEnd"/>
      <w:r w:rsidRPr="0044614C">
        <w:t xml:space="preserve"> for TN access and consider the cell is not allowed for NTN access if </w:t>
      </w:r>
      <w:proofErr w:type="spellStart"/>
      <w:r w:rsidRPr="0044614C">
        <w:t>cellBarredNTN</w:t>
      </w:r>
      <w:proofErr w:type="spellEnd"/>
      <w:r w:rsidRPr="0044614C">
        <w:t xml:space="preserve"> is not present.</w:t>
      </w:r>
      <w:r>
        <w:t>”</w:t>
      </w:r>
    </w:p>
    <w:p w14:paraId="134277CC" w14:textId="77777777" w:rsidR="00832DCC" w:rsidRDefault="00832DCC" w:rsidP="004F421C">
      <w:pPr>
        <w:pStyle w:val="a4"/>
        <w:numPr>
          <w:ilvl w:val="0"/>
          <w:numId w:val="11"/>
        </w:numPr>
        <w:overflowPunct/>
        <w:autoSpaceDE/>
        <w:autoSpaceDN/>
        <w:adjustRightInd/>
        <w:spacing w:after="180"/>
        <w:jc w:val="left"/>
        <w:textAlignment w:val="auto"/>
      </w:pPr>
      <w:r>
        <w:t>And the note can be added in 331 CR, if really needed.</w:t>
      </w:r>
    </w:p>
  </w:comment>
  <w:comment w:id="17" w:author="OPPO" w:date="2022-05-19T18:24:00Z" w:initials="HL">
    <w:p w14:paraId="77FA7B69" w14:textId="77777777" w:rsidR="00832DCC" w:rsidRDefault="00832DCC" w:rsidP="004F421C">
      <w:pPr>
        <w:pStyle w:val="a4"/>
      </w:pPr>
      <w:r>
        <w:rPr>
          <w:rStyle w:val="af1"/>
        </w:rPr>
        <w:annotationRef/>
      </w:r>
      <w:r>
        <w:t xml:space="preserve">This should be the case that NTN UE is in a TN cell (since </w:t>
      </w:r>
      <w:proofErr w:type="spellStart"/>
      <w:r>
        <w:t>cellbarredNTN</w:t>
      </w:r>
      <w:proofErr w:type="spellEnd"/>
      <w:r>
        <w:t xml:space="preserve"> is not broadcasted. Why does the NTN UE have to select another cell for NTN? I think it can select whatever suitable (TN or NTN) cell. </w:t>
      </w:r>
    </w:p>
  </w:comment>
  <w:comment w:id="18" w:author="Rapporteur_ZTE" w:date="2022-05-19T21:00:00Z" w:initials="Rapporteu">
    <w:p w14:paraId="5F5D7516" w14:textId="77777777" w:rsidR="00832DCC" w:rsidRDefault="00832DCC" w:rsidP="004F421C">
      <w:pPr>
        <w:pStyle w:val="a4"/>
      </w:pPr>
      <w:r>
        <w:rPr>
          <w:rStyle w:val="af1"/>
        </w:rPr>
        <w:annotationRef/>
      </w:r>
      <w:r>
        <w:t>Here the UE is NTN UE, I have updated to make it more clear.</w:t>
      </w:r>
    </w:p>
  </w:comment>
  <w:comment w:id="15" w:author="OPPO" w:date="2022-05-20T10:27:00Z" w:initials="HL">
    <w:p w14:paraId="1F61B645" w14:textId="77777777" w:rsidR="00832DCC" w:rsidRDefault="00832DCC" w:rsidP="004F421C">
      <w:pPr>
        <w:pStyle w:val="a4"/>
      </w:pPr>
      <w:r>
        <w:rPr>
          <w:rStyle w:val="af1"/>
        </w:rPr>
        <w:annotationRef/>
      </w:r>
      <w:r>
        <w:t xml:space="preserve">Maybe these two lines are not needed. From UE’s perspective, if </w:t>
      </w:r>
      <w:proofErr w:type="spellStart"/>
      <w:r>
        <w:t>cellbarredNTN</w:t>
      </w:r>
      <w:proofErr w:type="spellEnd"/>
      <w:r>
        <w:t xml:space="preserve"> is not broadcasted, NTN UE will check the </w:t>
      </w:r>
      <w:proofErr w:type="spellStart"/>
      <w:r>
        <w:t>cellbarred</w:t>
      </w:r>
      <w:proofErr w:type="spellEnd"/>
      <w:r>
        <w:t xml:space="preserve"> in MIB.</w:t>
      </w:r>
    </w:p>
  </w:comment>
  <w:comment w:id="16" w:author="Rapporteur_ZTE" w:date="2022-05-20T10:57:00Z" w:initials="Rapporteu">
    <w:p w14:paraId="029A306A" w14:textId="77777777" w:rsidR="00832DCC" w:rsidRDefault="00832DCC" w:rsidP="004F421C">
      <w:pPr>
        <w:pStyle w:val="a4"/>
        <w:numPr>
          <w:ilvl w:val="0"/>
          <w:numId w:val="10"/>
        </w:numPr>
        <w:overflowPunct/>
        <w:autoSpaceDE/>
        <w:autoSpaceDN/>
        <w:adjustRightInd/>
        <w:spacing w:after="180"/>
        <w:jc w:val="left"/>
        <w:textAlignment w:val="auto"/>
      </w:pPr>
      <w:r>
        <w:rPr>
          <w:rStyle w:val="af1"/>
        </w:rPr>
        <w:annotationRef/>
      </w:r>
      <w:r>
        <w:rPr>
          <w:rFonts w:hint="eastAsia"/>
        </w:rPr>
        <w:t>J</w:t>
      </w:r>
      <w:r>
        <w:t>ust to reflect the agreement we reached “</w:t>
      </w:r>
      <w:r w:rsidRPr="0044614C">
        <w:t xml:space="preserve">NTN UE follows the legacy </w:t>
      </w:r>
      <w:proofErr w:type="spellStart"/>
      <w:r w:rsidRPr="0044614C">
        <w:t>cellBarred</w:t>
      </w:r>
      <w:proofErr w:type="spellEnd"/>
      <w:r w:rsidRPr="0044614C">
        <w:t xml:space="preserve"> for TN access and consider the cell is not allowed for NTN access if </w:t>
      </w:r>
      <w:proofErr w:type="spellStart"/>
      <w:r w:rsidRPr="0044614C">
        <w:t>cellBarredNTN</w:t>
      </w:r>
      <w:proofErr w:type="spellEnd"/>
      <w:r w:rsidRPr="0044614C">
        <w:t xml:space="preserve"> is not present.</w:t>
      </w:r>
      <w:r>
        <w:t>” And the only difference between this case (</w:t>
      </w:r>
      <w:proofErr w:type="spellStart"/>
      <w:r>
        <w:t>cellBarredNTN</w:t>
      </w:r>
      <w:proofErr w:type="spellEnd"/>
      <w:r>
        <w:t xml:space="preserve"> not broadcast) and the above case </w:t>
      </w:r>
      <w:proofErr w:type="spellStart"/>
      <w:r>
        <w:t>cellBarredNTN</w:t>
      </w:r>
      <w:proofErr w:type="spellEnd"/>
      <w:r>
        <w:t xml:space="preserve"> set to “barred” is that UE exclude the cell set to </w:t>
      </w:r>
      <w:proofErr w:type="gramStart"/>
      <w:r>
        <w:t>barred</w:t>
      </w:r>
      <w:proofErr w:type="gramEnd"/>
      <w:r>
        <w:t xml:space="preserve"> for 300 seconds and may retry afterwards but if </w:t>
      </w:r>
      <w:proofErr w:type="spellStart"/>
      <w:r>
        <w:t>cellBarredNTN</w:t>
      </w:r>
      <w:proofErr w:type="spellEnd"/>
      <w:r>
        <w:t xml:space="preserve"> not broadcast, we will not have the 300s description, which actually means UE will not retry later on.</w:t>
      </w:r>
    </w:p>
    <w:p w14:paraId="70400096" w14:textId="77777777" w:rsidR="00832DCC" w:rsidRDefault="00832DCC" w:rsidP="004F421C">
      <w:pPr>
        <w:pStyle w:val="a4"/>
        <w:numPr>
          <w:ilvl w:val="0"/>
          <w:numId w:val="10"/>
        </w:numPr>
        <w:overflowPunct/>
        <w:autoSpaceDE/>
        <w:autoSpaceDN/>
        <w:adjustRightInd/>
        <w:spacing w:after="180"/>
        <w:jc w:val="left"/>
        <w:textAlignment w:val="auto"/>
      </w:pPr>
      <w:r>
        <w:t xml:space="preserve">As mentioned above, I have added “TN access” for the </w:t>
      </w:r>
      <w:proofErr w:type="spellStart"/>
      <w:r>
        <w:t>orginal</w:t>
      </w:r>
      <w:proofErr w:type="spellEnd"/>
      <w:r>
        <w:t xml:space="preserve"> text for </w:t>
      </w:r>
      <w:proofErr w:type="spellStart"/>
      <w:r>
        <w:t>cellBarrred</w:t>
      </w:r>
      <w:proofErr w:type="spellEnd"/>
      <w:r>
        <w:t xml:space="preserve"> covering all the UEs, including NTN UE and non-NTN UE. Thus the behaviour of NTN UE checking </w:t>
      </w:r>
      <w:proofErr w:type="spellStart"/>
      <w:r>
        <w:t>cellBarred</w:t>
      </w:r>
      <w:proofErr w:type="spellEnd"/>
      <w:r>
        <w:t xml:space="preserve"> for TN access has also been covered.</w:t>
      </w:r>
    </w:p>
  </w:comment>
  <w:comment w:id="19" w:author="OPPO" w:date="2022-05-20T10:27:00Z" w:initials="HL">
    <w:p w14:paraId="62636F88" w14:textId="77777777" w:rsidR="00832DCC" w:rsidRDefault="00832DCC" w:rsidP="004F421C">
      <w:pPr>
        <w:pStyle w:val="a4"/>
      </w:pPr>
      <w:r>
        <w:rPr>
          <w:rStyle w:val="af1"/>
        </w:rPr>
        <w:annotationRef/>
      </w:r>
      <w:r>
        <w:t>Not sure if in this whole paragraph it should be NTN UE.</w:t>
      </w:r>
    </w:p>
  </w:comment>
  <w:comment w:id="20" w:author="Rapporteur_ZTE" w:date="2022-05-20T10:57:00Z" w:initials="Rapporteu">
    <w:p w14:paraId="1BBA9AB0" w14:textId="77777777" w:rsidR="00832DCC" w:rsidRDefault="00832DCC" w:rsidP="004F421C">
      <w:pPr>
        <w:pStyle w:val="a4"/>
      </w:pPr>
      <w:r>
        <w:rPr>
          <w:rStyle w:val="af1"/>
        </w:rPr>
        <w:annotationRef/>
      </w:r>
      <w:r>
        <w:t xml:space="preserve">The whole part about intra-frequency cell </w:t>
      </w:r>
      <w:proofErr w:type="spellStart"/>
      <w:r>
        <w:t>reselevtion</w:t>
      </w:r>
      <w:proofErr w:type="spellEnd"/>
      <w:r>
        <w:t xml:space="preserve"> is under this sentence “</w:t>
      </w:r>
      <w:r w:rsidRPr="0044614C">
        <w:t>The NTN UE shall select another cell for NTN access   according to the following rule:</w:t>
      </w:r>
      <w:r>
        <w:t xml:space="preserve">” so I think it is fine not to add NTN everywhere but no strong opinion. We can also highlight NTN UE </w:t>
      </w:r>
      <w:proofErr w:type="spellStart"/>
      <w:r>
        <w:t>every where</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76AB65" w15:done="1"/>
  <w15:commentEx w15:paraId="649A3F0B" w15:paraIdParent="7576AB65" w15:done="1"/>
  <w15:commentEx w15:paraId="0C7184DB" w15:paraIdParent="7576AB65" w15:done="1"/>
  <w15:commentEx w15:paraId="7A0282B2" w15:done="0"/>
  <w15:commentEx w15:paraId="4D5CEF42" w15:paraIdParent="7A0282B2" w15:done="0"/>
  <w15:commentEx w15:paraId="015395EA" w15:done="0"/>
  <w15:commentEx w15:paraId="7EAAEACD" w15:paraIdParent="015395EA" w15:done="0"/>
  <w15:commentEx w15:paraId="7DFEAE89" w15:done="0"/>
  <w15:commentEx w15:paraId="2E7AB116" w15:paraIdParent="7DFEAE89" w15:done="0"/>
  <w15:commentEx w15:paraId="33E86173" w15:done="0"/>
  <w15:commentEx w15:paraId="1A39007B" w15:paraIdParent="33E86173" w15:done="0"/>
  <w15:commentEx w15:paraId="17D432CC" w15:done="0"/>
  <w15:commentEx w15:paraId="134277CC" w15:paraIdParent="17D432CC" w15:done="0"/>
  <w15:commentEx w15:paraId="77FA7B69" w15:done="0"/>
  <w15:commentEx w15:paraId="5F5D7516" w15:paraIdParent="77FA7B69" w15:done="0"/>
  <w15:commentEx w15:paraId="1F61B645" w15:done="0"/>
  <w15:commentEx w15:paraId="70400096" w15:paraIdParent="1F61B645" w15:done="0"/>
  <w15:commentEx w15:paraId="62636F88" w15:done="0"/>
  <w15:commentEx w15:paraId="1BBA9AB0" w15:paraIdParent="62636F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DDDFB" w14:textId="77777777" w:rsidR="00A76398" w:rsidRDefault="00A76398">
      <w:pPr>
        <w:spacing w:after="0"/>
      </w:pPr>
      <w:r>
        <w:separator/>
      </w:r>
    </w:p>
  </w:endnote>
  <w:endnote w:type="continuationSeparator" w:id="0">
    <w:p w14:paraId="6CF292C0" w14:textId="77777777" w:rsidR="00A76398" w:rsidRDefault="00A763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638EB" w14:textId="77777777" w:rsidR="00832DCC" w:rsidRDefault="00832DCC">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00C54">
      <w:rPr>
        <w:rStyle w:val="ae"/>
        <w:noProof/>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00C54">
      <w:rPr>
        <w:rStyle w:val="ae"/>
        <w:noProof/>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68EA3" w14:textId="77777777" w:rsidR="00A76398" w:rsidRDefault="00A76398">
      <w:pPr>
        <w:spacing w:after="0"/>
      </w:pPr>
      <w:r>
        <w:separator/>
      </w:r>
    </w:p>
  </w:footnote>
  <w:footnote w:type="continuationSeparator" w:id="0">
    <w:p w14:paraId="0D2DF049" w14:textId="77777777" w:rsidR="00A76398" w:rsidRDefault="00A763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9B647C9B"/>
    <w:multiLevelType w:val="singleLevel"/>
    <w:tmpl w:val="9B647C9B"/>
    <w:lvl w:ilvl="0">
      <w:start w:val="1"/>
      <w:numFmt w:val="decimal"/>
      <w:suff w:val="space"/>
      <w:lvlText w:val="[%1]"/>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8"/>
  </w:num>
  <w:num w:numId="4">
    <w:abstractNumId w:val="7"/>
  </w:num>
  <w:num w:numId="5">
    <w:abstractNumId w:val="0"/>
  </w:num>
  <w:num w:numId="6">
    <w:abstractNumId w:val="4"/>
  </w:num>
  <w:num w:numId="7">
    <w:abstractNumId w:val="5"/>
  </w:num>
  <w:num w:numId="8">
    <w:abstractNumId w:val="1"/>
  </w:num>
  <w:num w:numId="9">
    <w:abstractNumId w:val="9"/>
  </w:num>
  <w:num w:numId="10">
    <w:abstractNumId w:val="3"/>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Nokia">
    <w15:presenceInfo w15:providerId="None" w15:userId="Nokia"/>
  </w15:person>
  <w15:person w15:author="Rapporteur_ZTE">
    <w15:presenceInfo w15:providerId="None" w15:userId="Rapporteur_ZTE"/>
  </w15:person>
  <w15:person w15:author="Xiaomi">
    <w15:presenceInfo w15:providerId="None" w15:userId="Xiaomi"/>
  </w15:person>
  <w15:person w15:author="Rapporteur_ZTE2">
    <w15:presenceInfo w15:providerId="None" w15:userId="Rapporteur_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C54"/>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0527"/>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4FA9"/>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266D"/>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421C"/>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26F"/>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5F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DCC"/>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398"/>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0600"/>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5795"/>
    <w:rsid w:val="00CA60B6"/>
    <w:rsid w:val="00CA6364"/>
    <w:rsid w:val="00CA651A"/>
    <w:rsid w:val="00CA723F"/>
    <w:rsid w:val="00CA7303"/>
    <w:rsid w:val="00CB266E"/>
    <w:rsid w:val="00CB26E3"/>
    <w:rsid w:val="00CB2B85"/>
    <w:rsid w:val="00CB3613"/>
    <w:rsid w:val="00CB3778"/>
    <w:rsid w:val="00CB3CBE"/>
    <w:rsid w:val="00CB4382"/>
    <w:rsid w:val="00CB4E5D"/>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19B"/>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6FD3"/>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B37C1"/>
    <w:rsid w:val="064A4F0E"/>
    <w:rsid w:val="09F32C77"/>
    <w:rsid w:val="0A0E0F80"/>
    <w:rsid w:val="0E165E8A"/>
    <w:rsid w:val="12750B46"/>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66632CA"/>
    <w:rsid w:val="4A9F3A1F"/>
    <w:rsid w:val="4C2D5C02"/>
    <w:rsid w:val="4DCA01F5"/>
    <w:rsid w:val="4E5C6802"/>
    <w:rsid w:val="519126EF"/>
    <w:rsid w:val="56EC5CD2"/>
    <w:rsid w:val="59300781"/>
    <w:rsid w:val="59945223"/>
    <w:rsid w:val="5E244444"/>
    <w:rsid w:val="630318A6"/>
    <w:rsid w:val="646E273E"/>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73E2"/>
  <w15:docId w15:val="{6EB8C578-C8C7-411F-BCA1-910646DA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3662</Words>
  <Characters>20880</Characters>
  <Application>Microsoft Office Word</Application>
  <DocSecurity>0</DocSecurity>
  <Lines>174</Lines>
  <Paragraphs>48</Paragraphs>
  <ScaleCrop>false</ScaleCrop>
  <Company>InterDigital</Company>
  <LinksUpToDate>false</LinksUpToDate>
  <CharactersWithSpaces>24494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Rapporteur_ZTE2</cp:lastModifiedBy>
  <cp:revision>1482</cp:revision>
  <dcterms:created xsi:type="dcterms:W3CDTF">2022-01-27T11:36:00Z</dcterms:created>
  <dcterms:modified xsi:type="dcterms:W3CDTF">2022-05-23T11:33:00Z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