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R2-220</w:t>
      </w:r>
      <w:r>
        <w:rPr>
          <w:rFonts w:ascii="BatangChe" w:eastAsia="BatangChe" w:hAnsi="BatangChe" w:cs="BatangChe"/>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sidRPr="00E87BBB">
        <w:rPr>
          <w:rFonts w:ascii="Arial" w:eastAsia="SimSun" w:hAnsi="Arial" w:cs="Arial"/>
          <w:b/>
          <w:bCs/>
          <w:sz w:val="24"/>
        </w:rPr>
        <w:t xml:space="preserve">17 – </w:t>
      </w:r>
      <w:r w:rsidRPr="00E87BBB">
        <w:rPr>
          <w:rFonts w:ascii="Arial" w:eastAsia="SimSun" w:hAnsi="Arial" w:cs="Arial" w:hint="eastAsia"/>
          <w:b/>
          <w:bCs/>
          <w:sz w:val="24"/>
          <w:lang w:eastAsia="zh-CN"/>
        </w:rPr>
        <w:t>2</w:t>
      </w:r>
      <w:r w:rsidRPr="00E87BBB">
        <w:rPr>
          <w:rFonts w:ascii="Arial" w:eastAsia="SimSun" w:hAnsi="Arial" w:cs="Arial"/>
          <w:b/>
          <w:bCs/>
          <w:sz w:val="24"/>
          <w:lang w:eastAsia="zh-CN"/>
        </w:rPr>
        <w:t>5</w:t>
      </w:r>
      <w:r w:rsidRPr="00E87BBB">
        <w:rPr>
          <w:rFonts w:ascii="Arial" w:eastAsia="SimSun" w:hAnsi="Arial" w:cs="Arial"/>
          <w:b/>
          <w:bCs/>
          <w:sz w:val="24"/>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AC79469" w14:textId="77777777" w:rsidR="00BE0195" w:rsidRDefault="00414455">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55E66745" w14:textId="77777777" w:rsidR="00BE0195" w:rsidRDefault="00414455">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09504D4C" w14:textId="77777777" w:rsidR="00BE0195" w:rsidRDefault="00BE0195">
      <w:pPr>
        <w:spacing w:after="120"/>
        <w:rPr>
          <w:rFonts w:ascii="Arial" w:eastAsia="SimSun" w:hAnsi="Arial" w:cs="Arial"/>
          <w:b/>
          <w:u w:val="single"/>
          <w:lang w:eastAsia="zh-CN"/>
        </w:rPr>
      </w:pPr>
    </w:p>
    <w:p w14:paraId="68B2212B" w14:textId="77777777" w:rsidR="00BE0195" w:rsidRDefault="00414455">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51484D">
            <w:pPr>
              <w:pStyle w:val="TAC"/>
              <w:rPr>
                <w:lang w:eastAsia="zh-CN"/>
              </w:rPr>
            </w:pPr>
            <w:hyperlink r:id="rId9" w:history="1">
              <w:r w:rsidR="00414455">
                <w:rPr>
                  <w:rStyle w:val="Hyperlink"/>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51484D">
            <w:pPr>
              <w:pStyle w:val="TAC"/>
              <w:rPr>
                <w:lang w:eastAsia="zh-CN"/>
              </w:rPr>
            </w:pPr>
            <w:hyperlink r:id="rId10" w:history="1">
              <w:r w:rsidR="00414455">
                <w:rPr>
                  <w:rStyle w:val="Hyperlink"/>
                  <w:lang w:eastAsia="zh-CN"/>
                </w:rPr>
                <w:t>Y</w:t>
              </w:r>
              <w:r w:rsidR="00414455">
                <w:rPr>
                  <w:rStyle w:val="Hyperlink"/>
                  <w:rFonts w:hint="eastAsia"/>
                  <w:lang w:eastAsia="zh-CN"/>
                </w:rPr>
                <w:t>angxing1</w:t>
              </w:r>
              <w:r w:rsidR="00414455">
                <w:rPr>
                  <w:rStyle w:val="Hyperlink"/>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r>
              <w:rPr>
                <w:lang w:eastAsia="zh-CN"/>
              </w:rPr>
              <w:t>Ansab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Yu Mincho" w:cs="Arial"/>
                <w:lang w:eastAsia="ja-JP"/>
              </w:rPr>
              <w:t>NEC</w:t>
            </w:r>
          </w:p>
        </w:tc>
        <w:tc>
          <w:tcPr>
            <w:tcW w:w="2692" w:type="dxa"/>
          </w:tcPr>
          <w:p w14:paraId="0749319D" w14:textId="77777777" w:rsidR="00BE0195" w:rsidRDefault="00414455">
            <w:pPr>
              <w:pStyle w:val="TAC"/>
              <w:rPr>
                <w:rFonts w:eastAsiaTheme="minorEastAsia" w:cs="Arial"/>
                <w:lang w:eastAsia="zh-CN"/>
              </w:rPr>
            </w:pPr>
            <w:proofErr w:type="spellStart"/>
            <w:r>
              <w:rPr>
                <w:rFonts w:eastAsia="Yu Mincho" w:cs="Arial"/>
                <w:lang w:eastAsia="ja-JP"/>
              </w:rPr>
              <w:t>Satoaki</w:t>
            </w:r>
            <w:proofErr w:type="spellEnd"/>
            <w:r>
              <w:rPr>
                <w:rFonts w:eastAsia="Yu Mincho" w:cs="Arial"/>
                <w:lang w:eastAsia="ja-JP"/>
              </w:rPr>
              <w:t xml:space="preserve"> Hayashi</w:t>
            </w:r>
          </w:p>
        </w:tc>
        <w:tc>
          <w:tcPr>
            <w:tcW w:w="3869" w:type="dxa"/>
          </w:tcPr>
          <w:p w14:paraId="1E011586" w14:textId="77777777" w:rsidR="00BE0195" w:rsidRDefault="00414455">
            <w:pPr>
              <w:pStyle w:val="TAC"/>
              <w:rPr>
                <w:rFonts w:cs="Arial"/>
                <w:lang w:eastAsia="zh-CN"/>
              </w:rPr>
            </w:pPr>
            <w:r>
              <w:rPr>
                <w:rFonts w:eastAsia="Yu Mincho"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Yu Mincho" w:cs="Arial"/>
                <w:lang w:eastAsia="ja-JP"/>
              </w:rPr>
            </w:pPr>
            <w:r>
              <w:rPr>
                <w:rFonts w:eastAsia="Yu Mincho" w:cs="Arial"/>
                <w:lang w:eastAsia="ja-JP"/>
              </w:rPr>
              <w:t>Ericsson</w:t>
            </w:r>
          </w:p>
        </w:tc>
        <w:tc>
          <w:tcPr>
            <w:tcW w:w="2692" w:type="dxa"/>
          </w:tcPr>
          <w:p w14:paraId="77C84F13" w14:textId="77777777" w:rsidR="00BE0195" w:rsidRDefault="00414455">
            <w:pPr>
              <w:pStyle w:val="TAC"/>
              <w:rPr>
                <w:rFonts w:eastAsia="Yu Mincho" w:cs="Arial"/>
                <w:lang w:eastAsia="ja-JP"/>
              </w:rPr>
            </w:pPr>
            <w:r>
              <w:rPr>
                <w:rFonts w:eastAsia="Yu Mincho" w:cs="Arial"/>
                <w:lang w:eastAsia="ja-JP"/>
              </w:rPr>
              <w:t>Min Wang</w:t>
            </w:r>
          </w:p>
        </w:tc>
        <w:tc>
          <w:tcPr>
            <w:tcW w:w="3869" w:type="dxa"/>
          </w:tcPr>
          <w:p w14:paraId="5A8E77A6" w14:textId="77777777" w:rsidR="00BE0195" w:rsidRDefault="0051484D">
            <w:pPr>
              <w:pStyle w:val="TAC"/>
              <w:rPr>
                <w:rFonts w:eastAsia="Yu Mincho" w:cs="Arial"/>
                <w:lang w:eastAsia="ja-JP"/>
              </w:rPr>
            </w:pPr>
            <w:hyperlink r:id="rId11" w:history="1">
              <w:r w:rsidR="00414455">
                <w:rPr>
                  <w:rStyle w:val="Hyperlink"/>
                  <w:rFonts w:eastAsia="Yu Mincho"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ED75C8F" w14:textId="77777777" w:rsidR="00BE0195" w:rsidRDefault="00414455">
            <w:pPr>
              <w:pStyle w:val="TAC"/>
              <w:rPr>
                <w:rFonts w:eastAsia="Yu Mincho" w:cs="Arial"/>
                <w:lang w:eastAsia="ja-JP"/>
              </w:rPr>
            </w:pPr>
            <w:r>
              <w:rPr>
                <w:rFonts w:eastAsia="Yu Mincho" w:cs="Arial"/>
                <w:lang w:eastAsia="ja-JP"/>
              </w:rPr>
              <w:t>Martino Freda</w:t>
            </w:r>
          </w:p>
        </w:tc>
        <w:tc>
          <w:tcPr>
            <w:tcW w:w="3869" w:type="dxa"/>
          </w:tcPr>
          <w:p w14:paraId="77068268" w14:textId="77777777" w:rsidR="00BE0195" w:rsidRDefault="00414455">
            <w:pPr>
              <w:pStyle w:val="TAC"/>
              <w:rPr>
                <w:rFonts w:eastAsia="Yu Mincho" w:cs="Arial"/>
                <w:lang w:eastAsia="ja-JP"/>
              </w:rPr>
            </w:pPr>
            <w:r>
              <w:rPr>
                <w:rFonts w:eastAsia="Yu Mincho"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Yu Mincho" w:cs="Arial"/>
                <w:lang w:eastAsia="ja-JP"/>
              </w:rPr>
            </w:pPr>
            <w:r>
              <w:rPr>
                <w:rFonts w:eastAsia="Yu Mincho" w:cs="Arial"/>
                <w:lang w:eastAsia="ja-JP"/>
              </w:rPr>
              <w:t>CATT</w:t>
            </w:r>
          </w:p>
        </w:tc>
        <w:tc>
          <w:tcPr>
            <w:tcW w:w="2692" w:type="dxa"/>
          </w:tcPr>
          <w:p w14:paraId="0FD2F8CC" w14:textId="77777777" w:rsidR="00BE0195" w:rsidRDefault="00414455">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Yu Mincho" w:cs="Arial"/>
                <w:lang w:eastAsia="ja-JP"/>
              </w:rPr>
            </w:pPr>
            <w:r>
              <w:rPr>
                <w:rFonts w:eastAsia="Yu Mincho" w:cs="Arial"/>
                <w:lang w:eastAsia="ja-JP"/>
              </w:rPr>
              <w:t>vivo</w:t>
            </w:r>
          </w:p>
        </w:tc>
        <w:tc>
          <w:tcPr>
            <w:tcW w:w="2692" w:type="dxa"/>
          </w:tcPr>
          <w:p w14:paraId="039D01F8" w14:textId="77777777" w:rsidR="00BE0195" w:rsidRDefault="00414455">
            <w:pPr>
              <w:pStyle w:val="TAC"/>
              <w:rPr>
                <w:rFonts w:eastAsia="Yu Mincho" w:cs="Arial"/>
                <w:lang w:eastAsia="ja-JP"/>
              </w:rPr>
            </w:pPr>
            <w:r>
              <w:rPr>
                <w:rFonts w:eastAsia="Yu Mincho"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SimSun" w:cs="Arial"/>
                <w:lang w:val="en-US" w:eastAsia="zh-CN"/>
              </w:rPr>
            </w:pPr>
            <w:r>
              <w:rPr>
                <w:rFonts w:eastAsia="SimSun" w:cs="Arial" w:hint="eastAsia"/>
                <w:lang w:val="en-US" w:eastAsia="zh-CN"/>
              </w:rPr>
              <w:t>ZTE</w:t>
            </w:r>
          </w:p>
        </w:tc>
        <w:tc>
          <w:tcPr>
            <w:tcW w:w="2692" w:type="dxa"/>
          </w:tcPr>
          <w:p w14:paraId="71A03FC9" w14:textId="77777777" w:rsidR="00BE0195" w:rsidRDefault="00414455">
            <w:pPr>
              <w:pStyle w:val="TAC"/>
              <w:rPr>
                <w:rFonts w:eastAsia="SimSun" w:cs="Arial"/>
                <w:lang w:val="en-US" w:eastAsia="zh-CN"/>
              </w:rPr>
            </w:pPr>
            <w:r>
              <w:rPr>
                <w:rFonts w:eastAsia="SimSun" w:cs="Arial" w:hint="eastAsia"/>
                <w:lang w:val="en-US" w:eastAsia="zh-CN"/>
              </w:rPr>
              <w:t>Weiqiang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SimSun" w:cs="Arial"/>
                <w:lang w:val="en-US" w:eastAsia="zh-CN"/>
              </w:rPr>
            </w:pPr>
            <w:r>
              <w:rPr>
                <w:rFonts w:eastAsia="SimSun" w:cs="Arial"/>
                <w:lang w:val="en-US" w:eastAsia="zh-CN"/>
              </w:rPr>
              <w:t>Qualcomm</w:t>
            </w:r>
          </w:p>
        </w:tc>
        <w:tc>
          <w:tcPr>
            <w:tcW w:w="2692" w:type="dxa"/>
          </w:tcPr>
          <w:p w14:paraId="5E469255" w14:textId="1C90FE85" w:rsidR="00970EE7" w:rsidRDefault="00970EE7">
            <w:pPr>
              <w:pStyle w:val="TAC"/>
              <w:rPr>
                <w:rFonts w:eastAsia="SimSun" w:cs="Arial"/>
                <w:lang w:val="en-US" w:eastAsia="zh-CN"/>
              </w:rPr>
            </w:pPr>
            <w:r>
              <w:rPr>
                <w:rFonts w:eastAsia="SimSun" w:cs="Arial"/>
                <w:lang w:val="en-US" w:eastAsia="zh-CN"/>
              </w:rPr>
              <w:t>Qing Li</w:t>
            </w:r>
          </w:p>
        </w:tc>
        <w:tc>
          <w:tcPr>
            <w:tcW w:w="3869" w:type="dxa"/>
          </w:tcPr>
          <w:p w14:paraId="5468A9B5" w14:textId="7E088B1D" w:rsidR="00970EE7" w:rsidRDefault="0051484D" w:rsidP="00970EE7">
            <w:pPr>
              <w:pStyle w:val="TAC"/>
              <w:rPr>
                <w:rFonts w:eastAsiaTheme="minorEastAsia" w:cs="Arial"/>
                <w:lang w:val="en-US" w:eastAsia="zh-CN"/>
              </w:rPr>
            </w:pPr>
            <w:hyperlink r:id="rId12" w:history="1">
              <w:r w:rsidR="00970EE7" w:rsidRPr="003D682B">
                <w:rPr>
                  <w:rStyle w:val="Hyperlink"/>
                  <w:rFonts w:eastAsiaTheme="minorEastAsia" w:cs="Arial"/>
                  <w:lang w:val="en-US" w:eastAsia="zh-CN"/>
                </w:rPr>
                <w:t>qinli@qti.qualcomm.com</w:t>
              </w:r>
            </w:hyperlink>
          </w:p>
        </w:tc>
      </w:tr>
      <w:tr w:rsidR="00BB7878" w14:paraId="7C1EF1FB" w14:textId="77777777">
        <w:tc>
          <w:tcPr>
            <w:tcW w:w="2386" w:type="dxa"/>
          </w:tcPr>
          <w:p w14:paraId="4CF4B4B6" w14:textId="2A7691A8" w:rsidR="00BB7878" w:rsidRDefault="00BB7878">
            <w:pPr>
              <w:pStyle w:val="TAC"/>
              <w:rPr>
                <w:rFonts w:eastAsia="SimSun" w:cs="Arial"/>
                <w:lang w:val="en-US" w:eastAsia="zh-CN"/>
              </w:rPr>
            </w:pPr>
            <w:r>
              <w:rPr>
                <w:rFonts w:eastAsia="SimSun" w:cs="Arial"/>
                <w:lang w:val="en-US" w:eastAsia="zh-CN"/>
              </w:rPr>
              <w:t>Apple</w:t>
            </w:r>
          </w:p>
        </w:tc>
        <w:tc>
          <w:tcPr>
            <w:tcW w:w="2692" w:type="dxa"/>
          </w:tcPr>
          <w:p w14:paraId="62C57DF6" w14:textId="2A37475F" w:rsidR="00BB7878" w:rsidRDefault="00BB7878">
            <w:pPr>
              <w:pStyle w:val="TAC"/>
              <w:rPr>
                <w:rFonts w:eastAsia="SimSun" w:cs="Arial"/>
                <w:lang w:val="en-US" w:eastAsia="zh-CN"/>
              </w:rPr>
            </w:pPr>
            <w:r>
              <w:rPr>
                <w:rFonts w:eastAsia="SimSun" w:cs="Arial"/>
                <w:lang w:val="en-US" w:eastAsia="zh-CN"/>
              </w:rPr>
              <w:t>Zhibin Wu</w:t>
            </w:r>
          </w:p>
        </w:tc>
        <w:tc>
          <w:tcPr>
            <w:tcW w:w="3869" w:type="dxa"/>
          </w:tcPr>
          <w:p w14:paraId="4D7E2A05" w14:textId="1255039A" w:rsidR="00BB7878" w:rsidRDefault="00BB7878" w:rsidP="00970EE7">
            <w:pPr>
              <w:pStyle w:val="TAC"/>
            </w:pPr>
            <w:r>
              <w:t>Zhibin_wu@apple.com</w:t>
            </w:r>
          </w:p>
        </w:tc>
      </w:tr>
      <w:tr w:rsidR="00134D36" w14:paraId="16425D88" w14:textId="77777777">
        <w:tc>
          <w:tcPr>
            <w:tcW w:w="2386" w:type="dxa"/>
          </w:tcPr>
          <w:p w14:paraId="7DB3FD68" w14:textId="1B703D5E" w:rsidR="00134D36" w:rsidRDefault="00134D36">
            <w:pPr>
              <w:pStyle w:val="TAC"/>
              <w:rPr>
                <w:rFonts w:eastAsia="SimSun" w:cs="Arial"/>
                <w:lang w:val="en-US" w:eastAsia="zh-CN"/>
              </w:rPr>
            </w:pPr>
            <w:r>
              <w:rPr>
                <w:rFonts w:eastAsia="SimSun" w:cs="Arial" w:hint="eastAsia"/>
                <w:lang w:val="en-US" w:eastAsia="zh-CN"/>
              </w:rPr>
              <w:t>L</w:t>
            </w:r>
            <w:r>
              <w:rPr>
                <w:rFonts w:eastAsia="SimSun" w:cs="Arial"/>
                <w:lang w:val="en-US" w:eastAsia="zh-CN"/>
              </w:rPr>
              <w:t>enovo</w:t>
            </w:r>
          </w:p>
        </w:tc>
        <w:tc>
          <w:tcPr>
            <w:tcW w:w="2692" w:type="dxa"/>
          </w:tcPr>
          <w:p w14:paraId="7D0D869F" w14:textId="60CBFE42" w:rsidR="00134D36" w:rsidRDefault="00134D36">
            <w:pPr>
              <w:pStyle w:val="TAC"/>
              <w:rPr>
                <w:rFonts w:eastAsia="SimSun" w:cs="Arial"/>
                <w:lang w:val="en-US" w:eastAsia="zh-CN"/>
              </w:rPr>
            </w:pPr>
            <w:r>
              <w:rPr>
                <w:rFonts w:eastAsia="SimSun" w:cs="Arial" w:hint="eastAsia"/>
                <w:lang w:val="en-US" w:eastAsia="zh-CN"/>
              </w:rPr>
              <w:t>J</w:t>
            </w:r>
            <w:r>
              <w:rPr>
                <w:rFonts w:eastAsia="SimSun" w:cs="Arial"/>
                <w:lang w:val="en-US" w:eastAsia="zh-CN"/>
              </w:rPr>
              <w:t>ie Hu</w:t>
            </w:r>
          </w:p>
        </w:tc>
        <w:tc>
          <w:tcPr>
            <w:tcW w:w="3869" w:type="dxa"/>
          </w:tcPr>
          <w:p w14:paraId="0AF28E1B" w14:textId="7167B174" w:rsidR="00134D36" w:rsidRPr="00134D36" w:rsidRDefault="00134D36" w:rsidP="00970EE7">
            <w:pPr>
              <w:pStyle w:val="TAC"/>
              <w:rPr>
                <w:rFonts w:eastAsiaTheme="minorEastAsia"/>
                <w:lang w:eastAsia="zh-CN"/>
              </w:rPr>
            </w:pPr>
            <w:r>
              <w:rPr>
                <w:rFonts w:eastAsiaTheme="minorEastAsia"/>
                <w:lang w:eastAsia="zh-CN"/>
              </w:rPr>
              <w:t>hujie14@lenovo.com</w:t>
            </w:r>
          </w:p>
        </w:tc>
      </w:tr>
    </w:tbl>
    <w:p w14:paraId="28511B4E" w14:textId="77777777" w:rsidR="00BE0195" w:rsidRDefault="00BE0195">
      <w:pPr>
        <w:spacing w:after="120"/>
        <w:rPr>
          <w:rFonts w:eastAsia="SimSun"/>
          <w:bCs/>
          <w:lang w:eastAsia="zh-CN"/>
        </w:rPr>
      </w:pPr>
    </w:p>
    <w:p w14:paraId="4A9155BA" w14:textId="77777777" w:rsidR="00BE0195" w:rsidRDefault="00414455">
      <w:pPr>
        <w:rPr>
          <w:rFonts w:eastAsia="SimSun"/>
          <w:bCs/>
          <w:lang w:eastAsia="zh-CN"/>
        </w:rPr>
      </w:pPr>
      <w:r>
        <w:rPr>
          <w:rFonts w:eastAsia="SimSun"/>
          <w:bCs/>
          <w:lang w:eastAsia="zh-CN"/>
        </w:rPr>
        <w:br w:type="page"/>
      </w:r>
    </w:p>
    <w:p w14:paraId="4492AAF8" w14:textId="77777777" w:rsidR="00BE0195" w:rsidRDefault="00BE0195">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default" r:id="rId13"/>
          <w:pgSz w:w="11906" w:h="16838"/>
          <w:pgMar w:top="284" w:right="1418" w:bottom="1418" w:left="1418" w:header="709" w:footer="709" w:gutter="0"/>
          <w:cols w:space="720"/>
          <w:docGrid w:type="lines" w:linePitch="360"/>
        </w:sectPr>
      </w:pPr>
    </w:p>
    <w:p w14:paraId="49B5C33C" w14:textId="77777777" w:rsidR="00BE0195" w:rsidRDefault="00414455">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Textkrper"/>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3F188476" w14:textId="77777777" w:rsidR="00BE0195" w:rsidRDefault="00414455">
      <w:pPr>
        <w:pStyle w:val="Textkrper"/>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8BB64B1" w14:textId="77777777" w:rsidR="00BE0195" w:rsidRDefault="00414455">
      <w:pPr>
        <w:pStyle w:val="berschrift2"/>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Microsoft YaHei"/>
          <w:b w:val="0"/>
          <w:bCs w:val="0"/>
          <w:sz w:val="24"/>
          <w:szCs w:val="24"/>
          <w:lang w:val="en-GB"/>
        </w:rPr>
        <w:t xml:space="preserve"> </w:t>
      </w:r>
    </w:p>
    <w:p w14:paraId="5812C8AB" w14:textId="77777777" w:rsidR="00BE0195" w:rsidRDefault="00414455">
      <w:pPr>
        <w:pStyle w:val="Textkrper"/>
        <w:spacing w:before="120" w:after="180"/>
        <w:rPr>
          <w:rFonts w:ascii="Arial" w:eastAsia="Malgun Gothic" w:hAnsi="Arial" w:cs="Arial"/>
          <w:b/>
          <w:lang w:val="en-GB" w:eastAsia="ko-KR"/>
        </w:rPr>
      </w:pPr>
      <w:r>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eastAsia="Malgun Gothic" w:hint="eastAsia"/>
          <w:lang w:val="en-GB" w:eastAsia="ko-KR"/>
        </w:rPr>
        <w:t>multiplexed</w:t>
      </w:r>
      <w:r>
        <w:rPr>
          <w:rFonts w:eastAsia="Malgun Gothic"/>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eastAsia="Malgun Gothic" w:hAnsi="Arial" w:cs="Arial"/>
          <w:b/>
          <w:lang w:val="en-GB" w:eastAsia="ko-KR"/>
        </w:rPr>
        <w:t xml:space="preserve"> </w:t>
      </w:r>
    </w:p>
    <w:p w14:paraId="63A93750"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14:paraId="1CBA5F58"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14:paraId="0C6FC5B3"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Listenabsatz"/>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berschrift2"/>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Textkrper"/>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DengXian"/>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Yu Mincho"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942B6AA" w14:textId="77777777" w:rsidR="00BE0195" w:rsidRDefault="00414455">
            <w:pPr>
              <w:rPr>
                <w:rFonts w:eastAsia="Malgun Gothic"/>
                <w:lang w:eastAsia="ko-KR"/>
              </w:rPr>
            </w:pPr>
            <w:r>
              <w:rPr>
                <w:rFonts w:eastAsia="Malgun Gothic"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4E986F67" w14:textId="77777777" w:rsidR="00BE0195" w:rsidRDefault="00414455">
            <w:pPr>
              <w:rPr>
                <w:rFonts w:eastAsia="Malgun Gothic"/>
                <w:lang w:eastAsia="ko-KR"/>
              </w:rPr>
            </w:pPr>
            <w:r>
              <w:rPr>
                <w:rFonts w:eastAsia="Malgun Gothic"/>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662D1A5" w14:textId="77777777" w:rsidR="00BE0195" w:rsidRDefault="00414455">
            <w:pPr>
              <w:rPr>
                <w:rFonts w:eastAsia="Malgun Gothic"/>
                <w:lang w:eastAsia="ko-KR"/>
              </w:rPr>
            </w:pPr>
            <w:r>
              <w:rPr>
                <w:rFonts w:eastAsia="Malgun Gothic"/>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Malgun Gothic"/>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r w:rsidR="00BB7878" w14:paraId="5AF4F328" w14:textId="77777777">
        <w:trPr>
          <w:trHeight w:val="144"/>
          <w:jc w:val="center"/>
        </w:trPr>
        <w:tc>
          <w:tcPr>
            <w:tcW w:w="1985" w:type="dxa"/>
            <w:shd w:val="clear" w:color="auto" w:fill="auto"/>
          </w:tcPr>
          <w:p w14:paraId="5852FBDB" w14:textId="3153BA35"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0294EC16" w14:textId="679463CB" w:rsidR="00BB7878" w:rsidRDefault="00BB7878">
            <w:pPr>
              <w:rPr>
                <w:lang w:eastAsia="zh-CN"/>
              </w:rPr>
            </w:pPr>
            <w:r>
              <w:rPr>
                <w:lang w:eastAsia="zh-CN"/>
              </w:rPr>
              <w:t>b</w:t>
            </w:r>
          </w:p>
        </w:tc>
        <w:tc>
          <w:tcPr>
            <w:tcW w:w="6040" w:type="dxa"/>
          </w:tcPr>
          <w:p w14:paraId="2631AE35" w14:textId="77777777" w:rsidR="00BB7878" w:rsidRDefault="00BB7878">
            <w:pPr>
              <w:rPr>
                <w:rFonts w:eastAsiaTheme="minorEastAsia"/>
                <w:lang w:val="en-GB" w:eastAsia="zh-CN"/>
              </w:rPr>
            </w:pPr>
          </w:p>
        </w:tc>
      </w:tr>
      <w:tr w:rsidR="00E60700" w14:paraId="0117DFF2" w14:textId="77777777">
        <w:trPr>
          <w:trHeight w:val="144"/>
          <w:jc w:val="center"/>
        </w:trPr>
        <w:tc>
          <w:tcPr>
            <w:tcW w:w="1985" w:type="dxa"/>
            <w:shd w:val="clear" w:color="auto" w:fill="auto"/>
          </w:tcPr>
          <w:p w14:paraId="39775CBA" w14:textId="228D2564"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332D0C4F" w14:textId="0015337D" w:rsidR="00E60700" w:rsidRPr="00E60700" w:rsidRDefault="00E60700">
            <w:pPr>
              <w:rPr>
                <w:rFonts w:eastAsiaTheme="minorEastAsia"/>
                <w:lang w:eastAsia="zh-CN"/>
              </w:rPr>
            </w:pPr>
            <w:r>
              <w:rPr>
                <w:rFonts w:eastAsiaTheme="minorEastAsia" w:hint="eastAsia"/>
                <w:lang w:eastAsia="zh-CN"/>
              </w:rPr>
              <w:t>b</w:t>
            </w:r>
            <w:r>
              <w:rPr>
                <w:rFonts w:eastAsiaTheme="minorEastAsia"/>
                <w:lang w:eastAsia="zh-CN"/>
              </w:rPr>
              <w:t>)</w:t>
            </w:r>
          </w:p>
        </w:tc>
        <w:tc>
          <w:tcPr>
            <w:tcW w:w="6040" w:type="dxa"/>
          </w:tcPr>
          <w:p w14:paraId="623E0A24" w14:textId="77777777" w:rsidR="00E60700" w:rsidRDefault="00E60700">
            <w:pPr>
              <w:rPr>
                <w:rFonts w:eastAsiaTheme="minorEastAsia"/>
                <w:lang w:val="en-GB" w:eastAsia="zh-CN"/>
              </w:rPr>
            </w:pPr>
          </w:p>
        </w:tc>
      </w:tr>
      <w:tr w:rsidR="0051484D" w14:paraId="34748142" w14:textId="77777777">
        <w:trPr>
          <w:trHeight w:val="144"/>
          <w:jc w:val="center"/>
        </w:trPr>
        <w:tc>
          <w:tcPr>
            <w:tcW w:w="1985" w:type="dxa"/>
            <w:shd w:val="clear" w:color="auto" w:fill="auto"/>
          </w:tcPr>
          <w:p w14:paraId="4BDABE20" w14:textId="7E4BFCA0" w:rsidR="0051484D" w:rsidRDefault="0051484D">
            <w:pPr>
              <w:rPr>
                <w:rFonts w:eastAsiaTheme="minorEastAsia" w:hint="eastAsia"/>
                <w:lang w:eastAsia="zh-CN"/>
              </w:rPr>
            </w:pPr>
            <w:r>
              <w:rPr>
                <w:rFonts w:eastAsiaTheme="minorEastAsia"/>
                <w:lang w:eastAsia="zh-CN"/>
              </w:rPr>
              <w:t>Fraunhofer</w:t>
            </w:r>
          </w:p>
        </w:tc>
        <w:tc>
          <w:tcPr>
            <w:tcW w:w="1559" w:type="dxa"/>
            <w:shd w:val="clear" w:color="auto" w:fill="auto"/>
          </w:tcPr>
          <w:p w14:paraId="21BCC0BF" w14:textId="7B290ADE" w:rsidR="0051484D" w:rsidRDefault="0051484D">
            <w:pPr>
              <w:rPr>
                <w:rFonts w:eastAsiaTheme="minorEastAsia" w:hint="eastAsia"/>
                <w:lang w:eastAsia="zh-CN"/>
              </w:rPr>
            </w:pPr>
            <w:r>
              <w:rPr>
                <w:rFonts w:eastAsiaTheme="minorEastAsia"/>
                <w:lang w:eastAsia="zh-CN"/>
              </w:rPr>
              <w:t>b)</w:t>
            </w:r>
          </w:p>
        </w:tc>
        <w:tc>
          <w:tcPr>
            <w:tcW w:w="6040" w:type="dxa"/>
          </w:tcPr>
          <w:p w14:paraId="613B212C" w14:textId="77777777" w:rsidR="0051484D" w:rsidRDefault="0051484D">
            <w:pPr>
              <w:rPr>
                <w:rFonts w:eastAsiaTheme="minorEastAsia"/>
                <w:lang w:val="en-GB" w:eastAsia="zh-CN"/>
              </w:rPr>
            </w:pPr>
          </w:p>
        </w:tc>
      </w:tr>
    </w:tbl>
    <w:p w14:paraId="40DE2173" w14:textId="77777777" w:rsidR="00BE0195" w:rsidRDefault="00BE0195">
      <w:pPr>
        <w:pStyle w:val="CRCoverPage"/>
        <w:spacing w:after="0"/>
        <w:ind w:leftChars="150" w:left="300"/>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DengXian"/>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so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Yu Mincho"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Yu Mincho" w:hint="eastAsia"/>
                <w:lang w:eastAsia="ja-JP"/>
              </w:rPr>
              <w:t>a)</w:t>
            </w:r>
          </w:p>
        </w:tc>
        <w:tc>
          <w:tcPr>
            <w:tcW w:w="6040" w:type="dxa"/>
          </w:tcPr>
          <w:p w14:paraId="4A004406" w14:textId="77777777" w:rsidR="00BE0195" w:rsidRDefault="00414455">
            <w:pPr>
              <w:rPr>
                <w:rFonts w:eastAsia="Yu Mincho"/>
                <w:lang w:eastAsia="ja-JP"/>
              </w:rPr>
            </w:pPr>
            <w:r>
              <w:rPr>
                <w:rFonts w:eastAsia="Yu Mincho"/>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t>Agreement</w:t>
            </w:r>
          </w:p>
          <w:p w14:paraId="038DE321"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inter-UE coordination information is supported</w:t>
            </w:r>
          </w:p>
          <w:p w14:paraId="53568054"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Malgun Gothic"/>
                <w:lang w:eastAsia="ko-KR"/>
              </w:rPr>
            </w:pPr>
            <w:r>
              <w:rPr>
                <w:rFonts w:eastAsia="Malgun Gothic" w:hint="eastAsia"/>
                <w:lang w:eastAsia="ko-KR"/>
              </w:rPr>
              <w:lastRenderedPageBreak/>
              <w:t>LG</w:t>
            </w:r>
          </w:p>
        </w:tc>
        <w:tc>
          <w:tcPr>
            <w:tcW w:w="1559" w:type="dxa"/>
            <w:shd w:val="clear" w:color="auto" w:fill="auto"/>
          </w:tcPr>
          <w:p w14:paraId="64CFBBCE" w14:textId="77777777" w:rsidR="00BE0195" w:rsidRDefault="00414455">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1064C1FA" w14:textId="77777777" w:rsidR="00BE0195" w:rsidRDefault="00BE0195">
            <w:pPr>
              <w:rPr>
                <w:rFonts w:eastAsia="Yu Mincho"/>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205CA127" w14:textId="77777777" w:rsidR="00BE0195" w:rsidRDefault="00414455">
            <w:pPr>
              <w:rPr>
                <w:rFonts w:eastAsia="Malgun Gothic"/>
                <w:lang w:eastAsia="ko-KR"/>
              </w:rPr>
            </w:pPr>
            <w:r>
              <w:rPr>
                <w:rFonts w:eastAsia="Malgun Gothic"/>
                <w:lang w:eastAsia="ko-KR"/>
              </w:rPr>
              <w:t>a</w:t>
            </w:r>
          </w:p>
        </w:tc>
        <w:tc>
          <w:tcPr>
            <w:tcW w:w="6040" w:type="dxa"/>
          </w:tcPr>
          <w:p w14:paraId="1C9F1875" w14:textId="77777777" w:rsidR="00BE0195" w:rsidRDefault="00BE0195">
            <w:pPr>
              <w:rPr>
                <w:rFonts w:eastAsia="Yu Mincho"/>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7EE699B" w14:textId="77777777" w:rsidR="00BE0195" w:rsidRDefault="00414455">
            <w:pPr>
              <w:rPr>
                <w:rFonts w:eastAsia="Malgun Gothic"/>
                <w:lang w:eastAsia="ko-KR"/>
              </w:rPr>
            </w:pPr>
            <w:r>
              <w:rPr>
                <w:rFonts w:eastAsia="Malgun Gothic"/>
                <w:lang w:eastAsia="ko-KR"/>
              </w:rPr>
              <w:t>a)</w:t>
            </w:r>
          </w:p>
        </w:tc>
        <w:tc>
          <w:tcPr>
            <w:tcW w:w="6040" w:type="dxa"/>
          </w:tcPr>
          <w:p w14:paraId="50564343" w14:textId="77777777" w:rsidR="00BE0195" w:rsidRDefault="00BE0195">
            <w:pPr>
              <w:rPr>
                <w:rFonts w:eastAsia="Yu Mincho"/>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Malgun Gothic"/>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Yu Mincho"/>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Yu Mincho"/>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Yu Mincho"/>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Yu Mincho"/>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lang w:eastAsia="zh-CN"/>
              </w:rPr>
            </w:pPr>
            <w:r>
              <w:rPr>
                <w:rFonts w:eastAsiaTheme="minorEastAsia"/>
                <w:lang w:eastAsia="zh-CN"/>
              </w:rPr>
              <w:t>a</w:t>
            </w:r>
          </w:p>
        </w:tc>
        <w:tc>
          <w:tcPr>
            <w:tcW w:w="6040" w:type="dxa"/>
          </w:tcPr>
          <w:p w14:paraId="213D68BC" w14:textId="77777777" w:rsidR="00970EE7" w:rsidRDefault="00970EE7">
            <w:pPr>
              <w:rPr>
                <w:rFonts w:eastAsia="Yu Mincho"/>
                <w:lang w:eastAsia="ja-JP"/>
              </w:rPr>
            </w:pPr>
          </w:p>
        </w:tc>
      </w:tr>
      <w:tr w:rsidR="00BB7878" w14:paraId="18805616" w14:textId="77777777">
        <w:trPr>
          <w:trHeight w:val="144"/>
          <w:jc w:val="center"/>
        </w:trPr>
        <w:tc>
          <w:tcPr>
            <w:tcW w:w="1985" w:type="dxa"/>
            <w:shd w:val="clear" w:color="auto" w:fill="auto"/>
          </w:tcPr>
          <w:p w14:paraId="4DAAE2BC" w14:textId="267F23EA"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FC914AC" w14:textId="76919542" w:rsidR="00BB7878" w:rsidRDefault="00BB7878">
            <w:pPr>
              <w:rPr>
                <w:rFonts w:eastAsiaTheme="minorEastAsia"/>
                <w:lang w:eastAsia="zh-CN"/>
              </w:rPr>
            </w:pPr>
            <w:r>
              <w:rPr>
                <w:rFonts w:eastAsiaTheme="minorEastAsia"/>
                <w:lang w:eastAsia="zh-CN"/>
              </w:rPr>
              <w:t>a</w:t>
            </w:r>
          </w:p>
        </w:tc>
        <w:tc>
          <w:tcPr>
            <w:tcW w:w="6040" w:type="dxa"/>
          </w:tcPr>
          <w:p w14:paraId="502AE42C" w14:textId="77777777" w:rsidR="00BB7878" w:rsidRDefault="00BB7878">
            <w:pPr>
              <w:rPr>
                <w:rFonts w:eastAsia="Yu Mincho"/>
                <w:lang w:eastAsia="ja-JP"/>
              </w:rPr>
            </w:pPr>
          </w:p>
        </w:tc>
      </w:tr>
      <w:tr w:rsidR="00E60700" w14:paraId="714BADC9" w14:textId="77777777">
        <w:trPr>
          <w:trHeight w:val="144"/>
          <w:jc w:val="center"/>
        </w:trPr>
        <w:tc>
          <w:tcPr>
            <w:tcW w:w="1985" w:type="dxa"/>
            <w:shd w:val="clear" w:color="auto" w:fill="auto"/>
          </w:tcPr>
          <w:p w14:paraId="5ED0C154" w14:textId="2EA3E389"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0995A0EA" w14:textId="15CB0515" w:rsidR="00E60700" w:rsidRDefault="00E60700">
            <w:pPr>
              <w:rPr>
                <w:rFonts w:eastAsiaTheme="minorEastAsia"/>
                <w:lang w:eastAsia="zh-CN"/>
              </w:rPr>
            </w:pPr>
            <w:r>
              <w:rPr>
                <w:rFonts w:eastAsiaTheme="minorEastAsia"/>
                <w:lang w:eastAsia="zh-CN"/>
              </w:rPr>
              <w:t>a)</w:t>
            </w:r>
          </w:p>
        </w:tc>
        <w:tc>
          <w:tcPr>
            <w:tcW w:w="6040" w:type="dxa"/>
          </w:tcPr>
          <w:p w14:paraId="4C4AEBFA" w14:textId="77777777" w:rsidR="00E60700" w:rsidRDefault="00E60700">
            <w:pPr>
              <w:rPr>
                <w:rFonts w:eastAsia="Yu Mincho"/>
                <w:lang w:eastAsia="ja-JP"/>
              </w:rPr>
            </w:pPr>
          </w:p>
        </w:tc>
      </w:tr>
      <w:tr w:rsidR="0051484D" w14:paraId="2268286F" w14:textId="77777777">
        <w:trPr>
          <w:trHeight w:val="144"/>
          <w:jc w:val="center"/>
        </w:trPr>
        <w:tc>
          <w:tcPr>
            <w:tcW w:w="1985" w:type="dxa"/>
            <w:shd w:val="clear" w:color="auto" w:fill="auto"/>
          </w:tcPr>
          <w:p w14:paraId="1B39868D" w14:textId="10E3EEF6" w:rsidR="0051484D" w:rsidRDefault="0051484D">
            <w:pPr>
              <w:rPr>
                <w:rFonts w:eastAsiaTheme="minorEastAsia" w:hint="eastAsia"/>
                <w:lang w:eastAsia="zh-CN"/>
              </w:rPr>
            </w:pPr>
            <w:r>
              <w:rPr>
                <w:rFonts w:eastAsiaTheme="minorEastAsia"/>
                <w:lang w:eastAsia="zh-CN"/>
              </w:rPr>
              <w:t>Fraunhofer</w:t>
            </w:r>
          </w:p>
        </w:tc>
        <w:tc>
          <w:tcPr>
            <w:tcW w:w="1559" w:type="dxa"/>
            <w:shd w:val="clear" w:color="auto" w:fill="auto"/>
          </w:tcPr>
          <w:p w14:paraId="08EB9F79" w14:textId="756DC4CA" w:rsidR="0051484D" w:rsidRDefault="0051484D">
            <w:pPr>
              <w:rPr>
                <w:rFonts w:eastAsiaTheme="minorEastAsia"/>
                <w:lang w:eastAsia="zh-CN"/>
              </w:rPr>
            </w:pPr>
            <w:r>
              <w:rPr>
                <w:rFonts w:eastAsiaTheme="minorEastAsia"/>
                <w:lang w:eastAsia="zh-CN"/>
              </w:rPr>
              <w:t>a)</w:t>
            </w:r>
          </w:p>
        </w:tc>
        <w:tc>
          <w:tcPr>
            <w:tcW w:w="6040" w:type="dxa"/>
          </w:tcPr>
          <w:p w14:paraId="5251AD0A" w14:textId="77777777" w:rsidR="0051484D" w:rsidRDefault="0051484D">
            <w:pPr>
              <w:rPr>
                <w:rFonts w:eastAsia="Yu Mincho"/>
                <w:lang w:eastAsia="ja-JP"/>
              </w:rPr>
            </w:pPr>
          </w:p>
        </w:tc>
      </w:tr>
    </w:tbl>
    <w:p w14:paraId="6163315C" w14:textId="77777777" w:rsidR="00BE0195" w:rsidRDefault="00BE0195">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DengXian"/>
                <w:lang w:eastAsia="zh-CN"/>
              </w:rPr>
            </w:pPr>
            <w:r>
              <w:rPr>
                <w:rFonts w:eastAsia="DengXian"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DengXian"/>
                <w:lang w:eastAsia="zh-CN"/>
              </w:rPr>
            </w:pPr>
            <w:r>
              <w:rPr>
                <w:rFonts w:eastAsia="DengXian"/>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85A0A4" w14:textId="77777777" w:rsidR="00BE0195" w:rsidRDefault="00414455">
            <w:pPr>
              <w:rPr>
                <w:rFonts w:eastAsia="DengXian"/>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Yu Mincho"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109873" w14:textId="77777777" w:rsidR="00BE0195" w:rsidRDefault="00414455">
            <w:pPr>
              <w:rPr>
                <w:rFonts w:eastAsia="Malgun Gothic"/>
                <w:lang w:eastAsia="ko-KR"/>
              </w:rPr>
            </w:pPr>
            <w:r>
              <w:rPr>
                <w:rFonts w:eastAsia="Malgun Gothic"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05D87009" w14:textId="77777777" w:rsidR="00BE0195" w:rsidRDefault="00414455">
            <w:pPr>
              <w:rPr>
                <w:rFonts w:eastAsia="Malgun Gothic"/>
                <w:lang w:eastAsia="ko-KR"/>
              </w:rPr>
            </w:pPr>
            <w:r>
              <w:rPr>
                <w:rFonts w:eastAsia="Malgun Gothic"/>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344A69D" w14:textId="77777777" w:rsidR="00BE0195" w:rsidRDefault="00414455">
            <w:pPr>
              <w:rPr>
                <w:rFonts w:eastAsia="Malgun Gothic"/>
                <w:lang w:eastAsia="ko-KR"/>
              </w:rPr>
            </w:pPr>
            <w:r>
              <w:rPr>
                <w:rFonts w:eastAsia="Malgun Gothic"/>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Malgun Gothic"/>
                <w:lang w:eastAsia="ko-KR"/>
              </w:rPr>
            </w:pPr>
            <w:r>
              <w:rPr>
                <w:rFonts w:eastAsia="DengXian"/>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DengXian"/>
                <w:lang w:eastAsia="zh-CN"/>
              </w:rPr>
            </w:pPr>
            <w:r>
              <w:rPr>
                <w:rFonts w:eastAsia="DengXian"/>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DengXian"/>
                <w:lang w:eastAsia="zh-CN"/>
              </w:rPr>
            </w:pPr>
            <w:r>
              <w:rPr>
                <w:rFonts w:eastAsia="DengXian"/>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DengXian"/>
                <w:lang w:eastAsia="zh-CN"/>
              </w:rPr>
            </w:pPr>
            <w:r>
              <w:rPr>
                <w:rFonts w:eastAsia="DengXian"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DengXian"/>
                <w:lang w:eastAsia="zh-CN"/>
              </w:rPr>
            </w:pPr>
            <w:r>
              <w:rPr>
                <w:rFonts w:eastAsia="DengXian"/>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r w:rsidR="00BB7878" w14:paraId="00D775F1" w14:textId="77777777">
        <w:trPr>
          <w:trHeight w:val="144"/>
          <w:jc w:val="center"/>
        </w:trPr>
        <w:tc>
          <w:tcPr>
            <w:tcW w:w="1985" w:type="dxa"/>
            <w:shd w:val="clear" w:color="auto" w:fill="auto"/>
          </w:tcPr>
          <w:p w14:paraId="07F73DA7" w14:textId="52A65CF1" w:rsidR="00BB7878" w:rsidRDefault="00BB7878" w:rsidP="006817E6">
            <w:pPr>
              <w:rPr>
                <w:rFonts w:eastAsiaTheme="minorEastAsia"/>
                <w:lang w:eastAsia="zh-CN"/>
              </w:rPr>
            </w:pPr>
            <w:r>
              <w:rPr>
                <w:rFonts w:eastAsiaTheme="minorEastAsia"/>
                <w:lang w:eastAsia="zh-CN"/>
              </w:rPr>
              <w:t>Apple</w:t>
            </w:r>
          </w:p>
        </w:tc>
        <w:tc>
          <w:tcPr>
            <w:tcW w:w="1559" w:type="dxa"/>
            <w:shd w:val="clear" w:color="auto" w:fill="auto"/>
          </w:tcPr>
          <w:p w14:paraId="3304DF06" w14:textId="534866D6" w:rsidR="00BB7878" w:rsidRDefault="00BB7878" w:rsidP="006817E6">
            <w:pPr>
              <w:rPr>
                <w:rFonts w:eastAsia="DengXian"/>
                <w:lang w:eastAsia="zh-CN"/>
              </w:rPr>
            </w:pPr>
            <w:r>
              <w:rPr>
                <w:rFonts w:eastAsia="DengXian"/>
                <w:lang w:eastAsia="zh-CN"/>
              </w:rPr>
              <w:t>b</w:t>
            </w:r>
          </w:p>
        </w:tc>
        <w:tc>
          <w:tcPr>
            <w:tcW w:w="6040" w:type="dxa"/>
          </w:tcPr>
          <w:p w14:paraId="5CECBB3A" w14:textId="77777777" w:rsidR="00BB7878" w:rsidRDefault="00BB7878" w:rsidP="006817E6">
            <w:pPr>
              <w:rPr>
                <w:rFonts w:eastAsiaTheme="minorEastAsia"/>
                <w:lang w:val="en-GB" w:eastAsia="zh-CN"/>
              </w:rPr>
            </w:pPr>
          </w:p>
        </w:tc>
      </w:tr>
      <w:tr w:rsidR="00E60700" w14:paraId="013D51C6" w14:textId="77777777">
        <w:trPr>
          <w:trHeight w:val="144"/>
          <w:jc w:val="center"/>
        </w:trPr>
        <w:tc>
          <w:tcPr>
            <w:tcW w:w="1985" w:type="dxa"/>
            <w:shd w:val="clear" w:color="auto" w:fill="auto"/>
          </w:tcPr>
          <w:p w14:paraId="23C72F12" w14:textId="2C382120" w:rsidR="00E60700" w:rsidRDefault="00E60700" w:rsidP="006817E6">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B658634" w14:textId="536983F3" w:rsidR="00E60700" w:rsidRDefault="00E60700" w:rsidP="006817E6">
            <w:pPr>
              <w:rPr>
                <w:rFonts w:eastAsia="DengXian"/>
                <w:lang w:eastAsia="zh-CN"/>
              </w:rPr>
            </w:pPr>
            <w:r>
              <w:rPr>
                <w:rFonts w:eastAsia="DengXian" w:hint="eastAsia"/>
                <w:lang w:eastAsia="zh-CN"/>
              </w:rPr>
              <w:t>b</w:t>
            </w:r>
            <w:r>
              <w:rPr>
                <w:rFonts w:eastAsia="DengXian"/>
                <w:lang w:eastAsia="zh-CN"/>
              </w:rPr>
              <w:t>)</w:t>
            </w:r>
          </w:p>
        </w:tc>
        <w:tc>
          <w:tcPr>
            <w:tcW w:w="6040" w:type="dxa"/>
          </w:tcPr>
          <w:p w14:paraId="70DA495C" w14:textId="77777777" w:rsidR="00E60700" w:rsidRDefault="00E60700" w:rsidP="006817E6">
            <w:pPr>
              <w:rPr>
                <w:rFonts w:eastAsiaTheme="minorEastAsia"/>
                <w:lang w:val="en-GB" w:eastAsia="zh-CN"/>
              </w:rPr>
            </w:pPr>
          </w:p>
        </w:tc>
      </w:tr>
      <w:tr w:rsidR="0051484D" w14:paraId="1BA685A0" w14:textId="77777777">
        <w:trPr>
          <w:trHeight w:val="144"/>
          <w:jc w:val="center"/>
        </w:trPr>
        <w:tc>
          <w:tcPr>
            <w:tcW w:w="1985" w:type="dxa"/>
            <w:shd w:val="clear" w:color="auto" w:fill="auto"/>
          </w:tcPr>
          <w:p w14:paraId="15A18E88" w14:textId="48B93807" w:rsidR="0051484D" w:rsidRDefault="0051484D" w:rsidP="006817E6">
            <w:pPr>
              <w:rPr>
                <w:rFonts w:eastAsiaTheme="minorEastAsia" w:hint="eastAsia"/>
                <w:lang w:eastAsia="zh-CN"/>
              </w:rPr>
            </w:pPr>
            <w:r>
              <w:rPr>
                <w:rFonts w:eastAsiaTheme="minorEastAsia"/>
                <w:lang w:eastAsia="zh-CN"/>
              </w:rPr>
              <w:t>Fraunhofer</w:t>
            </w:r>
          </w:p>
        </w:tc>
        <w:tc>
          <w:tcPr>
            <w:tcW w:w="1559" w:type="dxa"/>
            <w:shd w:val="clear" w:color="auto" w:fill="auto"/>
          </w:tcPr>
          <w:p w14:paraId="71E5A1D0" w14:textId="1D6D5A28" w:rsidR="0051484D" w:rsidRDefault="0051484D" w:rsidP="006817E6">
            <w:pPr>
              <w:rPr>
                <w:rFonts w:eastAsia="DengXian" w:hint="eastAsia"/>
                <w:lang w:eastAsia="zh-CN"/>
              </w:rPr>
            </w:pPr>
            <w:r>
              <w:rPr>
                <w:rFonts w:eastAsia="DengXian"/>
                <w:lang w:eastAsia="zh-CN"/>
              </w:rPr>
              <w:t>b)</w:t>
            </w:r>
          </w:p>
        </w:tc>
        <w:tc>
          <w:tcPr>
            <w:tcW w:w="6040" w:type="dxa"/>
          </w:tcPr>
          <w:p w14:paraId="117DA16D" w14:textId="77777777" w:rsidR="0051484D" w:rsidRDefault="0051484D" w:rsidP="006817E6">
            <w:pPr>
              <w:rPr>
                <w:rFonts w:eastAsiaTheme="minorEastAsia"/>
                <w:lang w:val="en-GB" w:eastAsia="zh-CN"/>
              </w:rPr>
            </w:pPr>
          </w:p>
        </w:tc>
      </w:tr>
    </w:tbl>
    <w:p w14:paraId="2AEA1424" w14:textId="77777777" w:rsidR="00BE0195" w:rsidRDefault="00BE0195">
      <w:pPr>
        <w:pStyle w:val="CRCoverPage"/>
        <w:spacing w:after="0"/>
        <w:ind w:leftChars="150" w:left="300"/>
      </w:pPr>
    </w:p>
    <w:p w14:paraId="7113804B" w14:textId="77777777" w:rsidR="00BE0195" w:rsidRDefault="00414455">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DengXian"/>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so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Yu Mincho" w:hint="eastAsia"/>
                <w:lang w:eastAsia="ja-JP"/>
              </w:rPr>
              <w:t>a)</w:t>
            </w:r>
          </w:p>
        </w:tc>
        <w:tc>
          <w:tcPr>
            <w:tcW w:w="6040" w:type="dxa"/>
          </w:tcPr>
          <w:p w14:paraId="4A34165A" w14:textId="77777777" w:rsidR="00BE0195" w:rsidRDefault="00414455">
            <w:pPr>
              <w:rPr>
                <w:rFonts w:eastAsiaTheme="minorEastAsia"/>
                <w:lang w:eastAsia="zh-CN"/>
              </w:rPr>
            </w:pPr>
            <w:r>
              <w:rPr>
                <w:rFonts w:eastAsia="Yu Mincho" w:hint="eastAsia"/>
                <w:lang w:eastAsia="ja-JP"/>
              </w:rPr>
              <w:t xml:space="preserve">Same </w:t>
            </w:r>
            <w:r>
              <w:rPr>
                <w:rFonts w:eastAsia="Yu Mincho"/>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A337DB" w14:textId="77777777" w:rsidR="00BE0195" w:rsidRDefault="00414455">
            <w:pPr>
              <w:rPr>
                <w:rFonts w:eastAsia="Malgun Gothic"/>
                <w:lang w:eastAsia="ko-KR"/>
              </w:rPr>
            </w:pPr>
            <w:r>
              <w:rPr>
                <w:rFonts w:eastAsia="Malgun Gothic" w:hint="eastAsia"/>
                <w:lang w:eastAsia="ko-KR"/>
              </w:rPr>
              <w:t>a)</w:t>
            </w:r>
          </w:p>
        </w:tc>
        <w:tc>
          <w:tcPr>
            <w:tcW w:w="6040" w:type="dxa"/>
          </w:tcPr>
          <w:p w14:paraId="7BA2CAA9" w14:textId="77777777" w:rsidR="00BE0195" w:rsidRDefault="00BE0195">
            <w:pPr>
              <w:rPr>
                <w:rFonts w:eastAsia="Yu Mincho"/>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CB98D78" w14:textId="77777777" w:rsidR="00BE0195" w:rsidRDefault="00414455">
            <w:pPr>
              <w:rPr>
                <w:rFonts w:eastAsia="Malgun Gothic"/>
                <w:lang w:eastAsia="ko-KR"/>
              </w:rPr>
            </w:pPr>
            <w:r>
              <w:rPr>
                <w:rFonts w:eastAsia="Malgun Gothic"/>
                <w:lang w:eastAsia="ko-KR"/>
              </w:rPr>
              <w:t>a)</w:t>
            </w:r>
          </w:p>
        </w:tc>
        <w:tc>
          <w:tcPr>
            <w:tcW w:w="6040" w:type="dxa"/>
          </w:tcPr>
          <w:p w14:paraId="75753458" w14:textId="77777777" w:rsidR="00BE0195" w:rsidRDefault="00BE0195">
            <w:pPr>
              <w:rPr>
                <w:rFonts w:eastAsia="Yu Mincho"/>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5A0C22" w14:textId="77777777" w:rsidR="00BE0195" w:rsidRDefault="00414455">
            <w:pPr>
              <w:rPr>
                <w:rFonts w:eastAsia="Malgun Gothic"/>
                <w:lang w:eastAsia="ko-KR"/>
              </w:rPr>
            </w:pPr>
            <w:r>
              <w:rPr>
                <w:rFonts w:eastAsia="Malgun Gothic"/>
                <w:lang w:eastAsia="ko-KR"/>
              </w:rPr>
              <w:t>a)</w:t>
            </w:r>
          </w:p>
        </w:tc>
        <w:tc>
          <w:tcPr>
            <w:tcW w:w="6040" w:type="dxa"/>
          </w:tcPr>
          <w:p w14:paraId="16902B21" w14:textId="77777777" w:rsidR="00BE0195" w:rsidRDefault="00BE0195">
            <w:pPr>
              <w:rPr>
                <w:rFonts w:eastAsia="Yu Mincho"/>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Malgun Gothic"/>
                <w:lang w:eastAsia="ko-KR"/>
              </w:rPr>
            </w:pPr>
            <w:r>
              <w:rPr>
                <w:rFonts w:eastAsia="DengXian" w:hint="eastAsia"/>
                <w:lang w:eastAsia="zh-CN"/>
              </w:rPr>
              <w:t>a</w:t>
            </w:r>
            <w:r>
              <w:rPr>
                <w:rFonts w:eastAsia="DengXian"/>
                <w:lang w:eastAsia="zh-CN"/>
              </w:rPr>
              <w:t>)</w:t>
            </w:r>
          </w:p>
        </w:tc>
        <w:tc>
          <w:tcPr>
            <w:tcW w:w="6040" w:type="dxa"/>
          </w:tcPr>
          <w:p w14:paraId="74302302" w14:textId="77777777" w:rsidR="00BE0195" w:rsidRDefault="00BE0195">
            <w:pPr>
              <w:rPr>
                <w:rFonts w:eastAsia="Yu Mincho"/>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DengXian"/>
                <w:lang w:eastAsia="zh-CN"/>
              </w:rPr>
            </w:pPr>
            <w:r>
              <w:rPr>
                <w:rFonts w:eastAsia="DengXian"/>
                <w:lang w:eastAsia="zh-CN"/>
              </w:rPr>
              <w:t>a)</w:t>
            </w:r>
          </w:p>
        </w:tc>
        <w:tc>
          <w:tcPr>
            <w:tcW w:w="6040" w:type="dxa"/>
          </w:tcPr>
          <w:p w14:paraId="5189E382" w14:textId="77777777" w:rsidR="00BE0195" w:rsidRDefault="00BE0195">
            <w:pPr>
              <w:rPr>
                <w:rFonts w:eastAsia="Yu Mincho"/>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DengXian"/>
                <w:lang w:eastAsia="zh-CN"/>
              </w:rPr>
            </w:pPr>
            <w:r>
              <w:rPr>
                <w:rFonts w:eastAsia="DengXian"/>
                <w:lang w:eastAsia="zh-CN"/>
              </w:rPr>
              <w:t>a)</w:t>
            </w:r>
          </w:p>
        </w:tc>
        <w:tc>
          <w:tcPr>
            <w:tcW w:w="6040" w:type="dxa"/>
          </w:tcPr>
          <w:p w14:paraId="42EA5C65" w14:textId="77777777" w:rsidR="00BE0195" w:rsidRDefault="00BE0195">
            <w:pPr>
              <w:rPr>
                <w:rFonts w:eastAsia="Yu Mincho"/>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DengXian"/>
                <w:lang w:eastAsia="zh-CN"/>
              </w:rPr>
            </w:pPr>
            <w:r>
              <w:rPr>
                <w:rFonts w:eastAsia="DengXian" w:hint="eastAsia"/>
                <w:lang w:eastAsia="zh-CN"/>
              </w:rPr>
              <w:t>a</w:t>
            </w:r>
          </w:p>
        </w:tc>
        <w:tc>
          <w:tcPr>
            <w:tcW w:w="6040" w:type="dxa"/>
          </w:tcPr>
          <w:p w14:paraId="6CCA9267" w14:textId="77777777" w:rsidR="00BE0195" w:rsidRDefault="00BE0195">
            <w:pPr>
              <w:rPr>
                <w:rFonts w:eastAsia="Yu Mincho"/>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DengXian"/>
                <w:lang w:eastAsia="zh-CN"/>
              </w:rPr>
            </w:pPr>
            <w:r>
              <w:rPr>
                <w:rFonts w:eastAsia="DengXian"/>
                <w:lang w:eastAsia="zh-CN"/>
              </w:rPr>
              <w:t>a</w:t>
            </w:r>
          </w:p>
        </w:tc>
        <w:tc>
          <w:tcPr>
            <w:tcW w:w="6040" w:type="dxa"/>
          </w:tcPr>
          <w:p w14:paraId="7C1C7E58" w14:textId="77777777" w:rsidR="00970EE7" w:rsidRDefault="00970EE7">
            <w:pPr>
              <w:rPr>
                <w:rFonts w:eastAsia="Yu Mincho"/>
                <w:lang w:eastAsia="ja-JP"/>
              </w:rPr>
            </w:pPr>
          </w:p>
        </w:tc>
      </w:tr>
      <w:tr w:rsidR="00BB7878" w14:paraId="385D4313" w14:textId="77777777">
        <w:trPr>
          <w:trHeight w:val="144"/>
          <w:jc w:val="center"/>
        </w:trPr>
        <w:tc>
          <w:tcPr>
            <w:tcW w:w="1985" w:type="dxa"/>
            <w:shd w:val="clear" w:color="auto" w:fill="auto"/>
          </w:tcPr>
          <w:p w14:paraId="6DD1624F" w14:textId="3A05150C"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14B56E48" w14:textId="700542C6" w:rsidR="00BB7878" w:rsidRDefault="00BB7878">
            <w:pPr>
              <w:rPr>
                <w:rFonts w:eastAsia="DengXian"/>
                <w:lang w:eastAsia="zh-CN"/>
              </w:rPr>
            </w:pPr>
            <w:r>
              <w:rPr>
                <w:rFonts w:eastAsia="DengXian"/>
                <w:lang w:eastAsia="zh-CN"/>
              </w:rPr>
              <w:t>a</w:t>
            </w:r>
          </w:p>
        </w:tc>
        <w:tc>
          <w:tcPr>
            <w:tcW w:w="6040" w:type="dxa"/>
          </w:tcPr>
          <w:p w14:paraId="0F54841F" w14:textId="77777777" w:rsidR="00BB7878" w:rsidRDefault="00BB7878">
            <w:pPr>
              <w:rPr>
                <w:rFonts w:eastAsia="Yu Mincho"/>
                <w:lang w:eastAsia="ja-JP"/>
              </w:rPr>
            </w:pPr>
          </w:p>
        </w:tc>
      </w:tr>
      <w:tr w:rsidR="00E60700" w14:paraId="4DC0ADFB" w14:textId="77777777">
        <w:trPr>
          <w:trHeight w:val="144"/>
          <w:jc w:val="center"/>
        </w:trPr>
        <w:tc>
          <w:tcPr>
            <w:tcW w:w="1985" w:type="dxa"/>
            <w:shd w:val="clear" w:color="auto" w:fill="auto"/>
          </w:tcPr>
          <w:p w14:paraId="31F15889" w14:textId="5B30043B"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12DE5305" w14:textId="32EE3434" w:rsidR="00E60700" w:rsidRDefault="00E60700">
            <w:pPr>
              <w:rPr>
                <w:rFonts w:eastAsia="DengXian"/>
                <w:lang w:eastAsia="zh-CN"/>
              </w:rPr>
            </w:pPr>
            <w:r>
              <w:rPr>
                <w:rFonts w:eastAsia="DengXian" w:hint="eastAsia"/>
                <w:lang w:eastAsia="zh-CN"/>
              </w:rPr>
              <w:t>a</w:t>
            </w:r>
            <w:r>
              <w:rPr>
                <w:rFonts w:eastAsia="DengXian"/>
                <w:lang w:eastAsia="zh-CN"/>
              </w:rPr>
              <w:t>)</w:t>
            </w:r>
          </w:p>
        </w:tc>
        <w:tc>
          <w:tcPr>
            <w:tcW w:w="6040" w:type="dxa"/>
          </w:tcPr>
          <w:p w14:paraId="762392B9" w14:textId="77777777" w:rsidR="00E60700" w:rsidRDefault="00E60700">
            <w:pPr>
              <w:rPr>
                <w:rFonts w:eastAsia="Yu Mincho"/>
                <w:lang w:eastAsia="ja-JP"/>
              </w:rPr>
            </w:pPr>
          </w:p>
        </w:tc>
      </w:tr>
      <w:tr w:rsidR="0051484D" w14:paraId="20F58172" w14:textId="77777777">
        <w:trPr>
          <w:trHeight w:val="144"/>
          <w:jc w:val="center"/>
        </w:trPr>
        <w:tc>
          <w:tcPr>
            <w:tcW w:w="1985" w:type="dxa"/>
            <w:shd w:val="clear" w:color="auto" w:fill="auto"/>
          </w:tcPr>
          <w:p w14:paraId="7C4A8563" w14:textId="0573C729" w:rsidR="0051484D" w:rsidRDefault="0051484D">
            <w:pPr>
              <w:rPr>
                <w:rFonts w:eastAsiaTheme="minorEastAsia" w:hint="eastAsia"/>
                <w:lang w:eastAsia="zh-CN"/>
              </w:rPr>
            </w:pPr>
            <w:r>
              <w:rPr>
                <w:rFonts w:eastAsiaTheme="minorEastAsia"/>
                <w:lang w:eastAsia="zh-CN"/>
              </w:rPr>
              <w:t>Fraunhofer</w:t>
            </w:r>
          </w:p>
        </w:tc>
        <w:tc>
          <w:tcPr>
            <w:tcW w:w="1559" w:type="dxa"/>
            <w:shd w:val="clear" w:color="auto" w:fill="auto"/>
          </w:tcPr>
          <w:p w14:paraId="51EC2944" w14:textId="7A56C857" w:rsidR="0051484D" w:rsidRDefault="0051484D">
            <w:pPr>
              <w:rPr>
                <w:rFonts w:eastAsia="DengXian" w:hint="eastAsia"/>
                <w:lang w:eastAsia="zh-CN"/>
              </w:rPr>
            </w:pPr>
            <w:r>
              <w:rPr>
                <w:rFonts w:eastAsia="DengXian"/>
                <w:lang w:eastAsia="zh-CN"/>
              </w:rPr>
              <w:t>a)</w:t>
            </w:r>
          </w:p>
        </w:tc>
        <w:tc>
          <w:tcPr>
            <w:tcW w:w="6040" w:type="dxa"/>
          </w:tcPr>
          <w:p w14:paraId="6BF7EABF" w14:textId="77777777" w:rsidR="0051484D" w:rsidRDefault="0051484D">
            <w:pPr>
              <w:rPr>
                <w:rFonts w:eastAsia="Yu Mincho"/>
                <w:lang w:eastAsia="ja-JP"/>
              </w:rPr>
            </w:pPr>
          </w:p>
        </w:tc>
      </w:tr>
    </w:tbl>
    <w:p w14:paraId="1034A3B1" w14:textId="77777777" w:rsidR="00BE0195" w:rsidRDefault="00BE0195">
      <w:pPr>
        <w:pStyle w:val="Textkrper"/>
        <w:spacing w:before="120" w:after="180"/>
        <w:rPr>
          <w:rFonts w:ascii="Arial" w:eastAsiaTheme="minorEastAsia" w:hAnsi="Arial" w:cs="Arial"/>
          <w:b/>
          <w:lang w:val="en-GB" w:eastAsia="zh-CN"/>
        </w:rPr>
      </w:pPr>
    </w:p>
    <w:p w14:paraId="4E787A97" w14:textId="77777777" w:rsidR="00BE0195" w:rsidRDefault="00414455">
      <w:pPr>
        <w:pStyle w:val="berschrift2"/>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Microsoft YaHei"/>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EB6A781"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3044BE21"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CB1276F"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value of the multiplexed sidelink transmission is determined by the smallest priority value between the explicit request and data</w:t>
      </w:r>
    </w:p>
    <w:p w14:paraId="3342D180"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6518313"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563C0178" w14:textId="77777777" w:rsidR="00BE0195" w:rsidRDefault="00414455">
      <w:pPr>
        <w:pStyle w:val="Textkrper"/>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Kommentartext"/>
        <w:rPr>
          <w:lang w:eastAsia="ko-KR"/>
        </w:rPr>
      </w:pPr>
      <w:r>
        <w:rPr>
          <w:lang w:eastAsia="ko-KR"/>
        </w:rPr>
        <w:t>Priority order of Sidelink MAC CE is specified in 38.321 running CR as follows:</w:t>
      </w:r>
    </w:p>
    <w:p w14:paraId="4AC5929D" w14:textId="77777777" w:rsidR="00BE0195" w:rsidRDefault="00414455">
      <w:pPr>
        <w:pStyle w:val="Kommentartext"/>
        <w:rPr>
          <w:lang w:eastAsia="ko-KR"/>
        </w:rPr>
      </w:pPr>
      <w:r>
        <w:rPr>
          <w:lang w:eastAsia="ko-KR"/>
        </w:rPr>
        <w:t>Logical channels shall be prioritized in accordance with the following order (highest priority listed first):</w:t>
      </w:r>
    </w:p>
    <w:p w14:paraId="18967F68" w14:textId="77777777" w:rsidR="00BE0195" w:rsidRDefault="00414455">
      <w:pPr>
        <w:pStyle w:val="B10"/>
        <w:rPr>
          <w:lang w:eastAsia="ko-KR"/>
        </w:rPr>
      </w:pPr>
      <w:r>
        <w:rPr>
          <w:lang w:eastAsia="ko-KR"/>
        </w:rPr>
        <w:t>-</w:t>
      </w:r>
      <w:r>
        <w:rPr>
          <w:lang w:eastAsia="ko-KR"/>
        </w:rPr>
        <w:tab/>
        <w:t>data from SCCH;</w:t>
      </w:r>
    </w:p>
    <w:p w14:paraId="60A2819C" w14:textId="77777777" w:rsidR="00BE0195" w:rsidRDefault="00414455">
      <w:pPr>
        <w:pStyle w:val="B10"/>
        <w:rPr>
          <w:lang w:eastAsia="ko-KR"/>
        </w:rPr>
      </w:pPr>
      <w:r>
        <w:rPr>
          <w:lang w:eastAsia="ko-KR"/>
        </w:rPr>
        <w:t>-</w:t>
      </w:r>
      <w:r>
        <w:rPr>
          <w:lang w:eastAsia="ko-KR"/>
        </w:rPr>
        <w:tab/>
        <w:t>Sidelink CSI Reporting MAC CE;</w:t>
      </w:r>
    </w:p>
    <w:p w14:paraId="55532CCA" w14:textId="77777777" w:rsidR="00BE0195" w:rsidRDefault="00414455">
      <w:pPr>
        <w:pStyle w:val="B10"/>
        <w:rPr>
          <w:lang w:eastAsia="ko-KR"/>
        </w:rPr>
      </w:pPr>
      <w:r>
        <w:rPr>
          <w:lang w:eastAsia="ko-KR"/>
        </w:rPr>
        <w:t>-</w:t>
      </w:r>
      <w:r>
        <w:rPr>
          <w:lang w:eastAsia="ko-KR"/>
        </w:rPr>
        <w:tab/>
        <w:t>Sidelink DRX Command MAC CE;</w:t>
      </w:r>
    </w:p>
    <w:p w14:paraId="72EA2988" w14:textId="77777777" w:rsidR="00BE0195" w:rsidRDefault="00414455">
      <w:pPr>
        <w:pStyle w:val="B10"/>
        <w:rPr>
          <w:rFonts w:eastAsiaTheme="minorEastAsia"/>
          <w:lang w:eastAsia="zh-CN"/>
        </w:rPr>
      </w:pPr>
      <w:r>
        <w:rPr>
          <w:lang w:eastAsia="ko-KR"/>
        </w:rPr>
        <w:t>-</w:t>
      </w:r>
      <w:r>
        <w:rPr>
          <w:lang w:eastAsia="ko-KR"/>
        </w:rPr>
        <w:tab/>
        <w:t>data from any STCH.</w:t>
      </w:r>
    </w:p>
    <w:p w14:paraId="1C4832AE" w14:textId="77777777" w:rsidR="00BE0195" w:rsidRDefault="00BE0195">
      <w:pPr>
        <w:pStyle w:val="Textkrper"/>
        <w:spacing w:before="120" w:after="180"/>
        <w:rPr>
          <w:rFonts w:ascii="Arial" w:eastAsia="Malgun Gothic"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1C4AB53D" w14:textId="77777777" w:rsidR="00BE0195" w:rsidRDefault="00414455">
            <w:pPr>
              <w:rPr>
                <w:rFonts w:eastAsia="DengXian"/>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Gulim"/>
                <w:b/>
                <w:szCs w:val="22"/>
                <w:lang w:eastAsia="ja-JP"/>
              </w:rPr>
            </w:pPr>
            <w:r>
              <w:rPr>
                <w:rFonts w:eastAsiaTheme="minorEastAsia"/>
                <w:b/>
                <w:lang w:eastAsia="zh-CN"/>
              </w:rPr>
              <w:t xml:space="preserve">Case 1: the priority value is </w:t>
            </w:r>
            <w:r>
              <w:rPr>
                <w:rFonts w:eastAsia="Gulim"/>
                <w:b/>
                <w:szCs w:val="22"/>
                <w:lang w:eastAsia="ja-JP"/>
              </w:rPr>
              <w:t>configured or indicated with a priority value “1”</w:t>
            </w:r>
          </w:p>
          <w:p w14:paraId="6787096C" w14:textId="77777777" w:rsidR="00BE0195" w:rsidRDefault="00414455">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42816753" w14:textId="77777777" w:rsidR="00BE0195" w:rsidRDefault="00414455">
            <w:pPr>
              <w:rPr>
                <w:rFonts w:eastAsia="Gulim"/>
                <w:b/>
                <w:szCs w:val="22"/>
                <w:lang w:eastAsia="ja-JP"/>
              </w:rPr>
            </w:pPr>
            <w:r>
              <w:rPr>
                <w:rFonts w:eastAsiaTheme="minorEastAsia"/>
                <w:b/>
                <w:lang w:eastAsia="zh-CN"/>
              </w:rPr>
              <w:t xml:space="preserve">Case 2: the priority value is </w:t>
            </w:r>
            <w:r>
              <w:rPr>
                <w:rFonts w:eastAsia="Gulim"/>
                <w:b/>
                <w:szCs w:val="22"/>
                <w:lang w:eastAsia="ja-JP"/>
              </w:rPr>
              <w:t>configured or indicated with a priority value larger than “1”</w:t>
            </w:r>
          </w:p>
          <w:p w14:paraId="7965B4FD" w14:textId="77777777" w:rsidR="00BE0195" w:rsidRDefault="00414455">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FEFF44E"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FEEEE21" w14:textId="77777777" w:rsidR="00BE0195" w:rsidRDefault="00414455">
            <w:pPr>
              <w:rPr>
                <w:rFonts w:eastAsia="Malgun Gothic"/>
                <w:lang w:eastAsia="ko-KR"/>
              </w:rPr>
            </w:pPr>
            <w:r>
              <w:rPr>
                <w:rFonts w:eastAsia="Malgun Gothic" w:hint="eastAsia"/>
                <w:lang w:eastAsia="ko-KR"/>
              </w:rPr>
              <w:t>a</w:t>
            </w:r>
          </w:p>
        </w:tc>
        <w:tc>
          <w:tcPr>
            <w:tcW w:w="6040" w:type="dxa"/>
          </w:tcPr>
          <w:p w14:paraId="3C324859" w14:textId="77777777" w:rsidR="00BE0195" w:rsidRDefault="00BE0195">
            <w:pPr>
              <w:rPr>
                <w:rFonts w:eastAsia="Yu Mincho"/>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3CE3A4F" w14:textId="77777777" w:rsidR="00BE0195" w:rsidRDefault="00414455">
            <w:pPr>
              <w:rPr>
                <w:rFonts w:eastAsia="Malgun Gothic"/>
                <w:lang w:eastAsia="ko-KR"/>
              </w:rPr>
            </w:pPr>
            <w:r>
              <w:rPr>
                <w:rFonts w:eastAsia="Malgun Gothic"/>
                <w:lang w:eastAsia="ko-KR"/>
              </w:rPr>
              <w:t>d</w:t>
            </w:r>
          </w:p>
        </w:tc>
        <w:tc>
          <w:tcPr>
            <w:tcW w:w="6040" w:type="dxa"/>
          </w:tcPr>
          <w:p w14:paraId="499FEA1A"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timer based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B1AD40" w14:textId="77777777" w:rsidR="00BE0195" w:rsidRDefault="00414455">
            <w:pPr>
              <w:rPr>
                <w:rFonts w:eastAsia="Malgun Gothic"/>
                <w:lang w:eastAsia="ko-KR"/>
              </w:rPr>
            </w:pPr>
            <w:r>
              <w:rPr>
                <w:rFonts w:eastAsia="Malgun Gothic"/>
                <w:lang w:eastAsia="ko-KR"/>
              </w:rPr>
              <w:t>b)</w:t>
            </w:r>
          </w:p>
        </w:tc>
        <w:tc>
          <w:tcPr>
            <w:tcW w:w="6040" w:type="dxa"/>
          </w:tcPr>
          <w:p w14:paraId="38502A65" w14:textId="77777777" w:rsidR="00BE0195" w:rsidRDefault="00414455">
            <w:pPr>
              <w:rPr>
                <w:rFonts w:eastAsia="Yu Mincho"/>
                <w:lang w:eastAsia="ja-JP"/>
              </w:rPr>
            </w:pPr>
            <w:r>
              <w:rPr>
                <w:rFonts w:eastAsia="Yu Mincho"/>
                <w:lang w:eastAsia="ja-JP"/>
              </w:rPr>
              <w:t>We think DRX MAC CE should be the lowest priority since it is related to power savings and not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Malgun Gothic"/>
                <w:lang w:eastAsia="ko-KR"/>
              </w:rPr>
            </w:pPr>
            <w:r>
              <w:rPr>
                <w:lang w:eastAsia="zh-CN"/>
              </w:rPr>
              <w:t>b)</w:t>
            </w:r>
          </w:p>
        </w:tc>
        <w:tc>
          <w:tcPr>
            <w:tcW w:w="6040" w:type="dxa"/>
          </w:tcPr>
          <w:p w14:paraId="6A51EF21" w14:textId="77777777" w:rsidR="00BE0195" w:rsidRDefault="00414455">
            <w:pPr>
              <w:rPr>
                <w:rFonts w:eastAsia="Yu Mincho"/>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SL DRX 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SimSun"/>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r>
              <w:rPr>
                <w:bCs/>
                <w:i/>
                <w:szCs w:val="20"/>
              </w:rPr>
              <w:t>the priority value of the inter-UE coordination information is (pre)configured priority value if it is provided by (pre)configuration. Otherwise, the priority value is the same as indicated by 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83FDCB6" w:rsidR="00BE0195" w:rsidRDefault="000D5AB0">
            <w:pPr>
              <w:rPr>
                <w:rFonts w:eastAsia="SimSun"/>
                <w:lang w:eastAsia="zh-CN"/>
              </w:rPr>
            </w:pPr>
            <w:r>
              <w:rPr>
                <w:rFonts w:eastAsia="SimSun"/>
                <w:lang w:eastAsia="zh-CN"/>
              </w:rPr>
              <w:t xml:space="preserve">a) or </w:t>
            </w:r>
            <w:r w:rsidR="00414455">
              <w:rPr>
                <w:rFonts w:eastAsia="SimSun"/>
                <w:lang w:eastAsia="zh-CN"/>
              </w:rPr>
              <w:t>b)</w:t>
            </w:r>
          </w:p>
        </w:tc>
        <w:tc>
          <w:tcPr>
            <w:tcW w:w="6040" w:type="dxa"/>
          </w:tcPr>
          <w:p w14:paraId="432F4C8E" w14:textId="45024F40" w:rsidR="00BE0195" w:rsidRDefault="000D5AB0">
            <w:pPr>
              <w:rPr>
                <w:rFonts w:eastAsiaTheme="minorEastAsia"/>
                <w:lang w:val="en-GB" w:eastAsia="zh-CN"/>
              </w:rPr>
            </w:pPr>
            <w:r>
              <w:rPr>
                <w:rFonts w:eastAsiaTheme="minorEastAsia"/>
                <w:lang w:val="en-GB" w:eastAsia="zh-CN"/>
              </w:rPr>
              <w:t>We’re ok with either a) or b) which supported by majority companies.</w:t>
            </w: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2D809569" w14:textId="77777777" w:rsidR="00BE0195" w:rsidRDefault="00414455">
            <w:pPr>
              <w:rPr>
                <w:rFonts w:eastAsia="SimSun"/>
                <w:lang w:eastAsia="zh-CN"/>
              </w:rPr>
            </w:pPr>
            <w:r>
              <w:rPr>
                <w:rFonts w:eastAsia="SimSun"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As we know IUC MAC CE include N resource combination, however, how many combinations can be included in the IUC MAC CE has not 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t>If the priority order of IUC MAC CE is higher than service data, the IUC MAC CE may exhaust all SL grant, which cause there is no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lang w:eastAsia="zh-CN"/>
              </w:rPr>
            </w:pPr>
            <w:r>
              <w:rPr>
                <w:rFonts w:eastAsiaTheme="minorEastAsia"/>
                <w:lang w:eastAsia="zh-CN"/>
              </w:rPr>
              <w:t>Qualcomm</w:t>
            </w:r>
          </w:p>
        </w:tc>
        <w:tc>
          <w:tcPr>
            <w:tcW w:w="1559" w:type="dxa"/>
            <w:shd w:val="clear" w:color="auto" w:fill="auto"/>
          </w:tcPr>
          <w:p w14:paraId="76699A93" w14:textId="47AD20BA" w:rsidR="005C41B6" w:rsidRDefault="005C41B6">
            <w:pPr>
              <w:rPr>
                <w:rFonts w:eastAsia="SimSun"/>
                <w:lang w:eastAsia="zh-CN"/>
              </w:rPr>
            </w:pPr>
            <w:r>
              <w:rPr>
                <w:rFonts w:eastAsia="SimSun"/>
                <w:lang w:eastAsia="zh-CN"/>
              </w:rPr>
              <w:t>b</w:t>
            </w:r>
          </w:p>
        </w:tc>
        <w:tc>
          <w:tcPr>
            <w:tcW w:w="6040" w:type="dxa"/>
          </w:tcPr>
          <w:p w14:paraId="4C5BEEF7" w14:textId="028450D4" w:rsidR="005C41B6" w:rsidRDefault="005C41B6">
            <w:pPr>
              <w:rPr>
                <w:rFonts w:eastAsiaTheme="minorEastAsia"/>
                <w:lang w:eastAsia="zh-CN"/>
              </w:rPr>
            </w:pPr>
            <w:r>
              <w:rPr>
                <w:rFonts w:eastAsiaTheme="minorEastAsia"/>
                <w:lang w:eastAsia="zh-CN"/>
              </w:rPr>
              <w:t xml:space="preserve">Generally speaking, IUC MAC CE may be treated the same as CSI MAC CE. </w:t>
            </w:r>
            <w:r w:rsidR="005A09C3">
              <w:rPr>
                <w:rFonts w:eastAsiaTheme="minorEastAsia"/>
                <w:lang w:eastAsia="zh-CN"/>
              </w:rPr>
              <w:t>However, between IUC MAC CE and CSI MAC CE, CSI MAC CE is higher than IUC MAC CE.</w:t>
            </w:r>
          </w:p>
        </w:tc>
      </w:tr>
      <w:tr w:rsidR="00BB7878" w14:paraId="59E793EC" w14:textId="77777777">
        <w:trPr>
          <w:trHeight w:val="144"/>
          <w:jc w:val="center"/>
        </w:trPr>
        <w:tc>
          <w:tcPr>
            <w:tcW w:w="1985" w:type="dxa"/>
            <w:shd w:val="clear" w:color="auto" w:fill="auto"/>
          </w:tcPr>
          <w:p w14:paraId="635DBB74" w14:textId="41DDC51A" w:rsidR="00BB7878" w:rsidRDefault="00BB7878">
            <w:pPr>
              <w:rPr>
                <w:rFonts w:eastAsiaTheme="minorEastAsia"/>
                <w:lang w:eastAsia="zh-CN"/>
              </w:rPr>
            </w:pPr>
            <w:r>
              <w:rPr>
                <w:rFonts w:eastAsiaTheme="minorEastAsia"/>
                <w:lang w:eastAsia="zh-CN"/>
              </w:rPr>
              <w:t xml:space="preserve">Apple </w:t>
            </w:r>
          </w:p>
        </w:tc>
        <w:tc>
          <w:tcPr>
            <w:tcW w:w="1559" w:type="dxa"/>
            <w:shd w:val="clear" w:color="auto" w:fill="auto"/>
          </w:tcPr>
          <w:p w14:paraId="1DED3805" w14:textId="7F9756B9" w:rsidR="00BB7878" w:rsidRDefault="00BB7878">
            <w:pPr>
              <w:rPr>
                <w:rFonts w:eastAsia="SimSun"/>
                <w:lang w:eastAsia="zh-CN"/>
              </w:rPr>
            </w:pPr>
            <w:r>
              <w:rPr>
                <w:rFonts w:eastAsia="SimSun"/>
                <w:lang w:eastAsia="zh-CN"/>
              </w:rPr>
              <w:t>b or a</w:t>
            </w:r>
          </w:p>
        </w:tc>
        <w:tc>
          <w:tcPr>
            <w:tcW w:w="6040" w:type="dxa"/>
          </w:tcPr>
          <w:p w14:paraId="308ADA5B" w14:textId="47544CA0" w:rsidR="00BB7878" w:rsidRDefault="00BB7878">
            <w:pPr>
              <w:rPr>
                <w:rFonts w:eastAsiaTheme="minorEastAsia"/>
                <w:lang w:eastAsia="zh-CN"/>
              </w:rPr>
            </w:pPr>
            <w:r>
              <w:rPr>
                <w:rFonts w:eastAsiaTheme="minorEastAsia"/>
                <w:lang w:eastAsia="zh-CN"/>
              </w:rPr>
              <w:t>We think option b is most reasonable. But we can also accept a.</w:t>
            </w:r>
          </w:p>
        </w:tc>
      </w:tr>
      <w:tr w:rsidR="00E60700" w14:paraId="55CCDAD9" w14:textId="77777777">
        <w:trPr>
          <w:trHeight w:val="144"/>
          <w:jc w:val="center"/>
        </w:trPr>
        <w:tc>
          <w:tcPr>
            <w:tcW w:w="1985" w:type="dxa"/>
            <w:shd w:val="clear" w:color="auto" w:fill="auto"/>
          </w:tcPr>
          <w:p w14:paraId="25E4EA34" w14:textId="4C521F25"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9F99A4A" w14:textId="73E98FC1" w:rsidR="00E60700" w:rsidRDefault="00521370">
            <w:pPr>
              <w:rPr>
                <w:rFonts w:eastAsia="SimSun"/>
                <w:lang w:eastAsia="zh-CN"/>
              </w:rPr>
            </w:pPr>
            <w:r w:rsidRPr="00521370">
              <w:rPr>
                <w:rFonts w:eastAsia="SimSun"/>
                <w:lang w:eastAsia="zh-CN"/>
              </w:rPr>
              <w:t>No strong view</w:t>
            </w:r>
          </w:p>
        </w:tc>
        <w:tc>
          <w:tcPr>
            <w:tcW w:w="6040" w:type="dxa"/>
          </w:tcPr>
          <w:p w14:paraId="57A0FB13" w14:textId="07D32BB1" w:rsidR="00E60700" w:rsidRDefault="00F75992">
            <w:pPr>
              <w:rPr>
                <w:rFonts w:eastAsiaTheme="minorEastAsia"/>
                <w:lang w:eastAsia="zh-CN"/>
              </w:rPr>
            </w:pPr>
            <w:r w:rsidRPr="00F75992">
              <w:rPr>
                <w:rFonts w:eastAsiaTheme="minorEastAsia"/>
                <w:lang w:eastAsia="zh-CN"/>
              </w:rPr>
              <w:t>Follow RAN1’s agreements on the relative priority of a IUC MAC CE.</w:t>
            </w:r>
          </w:p>
        </w:tc>
      </w:tr>
      <w:tr w:rsidR="0051484D" w14:paraId="09B94676" w14:textId="77777777">
        <w:trPr>
          <w:trHeight w:val="144"/>
          <w:jc w:val="center"/>
        </w:trPr>
        <w:tc>
          <w:tcPr>
            <w:tcW w:w="1985" w:type="dxa"/>
            <w:shd w:val="clear" w:color="auto" w:fill="auto"/>
          </w:tcPr>
          <w:p w14:paraId="025B9FF7" w14:textId="23D0DB6F" w:rsidR="0051484D" w:rsidRDefault="0051484D" w:rsidP="0051484D">
            <w:pPr>
              <w:rPr>
                <w:rFonts w:eastAsiaTheme="minorEastAsia" w:hint="eastAsia"/>
                <w:lang w:eastAsia="zh-CN"/>
              </w:rPr>
            </w:pPr>
            <w:r>
              <w:rPr>
                <w:rFonts w:eastAsiaTheme="minorEastAsia"/>
                <w:lang w:eastAsia="zh-CN"/>
              </w:rPr>
              <w:t>Fraunhofer</w:t>
            </w:r>
          </w:p>
        </w:tc>
        <w:tc>
          <w:tcPr>
            <w:tcW w:w="1559" w:type="dxa"/>
            <w:shd w:val="clear" w:color="auto" w:fill="auto"/>
          </w:tcPr>
          <w:p w14:paraId="101478DC" w14:textId="631676EB" w:rsidR="0051484D" w:rsidRPr="00521370" w:rsidRDefault="00D94539" w:rsidP="0051484D">
            <w:pPr>
              <w:rPr>
                <w:rFonts w:eastAsia="SimSun"/>
                <w:lang w:eastAsia="zh-CN"/>
              </w:rPr>
            </w:pPr>
            <w:r>
              <w:rPr>
                <w:rFonts w:eastAsia="Yu Mincho" w:hint="eastAsia"/>
                <w:lang w:eastAsia="ja-JP"/>
              </w:rPr>
              <w:t>No strong view</w:t>
            </w:r>
          </w:p>
        </w:tc>
        <w:tc>
          <w:tcPr>
            <w:tcW w:w="6040" w:type="dxa"/>
          </w:tcPr>
          <w:p w14:paraId="7C6D5741" w14:textId="7CD0138B" w:rsidR="0051484D" w:rsidRPr="00F75992" w:rsidRDefault="00D94539" w:rsidP="0051484D">
            <w:pPr>
              <w:rPr>
                <w:rFonts w:eastAsiaTheme="minorEastAsia"/>
                <w:lang w:eastAsia="zh-CN"/>
              </w:rPr>
            </w:pPr>
            <w:r>
              <w:rPr>
                <w:rFonts w:eastAsia="Yu Mincho"/>
                <w:lang w:eastAsia="ja-JP"/>
              </w:rPr>
              <w:t>W</w:t>
            </w:r>
            <w:r w:rsidR="0051484D">
              <w:rPr>
                <w:rFonts w:eastAsia="Yu Mincho"/>
                <w:lang w:eastAsia="ja-JP"/>
              </w:rPr>
              <w:t xml:space="preserve">e can follow </w:t>
            </w:r>
            <w:r>
              <w:rPr>
                <w:rFonts w:eastAsia="Yu Mincho"/>
                <w:lang w:eastAsia="ja-JP"/>
              </w:rPr>
              <w:t xml:space="preserve">the </w:t>
            </w:r>
            <w:r w:rsidR="0051484D">
              <w:rPr>
                <w:rFonts w:eastAsia="Yu Mincho"/>
                <w:lang w:eastAsia="ja-JP"/>
              </w:rPr>
              <w:t>majority</w:t>
            </w:r>
            <w:r>
              <w:rPr>
                <w:rFonts w:eastAsia="Yu Mincho"/>
                <w:lang w:eastAsia="ja-JP"/>
              </w:rPr>
              <w:t>.</w:t>
            </w:r>
            <w:bookmarkStart w:id="7" w:name="_GoBack"/>
            <w:bookmarkEnd w:id="7"/>
          </w:p>
        </w:tc>
      </w:tr>
    </w:tbl>
    <w:p w14:paraId="71C5346C" w14:textId="77777777" w:rsidR="00BE0195" w:rsidRDefault="00BE0195">
      <w:pPr>
        <w:pStyle w:val="CRCoverPage"/>
        <w:spacing w:after="0"/>
        <w:ind w:leftChars="150" w:left="300"/>
      </w:pPr>
    </w:p>
    <w:p w14:paraId="357919BB" w14:textId="77777777" w:rsidR="00BE0195" w:rsidRDefault="00414455">
      <w:pPr>
        <w:rPr>
          <w:rFonts w:eastAsia="MS Mincho"/>
          <w:b/>
        </w:rPr>
      </w:pPr>
      <w:r>
        <w:rPr>
          <w:rFonts w:eastAsia="MS Mincho"/>
          <w:b/>
        </w:rPr>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DengXian"/>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A0912ED" w14:textId="77777777" w:rsidR="00BE0195" w:rsidRDefault="00414455">
            <w:pPr>
              <w:rPr>
                <w:rFonts w:eastAsia="Malgun Gothic"/>
                <w:lang w:eastAsia="ko-KR"/>
              </w:rPr>
            </w:pPr>
            <w:r>
              <w:rPr>
                <w:rFonts w:eastAsia="Malgun Gothic" w:hint="eastAsia"/>
                <w:lang w:eastAsia="ko-KR"/>
              </w:rPr>
              <w:t>a)</w:t>
            </w:r>
          </w:p>
        </w:tc>
        <w:tc>
          <w:tcPr>
            <w:tcW w:w="6040" w:type="dxa"/>
          </w:tcPr>
          <w:p w14:paraId="5927E9A9" w14:textId="77777777" w:rsidR="00BE0195" w:rsidRDefault="00BE0195">
            <w:pPr>
              <w:rPr>
                <w:rFonts w:eastAsia="Yu Mincho"/>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7D377F3" w14:textId="77777777" w:rsidR="00BE0195" w:rsidRDefault="00414455">
            <w:pPr>
              <w:rPr>
                <w:rFonts w:eastAsia="Malgun Gothic"/>
                <w:lang w:eastAsia="ko-KR"/>
              </w:rPr>
            </w:pPr>
            <w:r>
              <w:rPr>
                <w:rFonts w:eastAsia="Malgun Gothic"/>
                <w:lang w:eastAsia="ko-KR"/>
              </w:rPr>
              <w:t>d</w:t>
            </w:r>
          </w:p>
        </w:tc>
        <w:tc>
          <w:tcPr>
            <w:tcW w:w="6040" w:type="dxa"/>
          </w:tcPr>
          <w:p w14:paraId="06AD9333" w14:textId="77777777" w:rsidR="00BE0195" w:rsidRDefault="00414455">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2C4876C" w14:textId="77777777" w:rsidR="00BE0195" w:rsidRDefault="00414455">
            <w:pPr>
              <w:rPr>
                <w:rFonts w:eastAsia="Malgun Gothic"/>
                <w:lang w:eastAsia="ko-KR"/>
              </w:rPr>
            </w:pPr>
            <w:r>
              <w:rPr>
                <w:rFonts w:eastAsia="Malgun Gothic"/>
                <w:lang w:eastAsia="ko-KR"/>
              </w:rPr>
              <w:t>b)</w:t>
            </w:r>
          </w:p>
        </w:tc>
        <w:tc>
          <w:tcPr>
            <w:tcW w:w="6040" w:type="dxa"/>
          </w:tcPr>
          <w:p w14:paraId="188BEF49" w14:textId="77777777" w:rsidR="00BE0195" w:rsidRDefault="00414455">
            <w:pPr>
              <w:rPr>
                <w:rFonts w:eastAsia="Yu Mincho"/>
                <w:lang w:eastAsia="ja-JP"/>
              </w:rPr>
            </w:pPr>
            <w:r>
              <w:rPr>
                <w:rFonts w:eastAsia="Yu Mincho"/>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Malgun Gothic"/>
                <w:lang w:eastAsia="ko-KR"/>
              </w:rPr>
            </w:pPr>
            <w:r>
              <w:rPr>
                <w:lang w:eastAsia="zh-CN"/>
              </w:rPr>
              <w:t>b)</w:t>
            </w:r>
          </w:p>
        </w:tc>
        <w:tc>
          <w:tcPr>
            <w:tcW w:w="6040" w:type="dxa"/>
          </w:tcPr>
          <w:p w14:paraId="24274509" w14:textId="77777777" w:rsidR="00BE0195" w:rsidRDefault="00414455">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lang w:eastAsia="zh-CN"/>
              </w:rPr>
            </w:pPr>
            <w:r>
              <w:rPr>
                <w:rFonts w:eastAsia="SimSun"/>
                <w:lang w:eastAsia="zh-CN"/>
              </w:rPr>
              <w:t>b</w:t>
            </w:r>
          </w:p>
        </w:tc>
        <w:tc>
          <w:tcPr>
            <w:tcW w:w="6040" w:type="dxa"/>
          </w:tcPr>
          <w:p w14:paraId="12E36797" w14:textId="5EFBF21E" w:rsidR="005C41B6" w:rsidRDefault="005C41B6" w:rsidP="005C41B6">
            <w:pPr>
              <w:rPr>
                <w:rFonts w:eastAsiaTheme="minorEastAsia"/>
                <w:lang w:eastAsia="zh-CN"/>
              </w:rPr>
            </w:pPr>
            <w:r>
              <w:rPr>
                <w:rFonts w:eastAsiaTheme="minorEastAsia"/>
                <w:lang w:eastAsia="zh-CN"/>
              </w:rPr>
              <w:t>Generally speaking, IUC request MAC CE may be treated the same as CSI MAC CE with certain latency bound.</w:t>
            </w:r>
            <w:r w:rsidR="005A09C3">
              <w:rPr>
                <w:rFonts w:eastAsiaTheme="minorEastAsia"/>
                <w:lang w:eastAsia="zh-CN"/>
              </w:rPr>
              <w:t xml:space="preserve"> However, between IUC request MAC CE and CSI MAC CE, CSI MAC CE is higher than IUC request MAC CE.</w:t>
            </w:r>
          </w:p>
        </w:tc>
      </w:tr>
      <w:tr w:rsidR="00BB7878" w14:paraId="4146C1EF" w14:textId="77777777">
        <w:trPr>
          <w:trHeight w:val="144"/>
          <w:jc w:val="center"/>
        </w:trPr>
        <w:tc>
          <w:tcPr>
            <w:tcW w:w="1985" w:type="dxa"/>
            <w:shd w:val="clear" w:color="auto" w:fill="auto"/>
          </w:tcPr>
          <w:p w14:paraId="49BF464D" w14:textId="04706149" w:rsidR="00BB7878" w:rsidRDefault="00BB7878" w:rsidP="005C41B6">
            <w:pPr>
              <w:rPr>
                <w:rFonts w:eastAsiaTheme="minorEastAsia"/>
                <w:lang w:eastAsia="zh-CN"/>
              </w:rPr>
            </w:pPr>
            <w:r>
              <w:rPr>
                <w:rFonts w:eastAsiaTheme="minorEastAsia"/>
                <w:lang w:eastAsia="zh-CN"/>
              </w:rPr>
              <w:t>Apple</w:t>
            </w:r>
          </w:p>
        </w:tc>
        <w:tc>
          <w:tcPr>
            <w:tcW w:w="1559" w:type="dxa"/>
            <w:shd w:val="clear" w:color="auto" w:fill="auto"/>
          </w:tcPr>
          <w:p w14:paraId="49F8CBD1" w14:textId="09BA75D0" w:rsidR="00BB7878" w:rsidRDefault="00BB7878" w:rsidP="005C41B6">
            <w:pPr>
              <w:rPr>
                <w:rFonts w:eastAsia="SimSun"/>
                <w:lang w:eastAsia="zh-CN"/>
              </w:rPr>
            </w:pPr>
            <w:r>
              <w:rPr>
                <w:rFonts w:eastAsia="SimSun"/>
                <w:lang w:eastAsia="zh-CN"/>
              </w:rPr>
              <w:t>b</w:t>
            </w:r>
          </w:p>
        </w:tc>
        <w:tc>
          <w:tcPr>
            <w:tcW w:w="6040" w:type="dxa"/>
          </w:tcPr>
          <w:p w14:paraId="68AFF494" w14:textId="30F3B3C0" w:rsidR="00BB7878" w:rsidRDefault="00BB7878" w:rsidP="005C41B6">
            <w:pPr>
              <w:rPr>
                <w:rFonts w:eastAsiaTheme="minorEastAsia"/>
                <w:lang w:eastAsia="zh-CN"/>
              </w:rPr>
            </w:pPr>
          </w:p>
        </w:tc>
      </w:tr>
      <w:tr w:rsidR="00521370" w14:paraId="27B01A7F" w14:textId="77777777">
        <w:trPr>
          <w:trHeight w:val="144"/>
          <w:jc w:val="center"/>
        </w:trPr>
        <w:tc>
          <w:tcPr>
            <w:tcW w:w="1985" w:type="dxa"/>
            <w:shd w:val="clear" w:color="auto" w:fill="auto"/>
          </w:tcPr>
          <w:p w14:paraId="7CFAE8D1" w14:textId="236F7933" w:rsidR="00521370" w:rsidRDefault="00521370" w:rsidP="005C41B6">
            <w:pPr>
              <w:rPr>
                <w:rFonts w:eastAsiaTheme="minorEastAsia"/>
                <w:lang w:eastAsia="zh-CN"/>
              </w:rPr>
            </w:pPr>
            <w:r>
              <w:rPr>
                <w:rFonts w:eastAsiaTheme="minorEastAsia" w:hint="eastAsia"/>
                <w:lang w:eastAsia="zh-CN"/>
              </w:rPr>
              <w:t>Lenovo</w:t>
            </w:r>
          </w:p>
        </w:tc>
        <w:tc>
          <w:tcPr>
            <w:tcW w:w="1559" w:type="dxa"/>
            <w:shd w:val="clear" w:color="auto" w:fill="auto"/>
          </w:tcPr>
          <w:p w14:paraId="40C28E97" w14:textId="143FB210" w:rsidR="00521370" w:rsidRDefault="009D2F82" w:rsidP="005C41B6">
            <w:pPr>
              <w:rPr>
                <w:rFonts w:eastAsia="SimSun"/>
                <w:lang w:eastAsia="zh-CN"/>
              </w:rPr>
            </w:pPr>
            <w:r w:rsidRPr="009D2F82">
              <w:rPr>
                <w:rFonts w:eastAsia="SimSun"/>
                <w:lang w:eastAsia="zh-CN"/>
              </w:rPr>
              <w:t>No strong vie</w:t>
            </w:r>
            <w:r>
              <w:rPr>
                <w:rFonts w:eastAsia="SimSun" w:hint="eastAsia"/>
                <w:lang w:eastAsia="zh-CN"/>
              </w:rPr>
              <w:t>w</w:t>
            </w:r>
          </w:p>
        </w:tc>
        <w:tc>
          <w:tcPr>
            <w:tcW w:w="6040" w:type="dxa"/>
          </w:tcPr>
          <w:p w14:paraId="02E509A8" w14:textId="0B2BDF6A" w:rsidR="00521370" w:rsidRDefault="009D2F82" w:rsidP="005C41B6">
            <w:pPr>
              <w:rPr>
                <w:rFonts w:eastAsiaTheme="minorEastAsia"/>
                <w:lang w:eastAsia="zh-CN"/>
              </w:rPr>
            </w:pPr>
            <w:r w:rsidRPr="009D2F82">
              <w:rPr>
                <w:rFonts w:eastAsiaTheme="minorEastAsia"/>
                <w:lang w:eastAsia="zh-CN"/>
              </w:rPr>
              <w:t>Follow RAN1’s agreements on the relative priority of a IUC MAC CE</w:t>
            </w:r>
          </w:p>
        </w:tc>
      </w:tr>
      <w:tr w:rsidR="0051484D" w14:paraId="589378C0" w14:textId="77777777">
        <w:trPr>
          <w:trHeight w:val="144"/>
          <w:jc w:val="center"/>
        </w:trPr>
        <w:tc>
          <w:tcPr>
            <w:tcW w:w="1985" w:type="dxa"/>
            <w:shd w:val="clear" w:color="auto" w:fill="auto"/>
          </w:tcPr>
          <w:p w14:paraId="18AA2D52" w14:textId="1BBBC686" w:rsidR="0051484D" w:rsidRDefault="0051484D" w:rsidP="005C41B6">
            <w:pPr>
              <w:rPr>
                <w:rFonts w:eastAsiaTheme="minorEastAsia" w:hint="eastAsia"/>
                <w:lang w:eastAsia="zh-CN"/>
              </w:rPr>
            </w:pPr>
            <w:r>
              <w:rPr>
                <w:rFonts w:eastAsiaTheme="minorEastAsia"/>
                <w:lang w:eastAsia="zh-CN"/>
              </w:rPr>
              <w:t>Fraunhofer</w:t>
            </w:r>
          </w:p>
        </w:tc>
        <w:tc>
          <w:tcPr>
            <w:tcW w:w="1559" w:type="dxa"/>
            <w:shd w:val="clear" w:color="auto" w:fill="auto"/>
          </w:tcPr>
          <w:p w14:paraId="53995CC8" w14:textId="4B215B3B" w:rsidR="0051484D" w:rsidRPr="009D2F82" w:rsidRDefault="0051484D" w:rsidP="005C41B6">
            <w:pPr>
              <w:rPr>
                <w:rFonts w:eastAsia="SimSun"/>
                <w:lang w:eastAsia="zh-CN"/>
              </w:rPr>
            </w:pPr>
            <w:r>
              <w:rPr>
                <w:rFonts w:eastAsia="SimSun"/>
                <w:lang w:eastAsia="zh-CN"/>
              </w:rPr>
              <w:t>No strong view</w:t>
            </w:r>
          </w:p>
        </w:tc>
        <w:tc>
          <w:tcPr>
            <w:tcW w:w="6040" w:type="dxa"/>
          </w:tcPr>
          <w:p w14:paraId="3D895520" w14:textId="77777777" w:rsidR="0051484D" w:rsidRPr="009D2F82" w:rsidRDefault="0051484D" w:rsidP="005C41B6">
            <w:pPr>
              <w:rPr>
                <w:rFonts w:eastAsiaTheme="minorEastAsia"/>
                <w:lang w:eastAsia="zh-CN"/>
              </w:rPr>
            </w:pPr>
          </w:p>
        </w:tc>
      </w:tr>
    </w:tbl>
    <w:p w14:paraId="4246D02B" w14:textId="77777777" w:rsidR="00BE0195" w:rsidRDefault="00BE0195">
      <w:pPr>
        <w:pStyle w:val="CRCoverPage"/>
        <w:spacing w:after="0"/>
        <w:ind w:leftChars="150" w:left="300"/>
      </w:pPr>
    </w:p>
    <w:p w14:paraId="31ACD8EA" w14:textId="77777777" w:rsidR="00BE0195" w:rsidRDefault="00414455">
      <w:pPr>
        <w:rPr>
          <w:rFonts w:eastAsia="MS Mincho"/>
          <w:b/>
        </w:rPr>
      </w:pPr>
      <w:r>
        <w:rPr>
          <w:rFonts w:eastAsia="MS Mincho"/>
          <w:b/>
        </w:rPr>
        <w:t>Q3-3: Which option would your company prefer for a priority order between MAC CE for UE-B’s explicit request and MAC CE for UE-A's IUC 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and MAC CE 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DengXian"/>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CB4A07C" w14:textId="77777777" w:rsidR="00BE0195" w:rsidRDefault="00414455">
            <w:pPr>
              <w:rPr>
                <w:rFonts w:eastAsia="Malgun Gothic"/>
                <w:lang w:eastAsia="ko-KR"/>
              </w:rPr>
            </w:pPr>
            <w:r>
              <w:rPr>
                <w:rFonts w:eastAsia="Malgun Gothic"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6064C27" w14:textId="77777777" w:rsidR="00BE0195" w:rsidRDefault="00414455">
            <w:pPr>
              <w:rPr>
                <w:rFonts w:eastAsia="Malgun Gothic"/>
                <w:lang w:eastAsia="ko-KR"/>
              </w:rPr>
            </w:pPr>
            <w:r>
              <w:rPr>
                <w:rFonts w:eastAsia="Malgun Gothic"/>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06C4C7F3" w14:textId="77777777" w:rsidR="00BE0195" w:rsidRDefault="00414455">
            <w:pPr>
              <w:rPr>
                <w:rFonts w:eastAsia="Malgun Gothic"/>
                <w:lang w:eastAsia="ko-KR"/>
              </w:rPr>
            </w:pPr>
            <w:r>
              <w:rPr>
                <w:rFonts w:eastAsia="Malgun Gothic"/>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1397F1C" w14:textId="77777777" w:rsidR="00BE0195" w:rsidRDefault="00414455">
            <w:pPr>
              <w:rPr>
                <w:rFonts w:eastAsia="Malgun Gothic"/>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SimSun"/>
                <w:lang w:eastAsia="zh-CN"/>
              </w:rPr>
            </w:pPr>
            <w:r>
              <w:rPr>
                <w:rFonts w:eastAsia="SimSun" w:hint="eastAsia"/>
                <w:lang w:eastAsia="zh-CN"/>
              </w:rPr>
              <w:t>See 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lang w:eastAsia="zh-CN"/>
              </w:rPr>
            </w:pPr>
            <w:r>
              <w:rPr>
                <w:rFonts w:eastAsiaTheme="minorEastAsia"/>
                <w:lang w:eastAsia="zh-CN"/>
              </w:rPr>
              <w:t>Qualcomm</w:t>
            </w:r>
          </w:p>
        </w:tc>
        <w:tc>
          <w:tcPr>
            <w:tcW w:w="1559" w:type="dxa"/>
            <w:shd w:val="clear" w:color="auto" w:fill="auto"/>
          </w:tcPr>
          <w:p w14:paraId="61F37CE2" w14:textId="7DE2F67E" w:rsidR="00855D7C" w:rsidRDefault="005A09C3" w:rsidP="00855D7C">
            <w:pPr>
              <w:rPr>
                <w:rFonts w:eastAsia="SimSun"/>
                <w:lang w:eastAsia="zh-CN"/>
              </w:rPr>
            </w:pPr>
            <w:r>
              <w:rPr>
                <w:rFonts w:eastAsia="SimSun"/>
                <w:lang w:eastAsia="zh-CN"/>
              </w:rPr>
              <w:t xml:space="preserve">c </w:t>
            </w:r>
          </w:p>
        </w:tc>
        <w:tc>
          <w:tcPr>
            <w:tcW w:w="6040" w:type="dxa"/>
          </w:tcPr>
          <w:p w14:paraId="550AE6C8" w14:textId="6CEB10E6" w:rsidR="00855D7C" w:rsidRPr="00855D7C" w:rsidRDefault="005A09C3" w:rsidP="00855D7C">
            <w:pPr>
              <w:rPr>
                <w:rFonts w:eastAsiaTheme="minorEastAsia"/>
                <w:lang w:eastAsia="zh-CN"/>
              </w:rPr>
            </w:pPr>
            <w:r>
              <w:rPr>
                <w:rFonts w:eastAsiaTheme="minorEastAsia"/>
                <w:lang w:eastAsia="zh-CN"/>
              </w:rPr>
              <w:t xml:space="preserve">No strong view on a or b, depending on the priority. To simplify the process, C is OK. </w:t>
            </w:r>
          </w:p>
        </w:tc>
      </w:tr>
      <w:tr w:rsidR="00BB7878" w14:paraId="3B231CAF" w14:textId="77777777">
        <w:trPr>
          <w:trHeight w:val="144"/>
          <w:jc w:val="center"/>
        </w:trPr>
        <w:tc>
          <w:tcPr>
            <w:tcW w:w="1985" w:type="dxa"/>
            <w:shd w:val="clear" w:color="auto" w:fill="auto"/>
          </w:tcPr>
          <w:p w14:paraId="27626559" w14:textId="09C858C7" w:rsidR="00BB7878" w:rsidRDefault="00BB7878" w:rsidP="00855D7C">
            <w:pPr>
              <w:rPr>
                <w:rFonts w:eastAsiaTheme="minorEastAsia"/>
                <w:lang w:eastAsia="zh-CN"/>
              </w:rPr>
            </w:pPr>
            <w:r>
              <w:rPr>
                <w:rFonts w:eastAsiaTheme="minorEastAsia"/>
                <w:lang w:eastAsia="zh-CN"/>
              </w:rPr>
              <w:t>Apple</w:t>
            </w:r>
          </w:p>
        </w:tc>
        <w:tc>
          <w:tcPr>
            <w:tcW w:w="1559" w:type="dxa"/>
            <w:shd w:val="clear" w:color="auto" w:fill="auto"/>
          </w:tcPr>
          <w:p w14:paraId="04D6BD5C" w14:textId="66026DE2" w:rsidR="00BB7878" w:rsidRDefault="00BB7878" w:rsidP="00855D7C">
            <w:pPr>
              <w:rPr>
                <w:rFonts w:eastAsia="SimSun"/>
                <w:lang w:eastAsia="zh-CN"/>
              </w:rPr>
            </w:pPr>
            <w:r>
              <w:rPr>
                <w:rFonts w:eastAsia="SimSun"/>
                <w:lang w:eastAsia="zh-CN"/>
              </w:rPr>
              <w:t>c</w:t>
            </w:r>
          </w:p>
        </w:tc>
        <w:tc>
          <w:tcPr>
            <w:tcW w:w="6040" w:type="dxa"/>
          </w:tcPr>
          <w:p w14:paraId="3D2B2479" w14:textId="77777777" w:rsidR="00BB7878" w:rsidRDefault="00BB7878" w:rsidP="00855D7C">
            <w:pPr>
              <w:rPr>
                <w:rFonts w:eastAsiaTheme="minorEastAsia"/>
                <w:lang w:eastAsia="zh-CN"/>
              </w:rPr>
            </w:pPr>
          </w:p>
        </w:tc>
      </w:tr>
      <w:tr w:rsidR="00F06EF3" w14:paraId="1B265D9B" w14:textId="77777777">
        <w:trPr>
          <w:trHeight w:val="144"/>
          <w:jc w:val="center"/>
        </w:trPr>
        <w:tc>
          <w:tcPr>
            <w:tcW w:w="1985" w:type="dxa"/>
            <w:shd w:val="clear" w:color="auto" w:fill="auto"/>
          </w:tcPr>
          <w:p w14:paraId="20DB63F2" w14:textId="7ADCE17D" w:rsidR="00F06EF3" w:rsidRDefault="00F06EF3" w:rsidP="00855D7C">
            <w:pPr>
              <w:rPr>
                <w:rFonts w:eastAsiaTheme="minorEastAsia"/>
                <w:lang w:eastAsia="zh-CN"/>
              </w:rPr>
            </w:pPr>
            <w:r>
              <w:rPr>
                <w:rFonts w:eastAsiaTheme="minorEastAsia" w:hint="eastAsia"/>
                <w:lang w:eastAsia="zh-CN"/>
              </w:rPr>
              <w:t>Lenovo</w:t>
            </w:r>
          </w:p>
        </w:tc>
        <w:tc>
          <w:tcPr>
            <w:tcW w:w="1559" w:type="dxa"/>
            <w:shd w:val="clear" w:color="auto" w:fill="auto"/>
          </w:tcPr>
          <w:p w14:paraId="1B96058C" w14:textId="4E36A617" w:rsidR="00F06EF3" w:rsidRPr="00F06EF3" w:rsidRDefault="004F034C" w:rsidP="00F06EF3">
            <w:pPr>
              <w:rPr>
                <w:rFonts w:eastAsia="SimSun"/>
              </w:rPr>
            </w:pPr>
            <w:r w:rsidRPr="004F034C">
              <w:rPr>
                <w:rFonts w:eastAsia="SimSun"/>
              </w:rPr>
              <w:t>a) or b)</w:t>
            </w:r>
          </w:p>
        </w:tc>
        <w:tc>
          <w:tcPr>
            <w:tcW w:w="6040" w:type="dxa"/>
          </w:tcPr>
          <w:p w14:paraId="655F7C09" w14:textId="77777777" w:rsidR="00F06EF3" w:rsidRDefault="00F06EF3" w:rsidP="00855D7C">
            <w:pPr>
              <w:rPr>
                <w:rFonts w:eastAsiaTheme="minorEastAsia"/>
                <w:lang w:eastAsia="zh-CN"/>
              </w:rPr>
            </w:pPr>
          </w:p>
        </w:tc>
      </w:tr>
    </w:tbl>
    <w:p w14:paraId="7A70186A" w14:textId="77777777" w:rsidR="00BE0195" w:rsidRDefault="00BE0195">
      <w:pPr>
        <w:pStyle w:val="CRCoverPage"/>
        <w:spacing w:after="0"/>
        <w:ind w:leftChars="150" w:left="300"/>
      </w:pPr>
    </w:p>
    <w:p w14:paraId="39658701" w14:textId="77777777" w:rsidR="00BE0195" w:rsidRDefault="00414455">
      <w:pPr>
        <w:pStyle w:val="berschrift2"/>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eastAsia="Malgun Gothic" w:hint="eastAsia"/>
          <w:lang w:val="en-GB" w:eastAsia="ko-KR"/>
        </w:rPr>
        <w:t>T</w:t>
      </w:r>
      <w:r>
        <w:rPr>
          <w:rFonts w:eastAsiaTheme="minorEastAsia"/>
          <w:lang w:val="en-GB" w:eastAsia="zh-CN"/>
        </w:rPr>
        <w:t>here are two options RAN2 will discuss first. That is, it is possible to first decide whether to introduce a mechanism such as CSI report functionality (i.e. also timer-based) for IUC MAC CE transmission in RAN2 or leave it to the UE implementation.</w:t>
      </w:r>
    </w:p>
    <w:p w14:paraId="1B469A88" w14:textId="77777777" w:rsidR="00BE0195" w:rsidRDefault="00414455">
      <w:pPr>
        <w:rPr>
          <w:rFonts w:eastAsiaTheme="minorEastAsia"/>
          <w:lang w:val="en-GB" w:eastAsia="zh-CN"/>
        </w:rPr>
      </w:pPr>
      <w:r>
        <w:rPr>
          <w:rFonts w:eastAsia="SimSun"/>
          <w:lang w:eastAsia="zh-CN"/>
        </w:rPr>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Malgun Gothic"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agreement</w:t>
      </w:r>
      <w:r>
        <w:rPr>
          <w:rFonts w:eastAsia="Malgun Gothic"/>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14:paraId="2AE60737"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prio_TX</w:t>
      </w:r>
      <w:proofErr w:type="spellEnd"/>
    </w:p>
    <w:p w14:paraId="4C7695F0"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L_subCH</w:t>
      </w:r>
      <w:proofErr w:type="spellEnd"/>
    </w:p>
    <w:p w14:paraId="7C62EEF3"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P_rsvp_TX</w:t>
      </w:r>
      <w:proofErr w:type="spellEnd"/>
    </w:p>
    <w:p w14:paraId="7A75ED84"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FA72C6A"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inter-UE coordination information in Scheme 1, </w:t>
      </w:r>
    </w:p>
    <w:p w14:paraId="02C2996A"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request in Scheme 1, </w:t>
      </w:r>
    </w:p>
    <w:p w14:paraId="2CA057AF"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1E509D2F"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In summary, it can be seen that RAN1 does not explicitly introduce restriction of latency bound for UE-A to transmit IUC information to UE-B. On the other hand, according to the  RAN1 agreements, when UE-A decides to send IUC information to UE-B, the latest timing at which IUC information can be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SimSun"/>
          <w:lang w:eastAsia="zh-CN"/>
        </w:rPr>
        <w:t>That is, for the issue 4, moderator’s suggestion is that RAN2 does not need to spend time considering additional latency bounds under IUC 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Introduce a mechanism for timer-based latency bound restriction 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Listenabsatz"/>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duration; </w:t>
            </w:r>
          </w:p>
          <w:p w14:paraId="3BA3E96F" w14:textId="77777777" w:rsidR="00BE0195" w:rsidRDefault="00414455">
            <w:pPr>
              <w:pStyle w:val="Listenabsatz"/>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1A3F1494" w14:textId="77777777" w:rsidR="00BE0195" w:rsidRDefault="00414455">
            <w:r>
              <w:t xml:space="preserve">Then for RAN1 agreement on the starting/ending points, we hold different understanding as </w:t>
            </w:r>
            <w:proofErr w:type="spellStart"/>
            <w:r>
              <w:t>rapp</w:t>
            </w:r>
            <w:proofErr w:type="spellEnd"/>
            <w:r>
              <w:t xml:space="preserve">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5064D2" w14:textId="77777777" w:rsidR="00BE0195" w:rsidRDefault="00414455">
            <w:pPr>
              <w:rPr>
                <w:rFonts w:eastAsia="DengXian"/>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01AC4FCC" w14:textId="77777777" w:rsidR="00BE0195" w:rsidRDefault="00414455">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similar to the SL CSI reporting (as in </w:t>
            </w:r>
            <w:proofErr w:type="spellStart"/>
            <w:r>
              <w:rPr>
                <w:i/>
                <w:iCs/>
              </w:rPr>
              <w:t>sl</w:t>
            </w:r>
            <w:proofErr w:type="spellEnd"/>
            <w:r>
              <w:rPr>
                <w:i/>
                <w:iCs/>
              </w:rPr>
              <w:t>-</w:t>
            </w:r>
            <w:proofErr w:type="spellStart"/>
            <w:r>
              <w:rPr>
                <w:i/>
                <w:iCs/>
              </w:rPr>
              <w:t>LatencyBoundCSI</w:t>
            </w:r>
            <w:proofErr w:type="spellEnd"/>
            <w:r>
              <w:rPr>
                <w:i/>
                <w:iCs/>
              </w:rPr>
              <w:t>-Report</w:t>
            </w:r>
            <w:r>
              <w:t>) can be adopted.</w:t>
            </w:r>
          </w:p>
          <w:p w14:paraId="6299C847" w14:textId="77777777" w:rsidR="00BE0195" w:rsidRDefault="00414455">
            <w:pPr>
              <w:rPr>
                <w:lang w:eastAsia="zh-CN"/>
              </w:rPr>
            </w:pPr>
            <w:r>
              <w:t>That being said, if the majority prefers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Yu Mincho" w:hint="eastAsia"/>
                <w:lang w:eastAsia="ja-JP"/>
              </w:rPr>
              <w:t>b)</w:t>
            </w:r>
          </w:p>
        </w:tc>
        <w:tc>
          <w:tcPr>
            <w:tcW w:w="6040" w:type="dxa"/>
          </w:tcPr>
          <w:p w14:paraId="24EFEA51" w14:textId="77777777" w:rsidR="00BE0195" w:rsidRDefault="00414455">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129E774" w14:textId="77777777" w:rsidR="00BE0195" w:rsidRDefault="00414455">
            <w:pPr>
              <w:rPr>
                <w:rFonts w:eastAsia="Malgun Gothic"/>
                <w:lang w:eastAsia="ko-KR"/>
              </w:rPr>
            </w:pPr>
            <w:r>
              <w:rPr>
                <w:rFonts w:eastAsia="Malgun Gothic" w:hint="eastAsia"/>
                <w:lang w:eastAsia="ko-KR"/>
              </w:rPr>
              <w:t>b)</w:t>
            </w:r>
          </w:p>
        </w:tc>
        <w:tc>
          <w:tcPr>
            <w:tcW w:w="6040" w:type="dxa"/>
          </w:tcPr>
          <w:p w14:paraId="7FA113DF" w14:textId="77777777" w:rsidR="00BE0195" w:rsidRDefault="00BE0195">
            <w:pPr>
              <w:rPr>
                <w:rFonts w:eastAsia="Yu Mincho"/>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56A712AB"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2"/>
            <w:r>
              <w:rPr>
                <w:rFonts w:cs="Arial"/>
                <w:b w:val="0"/>
                <w:bCs w:val="0"/>
                <w:sz w:val="18"/>
                <w:szCs w:val="18"/>
              </w:rPr>
              <w:t>It is beneficial to have similar handling as CSI report MAC CE, for 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8"/>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3"/>
            <w:r>
              <w:rPr>
                <w:rFonts w:eastAsia="DengXian" w:cs="Arial"/>
                <w:b w:val="0"/>
                <w:bCs w:val="0"/>
                <w:sz w:val="18"/>
                <w:szCs w:val="18"/>
              </w:rPr>
              <w:t>The IUC MAC CE is cancelled upon expiry of the timer</w:t>
            </w:r>
            <w:bookmarkEnd w:id="9"/>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0" w:name="_Toc95161774"/>
            <w:r>
              <w:rPr>
                <w:rFonts w:eastAsia="DengXian" w:cs="Arial"/>
                <w:b w:val="0"/>
                <w:bCs w:val="0"/>
                <w:sz w:val="18"/>
                <w:szCs w:val="18"/>
              </w:rPr>
              <w:t>The IUC MAC CE is cancelled after the MAC CE is generated.</w:t>
            </w:r>
            <w:bookmarkEnd w:id="10"/>
          </w:p>
          <w:p w14:paraId="5419C9DC" w14:textId="77777777" w:rsidR="00BE0195" w:rsidRDefault="00BE0195">
            <w:pPr>
              <w:rPr>
                <w:rFonts w:ascii="Arial" w:eastAsia="Yu Mincho" w:hAnsi="Arial" w:cs="Arial"/>
                <w:sz w:val="18"/>
                <w:szCs w:val="18"/>
                <w:lang w:eastAsia="ja-JP"/>
              </w:rPr>
            </w:pPr>
          </w:p>
          <w:p w14:paraId="7C61CED1" w14:textId="77777777" w:rsidR="00BE0195" w:rsidRDefault="00414455">
            <w:pPr>
              <w:rPr>
                <w:rFonts w:ascii="Arial" w:eastAsia="Yu Mincho" w:hAnsi="Arial" w:cs="Arial"/>
                <w:sz w:val="18"/>
                <w:szCs w:val="18"/>
                <w:lang w:eastAsia="ja-JP"/>
              </w:rPr>
            </w:pPr>
            <w:r>
              <w:rPr>
                <w:rFonts w:ascii="Arial" w:eastAsia="Yu Mincho" w:hAnsi="Arial" w:cs="Arial"/>
                <w:sz w:val="18"/>
                <w:szCs w:val="18"/>
                <w:lang w:eastAsia="ja-JP"/>
              </w:rPr>
              <w:t xml:space="preserve">For </w:t>
            </w:r>
            <w:proofErr w:type="spellStart"/>
            <w:r>
              <w:rPr>
                <w:rFonts w:ascii="Arial" w:eastAsia="Yu Mincho" w:hAnsi="Arial" w:cs="Arial"/>
                <w:sz w:val="18"/>
                <w:szCs w:val="18"/>
                <w:lang w:eastAsia="ja-JP"/>
              </w:rPr>
              <w:t>non explicit</w:t>
            </w:r>
            <w:proofErr w:type="spellEnd"/>
            <w:r>
              <w:rPr>
                <w:rFonts w:ascii="Arial" w:eastAsia="Yu Mincho" w:hAnsi="Arial" w:cs="Arial"/>
                <w:sz w:val="18"/>
                <w:szCs w:val="18"/>
                <w:lang w:eastAsia="ja-JP"/>
              </w:rPr>
              <w:t xml:space="preserve"> request procedure, the timer is maintained as the following</w:t>
            </w:r>
          </w:p>
          <w:p w14:paraId="4F481638" w14:textId="77777777" w:rsidR="00BE0195" w:rsidRDefault="00414455">
            <w:pPr>
              <w:pStyle w:val="EmailDiscussion"/>
              <w:numPr>
                <w:ilvl w:val="0"/>
                <w:numId w:val="0"/>
              </w:numPr>
              <w:ind w:left="93"/>
              <w:rPr>
                <w:rFonts w:eastAsia="SimSun" w:cs="Arial"/>
                <w:b w:val="0"/>
                <w:sz w:val="18"/>
                <w:szCs w:val="18"/>
              </w:rPr>
            </w:pPr>
            <w:bookmarkStart w:id="11" w:name="_Toc95161776"/>
            <w:r>
              <w:rPr>
                <w:rFonts w:cs="Arial"/>
                <w:b w:val="0"/>
                <w:sz w:val="18"/>
                <w:szCs w:val="18"/>
              </w:rPr>
              <w:t>The timer is started with the value equal to the latency bound after a trigger condition is met</w:t>
            </w:r>
            <w:bookmarkEnd w:id="11"/>
          </w:p>
          <w:p w14:paraId="1B894A92" w14:textId="77777777" w:rsidR="00BE0195" w:rsidRDefault="00414455">
            <w:pPr>
              <w:pStyle w:val="EmailDiscussion"/>
              <w:numPr>
                <w:ilvl w:val="0"/>
                <w:numId w:val="0"/>
              </w:numPr>
              <w:ind w:left="93"/>
              <w:rPr>
                <w:rFonts w:eastAsia="SimSun" w:cs="Arial"/>
                <w:b w:val="0"/>
                <w:sz w:val="18"/>
                <w:szCs w:val="18"/>
              </w:rPr>
            </w:pPr>
            <w:bookmarkStart w:id="12" w:name="_Toc95161777"/>
            <w:r>
              <w:rPr>
                <w:rFonts w:eastAsia="DengXian" w:cs="Arial"/>
                <w:b w:val="0"/>
                <w:sz w:val="18"/>
                <w:szCs w:val="18"/>
              </w:rPr>
              <w:t>The IUC MAC CE is cancelled upon expiry of the timer</w:t>
            </w:r>
            <w:bookmarkEnd w:id="12"/>
          </w:p>
          <w:p w14:paraId="7CFE8FE9" w14:textId="77777777" w:rsidR="00BE0195" w:rsidRDefault="00414455">
            <w:pPr>
              <w:pStyle w:val="EmailDiscussion"/>
              <w:numPr>
                <w:ilvl w:val="0"/>
                <w:numId w:val="0"/>
              </w:numPr>
              <w:ind w:left="93"/>
              <w:rPr>
                <w:rFonts w:cs="Arial"/>
                <w:b w:val="0"/>
                <w:sz w:val="18"/>
                <w:szCs w:val="18"/>
              </w:rPr>
            </w:pPr>
            <w:bookmarkStart w:id="13" w:name="_Toc95161778"/>
            <w:r>
              <w:rPr>
                <w:rFonts w:eastAsia="DengXian" w:cs="Arial"/>
                <w:b w:val="0"/>
                <w:sz w:val="18"/>
                <w:szCs w:val="18"/>
              </w:rPr>
              <w:t>The IUC MAC CE is cancelled after the MAC CE is generated.</w:t>
            </w:r>
            <w:bookmarkEnd w:id="13"/>
          </w:p>
          <w:p w14:paraId="4CE3EBC8" w14:textId="77777777" w:rsidR="00BE0195" w:rsidRDefault="00BE0195">
            <w:pPr>
              <w:rPr>
                <w:rFonts w:ascii="Arial" w:eastAsia="Yu Mincho"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585C872"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2C0FBB0F" w14:textId="77777777" w:rsidR="00BE0195" w:rsidRDefault="00414455">
            <w:pPr>
              <w:rPr>
                <w:rFonts w:ascii="Arial" w:eastAsia="Malgun Gothic"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We 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Same with 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r w:rsidR="00BB7878" w14:paraId="31C25FA1" w14:textId="77777777">
        <w:trPr>
          <w:trHeight w:val="144"/>
          <w:jc w:val="center"/>
        </w:trPr>
        <w:tc>
          <w:tcPr>
            <w:tcW w:w="1985" w:type="dxa"/>
            <w:shd w:val="clear" w:color="auto" w:fill="auto"/>
          </w:tcPr>
          <w:p w14:paraId="7EE4E54D" w14:textId="14E9F2A2"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E3DA84B" w14:textId="74D806E6" w:rsidR="00BB7878" w:rsidRDefault="00BB7878">
            <w:pPr>
              <w:rPr>
                <w:lang w:eastAsia="zh-CN"/>
              </w:rPr>
            </w:pPr>
            <w:r>
              <w:rPr>
                <w:lang w:eastAsia="zh-CN"/>
              </w:rPr>
              <w:t>C.</w:t>
            </w:r>
          </w:p>
        </w:tc>
        <w:tc>
          <w:tcPr>
            <w:tcW w:w="6040" w:type="dxa"/>
          </w:tcPr>
          <w:p w14:paraId="00F41A9B" w14:textId="1662906D"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agree that there is need of latency bound, but we do not agree with the rapporteur of the following:</w:t>
            </w:r>
          </w:p>
          <w:p w14:paraId="5E4B613D" w14:textId="34DE76E6"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t>
            </w:r>
            <w:proofErr w:type="gramStart"/>
            <w:r w:rsidRPr="00BB7878">
              <w:rPr>
                <w:rFonts w:ascii="Times New Roman" w:eastAsiaTheme="minorEastAsia" w:hAnsi="Times New Roman"/>
                <w:b w:val="0"/>
                <w:i/>
                <w:iCs/>
                <w:lang w:val="en-US"/>
              </w:rPr>
              <w:t>when</w:t>
            </w:r>
            <w:proofErr w:type="gramEnd"/>
            <w:r w:rsidRPr="00BB7878">
              <w:rPr>
                <w:rFonts w:ascii="Times New Roman" w:eastAsiaTheme="minorEastAsia" w:hAnsi="Times New Roman"/>
                <w:b w:val="0"/>
                <w:i/>
                <w:iCs/>
                <w:lang w:val="en-US"/>
              </w:rPr>
              <w:t xml:space="preserve"> UE-A decides to send IUC information to UE-B, the latest timing at which IUC information can be transmitted can be implicitly interpreted as the ending point of Selection Window for determining the resource set</w:t>
            </w:r>
            <w:r>
              <w:rPr>
                <w:rFonts w:ascii="Times New Roman" w:eastAsiaTheme="minorEastAsia" w:hAnsi="Times New Roman"/>
                <w:b w:val="0"/>
                <w:lang w:val="en-US"/>
              </w:rPr>
              <w:t>”.</w:t>
            </w:r>
          </w:p>
          <w:p w14:paraId="2A0F6A62" w14:textId="02B237B8"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If UE-A sends the IUC MAC CE by the end of resource selection window, then UE-B cannot use any of those information (e.g., preferred resource), the procedure becomes not useful.</w:t>
            </w:r>
          </w:p>
          <w:p w14:paraId="0E6E1FB0" w14:textId="2536EE0F"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are also not sure if UE-B or UE-A needs to run a timer for this procedure to ensure meeting the latency requirements. That is a stage 3 discussion</w:t>
            </w:r>
            <w:proofErr w:type="gramStart"/>
            <w:r>
              <w:rPr>
                <w:rFonts w:ascii="Times New Roman" w:eastAsiaTheme="minorEastAsia" w:hAnsi="Times New Roman"/>
                <w:b w:val="0"/>
                <w:lang w:val="en-US"/>
              </w:rPr>
              <w:t>..</w:t>
            </w:r>
            <w:proofErr w:type="gramEnd"/>
          </w:p>
        </w:tc>
      </w:tr>
      <w:tr w:rsidR="004474D0" w14:paraId="0F938FE3" w14:textId="77777777">
        <w:trPr>
          <w:trHeight w:val="144"/>
          <w:jc w:val="center"/>
        </w:trPr>
        <w:tc>
          <w:tcPr>
            <w:tcW w:w="1985" w:type="dxa"/>
            <w:shd w:val="clear" w:color="auto" w:fill="auto"/>
          </w:tcPr>
          <w:p w14:paraId="0ABF2FBE" w14:textId="1286C6A4" w:rsidR="004474D0" w:rsidRDefault="004474D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63975048" w14:textId="47E0B7B6" w:rsidR="004474D0" w:rsidRPr="004474D0" w:rsidRDefault="004474D0">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3EEFC634" w14:textId="09E566DF" w:rsidR="004474D0" w:rsidRDefault="00F80BD4"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sidRPr="00F80BD4">
              <w:rPr>
                <w:rFonts w:ascii="Times New Roman" w:eastAsiaTheme="minorEastAsia" w:hAnsi="Times New Roman"/>
                <w:b w:val="0"/>
                <w:lang w:val="en-US"/>
              </w:rPr>
              <w:t>In order to ensure that the requested IUC information is not outdated when received by UE-B, UE-A should ensure that IUC report, MAC CE is transmitted within the given latency bound.</w:t>
            </w:r>
          </w:p>
        </w:tc>
      </w:tr>
      <w:tr w:rsidR="0051484D" w14:paraId="51F7D2EA" w14:textId="77777777">
        <w:trPr>
          <w:trHeight w:val="144"/>
          <w:jc w:val="center"/>
        </w:trPr>
        <w:tc>
          <w:tcPr>
            <w:tcW w:w="1985" w:type="dxa"/>
            <w:shd w:val="clear" w:color="auto" w:fill="auto"/>
          </w:tcPr>
          <w:p w14:paraId="53CB5C02" w14:textId="3134C63C" w:rsidR="0051484D" w:rsidRDefault="0051484D">
            <w:pPr>
              <w:rPr>
                <w:rFonts w:eastAsiaTheme="minorEastAsia" w:hint="eastAsia"/>
                <w:lang w:eastAsia="zh-CN"/>
              </w:rPr>
            </w:pPr>
            <w:r>
              <w:rPr>
                <w:rFonts w:eastAsiaTheme="minorEastAsia"/>
                <w:lang w:eastAsia="zh-CN"/>
              </w:rPr>
              <w:t>Fraunhofer</w:t>
            </w:r>
          </w:p>
        </w:tc>
        <w:tc>
          <w:tcPr>
            <w:tcW w:w="1559" w:type="dxa"/>
            <w:shd w:val="clear" w:color="auto" w:fill="auto"/>
          </w:tcPr>
          <w:p w14:paraId="3B959F74" w14:textId="7E4EE16A" w:rsidR="0051484D" w:rsidRDefault="0051484D">
            <w:pPr>
              <w:rPr>
                <w:rFonts w:eastAsiaTheme="minorEastAsia" w:hint="eastAsia"/>
                <w:lang w:eastAsia="zh-CN"/>
              </w:rPr>
            </w:pPr>
            <w:r>
              <w:rPr>
                <w:rFonts w:eastAsiaTheme="minorEastAsia"/>
                <w:lang w:eastAsia="zh-CN"/>
              </w:rPr>
              <w:t>a)</w:t>
            </w:r>
          </w:p>
        </w:tc>
        <w:tc>
          <w:tcPr>
            <w:tcW w:w="6040" w:type="dxa"/>
          </w:tcPr>
          <w:p w14:paraId="7613001A" w14:textId="07505B86" w:rsidR="0051484D" w:rsidRPr="00F80BD4" w:rsidRDefault="0051484D"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Same handling as for CSI reporting is preferred.</w:t>
            </w:r>
          </w:p>
        </w:tc>
      </w:tr>
    </w:tbl>
    <w:p w14:paraId="6C2BA192" w14:textId="77777777" w:rsidR="00BE0195" w:rsidRDefault="00BE0195">
      <w:pPr>
        <w:pStyle w:val="CRCoverPage"/>
        <w:spacing w:after="0"/>
        <w:ind w:leftChars="150" w:left="300"/>
      </w:pPr>
    </w:p>
    <w:p w14:paraId="60E25A1E" w14:textId="77777777" w:rsidR="00BE0195" w:rsidRDefault="00414455">
      <w:pPr>
        <w:rPr>
          <w:rFonts w:eastAsia="MS Mincho"/>
          <w:b/>
        </w:rPr>
      </w:pPr>
      <w:r>
        <w:rPr>
          <w:rFonts w:eastAsia="MS Mincho"/>
          <w:b/>
        </w:rPr>
        <w:t>Q4-2: If your company answered option “A” to Q4.1, which option would your company prefer for the applied scenario for the latency bound for the transmission of UE-A’s IUC information, i.e., explicit request based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Pr>
          <w:rFonts w:eastAsia="Malgun Gothic" w:hint="eastAsia"/>
          <w:b/>
          <w:lang w:eastAsia="ko-KR"/>
        </w:rPr>
        <w:t>based</w:t>
      </w:r>
      <w:r>
        <w:rPr>
          <w:rFonts w:eastAsia="Malgun Gothic"/>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Condition-based case</w:t>
      </w:r>
      <w:r>
        <w:rPr>
          <w:rFonts w:eastAsia="Malgun Gothic"/>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Pr>
          <w:rFonts w:eastAsia="MS Mincho"/>
          <w:b/>
        </w:rPr>
        <w:t>explicit request case and 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It is clearly needed for request-based case. For condition-based case, since the [T1, T2] window can only be up to UE-A implementation, there seems no much gain as compared to 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6B870378" w14:textId="77777777" w:rsidR="00BE0195" w:rsidRDefault="00414455">
            <w:pPr>
              <w:rPr>
                <w:rFonts w:eastAsia="DengXian"/>
                <w:lang w:eastAsia="zh-CN"/>
              </w:rPr>
            </w:pPr>
            <w:r>
              <w:rPr>
                <w:rFonts w:eastAsia="DengXian"/>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F38DB49" w14:textId="77777777" w:rsidR="00BE0195" w:rsidRDefault="00414455">
            <w:pPr>
              <w:rPr>
                <w:rFonts w:eastAsia="DengXian"/>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DengXian"/>
                <w:lang w:eastAsia="zh-CN"/>
              </w:rPr>
            </w:pPr>
            <w:r>
              <w:rPr>
                <w:rFonts w:eastAsia="DengXian"/>
                <w:lang w:eastAsia="zh-CN"/>
              </w:rPr>
              <w:t>V</w:t>
            </w:r>
            <w:r w:rsidR="00414455">
              <w:rPr>
                <w:rFonts w:eastAsia="DengXian"/>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6C885AE7" w14:textId="77777777" w:rsidR="00BE0195" w:rsidRDefault="00414455">
            <w:pPr>
              <w:rPr>
                <w:rFonts w:eastAsia="SimSun"/>
                <w:lang w:eastAsia="zh-CN"/>
              </w:rPr>
            </w:pPr>
            <w:r>
              <w:rPr>
                <w:rFonts w:eastAsia="SimSun"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DengXian"/>
                <w:lang w:eastAsia="zh-CN"/>
              </w:rPr>
            </w:pPr>
            <w:r>
              <w:rPr>
                <w:rFonts w:eastAsia="DengXian"/>
                <w:lang w:eastAsia="zh-CN"/>
              </w:rPr>
              <w:t>Q</w:t>
            </w:r>
            <w:r w:rsidRPr="008F671F">
              <w:rPr>
                <w:rFonts w:eastAsia="DengXian"/>
                <w:lang w:eastAsia="zh-CN"/>
              </w:rPr>
              <w:t>ualcomm</w:t>
            </w:r>
          </w:p>
        </w:tc>
        <w:tc>
          <w:tcPr>
            <w:tcW w:w="1559" w:type="dxa"/>
            <w:shd w:val="clear" w:color="auto" w:fill="auto"/>
          </w:tcPr>
          <w:p w14:paraId="186DA2C1" w14:textId="0F68637E" w:rsidR="008F671F" w:rsidRDefault="008F671F">
            <w:pPr>
              <w:rPr>
                <w:rFonts w:eastAsia="SimSun"/>
                <w:lang w:eastAsia="zh-CN"/>
              </w:rPr>
            </w:pPr>
            <w:r>
              <w:rPr>
                <w:rFonts w:eastAsia="SimSun"/>
                <w:lang w:eastAsia="zh-CN"/>
              </w:rPr>
              <w:t>a or c</w:t>
            </w:r>
          </w:p>
        </w:tc>
        <w:tc>
          <w:tcPr>
            <w:tcW w:w="6040" w:type="dxa"/>
          </w:tcPr>
          <w:p w14:paraId="410991F1" w14:textId="77777777" w:rsidR="008F671F" w:rsidRDefault="008F671F">
            <w:pPr>
              <w:rPr>
                <w:rFonts w:eastAsiaTheme="minorEastAsia"/>
                <w:lang w:eastAsia="zh-CN"/>
              </w:rPr>
            </w:pPr>
          </w:p>
        </w:tc>
      </w:tr>
      <w:tr w:rsidR="00BB7878" w14:paraId="5C2813D7" w14:textId="77777777">
        <w:trPr>
          <w:trHeight w:val="144"/>
          <w:jc w:val="center"/>
        </w:trPr>
        <w:tc>
          <w:tcPr>
            <w:tcW w:w="1985" w:type="dxa"/>
            <w:shd w:val="clear" w:color="auto" w:fill="auto"/>
          </w:tcPr>
          <w:p w14:paraId="23B923FF" w14:textId="0946C1A4" w:rsidR="00BB7878" w:rsidRDefault="00BB7878">
            <w:pPr>
              <w:rPr>
                <w:rFonts w:eastAsia="DengXian"/>
                <w:lang w:eastAsia="zh-CN"/>
              </w:rPr>
            </w:pPr>
            <w:r>
              <w:rPr>
                <w:rFonts w:eastAsia="DengXian"/>
                <w:lang w:eastAsia="zh-CN"/>
              </w:rPr>
              <w:t>Apple</w:t>
            </w:r>
          </w:p>
        </w:tc>
        <w:tc>
          <w:tcPr>
            <w:tcW w:w="1559" w:type="dxa"/>
            <w:shd w:val="clear" w:color="auto" w:fill="auto"/>
          </w:tcPr>
          <w:p w14:paraId="10A6B2CC" w14:textId="6377F454" w:rsidR="00BB7878" w:rsidRDefault="00BB7878">
            <w:pPr>
              <w:rPr>
                <w:rFonts w:eastAsia="SimSun"/>
                <w:lang w:eastAsia="zh-CN"/>
              </w:rPr>
            </w:pPr>
            <w:r>
              <w:rPr>
                <w:rFonts w:eastAsia="SimSun"/>
                <w:lang w:eastAsia="zh-CN"/>
              </w:rPr>
              <w:t>A</w:t>
            </w:r>
          </w:p>
        </w:tc>
        <w:tc>
          <w:tcPr>
            <w:tcW w:w="6040" w:type="dxa"/>
          </w:tcPr>
          <w:p w14:paraId="662608AF" w14:textId="2E02E03C" w:rsidR="00BB7878" w:rsidRDefault="00BB7878">
            <w:pPr>
              <w:rPr>
                <w:rFonts w:eastAsiaTheme="minorEastAsia"/>
                <w:lang w:eastAsia="zh-CN"/>
              </w:rPr>
            </w:pPr>
            <w:r>
              <w:rPr>
                <w:rFonts w:eastAsiaTheme="minorEastAsia"/>
                <w:lang w:eastAsia="zh-CN"/>
              </w:rPr>
              <w:t xml:space="preserve">We do not see the necessary of timers in cases other than the explicit request case. </w:t>
            </w:r>
          </w:p>
        </w:tc>
      </w:tr>
      <w:tr w:rsidR="00F80BD4" w14:paraId="4A9430EA" w14:textId="77777777">
        <w:trPr>
          <w:trHeight w:val="144"/>
          <w:jc w:val="center"/>
        </w:trPr>
        <w:tc>
          <w:tcPr>
            <w:tcW w:w="1985" w:type="dxa"/>
            <w:shd w:val="clear" w:color="auto" w:fill="auto"/>
          </w:tcPr>
          <w:p w14:paraId="0D23B2A7" w14:textId="34373CB3" w:rsidR="00F80BD4" w:rsidRDefault="00F80BD4">
            <w:pPr>
              <w:rPr>
                <w:rFonts w:eastAsia="DengXian"/>
                <w:lang w:eastAsia="zh-CN"/>
              </w:rPr>
            </w:pPr>
            <w:r>
              <w:rPr>
                <w:rFonts w:eastAsia="DengXian" w:hint="eastAsia"/>
                <w:lang w:eastAsia="zh-CN"/>
              </w:rPr>
              <w:t>L</w:t>
            </w:r>
            <w:r>
              <w:rPr>
                <w:rFonts w:eastAsia="DengXian"/>
                <w:lang w:eastAsia="zh-CN"/>
              </w:rPr>
              <w:t>enovo</w:t>
            </w:r>
          </w:p>
        </w:tc>
        <w:tc>
          <w:tcPr>
            <w:tcW w:w="1559" w:type="dxa"/>
            <w:shd w:val="clear" w:color="auto" w:fill="auto"/>
          </w:tcPr>
          <w:p w14:paraId="2D8971DB" w14:textId="6D9DFD9E" w:rsidR="00F80BD4" w:rsidRDefault="00F80BD4">
            <w:pPr>
              <w:rPr>
                <w:rFonts w:eastAsia="SimSun"/>
                <w:lang w:eastAsia="zh-CN"/>
              </w:rPr>
            </w:pPr>
            <w:r>
              <w:rPr>
                <w:rFonts w:eastAsia="SimSun"/>
                <w:lang w:eastAsia="zh-CN"/>
              </w:rPr>
              <w:t>c)</w:t>
            </w:r>
          </w:p>
        </w:tc>
        <w:tc>
          <w:tcPr>
            <w:tcW w:w="6040" w:type="dxa"/>
          </w:tcPr>
          <w:p w14:paraId="0CE1B973" w14:textId="77777777" w:rsidR="00F80BD4" w:rsidRDefault="00F80BD4">
            <w:pPr>
              <w:rPr>
                <w:rFonts w:eastAsiaTheme="minorEastAsia"/>
                <w:lang w:eastAsia="zh-CN"/>
              </w:rPr>
            </w:pPr>
          </w:p>
        </w:tc>
      </w:tr>
      <w:tr w:rsidR="0051484D" w14:paraId="7AF9869F" w14:textId="77777777">
        <w:trPr>
          <w:trHeight w:val="144"/>
          <w:jc w:val="center"/>
        </w:trPr>
        <w:tc>
          <w:tcPr>
            <w:tcW w:w="1985" w:type="dxa"/>
            <w:shd w:val="clear" w:color="auto" w:fill="auto"/>
          </w:tcPr>
          <w:p w14:paraId="3754AFFE" w14:textId="51AE6963" w:rsidR="0051484D" w:rsidRDefault="0051484D">
            <w:pPr>
              <w:rPr>
                <w:rFonts w:eastAsia="DengXian" w:hint="eastAsia"/>
                <w:lang w:eastAsia="zh-CN"/>
              </w:rPr>
            </w:pPr>
            <w:r>
              <w:rPr>
                <w:rFonts w:eastAsiaTheme="minorEastAsia"/>
                <w:lang w:eastAsia="zh-CN"/>
              </w:rPr>
              <w:t>Fraunhofer</w:t>
            </w:r>
          </w:p>
        </w:tc>
        <w:tc>
          <w:tcPr>
            <w:tcW w:w="1559" w:type="dxa"/>
            <w:shd w:val="clear" w:color="auto" w:fill="auto"/>
          </w:tcPr>
          <w:p w14:paraId="46F072D9" w14:textId="4DE0268A" w:rsidR="0051484D" w:rsidRDefault="0051484D">
            <w:pPr>
              <w:rPr>
                <w:rFonts w:eastAsia="SimSun"/>
                <w:lang w:eastAsia="zh-CN"/>
              </w:rPr>
            </w:pPr>
            <w:r>
              <w:rPr>
                <w:rFonts w:eastAsia="SimSun"/>
                <w:lang w:eastAsia="zh-CN"/>
              </w:rPr>
              <w:t>c)</w:t>
            </w:r>
          </w:p>
        </w:tc>
        <w:tc>
          <w:tcPr>
            <w:tcW w:w="6040" w:type="dxa"/>
          </w:tcPr>
          <w:p w14:paraId="1172C4EE" w14:textId="73D8C8BA" w:rsidR="0051484D" w:rsidRDefault="0051484D">
            <w:pPr>
              <w:rPr>
                <w:rFonts w:eastAsiaTheme="minorEastAsia"/>
                <w:lang w:eastAsia="zh-CN"/>
              </w:rPr>
            </w:pPr>
            <w:r>
              <w:rPr>
                <w:rFonts w:eastAsiaTheme="minorEastAsia"/>
                <w:lang w:eastAsia="zh-CN"/>
              </w:rPr>
              <w:t>A unified solution is preferred, where both case can be handled.</w:t>
            </w:r>
          </w:p>
        </w:tc>
      </w:tr>
    </w:tbl>
    <w:p w14:paraId="50D1CF5D" w14:textId="77777777" w:rsidR="00BE0195" w:rsidRDefault="00414455">
      <w:pPr>
        <w:rPr>
          <w:rFonts w:eastAsia="MS Mincho"/>
          <w:b/>
        </w:rPr>
      </w:pPr>
      <w:r>
        <w:rPr>
          <w:rFonts w:eastAsia="MS Mincho"/>
          <w:b/>
        </w:rPr>
        <w:t>Q4-3: If your company answered option “A” to Q4.1, which option would your company prefer for the applied cast type(s) for the latency bound for the transmission of UE-A’s IUC information in the condition-based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unicast in the condition-based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GC (for non-preferred resource set) in the condition-based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BC (for non-preferred resource set) in the condition-based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Our understanding is it is still pending whether the GC/BC is supported in scheme 1 non-REQ case(.For REQ-based approach, R1 has concluded on the support of UC case only)</w:t>
            </w:r>
          </w:p>
          <w:p w14:paraId="3F1F7EB3" w14:textId="77777777" w:rsidR="00BE0195" w:rsidRDefault="00414455">
            <w:r>
              <w:rPr>
                <w:noProof/>
                <w:lang w:val="de-DE" w:eastAsia="de-DE"/>
              </w:rPr>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51464B30" w14:textId="77777777" w:rsidR="00BE0195" w:rsidRDefault="00414455">
            <w:pPr>
              <w:rPr>
                <w:rFonts w:eastAsia="DengXian"/>
                <w:lang w:eastAsia="zh-CN"/>
              </w:rPr>
            </w:pPr>
            <w:r>
              <w:rPr>
                <w:rFonts w:eastAsia="DengXian"/>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8B2E301" w14:textId="77777777" w:rsidR="00BE0195" w:rsidRDefault="00414455">
            <w:pPr>
              <w:rPr>
                <w:rFonts w:eastAsia="DengXian"/>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14:paraId="602301F1" w14:textId="77777777" w:rsidR="00BE0195" w:rsidRDefault="00414455">
            <w:pPr>
              <w:jc w:val="both"/>
              <w:rPr>
                <w:rFonts w:eastAsia="Malgun Gothic" w:cs="Times"/>
                <w:b/>
                <w:bCs/>
                <w:szCs w:val="20"/>
                <w:highlight w:val="green"/>
                <w:lang w:eastAsia="ko-KR"/>
              </w:rPr>
            </w:pPr>
            <w:r>
              <w:rPr>
                <w:rFonts w:eastAsia="Malgun Gothic" w:cs="Times"/>
                <w:b/>
                <w:bCs/>
                <w:szCs w:val="20"/>
                <w:highlight w:val="green"/>
                <w:lang w:eastAsia="ko-KR"/>
              </w:rPr>
              <w:t>Agreement</w:t>
            </w:r>
          </w:p>
          <w:p w14:paraId="3A0E61E1" w14:textId="77777777" w:rsidR="00BE0195" w:rsidRDefault="00414455">
            <w:pPr>
              <w:pStyle w:val="Listenabsatz"/>
              <w:tabs>
                <w:tab w:val="left" w:pos="400"/>
              </w:tabs>
              <w:rPr>
                <w:rFonts w:eastAsia="Gulim" w:cs="Times"/>
                <w:iCs/>
              </w:rPr>
            </w:pPr>
            <w:r>
              <w:rPr>
                <w:rFonts w:eastAsia="Gulim" w:cs="Times"/>
                <w:iCs/>
              </w:rPr>
              <w:t>For Scheme 1, unicast is supported for an explicit request transmission for inter-UE coordination information</w:t>
            </w:r>
          </w:p>
          <w:p w14:paraId="54CDBAB8" w14:textId="77777777" w:rsidR="00BE0195" w:rsidRDefault="00414455">
            <w:pPr>
              <w:pStyle w:val="Listenabsatz"/>
              <w:widowControl/>
              <w:numPr>
                <w:ilvl w:val="0"/>
                <w:numId w:val="20"/>
              </w:numPr>
              <w:tabs>
                <w:tab w:val="left" w:pos="400"/>
              </w:tabs>
              <w:spacing w:after="0" w:line="240" w:lineRule="auto"/>
              <w:ind w:firstLineChars="0"/>
              <w:rPr>
                <w:rFonts w:eastAsia="Gulim" w:cs="Times"/>
                <w:iCs/>
              </w:rPr>
            </w:pPr>
            <w:r>
              <w:rPr>
                <w:rFonts w:eastAsia="Gulim" w:cs="Times"/>
                <w:iCs/>
              </w:rPr>
              <w:t>Unicast is used for the inter-UE coordination information transmission triggered by the explicit request</w:t>
            </w:r>
          </w:p>
          <w:p w14:paraId="738117B5" w14:textId="77777777" w:rsidR="00BE0195" w:rsidRDefault="00BE0195">
            <w:pPr>
              <w:jc w:val="both"/>
              <w:rPr>
                <w:rFonts w:eastAsia="Malgun Gothic" w:cs="Times"/>
                <w:szCs w:val="20"/>
                <w:highlight w:val="yellow"/>
                <w:lang w:eastAsia="ko-KR"/>
              </w:rPr>
            </w:pPr>
          </w:p>
          <w:p w14:paraId="3A77660D" w14:textId="77777777" w:rsidR="00BE0195" w:rsidRDefault="00414455">
            <w:pPr>
              <w:jc w:val="both"/>
              <w:rPr>
                <w:rFonts w:eastAsia="Malgun Gothic" w:cs="Times"/>
                <w:b/>
                <w:bCs/>
                <w:szCs w:val="20"/>
                <w:highlight w:val="darkYellow"/>
                <w:lang w:eastAsia="ko-KR"/>
              </w:rPr>
            </w:pPr>
            <w:r>
              <w:rPr>
                <w:rFonts w:eastAsia="Malgun Gothic" w:cs="Times"/>
                <w:b/>
                <w:bCs/>
                <w:szCs w:val="20"/>
                <w:highlight w:val="darkYellow"/>
                <w:lang w:eastAsia="ko-KR"/>
              </w:rPr>
              <w:t>Working Assumption</w:t>
            </w:r>
          </w:p>
          <w:p w14:paraId="1192DEC3" w14:textId="77777777" w:rsidR="00BE0195" w:rsidRDefault="00414455">
            <w:pPr>
              <w:pStyle w:val="Listenabsatz"/>
              <w:tabs>
                <w:tab w:val="left" w:pos="400"/>
              </w:tabs>
              <w:rPr>
                <w:rFonts w:eastAsia="Gulim" w:cs="Times"/>
                <w:iCs/>
              </w:rPr>
            </w:pPr>
            <w:r>
              <w:rPr>
                <w:rFonts w:eastAsia="Gulim" w:cs="Times"/>
                <w:iCs/>
              </w:rPr>
              <w:t>For Scheme 1, following cast type(s) are supported for inter-UE coordination information transmission triggered by a condition other than explicit request reception</w:t>
            </w:r>
          </w:p>
          <w:p w14:paraId="4A7890BE" w14:textId="77777777" w:rsidR="00BE0195" w:rsidRDefault="00414455">
            <w:pPr>
              <w:pStyle w:val="Listenabsatz"/>
              <w:widowControl/>
              <w:numPr>
                <w:ilvl w:val="0"/>
                <w:numId w:val="20"/>
              </w:numPr>
              <w:tabs>
                <w:tab w:val="left" w:pos="400"/>
              </w:tabs>
              <w:spacing w:after="0" w:line="240" w:lineRule="auto"/>
              <w:ind w:firstLineChars="0"/>
              <w:rPr>
                <w:rFonts w:eastAsia="Gulim" w:cs="Times"/>
                <w:iCs/>
              </w:rPr>
            </w:pPr>
            <w:r>
              <w:rPr>
                <w:rFonts w:eastAsia="Gulim" w:cs="Times"/>
                <w:iCs/>
              </w:rPr>
              <w:t>Groupcast/Broadcast for non-preferred resource set, FFS for preferred resource set</w:t>
            </w:r>
          </w:p>
          <w:p w14:paraId="0E55A1D1" w14:textId="77777777" w:rsidR="00BE0195" w:rsidRDefault="00414455">
            <w:pPr>
              <w:pStyle w:val="Listenabsatz"/>
              <w:widowControl/>
              <w:numPr>
                <w:ilvl w:val="1"/>
                <w:numId w:val="21"/>
              </w:numPr>
              <w:tabs>
                <w:tab w:val="left" w:pos="400"/>
              </w:tabs>
              <w:spacing w:after="0" w:line="240" w:lineRule="auto"/>
              <w:ind w:left="1200" w:firstLineChars="0" w:hanging="400"/>
              <w:rPr>
                <w:rFonts w:eastAsia="Gulim" w:cs="Times"/>
                <w:iCs/>
              </w:rPr>
            </w:pPr>
            <w:r>
              <w:rPr>
                <w:rFonts w:eastAsia="Gulim" w:cs="Times"/>
                <w:iCs/>
              </w:rPr>
              <w:t>FFS: Under which conditions groupcast/broadcast can be supported</w:t>
            </w:r>
          </w:p>
          <w:p w14:paraId="062D8BC5" w14:textId="77777777" w:rsidR="00BE0195" w:rsidRDefault="00414455">
            <w:pPr>
              <w:pStyle w:val="Listenabsatz"/>
              <w:widowControl/>
              <w:numPr>
                <w:ilvl w:val="0"/>
                <w:numId w:val="20"/>
              </w:numPr>
              <w:tabs>
                <w:tab w:val="left" w:pos="400"/>
              </w:tabs>
              <w:spacing w:after="0" w:line="240" w:lineRule="auto"/>
              <w:ind w:firstLineChars="0"/>
              <w:rPr>
                <w:rFonts w:eastAsia="Gulim" w:cs="Times"/>
                <w:iCs/>
              </w:rPr>
            </w:pPr>
            <w:r>
              <w:rPr>
                <w:rFonts w:eastAsia="Gulim" w:cs="Times"/>
                <w:iCs/>
              </w:rPr>
              <w:t>Unicast</w:t>
            </w:r>
          </w:p>
          <w:p w14:paraId="1C57CAED" w14:textId="77777777" w:rsidR="00BE0195" w:rsidRDefault="00414455">
            <w:pPr>
              <w:pStyle w:val="Listenabsatz"/>
              <w:widowControl/>
              <w:numPr>
                <w:ilvl w:val="0"/>
                <w:numId w:val="22"/>
              </w:numPr>
              <w:tabs>
                <w:tab w:val="left" w:pos="400"/>
              </w:tabs>
              <w:spacing w:after="0" w:line="240" w:lineRule="auto"/>
              <w:ind w:firstLineChars="0"/>
              <w:rPr>
                <w:rFonts w:eastAsia="Gulim" w:cs="Times"/>
                <w:iCs/>
              </w:rPr>
            </w:pPr>
            <w:r>
              <w:rPr>
                <w:rFonts w:eastAsia="Gulim" w:cs="Times"/>
                <w:iCs/>
              </w:rPr>
              <w:t>FFS: Under which conditions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2434DD9D" w14:textId="77777777" w:rsidR="00BE0195" w:rsidRDefault="00414455">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DengXian"/>
                <w:lang w:eastAsia="zh-CN"/>
              </w:rPr>
            </w:pPr>
            <w:r>
              <w:rPr>
                <w:rFonts w:eastAsia="DengXian"/>
                <w:lang w:eastAsia="zh-CN"/>
              </w:rPr>
              <w:t>vivo</w:t>
            </w:r>
          </w:p>
        </w:tc>
        <w:tc>
          <w:tcPr>
            <w:tcW w:w="1559" w:type="dxa"/>
            <w:shd w:val="clear" w:color="auto" w:fill="auto"/>
          </w:tcPr>
          <w:p w14:paraId="5FCB1AAB" w14:textId="77777777" w:rsidR="00BE0195" w:rsidRDefault="00414455">
            <w:pPr>
              <w:rPr>
                <w:rFonts w:eastAsia="DengXian"/>
                <w:lang w:eastAsia="zh-CN"/>
              </w:rPr>
            </w:pPr>
            <w:r>
              <w:rPr>
                <w:rFonts w:eastAsia="DengXian"/>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74CEAB20" w14:textId="77777777" w:rsidR="00BE0195" w:rsidRDefault="00414455">
            <w:pPr>
              <w:rPr>
                <w:rFonts w:eastAsia="DengXian"/>
                <w:lang w:eastAsia="zh-CN"/>
              </w:rPr>
            </w:pPr>
            <w:r>
              <w:rPr>
                <w:rFonts w:eastAsia="DengXian"/>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582078CB" w14:textId="77777777" w:rsidR="00BE0195" w:rsidRDefault="00414455">
            <w:pPr>
              <w:rPr>
                <w:rFonts w:eastAsia="DengXian"/>
                <w:lang w:eastAsia="zh-CN"/>
              </w:rPr>
            </w:pPr>
            <w:r>
              <w:rPr>
                <w:rFonts w:eastAsia="DengXian"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DengXian"/>
                <w:lang w:eastAsia="zh-CN"/>
              </w:rPr>
            </w:pPr>
            <w:r>
              <w:rPr>
                <w:rFonts w:eastAsia="DengXian"/>
                <w:lang w:eastAsia="zh-CN"/>
              </w:rPr>
              <w:t>Qualcomm</w:t>
            </w:r>
          </w:p>
        </w:tc>
        <w:tc>
          <w:tcPr>
            <w:tcW w:w="1559" w:type="dxa"/>
            <w:shd w:val="clear" w:color="auto" w:fill="auto"/>
          </w:tcPr>
          <w:p w14:paraId="1715575D" w14:textId="2AB779E9" w:rsidR="008F671F" w:rsidRDefault="008F671F">
            <w:pPr>
              <w:rPr>
                <w:rFonts w:eastAsia="DengXian"/>
                <w:lang w:eastAsia="zh-CN"/>
              </w:rPr>
            </w:pPr>
            <w:r>
              <w:rPr>
                <w:rFonts w:eastAsia="DengXian"/>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r w:rsidR="00BB7878" w14:paraId="7343CC98" w14:textId="77777777">
        <w:trPr>
          <w:trHeight w:val="144"/>
          <w:jc w:val="center"/>
        </w:trPr>
        <w:tc>
          <w:tcPr>
            <w:tcW w:w="1985" w:type="dxa"/>
            <w:shd w:val="clear" w:color="auto" w:fill="auto"/>
          </w:tcPr>
          <w:p w14:paraId="4E9DC6E8" w14:textId="12944BEA" w:rsidR="00BB7878" w:rsidRDefault="00BB7878">
            <w:pPr>
              <w:rPr>
                <w:rFonts w:eastAsia="DengXian"/>
                <w:lang w:eastAsia="zh-CN"/>
              </w:rPr>
            </w:pPr>
            <w:r>
              <w:rPr>
                <w:rFonts w:eastAsia="DengXian"/>
                <w:lang w:eastAsia="zh-CN"/>
              </w:rPr>
              <w:t>Apple</w:t>
            </w:r>
          </w:p>
        </w:tc>
        <w:tc>
          <w:tcPr>
            <w:tcW w:w="1559" w:type="dxa"/>
            <w:shd w:val="clear" w:color="auto" w:fill="auto"/>
          </w:tcPr>
          <w:p w14:paraId="15E49C4F" w14:textId="5D14A015" w:rsidR="00BB7878" w:rsidRDefault="00BB7878">
            <w:pPr>
              <w:rPr>
                <w:rFonts w:eastAsia="DengXian"/>
                <w:lang w:eastAsia="zh-CN"/>
              </w:rPr>
            </w:pPr>
            <w:r>
              <w:rPr>
                <w:rFonts w:eastAsia="DengXian"/>
                <w:lang w:eastAsia="zh-CN"/>
              </w:rPr>
              <w:t>None</w:t>
            </w:r>
          </w:p>
        </w:tc>
        <w:tc>
          <w:tcPr>
            <w:tcW w:w="6040" w:type="dxa"/>
          </w:tcPr>
          <w:p w14:paraId="7E4D36FF" w14:textId="77777777" w:rsidR="00BB7878" w:rsidRDefault="00BB7878">
            <w:pPr>
              <w:rPr>
                <w:rFonts w:eastAsiaTheme="minorEastAsia"/>
                <w:lang w:eastAsia="zh-CN"/>
              </w:rPr>
            </w:pPr>
          </w:p>
        </w:tc>
      </w:tr>
      <w:tr w:rsidR="00BA6391" w14:paraId="4B6AE6C6" w14:textId="77777777">
        <w:trPr>
          <w:trHeight w:val="144"/>
          <w:jc w:val="center"/>
        </w:trPr>
        <w:tc>
          <w:tcPr>
            <w:tcW w:w="1985" w:type="dxa"/>
            <w:shd w:val="clear" w:color="auto" w:fill="auto"/>
          </w:tcPr>
          <w:p w14:paraId="219D44DF" w14:textId="22429975" w:rsidR="00BA6391" w:rsidRDefault="00BA6391">
            <w:pPr>
              <w:rPr>
                <w:rFonts w:eastAsia="DengXian"/>
                <w:lang w:eastAsia="zh-CN"/>
              </w:rPr>
            </w:pPr>
            <w:r>
              <w:rPr>
                <w:rFonts w:eastAsia="DengXian" w:hint="eastAsia"/>
                <w:lang w:eastAsia="zh-CN"/>
              </w:rPr>
              <w:t>L</w:t>
            </w:r>
            <w:r>
              <w:rPr>
                <w:rFonts w:eastAsia="DengXian"/>
                <w:lang w:eastAsia="zh-CN"/>
              </w:rPr>
              <w:t>enovo</w:t>
            </w:r>
          </w:p>
        </w:tc>
        <w:tc>
          <w:tcPr>
            <w:tcW w:w="1559" w:type="dxa"/>
            <w:shd w:val="clear" w:color="auto" w:fill="auto"/>
          </w:tcPr>
          <w:p w14:paraId="2967DFAD" w14:textId="3A9337B3" w:rsidR="00BA6391" w:rsidRDefault="002C07A2">
            <w:pPr>
              <w:rPr>
                <w:rFonts w:eastAsia="DengXian"/>
                <w:lang w:eastAsia="zh-CN"/>
              </w:rPr>
            </w:pPr>
            <w:r>
              <w:rPr>
                <w:rFonts w:eastAsia="DengXian" w:hint="eastAsia"/>
                <w:lang w:eastAsia="zh-CN"/>
              </w:rPr>
              <w:t>a</w:t>
            </w:r>
            <w:r>
              <w:rPr>
                <w:rFonts w:eastAsia="DengXian"/>
                <w:lang w:eastAsia="zh-CN"/>
              </w:rPr>
              <w:t>)</w:t>
            </w:r>
          </w:p>
        </w:tc>
        <w:tc>
          <w:tcPr>
            <w:tcW w:w="6040" w:type="dxa"/>
          </w:tcPr>
          <w:p w14:paraId="10FCC053" w14:textId="7FD88FF1" w:rsidR="00BA6391" w:rsidRDefault="002C07A2">
            <w:pPr>
              <w:rPr>
                <w:rFonts w:eastAsiaTheme="minorEastAsia"/>
                <w:lang w:eastAsia="zh-CN"/>
              </w:rPr>
            </w:pPr>
            <w:r>
              <w:rPr>
                <w:rFonts w:eastAsiaTheme="minorEastAsia"/>
                <w:lang w:eastAsia="zh-CN"/>
              </w:rPr>
              <w:t xml:space="preserve">Whether BC/GC is supported </w:t>
            </w:r>
            <w:r w:rsidR="00F2611B">
              <w:rPr>
                <w:rFonts w:eastAsiaTheme="minorEastAsia"/>
                <w:lang w:eastAsia="zh-CN"/>
              </w:rPr>
              <w:t>or not is still FFS, wait for RAN1’s conclusion</w:t>
            </w:r>
            <w:r w:rsidR="00F15E5E">
              <w:rPr>
                <w:rFonts w:eastAsiaTheme="minorEastAsia"/>
                <w:lang w:eastAsia="zh-CN"/>
              </w:rPr>
              <w:t>s</w:t>
            </w:r>
            <w:r w:rsidR="00F2611B">
              <w:rPr>
                <w:rFonts w:eastAsiaTheme="minorEastAsia"/>
                <w:lang w:eastAsia="zh-CN"/>
              </w:rPr>
              <w:t>.</w:t>
            </w:r>
          </w:p>
        </w:tc>
      </w:tr>
      <w:tr w:rsidR="0051484D" w14:paraId="0BD522E2" w14:textId="77777777">
        <w:trPr>
          <w:trHeight w:val="144"/>
          <w:jc w:val="center"/>
        </w:trPr>
        <w:tc>
          <w:tcPr>
            <w:tcW w:w="1985" w:type="dxa"/>
            <w:shd w:val="clear" w:color="auto" w:fill="auto"/>
          </w:tcPr>
          <w:p w14:paraId="1B4FC445" w14:textId="0AA7ECC8" w:rsidR="0051484D" w:rsidRDefault="0051484D">
            <w:pPr>
              <w:rPr>
                <w:rFonts w:eastAsia="DengXian" w:hint="eastAsia"/>
                <w:lang w:eastAsia="zh-CN"/>
              </w:rPr>
            </w:pPr>
            <w:r>
              <w:rPr>
                <w:rFonts w:eastAsiaTheme="minorEastAsia"/>
                <w:lang w:eastAsia="zh-CN"/>
              </w:rPr>
              <w:t>Fraunhofer</w:t>
            </w:r>
          </w:p>
        </w:tc>
        <w:tc>
          <w:tcPr>
            <w:tcW w:w="1559" w:type="dxa"/>
            <w:shd w:val="clear" w:color="auto" w:fill="auto"/>
          </w:tcPr>
          <w:p w14:paraId="5E295073" w14:textId="3F35F6A3" w:rsidR="0051484D" w:rsidRDefault="0051484D">
            <w:pPr>
              <w:rPr>
                <w:rFonts w:eastAsia="DengXian" w:hint="eastAsia"/>
                <w:lang w:eastAsia="zh-CN"/>
              </w:rPr>
            </w:pPr>
            <w:r w:rsidRPr="0051484D">
              <w:rPr>
                <w:rFonts w:eastAsia="DengXian"/>
                <w:lang w:eastAsia="zh-CN"/>
              </w:rPr>
              <w:t>a), and b) and c) if BC/GC is supported</w:t>
            </w:r>
          </w:p>
        </w:tc>
        <w:tc>
          <w:tcPr>
            <w:tcW w:w="6040" w:type="dxa"/>
          </w:tcPr>
          <w:p w14:paraId="72002D42" w14:textId="4CC994B5" w:rsidR="0051484D" w:rsidRDefault="0051484D">
            <w:pPr>
              <w:rPr>
                <w:rFonts w:eastAsiaTheme="minorEastAsia"/>
                <w:lang w:eastAsia="zh-CN"/>
              </w:rPr>
            </w:pPr>
            <w:r>
              <w:rPr>
                <w:rFonts w:eastAsiaTheme="minorEastAsia"/>
                <w:lang w:eastAsia="zh-CN"/>
              </w:rPr>
              <w:t>Based on the RAN1 WA, also GC and BC should be supported.</w:t>
            </w:r>
          </w:p>
        </w:tc>
      </w:tr>
    </w:tbl>
    <w:p w14:paraId="044CF7C6" w14:textId="77777777" w:rsidR="00BE0195" w:rsidRDefault="00BE0195">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non-preferred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Kommentarzeichen"/>
                <w:rFonts w:asciiTheme="minorEastAsia" w:eastAsiaTheme="minorEastAsia"/>
                <w:sz w:val="18"/>
                <w:szCs w:val="18"/>
                <w:lang w:eastAsia="ko-KR"/>
              </w:rPr>
              <w:t xml:space="preserve">Option for explicit request </w:t>
            </w:r>
            <w:r>
              <w:rPr>
                <w:rStyle w:val="Kommentarzeichen"/>
                <w:rFonts w:asciiTheme="minorEastAsia" w:eastAsiaTheme="minorEastAsia" w:hint="eastAsia"/>
                <w:sz w:val="18"/>
                <w:szCs w:val="18"/>
                <w:lang w:eastAsia="ko-KR"/>
              </w:rPr>
              <w:t xml:space="preserve">based </w:t>
            </w:r>
            <w:r>
              <w:rPr>
                <w:rStyle w:val="Kommentarzeichen"/>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Kommentarzeichen"/>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DengXian"/>
                <w:lang w:eastAsia="zh-CN"/>
              </w:rPr>
            </w:pPr>
            <w:r>
              <w:rPr>
                <w:rFonts w:eastAsia="DengXian"/>
                <w:lang w:eastAsia="zh-CN"/>
              </w:rPr>
              <w:t>OPPO</w:t>
            </w:r>
          </w:p>
        </w:tc>
        <w:tc>
          <w:tcPr>
            <w:tcW w:w="1418" w:type="dxa"/>
          </w:tcPr>
          <w:p w14:paraId="6D745224"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2280294A" w14:textId="77777777" w:rsidR="00BE0195" w:rsidRDefault="00414455">
            <w:pPr>
              <w:rPr>
                <w:rFonts w:eastAsia="DengXian"/>
                <w:lang w:eastAsia="zh-CN"/>
              </w:rPr>
            </w:pPr>
            <w:r>
              <w:rPr>
                <w:rFonts w:eastAsia="DengXian"/>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DengXian"/>
                <w:lang w:eastAsia="zh-CN"/>
              </w:rPr>
            </w:pPr>
            <w:r>
              <w:rPr>
                <w:rFonts w:eastAsia="DengXian"/>
                <w:lang w:eastAsia="zh-CN"/>
              </w:rPr>
              <w:t>Intel</w:t>
            </w:r>
          </w:p>
        </w:tc>
        <w:tc>
          <w:tcPr>
            <w:tcW w:w="1418" w:type="dxa"/>
          </w:tcPr>
          <w:p w14:paraId="1C09E32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425C8984" w14:textId="77777777" w:rsidR="00BE0195" w:rsidRDefault="00414455">
            <w:pPr>
              <w:rPr>
                <w:rFonts w:eastAsia="DengXian"/>
                <w:lang w:eastAsia="zh-CN"/>
              </w:rPr>
            </w:pPr>
            <w:r>
              <w:rPr>
                <w:rFonts w:eastAsia="DengXian"/>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0C900A8C"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CF14D1E" w14:textId="77777777" w:rsidR="00BE0195" w:rsidRDefault="00414455">
            <w:pPr>
              <w:rPr>
                <w:rFonts w:eastAsia="DengXian"/>
                <w:lang w:eastAsia="zh-CN"/>
              </w:rPr>
            </w:pPr>
            <w:r>
              <w:rPr>
                <w:rFonts w:eastAsia="DengXian"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7093FA5" w14:textId="77777777" w:rsidR="00BE0195" w:rsidRDefault="00414455">
            <w:pPr>
              <w:rPr>
                <w:rFonts w:eastAsia="DengXian"/>
                <w:lang w:eastAsia="zh-CN"/>
              </w:rPr>
            </w:pPr>
            <w:r>
              <w:rPr>
                <w:rFonts w:eastAsia="DengXian"/>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DengXian" w:hint="eastAsia"/>
                <w:lang w:eastAsia="zh-CN"/>
              </w:rPr>
              <w:t>CATT</w:t>
            </w:r>
          </w:p>
        </w:tc>
        <w:tc>
          <w:tcPr>
            <w:tcW w:w="1418" w:type="dxa"/>
          </w:tcPr>
          <w:p w14:paraId="1F38966E"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8EFC437" w14:textId="77777777" w:rsidR="00BE0195" w:rsidRDefault="00414455">
            <w:pPr>
              <w:rPr>
                <w:rFonts w:eastAsia="DengXian"/>
                <w:lang w:eastAsia="zh-CN"/>
              </w:rPr>
            </w:pPr>
            <w:r>
              <w:rPr>
                <w:rFonts w:eastAsia="DengXian"/>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DengXian"/>
                <w:lang w:eastAsia="zh-CN"/>
              </w:rPr>
            </w:pPr>
            <w:r>
              <w:rPr>
                <w:rFonts w:eastAsia="DengXian"/>
                <w:lang w:eastAsia="zh-CN"/>
              </w:rPr>
              <w:t>vivo</w:t>
            </w:r>
          </w:p>
        </w:tc>
        <w:tc>
          <w:tcPr>
            <w:tcW w:w="1418" w:type="dxa"/>
          </w:tcPr>
          <w:p w14:paraId="6FC8C2CF"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03E67584" w14:textId="77777777" w:rsidR="00BE0195" w:rsidRDefault="00414455">
            <w:pPr>
              <w:rPr>
                <w:rFonts w:eastAsia="DengXian"/>
                <w:lang w:eastAsia="zh-CN"/>
              </w:rPr>
            </w:pPr>
            <w:r>
              <w:rPr>
                <w:rFonts w:eastAsia="DengXian"/>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DengXian"/>
                <w:lang w:eastAsia="zh-CN"/>
              </w:rPr>
            </w:pPr>
            <w:r>
              <w:rPr>
                <w:rFonts w:eastAsia="DengXian"/>
                <w:lang w:eastAsia="zh-CN"/>
              </w:rPr>
              <w:t>Samsung</w:t>
            </w:r>
          </w:p>
        </w:tc>
        <w:tc>
          <w:tcPr>
            <w:tcW w:w="1418" w:type="dxa"/>
          </w:tcPr>
          <w:p w14:paraId="6D820648"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3037E315" w14:textId="77777777" w:rsidR="00BE0195" w:rsidRDefault="00414455">
            <w:pPr>
              <w:rPr>
                <w:rFonts w:eastAsia="DengXian"/>
                <w:lang w:eastAsia="zh-CN"/>
              </w:rPr>
            </w:pPr>
            <w:r>
              <w:rPr>
                <w:rFonts w:eastAsia="DengXian"/>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DengXian"/>
                <w:lang w:eastAsia="zh-CN"/>
              </w:rPr>
            </w:pPr>
            <w:r>
              <w:rPr>
                <w:rFonts w:eastAsia="DengXian" w:hint="eastAsia"/>
                <w:lang w:eastAsia="zh-CN"/>
              </w:rPr>
              <w:t>ZTE</w:t>
            </w:r>
          </w:p>
        </w:tc>
        <w:tc>
          <w:tcPr>
            <w:tcW w:w="1418" w:type="dxa"/>
          </w:tcPr>
          <w:p w14:paraId="055638F6"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57D3E3E6" w14:textId="77777777" w:rsidR="00BE0195" w:rsidRDefault="00414455">
            <w:pPr>
              <w:rPr>
                <w:rFonts w:eastAsia="DengXian"/>
                <w:lang w:eastAsia="zh-CN"/>
              </w:rPr>
            </w:pPr>
            <w:r>
              <w:rPr>
                <w:rFonts w:eastAsia="DengXian"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DengXian"/>
                <w:lang w:eastAsia="zh-CN"/>
              </w:rPr>
            </w:pPr>
            <w:r>
              <w:rPr>
                <w:rFonts w:eastAsia="DengXian"/>
                <w:lang w:eastAsia="zh-CN"/>
              </w:rPr>
              <w:t>Qualcomm</w:t>
            </w:r>
          </w:p>
        </w:tc>
        <w:tc>
          <w:tcPr>
            <w:tcW w:w="1418" w:type="dxa"/>
          </w:tcPr>
          <w:p w14:paraId="1F1085E9" w14:textId="3DC6AE17" w:rsidR="008F671F" w:rsidRDefault="008F671F">
            <w:pPr>
              <w:rPr>
                <w:rFonts w:eastAsia="DengXian"/>
                <w:lang w:eastAsia="zh-CN"/>
              </w:rPr>
            </w:pPr>
            <w:r>
              <w:rPr>
                <w:rFonts w:eastAsia="DengXian"/>
                <w:lang w:eastAsia="zh-CN"/>
              </w:rPr>
              <w:t>c</w:t>
            </w:r>
          </w:p>
        </w:tc>
        <w:tc>
          <w:tcPr>
            <w:tcW w:w="1417" w:type="dxa"/>
            <w:shd w:val="clear" w:color="auto" w:fill="auto"/>
          </w:tcPr>
          <w:p w14:paraId="57EE0C7E" w14:textId="0A118DBD" w:rsidR="008F671F" w:rsidRDefault="008F671F">
            <w:pPr>
              <w:rPr>
                <w:rFonts w:eastAsia="DengXian"/>
                <w:lang w:eastAsia="zh-CN"/>
              </w:rPr>
            </w:pPr>
            <w:r>
              <w:rPr>
                <w:rFonts w:eastAsia="DengXian"/>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r w:rsidR="00F2611B" w14:paraId="60D08049" w14:textId="77777777">
        <w:trPr>
          <w:trHeight w:val="144"/>
          <w:jc w:val="center"/>
        </w:trPr>
        <w:tc>
          <w:tcPr>
            <w:tcW w:w="1129" w:type="dxa"/>
            <w:shd w:val="clear" w:color="auto" w:fill="auto"/>
          </w:tcPr>
          <w:p w14:paraId="5C433BD1" w14:textId="101F2B85" w:rsidR="00F2611B" w:rsidRDefault="00F2611B">
            <w:pPr>
              <w:rPr>
                <w:rFonts w:eastAsia="DengXian"/>
                <w:lang w:eastAsia="zh-CN"/>
              </w:rPr>
            </w:pPr>
            <w:r>
              <w:rPr>
                <w:rFonts w:eastAsia="DengXian" w:hint="eastAsia"/>
                <w:lang w:eastAsia="zh-CN"/>
              </w:rPr>
              <w:t>L</w:t>
            </w:r>
            <w:r>
              <w:rPr>
                <w:rFonts w:eastAsia="DengXian"/>
                <w:lang w:eastAsia="zh-CN"/>
              </w:rPr>
              <w:t>enovo</w:t>
            </w:r>
          </w:p>
        </w:tc>
        <w:tc>
          <w:tcPr>
            <w:tcW w:w="1418" w:type="dxa"/>
          </w:tcPr>
          <w:p w14:paraId="1A5AB1FF" w14:textId="55A310B0" w:rsidR="00F2611B" w:rsidRDefault="00120A7E">
            <w:pPr>
              <w:rPr>
                <w:rFonts w:eastAsia="DengXian"/>
                <w:lang w:eastAsia="zh-CN"/>
              </w:rPr>
            </w:pPr>
            <w:r>
              <w:rPr>
                <w:rFonts w:eastAsia="DengXian"/>
                <w:lang w:eastAsia="zh-CN"/>
              </w:rPr>
              <w:t>c)</w:t>
            </w:r>
          </w:p>
        </w:tc>
        <w:tc>
          <w:tcPr>
            <w:tcW w:w="1417" w:type="dxa"/>
            <w:shd w:val="clear" w:color="auto" w:fill="auto"/>
          </w:tcPr>
          <w:p w14:paraId="246B3AC9" w14:textId="5C307806" w:rsidR="00F2611B" w:rsidRDefault="00120A7E">
            <w:pPr>
              <w:rPr>
                <w:rFonts w:eastAsia="DengXian"/>
                <w:lang w:eastAsia="zh-CN"/>
              </w:rPr>
            </w:pPr>
            <w:r>
              <w:rPr>
                <w:rFonts w:eastAsia="DengXian" w:hint="eastAsia"/>
                <w:lang w:eastAsia="zh-CN"/>
              </w:rPr>
              <w:t>c</w:t>
            </w:r>
            <w:r>
              <w:rPr>
                <w:rFonts w:eastAsia="DengXian"/>
                <w:lang w:eastAsia="zh-CN"/>
              </w:rPr>
              <w:t>)</w:t>
            </w:r>
          </w:p>
        </w:tc>
        <w:tc>
          <w:tcPr>
            <w:tcW w:w="5487" w:type="dxa"/>
          </w:tcPr>
          <w:p w14:paraId="40BAFEDF" w14:textId="77777777" w:rsidR="00F2611B" w:rsidRDefault="00F2611B">
            <w:pPr>
              <w:rPr>
                <w:rFonts w:eastAsiaTheme="minorEastAsia"/>
                <w:lang w:eastAsia="zh-CN"/>
              </w:rPr>
            </w:pPr>
          </w:p>
        </w:tc>
      </w:tr>
      <w:tr w:rsidR="0051484D" w14:paraId="33AACA79" w14:textId="77777777">
        <w:trPr>
          <w:trHeight w:val="144"/>
          <w:jc w:val="center"/>
        </w:trPr>
        <w:tc>
          <w:tcPr>
            <w:tcW w:w="1129" w:type="dxa"/>
            <w:shd w:val="clear" w:color="auto" w:fill="auto"/>
          </w:tcPr>
          <w:p w14:paraId="32F99A40" w14:textId="1D3531F4" w:rsidR="0051484D" w:rsidRDefault="0051484D">
            <w:pPr>
              <w:rPr>
                <w:rFonts w:eastAsia="DengXian" w:hint="eastAsia"/>
                <w:lang w:eastAsia="zh-CN"/>
              </w:rPr>
            </w:pPr>
            <w:r>
              <w:rPr>
                <w:rFonts w:eastAsia="DengXian"/>
                <w:lang w:eastAsia="zh-CN"/>
              </w:rPr>
              <w:t>Fraunhofer</w:t>
            </w:r>
          </w:p>
        </w:tc>
        <w:tc>
          <w:tcPr>
            <w:tcW w:w="1418" w:type="dxa"/>
          </w:tcPr>
          <w:p w14:paraId="2C9F68BF" w14:textId="104A0EB3" w:rsidR="0051484D" w:rsidRDefault="0051484D">
            <w:pPr>
              <w:rPr>
                <w:rFonts w:eastAsia="DengXian"/>
                <w:lang w:eastAsia="zh-CN"/>
              </w:rPr>
            </w:pPr>
            <w:r>
              <w:rPr>
                <w:rFonts w:eastAsia="DengXian"/>
                <w:lang w:eastAsia="zh-CN"/>
              </w:rPr>
              <w:t>c)</w:t>
            </w:r>
          </w:p>
        </w:tc>
        <w:tc>
          <w:tcPr>
            <w:tcW w:w="1417" w:type="dxa"/>
            <w:shd w:val="clear" w:color="auto" w:fill="auto"/>
          </w:tcPr>
          <w:p w14:paraId="7A824143" w14:textId="42810881" w:rsidR="0051484D" w:rsidRDefault="0051484D">
            <w:pPr>
              <w:rPr>
                <w:rFonts w:eastAsia="DengXian" w:hint="eastAsia"/>
                <w:lang w:eastAsia="zh-CN"/>
              </w:rPr>
            </w:pPr>
            <w:r>
              <w:rPr>
                <w:rFonts w:eastAsia="DengXian"/>
                <w:lang w:eastAsia="zh-CN"/>
              </w:rPr>
              <w:t>c)</w:t>
            </w:r>
          </w:p>
        </w:tc>
        <w:tc>
          <w:tcPr>
            <w:tcW w:w="5487" w:type="dxa"/>
          </w:tcPr>
          <w:p w14:paraId="720E8FAD" w14:textId="77777777" w:rsidR="0051484D" w:rsidRDefault="0051484D">
            <w:pPr>
              <w:rPr>
                <w:rFonts w:eastAsiaTheme="minorEastAsia"/>
                <w:lang w:eastAsia="zh-CN"/>
              </w:rPr>
            </w:pPr>
          </w:p>
        </w:tc>
      </w:tr>
    </w:tbl>
    <w:p w14:paraId="4B94DA83" w14:textId="77777777" w:rsidR="00BE0195" w:rsidRDefault="00BE0195">
      <w:pPr>
        <w:rPr>
          <w:rFonts w:eastAsia="MS Mincho"/>
          <w:b/>
        </w:rPr>
      </w:pPr>
    </w:p>
    <w:p w14:paraId="288FA88F" w14:textId="77777777" w:rsidR="00BE0195" w:rsidRDefault="00414455">
      <w:pPr>
        <w:rPr>
          <w:rFonts w:eastAsia="MS Mincho"/>
          <w:b/>
        </w:rPr>
      </w:pPr>
      <w:r>
        <w:rPr>
          <w:rFonts w:eastAsia="MS Mincho"/>
          <w:b/>
        </w:rPr>
        <w:t>Q4-5: If your company answered option “A” to Q4.1, which option would your company prefer for how to 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Kommentarzeichen"/>
                <w:rFonts w:asciiTheme="minorEastAsia" w:eastAsiaTheme="minorEastAsia"/>
                <w:sz w:val="18"/>
                <w:szCs w:val="18"/>
                <w:lang w:eastAsia="ko-KR"/>
              </w:rPr>
              <w:t xml:space="preserve">Option for explicit request </w:t>
            </w:r>
            <w:r>
              <w:rPr>
                <w:rStyle w:val="Kommentarzeichen"/>
                <w:rFonts w:asciiTheme="minorEastAsia" w:eastAsiaTheme="minorEastAsia" w:hint="eastAsia"/>
                <w:sz w:val="18"/>
                <w:szCs w:val="18"/>
                <w:lang w:eastAsia="ko-KR"/>
              </w:rPr>
              <w:t xml:space="preserve">based </w:t>
            </w:r>
            <w:r>
              <w:rPr>
                <w:rStyle w:val="Kommentarzeichen"/>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Kommentarzeichen"/>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DengXian"/>
                <w:lang w:eastAsia="zh-CN"/>
              </w:rPr>
            </w:pPr>
            <w:r>
              <w:rPr>
                <w:rFonts w:eastAsia="DengXian"/>
                <w:lang w:eastAsia="zh-CN"/>
              </w:rPr>
              <w:t>OPPO</w:t>
            </w:r>
          </w:p>
        </w:tc>
        <w:tc>
          <w:tcPr>
            <w:tcW w:w="1418" w:type="dxa"/>
          </w:tcPr>
          <w:p w14:paraId="5CDFBBD4"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E35A22A" w14:textId="77777777" w:rsidR="00BE0195" w:rsidRDefault="00414455">
            <w:pPr>
              <w:rPr>
                <w:rFonts w:eastAsia="DengXian"/>
                <w:lang w:eastAsia="zh-CN"/>
              </w:rPr>
            </w:pPr>
            <w:r>
              <w:rPr>
                <w:rFonts w:eastAsia="DengXian"/>
                <w:lang w:eastAsia="zh-CN"/>
              </w:rPr>
              <w:t>b)</w:t>
            </w:r>
          </w:p>
        </w:tc>
        <w:tc>
          <w:tcPr>
            <w:tcW w:w="5487" w:type="dxa"/>
          </w:tcPr>
          <w:p w14:paraId="3A9AD92F" w14:textId="77777777" w:rsidR="00BE0195" w:rsidRDefault="00414455">
            <w:r>
              <w:t>For condition-based case, a) is not feasible, so b) is preferred;</w:t>
            </w:r>
          </w:p>
          <w:p w14:paraId="618AB531" w14:textId="77777777" w:rsidR="00BE0195" w:rsidRDefault="00414455">
            <w:r>
              <w:t>For explicit request-based case, a) and b) are both feasible and b) is simple 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DengXian"/>
                <w:lang w:eastAsia="zh-CN"/>
              </w:rPr>
            </w:pPr>
            <w:r>
              <w:rPr>
                <w:rFonts w:eastAsia="DengXian"/>
                <w:lang w:eastAsia="zh-CN"/>
              </w:rPr>
              <w:t>Intel</w:t>
            </w:r>
          </w:p>
        </w:tc>
        <w:tc>
          <w:tcPr>
            <w:tcW w:w="1418" w:type="dxa"/>
          </w:tcPr>
          <w:p w14:paraId="0337F066"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40E3C91" w14:textId="77777777" w:rsidR="00BE0195" w:rsidRDefault="00414455">
            <w:pPr>
              <w:rPr>
                <w:rFonts w:eastAsia="DengXian"/>
                <w:lang w:eastAsia="zh-CN"/>
              </w:rPr>
            </w:pPr>
            <w:r>
              <w:rPr>
                <w:rFonts w:eastAsia="DengXian"/>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DengXian"/>
                <w:lang w:eastAsia="zh-CN"/>
              </w:rPr>
            </w:pPr>
            <w:bookmarkStart w:id="14"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4"/>
            <w:proofErr w:type="spellEnd"/>
          </w:p>
        </w:tc>
        <w:tc>
          <w:tcPr>
            <w:tcW w:w="1418" w:type="dxa"/>
          </w:tcPr>
          <w:p w14:paraId="11B672A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F58674A" w14:textId="77777777" w:rsidR="00BE0195" w:rsidRDefault="00414455">
            <w:pPr>
              <w:rPr>
                <w:rFonts w:eastAsia="DengXian"/>
                <w:lang w:eastAsia="zh-CN"/>
              </w:rPr>
            </w:pPr>
            <w:r>
              <w:rPr>
                <w:rFonts w:eastAsia="DengXian"/>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condition based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t>Ericsson</w:t>
            </w:r>
          </w:p>
        </w:tc>
        <w:tc>
          <w:tcPr>
            <w:tcW w:w="1418" w:type="dxa"/>
          </w:tcPr>
          <w:p w14:paraId="622D3E5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BC69A3" w14:textId="77777777" w:rsidR="00BE0195" w:rsidRDefault="00414455">
            <w:pPr>
              <w:rPr>
                <w:rFonts w:eastAsia="DengXian"/>
                <w:lang w:eastAsia="zh-CN"/>
              </w:rPr>
            </w:pPr>
            <w:r>
              <w:rPr>
                <w:rFonts w:eastAsia="DengXian"/>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DengXian" w:hint="eastAsia"/>
                <w:lang w:eastAsia="zh-CN"/>
              </w:rPr>
              <w:t>CATT</w:t>
            </w:r>
          </w:p>
        </w:tc>
        <w:tc>
          <w:tcPr>
            <w:tcW w:w="1418" w:type="dxa"/>
          </w:tcPr>
          <w:p w14:paraId="5EAC1D04"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BE208F5" w14:textId="77777777" w:rsidR="00BE0195" w:rsidRDefault="00414455">
            <w:pPr>
              <w:rPr>
                <w:rFonts w:eastAsia="DengXian"/>
                <w:lang w:eastAsia="zh-CN"/>
              </w:rPr>
            </w:pPr>
            <w:r>
              <w:rPr>
                <w:rFonts w:eastAsia="DengXian"/>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DengXian"/>
                <w:lang w:eastAsia="zh-CN"/>
              </w:rPr>
            </w:pPr>
            <w:r>
              <w:rPr>
                <w:rFonts w:eastAsia="DengXian"/>
                <w:lang w:eastAsia="zh-CN"/>
              </w:rPr>
              <w:t>vivo</w:t>
            </w:r>
          </w:p>
        </w:tc>
        <w:tc>
          <w:tcPr>
            <w:tcW w:w="1418" w:type="dxa"/>
          </w:tcPr>
          <w:p w14:paraId="57696208"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0E2A4E0" w14:textId="77777777" w:rsidR="00BE0195" w:rsidRDefault="00414455">
            <w:pPr>
              <w:rPr>
                <w:rFonts w:eastAsia="DengXian"/>
                <w:lang w:eastAsia="zh-CN"/>
              </w:rPr>
            </w:pPr>
            <w:r>
              <w:rPr>
                <w:rFonts w:eastAsia="DengXian"/>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DengXian"/>
                <w:lang w:eastAsia="zh-CN"/>
              </w:rPr>
            </w:pPr>
            <w:r>
              <w:rPr>
                <w:rFonts w:eastAsia="DengXian"/>
                <w:lang w:eastAsia="zh-CN"/>
              </w:rPr>
              <w:t>Samsung</w:t>
            </w:r>
          </w:p>
        </w:tc>
        <w:tc>
          <w:tcPr>
            <w:tcW w:w="1418" w:type="dxa"/>
          </w:tcPr>
          <w:p w14:paraId="05D97D99"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B3FD79" w14:textId="77777777" w:rsidR="00BE0195" w:rsidRDefault="00414455">
            <w:pPr>
              <w:rPr>
                <w:rFonts w:eastAsia="DengXian"/>
                <w:lang w:eastAsia="zh-CN"/>
              </w:rPr>
            </w:pPr>
            <w:r>
              <w:rPr>
                <w:rFonts w:eastAsia="DengXian"/>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DengXian"/>
                <w:lang w:eastAsia="zh-CN"/>
              </w:rPr>
            </w:pPr>
            <w:r>
              <w:rPr>
                <w:rFonts w:eastAsia="DengXian" w:hint="eastAsia"/>
                <w:lang w:eastAsia="zh-CN"/>
              </w:rPr>
              <w:t>ZTE</w:t>
            </w:r>
          </w:p>
        </w:tc>
        <w:tc>
          <w:tcPr>
            <w:tcW w:w="1418" w:type="dxa"/>
          </w:tcPr>
          <w:p w14:paraId="6E2F37F3" w14:textId="77777777" w:rsidR="00BE0195" w:rsidRDefault="00414455">
            <w:pPr>
              <w:rPr>
                <w:rFonts w:eastAsia="DengXian"/>
                <w:lang w:eastAsia="zh-CN"/>
              </w:rPr>
            </w:pPr>
            <w:r>
              <w:rPr>
                <w:rFonts w:eastAsia="DengXian" w:hint="eastAsia"/>
                <w:lang w:eastAsia="zh-CN"/>
              </w:rPr>
              <w:t>See comments</w:t>
            </w:r>
          </w:p>
        </w:tc>
        <w:tc>
          <w:tcPr>
            <w:tcW w:w="1417" w:type="dxa"/>
            <w:shd w:val="clear" w:color="auto" w:fill="auto"/>
          </w:tcPr>
          <w:p w14:paraId="2482609C" w14:textId="77777777" w:rsidR="00BE0195" w:rsidRDefault="00414455">
            <w:pPr>
              <w:rPr>
                <w:rFonts w:eastAsia="DengXian"/>
                <w:lang w:eastAsia="zh-CN"/>
              </w:rPr>
            </w:pPr>
            <w:r>
              <w:rPr>
                <w:rFonts w:eastAsia="DengXian"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DengXian"/>
                <w:lang w:eastAsia="zh-CN"/>
              </w:rPr>
            </w:pPr>
            <w:r>
              <w:rPr>
                <w:rFonts w:eastAsia="DengXian"/>
                <w:lang w:eastAsia="zh-CN"/>
              </w:rPr>
              <w:t>Qualcomm</w:t>
            </w:r>
          </w:p>
        </w:tc>
        <w:tc>
          <w:tcPr>
            <w:tcW w:w="1418" w:type="dxa"/>
          </w:tcPr>
          <w:p w14:paraId="369D2309" w14:textId="74244E6E" w:rsidR="008F671F" w:rsidRDefault="008F671F">
            <w:pPr>
              <w:rPr>
                <w:rFonts w:eastAsia="DengXian"/>
                <w:lang w:eastAsia="zh-CN"/>
              </w:rPr>
            </w:pPr>
            <w:r>
              <w:rPr>
                <w:rFonts w:eastAsia="DengXian"/>
                <w:lang w:eastAsia="zh-CN"/>
              </w:rPr>
              <w:t>a or b</w:t>
            </w:r>
          </w:p>
        </w:tc>
        <w:tc>
          <w:tcPr>
            <w:tcW w:w="1417" w:type="dxa"/>
            <w:shd w:val="clear" w:color="auto" w:fill="auto"/>
          </w:tcPr>
          <w:p w14:paraId="4555D428" w14:textId="66F82F8A" w:rsidR="008F671F" w:rsidRDefault="008F671F">
            <w:pPr>
              <w:rPr>
                <w:rFonts w:eastAsia="DengXian"/>
                <w:lang w:eastAsia="zh-CN"/>
              </w:rPr>
            </w:pPr>
            <w:r>
              <w:rPr>
                <w:rFonts w:eastAsia="DengXian"/>
                <w:lang w:eastAsia="zh-CN"/>
              </w:rPr>
              <w:t>a</w:t>
            </w:r>
          </w:p>
        </w:tc>
        <w:tc>
          <w:tcPr>
            <w:tcW w:w="5487" w:type="dxa"/>
          </w:tcPr>
          <w:p w14:paraId="08B8CBBD" w14:textId="4BA76593" w:rsidR="008F671F" w:rsidRDefault="00E82CDF">
            <w:pPr>
              <w:rPr>
                <w:rFonts w:eastAsiaTheme="minorEastAsia"/>
                <w:lang w:eastAsia="zh-CN"/>
              </w:rPr>
            </w:pPr>
            <w:r>
              <w:rPr>
                <w:rFonts w:eastAsiaTheme="minorEastAsia"/>
                <w:lang w:eastAsia="zh-CN"/>
              </w:rPr>
              <w:t>This needs to be communicated with RAN1</w:t>
            </w:r>
          </w:p>
        </w:tc>
      </w:tr>
      <w:tr w:rsidR="00120A7E" w14:paraId="5C1EA40F" w14:textId="77777777">
        <w:trPr>
          <w:trHeight w:val="144"/>
          <w:jc w:val="center"/>
        </w:trPr>
        <w:tc>
          <w:tcPr>
            <w:tcW w:w="1129" w:type="dxa"/>
            <w:shd w:val="clear" w:color="auto" w:fill="auto"/>
          </w:tcPr>
          <w:p w14:paraId="248BD849" w14:textId="41E5E7FC"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23F52391" w14:textId="41BD2BAE" w:rsidR="00120A7E" w:rsidRPr="00120A7E" w:rsidRDefault="00120A7E" w:rsidP="00120A7E">
            <w:pPr>
              <w:rPr>
                <w:rFonts w:eastAsia="DengXian"/>
                <w:lang w:eastAsia="zh-CN"/>
              </w:rPr>
            </w:pPr>
            <w:r>
              <w:rPr>
                <w:rFonts w:eastAsia="DengXian" w:hint="eastAsia"/>
                <w:lang w:eastAsia="zh-CN"/>
              </w:rPr>
              <w:t>a</w:t>
            </w:r>
            <w:r>
              <w:rPr>
                <w:rFonts w:eastAsia="DengXian"/>
                <w:lang w:eastAsia="zh-CN"/>
              </w:rPr>
              <w:t>) or b)</w:t>
            </w:r>
          </w:p>
        </w:tc>
        <w:tc>
          <w:tcPr>
            <w:tcW w:w="1417" w:type="dxa"/>
            <w:shd w:val="clear" w:color="auto" w:fill="auto"/>
          </w:tcPr>
          <w:p w14:paraId="0E622A40" w14:textId="35229B7E" w:rsidR="00120A7E" w:rsidRDefault="00120A7E">
            <w:pPr>
              <w:rPr>
                <w:rFonts w:eastAsia="DengXian"/>
                <w:lang w:eastAsia="zh-CN"/>
              </w:rPr>
            </w:pPr>
            <w:r>
              <w:rPr>
                <w:rFonts w:eastAsia="DengXian" w:hint="eastAsia"/>
                <w:lang w:eastAsia="zh-CN"/>
              </w:rPr>
              <w:t>b</w:t>
            </w:r>
            <w:r>
              <w:rPr>
                <w:rFonts w:eastAsia="DengXian"/>
                <w:lang w:eastAsia="zh-CN"/>
              </w:rPr>
              <w:t>)</w:t>
            </w:r>
          </w:p>
        </w:tc>
        <w:tc>
          <w:tcPr>
            <w:tcW w:w="5487" w:type="dxa"/>
          </w:tcPr>
          <w:p w14:paraId="66FB920B" w14:textId="77777777" w:rsidR="00120A7E" w:rsidRDefault="00120A7E">
            <w:pPr>
              <w:rPr>
                <w:rFonts w:eastAsiaTheme="minorEastAsia"/>
                <w:lang w:eastAsia="zh-CN"/>
              </w:rPr>
            </w:pPr>
          </w:p>
        </w:tc>
      </w:tr>
      <w:tr w:rsidR="0051484D" w14:paraId="28CD81AE" w14:textId="77777777">
        <w:trPr>
          <w:trHeight w:val="144"/>
          <w:jc w:val="center"/>
        </w:trPr>
        <w:tc>
          <w:tcPr>
            <w:tcW w:w="1129" w:type="dxa"/>
            <w:shd w:val="clear" w:color="auto" w:fill="auto"/>
          </w:tcPr>
          <w:p w14:paraId="7D007CEE" w14:textId="135DE74C" w:rsidR="0051484D" w:rsidRDefault="0051484D" w:rsidP="0051484D">
            <w:pPr>
              <w:rPr>
                <w:rFonts w:eastAsia="DengXian" w:hint="eastAsia"/>
                <w:lang w:eastAsia="zh-CN"/>
              </w:rPr>
            </w:pPr>
            <w:r>
              <w:rPr>
                <w:rFonts w:eastAsia="DengXian"/>
                <w:lang w:eastAsia="zh-CN"/>
              </w:rPr>
              <w:t>Fraunhofer</w:t>
            </w:r>
          </w:p>
        </w:tc>
        <w:tc>
          <w:tcPr>
            <w:tcW w:w="1418" w:type="dxa"/>
          </w:tcPr>
          <w:p w14:paraId="16C5AB34" w14:textId="033D268D" w:rsidR="0051484D" w:rsidRDefault="0051484D" w:rsidP="0051484D">
            <w:pPr>
              <w:rPr>
                <w:rFonts w:eastAsia="DengXian" w:hint="eastAsia"/>
                <w:lang w:eastAsia="zh-CN"/>
              </w:rPr>
            </w:pPr>
            <w:r>
              <w:rPr>
                <w:rFonts w:eastAsia="DengXian" w:hint="eastAsia"/>
                <w:lang w:eastAsia="zh-CN"/>
              </w:rPr>
              <w:t>a</w:t>
            </w:r>
            <w:r>
              <w:rPr>
                <w:rFonts w:eastAsia="DengXian"/>
                <w:lang w:eastAsia="zh-CN"/>
              </w:rPr>
              <w:t>) or b)</w:t>
            </w:r>
          </w:p>
        </w:tc>
        <w:tc>
          <w:tcPr>
            <w:tcW w:w="1417" w:type="dxa"/>
            <w:shd w:val="clear" w:color="auto" w:fill="auto"/>
          </w:tcPr>
          <w:p w14:paraId="38459D5E" w14:textId="035F9CB6" w:rsidR="0051484D" w:rsidRDefault="0051484D" w:rsidP="0051484D">
            <w:pPr>
              <w:rPr>
                <w:rFonts w:eastAsia="DengXian" w:hint="eastAsia"/>
                <w:lang w:eastAsia="zh-CN"/>
              </w:rPr>
            </w:pPr>
            <w:r>
              <w:rPr>
                <w:rFonts w:eastAsia="DengXian"/>
                <w:lang w:eastAsia="zh-CN"/>
              </w:rPr>
              <w:t>b)</w:t>
            </w:r>
          </w:p>
        </w:tc>
        <w:tc>
          <w:tcPr>
            <w:tcW w:w="5487" w:type="dxa"/>
          </w:tcPr>
          <w:p w14:paraId="61B2F0D2" w14:textId="33A8290C" w:rsidR="0051484D" w:rsidRDefault="0051484D" w:rsidP="0051484D">
            <w:pPr>
              <w:rPr>
                <w:rFonts w:eastAsiaTheme="minorEastAsia"/>
                <w:lang w:eastAsia="zh-CN"/>
              </w:rPr>
            </w:pPr>
            <w:r>
              <w:rPr>
                <w:rFonts w:eastAsiaTheme="minorEastAsia"/>
                <w:lang w:eastAsia="zh-CN"/>
              </w:rPr>
              <w:t>Agree with OPPO</w:t>
            </w:r>
          </w:p>
        </w:tc>
      </w:tr>
    </w:tbl>
    <w:p w14:paraId="5A8EC59A" w14:textId="77777777" w:rsidR="00BE0195" w:rsidRDefault="00414455">
      <w:pPr>
        <w:rPr>
          <w:rFonts w:eastAsia="MS Mincho"/>
          <w:b/>
        </w:rPr>
      </w:pPr>
      <w:r>
        <w:rPr>
          <w:rFonts w:eastAsia="MS Mincho"/>
          <w:b/>
        </w:rPr>
        <w:t>Q4-6: If your company answered option “A” to Q4.1, which 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Kommentarzeichen"/>
                <w:rFonts w:asciiTheme="minorEastAsia" w:eastAsiaTheme="minorEastAsia"/>
                <w:sz w:val="18"/>
                <w:szCs w:val="18"/>
                <w:lang w:eastAsia="ko-KR"/>
              </w:rPr>
              <w:t xml:space="preserve">Option for explicit request </w:t>
            </w:r>
            <w:r>
              <w:rPr>
                <w:rStyle w:val="Kommentarzeichen"/>
                <w:rFonts w:asciiTheme="minorEastAsia" w:eastAsiaTheme="minorEastAsia" w:hint="eastAsia"/>
                <w:sz w:val="18"/>
                <w:szCs w:val="18"/>
                <w:lang w:eastAsia="ko-KR"/>
              </w:rPr>
              <w:t xml:space="preserve">based </w:t>
            </w:r>
            <w:r>
              <w:rPr>
                <w:rStyle w:val="Kommentarzeichen"/>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Kommentarzeichen"/>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DengXian"/>
                <w:lang w:eastAsia="zh-CN"/>
              </w:rPr>
            </w:pPr>
            <w:r>
              <w:rPr>
                <w:rFonts w:eastAsia="DengXian"/>
                <w:lang w:eastAsia="zh-CN"/>
              </w:rPr>
              <w:t>OPPO</w:t>
            </w:r>
          </w:p>
        </w:tc>
        <w:tc>
          <w:tcPr>
            <w:tcW w:w="1418" w:type="dxa"/>
          </w:tcPr>
          <w:p w14:paraId="30F75573"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1B95EF20" w14:textId="77777777" w:rsidR="00BE0195" w:rsidRDefault="00414455">
            <w:pPr>
              <w:rPr>
                <w:rFonts w:eastAsia="DengXian"/>
                <w:lang w:eastAsia="zh-CN"/>
              </w:rPr>
            </w:pPr>
            <w:r>
              <w:rPr>
                <w:rFonts w:eastAsia="DengXian"/>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DengXian"/>
                <w:lang w:eastAsia="zh-CN"/>
              </w:rPr>
            </w:pPr>
            <w:r>
              <w:rPr>
                <w:rFonts w:eastAsia="DengXian"/>
                <w:lang w:eastAsia="zh-CN"/>
              </w:rPr>
              <w:t>Intel</w:t>
            </w:r>
          </w:p>
        </w:tc>
        <w:tc>
          <w:tcPr>
            <w:tcW w:w="1418" w:type="dxa"/>
          </w:tcPr>
          <w:p w14:paraId="57E816C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DBF2AB5" w14:textId="77777777" w:rsidR="00BE0195" w:rsidRDefault="00414455">
            <w:pPr>
              <w:rPr>
                <w:rFonts w:eastAsia="DengXian"/>
                <w:lang w:eastAsia="zh-CN"/>
              </w:rPr>
            </w:pPr>
            <w:r>
              <w:rPr>
                <w:rFonts w:eastAsia="DengXian"/>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F615B6F"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64FD8A56" w14:textId="77777777" w:rsidR="00BE0195" w:rsidRDefault="00414455">
            <w:pPr>
              <w:rPr>
                <w:rFonts w:eastAsia="DengXian"/>
                <w:lang w:eastAsia="zh-CN"/>
              </w:rPr>
            </w:pPr>
            <w:r>
              <w:rPr>
                <w:rFonts w:eastAsia="DengXian"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EFC96DA" w14:textId="77777777" w:rsidR="00BE0195" w:rsidRDefault="00414455">
            <w:pPr>
              <w:rPr>
                <w:rFonts w:eastAsia="DengXian"/>
                <w:lang w:eastAsia="zh-CN"/>
              </w:rPr>
            </w:pPr>
            <w:r>
              <w:rPr>
                <w:rFonts w:eastAsia="DengXian"/>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DengXian" w:hint="eastAsia"/>
                <w:lang w:eastAsia="zh-CN"/>
              </w:rPr>
              <w:t>CATT</w:t>
            </w:r>
          </w:p>
        </w:tc>
        <w:tc>
          <w:tcPr>
            <w:tcW w:w="1418" w:type="dxa"/>
          </w:tcPr>
          <w:p w14:paraId="35D39E01"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26149A8" w14:textId="77777777" w:rsidR="00BE0195" w:rsidRDefault="00414455">
            <w:pPr>
              <w:rPr>
                <w:rFonts w:eastAsia="DengXian"/>
                <w:lang w:eastAsia="zh-CN"/>
              </w:rPr>
            </w:pPr>
            <w:r>
              <w:rPr>
                <w:rFonts w:eastAsia="DengXian"/>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DengXian"/>
                <w:lang w:eastAsia="zh-CN"/>
              </w:rPr>
            </w:pPr>
            <w:r>
              <w:rPr>
                <w:rFonts w:eastAsia="DengXian"/>
                <w:lang w:eastAsia="zh-CN"/>
              </w:rPr>
              <w:t>vivo</w:t>
            </w:r>
          </w:p>
        </w:tc>
        <w:tc>
          <w:tcPr>
            <w:tcW w:w="1418" w:type="dxa"/>
          </w:tcPr>
          <w:p w14:paraId="35172391"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3BC2FCA" w14:textId="77777777" w:rsidR="00BE0195" w:rsidRDefault="00414455">
            <w:pPr>
              <w:rPr>
                <w:rFonts w:eastAsia="DengXian"/>
                <w:lang w:eastAsia="zh-CN"/>
              </w:rPr>
            </w:pPr>
            <w:r>
              <w:rPr>
                <w:rFonts w:eastAsia="DengXian"/>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DengXian"/>
                <w:lang w:eastAsia="zh-CN"/>
              </w:rPr>
            </w:pPr>
            <w:r>
              <w:rPr>
                <w:rFonts w:eastAsia="DengXian"/>
                <w:lang w:eastAsia="zh-CN"/>
              </w:rPr>
              <w:t>Samsung</w:t>
            </w:r>
          </w:p>
        </w:tc>
        <w:tc>
          <w:tcPr>
            <w:tcW w:w="1418" w:type="dxa"/>
          </w:tcPr>
          <w:p w14:paraId="3D7BAAC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C5484B7" w14:textId="77777777" w:rsidR="00BE0195" w:rsidRDefault="00414455">
            <w:pPr>
              <w:rPr>
                <w:rFonts w:eastAsia="DengXian"/>
                <w:lang w:eastAsia="zh-CN"/>
              </w:rPr>
            </w:pPr>
            <w:r>
              <w:rPr>
                <w:rFonts w:eastAsia="DengXian"/>
                <w:lang w:eastAsia="zh-CN"/>
              </w:rPr>
              <w:t>NA (see comment)</w:t>
            </w:r>
          </w:p>
        </w:tc>
        <w:tc>
          <w:tcPr>
            <w:tcW w:w="5487" w:type="dxa"/>
          </w:tcPr>
          <w:p w14:paraId="61743F30" w14:textId="77777777" w:rsidR="00BE0195" w:rsidRDefault="00414455">
            <w:r>
              <w:rPr>
                <w:rFonts w:eastAsiaTheme="minorEastAsia"/>
                <w:lang w:eastAsia="zh-CN"/>
              </w:rPr>
              <w:t>We indicated a) Explicit request-based case 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DengXian"/>
                <w:lang w:eastAsia="zh-CN"/>
              </w:rPr>
            </w:pPr>
            <w:r>
              <w:rPr>
                <w:rFonts w:eastAsia="DengXian" w:hint="eastAsia"/>
                <w:lang w:eastAsia="zh-CN"/>
              </w:rPr>
              <w:t>ZTE</w:t>
            </w:r>
          </w:p>
        </w:tc>
        <w:tc>
          <w:tcPr>
            <w:tcW w:w="1418" w:type="dxa"/>
          </w:tcPr>
          <w:p w14:paraId="4AF8CC6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45C598A1" w14:textId="77777777" w:rsidR="00BE0195" w:rsidRDefault="00414455">
            <w:pPr>
              <w:rPr>
                <w:rFonts w:eastAsia="DengXian"/>
                <w:lang w:eastAsia="zh-CN"/>
              </w:rPr>
            </w:pPr>
            <w:r>
              <w:rPr>
                <w:rFonts w:eastAsia="DengXian"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 xml:space="preserve">Seem with </w:t>
            </w:r>
            <w:proofErr w:type="spellStart"/>
            <w:r>
              <w:rPr>
                <w:rFonts w:eastAsiaTheme="minorEastAsia" w:hint="eastAsia"/>
                <w:lang w:eastAsia="zh-CN"/>
              </w:rPr>
              <w:t>samsung</w:t>
            </w:r>
            <w:proofErr w:type="spellEnd"/>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DengXian"/>
                <w:lang w:eastAsia="zh-CN"/>
              </w:rPr>
            </w:pPr>
            <w:r>
              <w:rPr>
                <w:rFonts w:eastAsia="DengXian"/>
                <w:lang w:eastAsia="zh-CN"/>
              </w:rPr>
              <w:t>Qualcomm</w:t>
            </w:r>
          </w:p>
        </w:tc>
        <w:tc>
          <w:tcPr>
            <w:tcW w:w="1418" w:type="dxa"/>
          </w:tcPr>
          <w:p w14:paraId="55045319" w14:textId="167D1427" w:rsidR="00E82CDF" w:rsidRDefault="00E82CDF">
            <w:pPr>
              <w:rPr>
                <w:rFonts w:eastAsia="DengXian"/>
                <w:lang w:eastAsia="zh-CN"/>
              </w:rPr>
            </w:pPr>
            <w:r>
              <w:rPr>
                <w:rFonts w:eastAsia="DengXian"/>
                <w:lang w:eastAsia="zh-CN"/>
              </w:rPr>
              <w:t>a</w:t>
            </w:r>
          </w:p>
        </w:tc>
        <w:tc>
          <w:tcPr>
            <w:tcW w:w="1417" w:type="dxa"/>
            <w:shd w:val="clear" w:color="auto" w:fill="auto"/>
          </w:tcPr>
          <w:p w14:paraId="21F4D966" w14:textId="577AC72D" w:rsidR="00E82CDF" w:rsidRDefault="00E82CDF">
            <w:pPr>
              <w:rPr>
                <w:rFonts w:eastAsia="DengXian"/>
                <w:lang w:eastAsia="zh-CN"/>
              </w:rPr>
            </w:pPr>
            <w:r>
              <w:rPr>
                <w:rFonts w:eastAsia="DengXian"/>
                <w:lang w:eastAsia="zh-CN"/>
              </w:rPr>
              <w:t>b</w:t>
            </w:r>
          </w:p>
        </w:tc>
        <w:tc>
          <w:tcPr>
            <w:tcW w:w="5487" w:type="dxa"/>
          </w:tcPr>
          <w:p w14:paraId="4944E66F" w14:textId="77777777" w:rsidR="00E82CDF" w:rsidRDefault="00E82CDF">
            <w:pPr>
              <w:rPr>
                <w:rFonts w:eastAsiaTheme="minorEastAsia"/>
                <w:lang w:eastAsia="zh-CN"/>
              </w:rPr>
            </w:pPr>
          </w:p>
        </w:tc>
      </w:tr>
      <w:tr w:rsidR="00120A7E" w14:paraId="74979BDE" w14:textId="77777777">
        <w:trPr>
          <w:trHeight w:val="144"/>
          <w:jc w:val="center"/>
        </w:trPr>
        <w:tc>
          <w:tcPr>
            <w:tcW w:w="1129" w:type="dxa"/>
            <w:shd w:val="clear" w:color="auto" w:fill="auto"/>
          </w:tcPr>
          <w:p w14:paraId="19C7B730" w14:textId="6CA5166B"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1DCB7DBD" w14:textId="6C406C09" w:rsidR="00120A7E" w:rsidRDefault="00120A7E">
            <w:pPr>
              <w:rPr>
                <w:rFonts w:eastAsia="DengXian"/>
                <w:lang w:eastAsia="zh-CN"/>
              </w:rPr>
            </w:pPr>
            <w:r>
              <w:rPr>
                <w:rFonts w:eastAsia="DengXian"/>
                <w:lang w:eastAsia="zh-CN"/>
              </w:rPr>
              <w:t>a)</w:t>
            </w:r>
          </w:p>
        </w:tc>
        <w:tc>
          <w:tcPr>
            <w:tcW w:w="1417" w:type="dxa"/>
            <w:shd w:val="clear" w:color="auto" w:fill="auto"/>
          </w:tcPr>
          <w:p w14:paraId="22A37236" w14:textId="32663A15" w:rsidR="00120A7E" w:rsidRDefault="00120A7E">
            <w:pPr>
              <w:rPr>
                <w:rFonts w:eastAsia="DengXian"/>
                <w:lang w:eastAsia="zh-CN"/>
              </w:rPr>
            </w:pPr>
            <w:r>
              <w:rPr>
                <w:rFonts w:eastAsia="DengXian" w:hint="eastAsia"/>
                <w:lang w:eastAsia="zh-CN"/>
              </w:rPr>
              <w:t>b</w:t>
            </w:r>
            <w:r>
              <w:rPr>
                <w:rFonts w:eastAsia="DengXian"/>
                <w:lang w:eastAsia="zh-CN"/>
              </w:rPr>
              <w:t>)</w:t>
            </w:r>
          </w:p>
        </w:tc>
        <w:tc>
          <w:tcPr>
            <w:tcW w:w="5487" w:type="dxa"/>
          </w:tcPr>
          <w:p w14:paraId="73613E15" w14:textId="77777777" w:rsidR="00120A7E" w:rsidRDefault="00120A7E">
            <w:pPr>
              <w:rPr>
                <w:rFonts w:eastAsiaTheme="minorEastAsia"/>
                <w:lang w:eastAsia="zh-CN"/>
              </w:rPr>
            </w:pPr>
          </w:p>
        </w:tc>
      </w:tr>
      <w:tr w:rsidR="0051484D" w14:paraId="712BB008" w14:textId="77777777">
        <w:trPr>
          <w:trHeight w:val="144"/>
          <w:jc w:val="center"/>
        </w:trPr>
        <w:tc>
          <w:tcPr>
            <w:tcW w:w="1129" w:type="dxa"/>
            <w:shd w:val="clear" w:color="auto" w:fill="auto"/>
          </w:tcPr>
          <w:p w14:paraId="57DE4F75" w14:textId="15C20577" w:rsidR="0051484D" w:rsidRDefault="0051484D">
            <w:pPr>
              <w:rPr>
                <w:rFonts w:eastAsia="DengXian" w:hint="eastAsia"/>
                <w:lang w:eastAsia="zh-CN"/>
              </w:rPr>
            </w:pPr>
            <w:r>
              <w:rPr>
                <w:rFonts w:eastAsia="DengXian"/>
                <w:lang w:eastAsia="zh-CN"/>
              </w:rPr>
              <w:t>Fraunhofer</w:t>
            </w:r>
          </w:p>
        </w:tc>
        <w:tc>
          <w:tcPr>
            <w:tcW w:w="1418" w:type="dxa"/>
          </w:tcPr>
          <w:p w14:paraId="069B1306" w14:textId="0A0EF698" w:rsidR="0051484D" w:rsidRDefault="0051484D">
            <w:pPr>
              <w:rPr>
                <w:rFonts w:eastAsia="DengXian"/>
                <w:lang w:eastAsia="zh-CN"/>
              </w:rPr>
            </w:pPr>
            <w:r>
              <w:rPr>
                <w:rFonts w:eastAsia="DengXian"/>
                <w:lang w:eastAsia="zh-CN"/>
              </w:rPr>
              <w:t>a)</w:t>
            </w:r>
          </w:p>
        </w:tc>
        <w:tc>
          <w:tcPr>
            <w:tcW w:w="1417" w:type="dxa"/>
            <w:shd w:val="clear" w:color="auto" w:fill="auto"/>
          </w:tcPr>
          <w:p w14:paraId="063586A7" w14:textId="48802178" w:rsidR="0051484D" w:rsidRDefault="00D94539">
            <w:pPr>
              <w:rPr>
                <w:rFonts w:eastAsia="DengXian" w:hint="eastAsia"/>
                <w:lang w:eastAsia="zh-CN"/>
              </w:rPr>
            </w:pPr>
            <w:r>
              <w:rPr>
                <w:rFonts w:eastAsia="DengXian"/>
                <w:lang w:eastAsia="zh-CN"/>
              </w:rPr>
              <w:t>b)</w:t>
            </w:r>
          </w:p>
        </w:tc>
        <w:tc>
          <w:tcPr>
            <w:tcW w:w="5487" w:type="dxa"/>
          </w:tcPr>
          <w:p w14:paraId="4E7B745B" w14:textId="77777777" w:rsidR="0051484D" w:rsidRDefault="0051484D">
            <w:pPr>
              <w:rPr>
                <w:rFonts w:eastAsiaTheme="minorEastAsia"/>
                <w:lang w:eastAsia="zh-CN"/>
              </w:rPr>
            </w:pPr>
          </w:p>
        </w:tc>
      </w:tr>
    </w:tbl>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transmitting an IUC information to 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Kommentarzeichen"/>
                <w:rFonts w:asciiTheme="minorEastAsia" w:eastAsiaTheme="minorEastAsia"/>
                <w:sz w:val="18"/>
                <w:szCs w:val="18"/>
                <w:lang w:eastAsia="ko-KR"/>
              </w:rPr>
              <w:t xml:space="preserve">Option for explicit request </w:t>
            </w:r>
            <w:r>
              <w:rPr>
                <w:rStyle w:val="Kommentarzeichen"/>
                <w:rFonts w:asciiTheme="minorEastAsia" w:eastAsiaTheme="minorEastAsia" w:hint="eastAsia"/>
                <w:sz w:val="18"/>
                <w:szCs w:val="18"/>
                <w:lang w:eastAsia="ko-KR"/>
              </w:rPr>
              <w:t xml:space="preserve">based </w:t>
            </w:r>
            <w:r>
              <w:rPr>
                <w:rStyle w:val="Kommentarzeichen"/>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Kommentarzeichen"/>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DengXian"/>
                <w:lang w:eastAsia="zh-CN"/>
              </w:rPr>
            </w:pPr>
            <w:r>
              <w:rPr>
                <w:rFonts w:eastAsia="DengXian"/>
                <w:lang w:eastAsia="zh-CN"/>
              </w:rPr>
              <w:t>OPPO</w:t>
            </w:r>
          </w:p>
        </w:tc>
        <w:tc>
          <w:tcPr>
            <w:tcW w:w="1418" w:type="dxa"/>
          </w:tcPr>
          <w:p w14:paraId="1049776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6D755B3D" w14:textId="77777777" w:rsidR="00BE0195" w:rsidRDefault="00414455">
            <w:pPr>
              <w:rPr>
                <w:rFonts w:eastAsia="DengXian"/>
                <w:lang w:eastAsia="zh-CN"/>
              </w:rPr>
            </w:pPr>
            <w:r>
              <w:rPr>
                <w:rFonts w:eastAsia="DengXian"/>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DengXian"/>
                <w:lang w:eastAsia="zh-CN"/>
              </w:rPr>
            </w:pPr>
            <w:r>
              <w:rPr>
                <w:rFonts w:eastAsia="DengXian"/>
                <w:lang w:eastAsia="zh-CN"/>
              </w:rPr>
              <w:t>Intel</w:t>
            </w:r>
          </w:p>
        </w:tc>
        <w:tc>
          <w:tcPr>
            <w:tcW w:w="1418" w:type="dxa"/>
          </w:tcPr>
          <w:p w14:paraId="4092CFA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B357D61" w14:textId="77777777" w:rsidR="00BE0195" w:rsidRDefault="00414455">
            <w:pPr>
              <w:rPr>
                <w:rFonts w:eastAsia="DengXian"/>
                <w:lang w:eastAsia="zh-CN"/>
              </w:rPr>
            </w:pPr>
            <w:r>
              <w:rPr>
                <w:rFonts w:eastAsia="DengXian"/>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874638"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289DC729" w14:textId="77777777" w:rsidR="00BE0195" w:rsidRDefault="00414455">
            <w:pPr>
              <w:rPr>
                <w:rFonts w:eastAsia="DengXian"/>
                <w:lang w:eastAsia="zh-CN"/>
              </w:rPr>
            </w:pPr>
            <w:r>
              <w:rPr>
                <w:rFonts w:eastAsia="DengXian"/>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w:t>
            </w:r>
            <w:proofErr w:type="spellStart"/>
            <w:r>
              <w:rPr>
                <w:lang w:eastAsia="zh-CN"/>
              </w:rPr>
              <w:t>tranmitted</w:t>
            </w:r>
            <w:proofErr w:type="spellEnd"/>
            <w:r>
              <w:rPr>
                <w:lang w:eastAsia="zh-CN"/>
              </w:rPr>
              <w:t xml:space="preserve"> yet). So the wording should be revised a bit. </w:t>
            </w:r>
          </w:p>
          <w:p w14:paraId="16D5596B" w14:textId="77777777" w:rsidR="00BE0195" w:rsidRDefault="00414455">
            <w:r>
              <w:rPr>
                <w:rFonts w:eastAsiaTheme="minorEastAsia"/>
              </w:rPr>
              <w:t>When an IUC information to UE-B is generated by the Multiplexing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3CB84071" w14:textId="77777777" w:rsidR="00BE0195" w:rsidRDefault="00414455">
            <w:pPr>
              <w:rPr>
                <w:rFonts w:eastAsia="DengXian"/>
                <w:lang w:eastAsia="zh-CN"/>
              </w:rPr>
            </w:pPr>
            <w:r>
              <w:rPr>
                <w:rFonts w:eastAsia="DengXian"/>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DengXian" w:hint="eastAsia"/>
                <w:lang w:eastAsia="zh-CN"/>
              </w:rPr>
              <w:t>CATT</w:t>
            </w:r>
          </w:p>
        </w:tc>
        <w:tc>
          <w:tcPr>
            <w:tcW w:w="1418" w:type="dxa"/>
          </w:tcPr>
          <w:p w14:paraId="24DCB154"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18B9D5C" w14:textId="77777777" w:rsidR="00BE0195" w:rsidRDefault="00414455">
            <w:pPr>
              <w:rPr>
                <w:rFonts w:eastAsia="DengXian"/>
                <w:lang w:eastAsia="zh-CN"/>
              </w:rPr>
            </w:pPr>
            <w:r>
              <w:rPr>
                <w:rFonts w:eastAsia="DengXian"/>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DengXian"/>
                <w:lang w:eastAsia="zh-CN"/>
              </w:rPr>
            </w:pPr>
            <w:r>
              <w:rPr>
                <w:rFonts w:eastAsia="DengXian"/>
                <w:lang w:eastAsia="zh-CN"/>
              </w:rPr>
              <w:t>vivo</w:t>
            </w:r>
          </w:p>
        </w:tc>
        <w:tc>
          <w:tcPr>
            <w:tcW w:w="1418" w:type="dxa"/>
          </w:tcPr>
          <w:p w14:paraId="2F32486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37117D34" w14:textId="77777777" w:rsidR="00BE0195" w:rsidRDefault="00414455">
            <w:pPr>
              <w:rPr>
                <w:rFonts w:eastAsia="DengXian"/>
                <w:lang w:eastAsia="zh-CN"/>
              </w:rPr>
            </w:pPr>
            <w:r>
              <w:rPr>
                <w:rFonts w:eastAsia="DengXian"/>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DengXian"/>
                <w:lang w:eastAsia="zh-CN"/>
              </w:rPr>
            </w:pPr>
            <w:r>
              <w:rPr>
                <w:rFonts w:eastAsia="DengXian"/>
                <w:lang w:eastAsia="zh-CN"/>
              </w:rPr>
              <w:t>Samsung</w:t>
            </w:r>
          </w:p>
        </w:tc>
        <w:tc>
          <w:tcPr>
            <w:tcW w:w="1418" w:type="dxa"/>
          </w:tcPr>
          <w:p w14:paraId="4252C31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13E089" w14:textId="77777777" w:rsidR="00BE0195" w:rsidRDefault="00414455">
            <w:pPr>
              <w:rPr>
                <w:rFonts w:eastAsia="DengXian"/>
                <w:lang w:eastAsia="zh-CN"/>
              </w:rPr>
            </w:pPr>
            <w:r>
              <w:rPr>
                <w:rFonts w:eastAsia="DengXian"/>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DengXian"/>
                <w:lang w:eastAsia="zh-CN"/>
              </w:rPr>
            </w:pPr>
            <w:r>
              <w:rPr>
                <w:rFonts w:eastAsia="DengXian" w:hint="eastAsia"/>
                <w:lang w:eastAsia="zh-CN"/>
              </w:rPr>
              <w:t>ZTE</w:t>
            </w:r>
          </w:p>
        </w:tc>
        <w:tc>
          <w:tcPr>
            <w:tcW w:w="1418" w:type="dxa"/>
          </w:tcPr>
          <w:p w14:paraId="2A517FD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3A30313" w14:textId="77777777" w:rsidR="00BE0195" w:rsidRDefault="00414455">
            <w:pPr>
              <w:rPr>
                <w:rFonts w:eastAsia="DengXian"/>
                <w:lang w:eastAsia="zh-CN"/>
              </w:rPr>
            </w:pPr>
            <w:r>
              <w:rPr>
                <w:rFonts w:eastAsia="DengXian"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behaviour</w:t>
            </w:r>
            <w:proofErr w:type="spellEnd"/>
            <w:r>
              <w:rPr>
                <w:rFonts w:eastAsiaTheme="minorEastAsia" w:hint="eastAsia"/>
                <w:lang w:eastAsia="zh-CN"/>
              </w:rPr>
              <w:t xml:space="preserve"> can mimic CSI reporting MAC CE.</w:t>
            </w:r>
          </w:p>
          <w:p w14:paraId="4280B219" w14:textId="77777777" w:rsidR="00BE0195" w:rsidRDefault="00414455">
            <w:pPr>
              <w:rPr>
                <w:rFonts w:eastAsiaTheme="minorEastAsia"/>
                <w:lang w:eastAsia="zh-CN"/>
              </w:rPr>
            </w:pPr>
            <w:r>
              <w:rPr>
                <w:rFonts w:eastAsiaTheme="minorEastAsia" w:hint="eastAsia"/>
                <w:lang w:eastAsia="zh-CN"/>
              </w:rPr>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DengXian"/>
                <w:lang w:eastAsia="zh-CN"/>
              </w:rPr>
            </w:pPr>
            <w:r>
              <w:rPr>
                <w:rFonts w:eastAsia="DengXian"/>
                <w:lang w:eastAsia="zh-CN"/>
              </w:rPr>
              <w:t>Qualcomm</w:t>
            </w:r>
          </w:p>
        </w:tc>
        <w:tc>
          <w:tcPr>
            <w:tcW w:w="1418" w:type="dxa"/>
          </w:tcPr>
          <w:p w14:paraId="08178DE9" w14:textId="32AAFE7C" w:rsidR="00E82CDF" w:rsidRDefault="00E82CDF">
            <w:pPr>
              <w:rPr>
                <w:rFonts w:eastAsia="DengXian"/>
                <w:lang w:eastAsia="zh-CN"/>
              </w:rPr>
            </w:pPr>
            <w:r>
              <w:rPr>
                <w:rFonts w:eastAsia="DengXian"/>
                <w:lang w:eastAsia="zh-CN"/>
              </w:rPr>
              <w:t>a</w:t>
            </w:r>
          </w:p>
        </w:tc>
        <w:tc>
          <w:tcPr>
            <w:tcW w:w="1417" w:type="dxa"/>
            <w:shd w:val="clear" w:color="auto" w:fill="auto"/>
          </w:tcPr>
          <w:p w14:paraId="0AABCCA2" w14:textId="64F1A60C" w:rsidR="00E82CDF" w:rsidRDefault="00E82CDF">
            <w:pPr>
              <w:rPr>
                <w:rFonts w:eastAsia="DengXian"/>
                <w:lang w:eastAsia="zh-CN"/>
              </w:rPr>
            </w:pPr>
            <w:r>
              <w:rPr>
                <w:rFonts w:eastAsia="DengXian"/>
                <w:lang w:eastAsia="zh-CN"/>
              </w:rPr>
              <w:t>a</w:t>
            </w:r>
          </w:p>
        </w:tc>
        <w:tc>
          <w:tcPr>
            <w:tcW w:w="5487" w:type="dxa"/>
          </w:tcPr>
          <w:p w14:paraId="7BD62409" w14:textId="77777777" w:rsidR="00E82CDF" w:rsidRDefault="00E82CDF">
            <w:pPr>
              <w:rPr>
                <w:rFonts w:eastAsiaTheme="minorEastAsia"/>
                <w:lang w:eastAsia="zh-CN"/>
              </w:rPr>
            </w:pPr>
          </w:p>
        </w:tc>
      </w:tr>
      <w:tr w:rsidR="00120A7E" w14:paraId="4E07022A" w14:textId="77777777">
        <w:trPr>
          <w:trHeight w:val="144"/>
          <w:jc w:val="center"/>
        </w:trPr>
        <w:tc>
          <w:tcPr>
            <w:tcW w:w="1129" w:type="dxa"/>
            <w:shd w:val="clear" w:color="auto" w:fill="auto"/>
          </w:tcPr>
          <w:p w14:paraId="048087EA" w14:textId="215AEFA8"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51EAD8C6" w14:textId="3D769751" w:rsidR="00120A7E" w:rsidRDefault="00120A7E">
            <w:pPr>
              <w:rPr>
                <w:rFonts w:eastAsia="DengXian"/>
                <w:lang w:eastAsia="zh-CN"/>
              </w:rPr>
            </w:pPr>
            <w:r>
              <w:rPr>
                <w:rFonts w:eastAsia="DengXian" w:hint="eastAsia"/>
                <w:lang w:eastAsia="zh-CN"/>
              </w:rPr>
              <w:t>a</w:t>
            </w:r>
            <w:r>
              <w:rPr>
                <w:rFonts w:eastAsia="DengXian"/>
                <w:lang w:eastAsia="zh-CN"/>
              </w:rPr>
              <w:t>)</w:t>
            </w:r>
          </w:p>
        </w:tc>
        <w:tc>
          <w:tcPr>
            <w:tcW w:w="1417" w:type="dxa"/>
            <w:shd w:val="clear" w:color="auto" w:fill="auto"/>
          </w:tcPr>
          <w:p w14:paraId="398B09AF" w14:textId="22BD89F4" w:rsidR="00120A7E" w:rsidRDefault="00120A7E">
            <w:pPr>
              <w:rPr>
                <w:rFonts w:eastAsia="DengXian"/>
                <w:lang w:eastAsia="zh-CN"/>
              </w:rPr>
            </w:pPr>
            <w:r>
              <w:rPr>
                <w:rFonts w:eastAsia="DengXian" w:hint="eastAsia"/>
                <w:lang w:eastAsia="zh-CN"/>
              </w:rPr>
              <w:t>a</w:t>
            </w:r>
            <w:r>
              <w:rPr>
                <w:rFonts w:eastAsia="DengXian"/>
                <w:lang w:eastAsia="zh-CN"/>
              </w:rPr>
              <w:t>)</w:t>
            </w:r>
          </w:p>
        </w:tc>
        <w:tc>
          <w:tcPr>
            <w:tcW w:w="5487" w:type="dxa"/>
          </w:tcPr>
          <w:p w14:paraId="25FF4BAD" w14:textId="77777777" w:rsidR="00120A7E" w:rsidRDefault="00120A7E">
            <w:pPr>
              <w:rPr>
                <w:rFonts w:eastAsiaTheme="minorEastAsia"/>
                <w:lang w:eastAsia="zh-CN"/>
              </w:rPr>
            </w:pPr>
          </w:p>
        </w:tc>
      </w:tr>
      <w:tr w:rsidR="0051484D" w14:paraId="267915F4" w14:textId="77777777">
        <w:trPr>
          <w:trHeight w:val="144"/>
          <w:jc w:val="center"/>
        </w:trPr>
        <w:tc>
          <w:tcPr>
            <w:tcW w:w="1129" w:type="dxa"/>
            <w:shd w:val="clear" w:color="auto" w:fill="auto"/>
          </w:tcPr>
          <w:p w14:paraId="1C7D89E6" w14:textId="33EE337D" w:rsidR="0051484D" w:rsidRDefault="0051484D" w:rsidP="0051484D">
            <w:pPr>
              <w:rPr>
                <w:rFonts w:eastAsia="DengXian" w:hint="eastAsia"/>
                <w:lang w:eastAsia="zh-CN"/>
              </w:rPr>
            </w:pPr>
            <w:r>
              <w:rPr>
                <w:rFonts w:eastAsia="DengXian"/>
                <w:lang w:eastAsia="zh-CN"/>
              </w:rPr>
              <w:t>Fraunhofer</w:t>
            </w:r>
          </w:p>
        </w:tc>
        <w:tc>
          <w:tcPr>
            <w:tcW w:w="1418" w:type="dxa"/>
          </w:tcPr>
          <w:p w14:paraId="1720058A" w14:textId="51133AAF" w:rsidR="0051484D" w:rsidRDefault="0051484D" w:rsidP="0051484D">
            <w:pPr>
              <w:rPr>
                <w:rFonts w:eastAsia="DengXian" w:hint="eastAsia"/>
                <w:lang w:eastAsia="zh-CN"/>
              </w:rPr>
            </w:pPr>
            <w:r>
              <w:rPr>
                <w:rFonts w:eastAsia="DengXian"/>
                <w:lang w:eastAsia="zh-CN"/>
              </w:rPr>
              <w:t>a)</w:t>
            </w:r>
          </w:p>
        </w:tc>
        <w:tc>
          <w:tcPr>
            <w:tcW w:w="1417" w:type="dxa"/>
            <w:shd w:val="clear" w:color="auto" w:fill="auto"/>
          </w:tcPr>
          <w:p w14:paraId="42812F76" w14:textId="67164DA4" w:rsidR="0051484D" w:rsidRDefault="0051484D" w:rsidP="0051484D">
            <w:pPr>
              <w:rPr>
                <w:rFonts w:eastAsia="DengXian" w:hint="eastAsia"/>
                <w:lang w:eastAsia="zh-CN"/>
              </w:rPr>
            </w:pPr>
            <w:r>
              <w:rPr>
                <w:rFonts w:eastAsia="DengXian"/>
                <w:lang w:eastAsia="zh-CN"/>
              </w:rPr>
              <w:t>a)</w:t>
            </w:r>
          </w:p>
        </w:tc>
        <w:tc>
          <w:tcPr>
            <w:tcW w:w="5487" w:type="dxa"/>
          </w:tcPr>
          <w:p w14:paraId="7106A1C6" w14:textId="77777777" w:rsidR="0051484D" w:rsidRDefault="0051484D" w:rsidP="0051484D">
            <w:pPr>
              <w:rPr>
                <w:rFonts w:eastAsiaTheme="minorEastAsia"/>
                <w:lang w:eastAsia="zh-CN"/>
              </w:rPr>
            </w:pPr>
          </w:p>
        </w:tc>
      </w:tr>
    </w:tbl>
    <w:p w14:paraId="6CB9465F" w14:textId="77777777" w:rsidR="00BE0195" w:rsidRDefault="00BE0195">
      <w:pPr>
        <w:rPr>
          <w:rFonts w:eastAsia="MS Mincho"/>
          <w:b/>
        </w:rPr>
      </w:pPr>
    </w:p>
    <w:p w14:paraId="1ACDACAA" w14:textId="77777777" w:rsidR="00BE0195" w:rsidRDefault="00414455">
      <w:pPr>
        <w:rPr>
          <w:rFonts w:eastAsia="MS Mincho"/>
          <w:b/>
        </w:rPr>
      </w:pPr>
      <w:r>
        <w:rPr>
          <w:rFonts w:eastAsia="MS Mincho"/>
          <w:b/>
        </w:rPr>
        <w:t>Q4-8: If your company answered option “A” to Q4.1, which option would your 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Kommentarzeichen"/>
                <w:rFonts w:asciiTheme="minorEastAsia" w:eastAsiaTheme="minorEastAsia"/>
                <w:sz w:val="18"/>
                <w:szCs w:val="18"/>
                <w:lang w:eastAsia="ko-KR"/>
              </w:rPr>
              <w:t xml:space="preserve">Option for explicit request </w:t>
            </w:r>
            <w:r>
              <w:rPr>
                <w:rStyle w:val="Kommentarzeichen"/>
                <w:rFonts w:asciiTheme="minorEastAsia" w:eastAsiaTheme="minorEastAsia" w:hint="eastAsia"/>
                <w:sz w:val="18"/>
                <w:szCs w:val="18"/>
                <w:lang w:eastAsia="ko-KR"/>
              </w:rPr>
              <w:t xml:space="preserve">based </w:t>
            </w:r>
            <w:r>
              <w:rPr>
                <w:rStyle w:val="Kommentarzeichen"/>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Kommentarzeichen"/>
                <w:rFonts w:asciiTheme="minorEastAsia" w:eastAsiaTheme="minorEastAsia" w:hint="eastAsia"/>
                <w:sz w:val="18"/>
                <w:szCs w:val="18"/>
                <w:lang w:eastAsia="ko-KR"/>
              </w:rPr>
              <w:t>Option for 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DengXian"/>
                <w:lang w:eastAsia="zh-CN"/>
              </w:rPr>
            </w:pPr>
            <w:r>
              <w:rPr>
                <w:rFonts w:eastAsia="DengXian"/>
                <w:lang w:eastAsia="zh-CN"/>
              </w:rPr>
              <w:t>OPPO</w:t>
            </w:r>
          </w:p>
        </w:tc>
        <w:tc>
          <w:tcPr>
            <w:tcW w:w="1418" w:type="dxa"/>
          </w:tcPr>
          <w:p w14:paraId="35329A5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1588AFE" w14:textId="77777777" w:rsidR="00BE0195" w:rsidRDefault="00414455">
            <w:pPr>
              <w:rPr>
                <w:rFonts w:eastAsia="DengXian"/>
                <w:lang w:eastAsia="zh-CN"/>
              </w:rPr>
            </w:pPr>
            <w:r>
              <w:rPr>
                <w:rFonts w:eastAsia="DengXian"/>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DengXian"/>
                <w:lang w:eastAsia="zh-CN"/>
              </w:rPr>
            </w:pPr>
            <w:r>
              <w:rPr>
                <w:rFonts w:eastAsia="DengXian"/>
                <w:lang w:eastAsia="zh-CN"/>
              </w:rPr>
              <w:t>Intel</w:t>
            </w:r>
          </w:p>
        </w:tc>
        <w:tc>
          <w:tcPr>
            <w:tcW w:w="1418" w:type="dxa"/>
          </w:tcPr>
          <w:p w14:paraId="41CA279B"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5E43F2" w14:textId="77777777" w:rsidR="00BE0195" w:rsidRDefault="00414455">
            <w:pPr>
              <w:rPr>
                <w:rFonts w:eastAsia="DengXian"/>
                <w:lang w:eastAsia="zh-CN"/>
              </w:rPr>
            </w:pPr>
            <w:r>
              <w:rPr>
                <w:rFonts w:eastAsia="DengXian"/>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7BA3FE55"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5D610D32" w14:textId="77777777" w:rsidR="00BE0195" w:rsidRDefault="00414455">
            <w:pPr>
              <w:rPr>
                <w:rFonts w:eastAsia="DengXian"/>
                <w:lang w:eastAsia="zh-CN"/>
              </w:rPr>
            </w:pPr>
            <w:r>
              <w:rPr>
                <w:rFonts w:eastAsia="DengXian"/>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t>Ericsson</w:t>
            </w:r>
          </w:p>
        </w:tc>
        <w:tc>
          <w:tcPr>
            <w:tcW w:w="1418" w:type="dxa"/>
          </w:tcPr>
          <w:p w14:paraId="4F5538CE"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13710657" w14:textId="77777777" w:rsidR="00BE0195" w:rsidRDefault="00414455">
            <w:pPr>
              <w:rPr>
                <w:rFonts w:eastAsia="DengXian"/>
                <w:lang w:eastAsia="zh-CN"/>
              </w:rPr>
            </w:pPr>
            <w:r>
              <w:rPr>
                <w:rFonts w:eastAsia="DengXian"/>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DengXian" w:hint="eastAsia"/>
                <w:lang w:eastAsia="zh-CN"/>
              </w:rPr>
              <w:t>CATT</w:t>
            </w:r>
          </w:p>
        </w:tc>
        <w:tc>
          <w:tcPr>
            <w:tcW w:w="1418" w:type="dxa"/>
          </w:tcPr>
          <w:p w14:paraId="0EC74DF7"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F06A9D7" w14:textId="77777777" w:rsidR="00BE0195" w:rsidRDefault="00414455">
            <w:pPr>
              <w:rPr>
                <w:rFonts w:eastAsia="DengXian"/>
                <w:lang w:eastAsia="zh-CN"/>
              </w:rPr>
            </w:pPr>
            <w:r>
              <w:rPr>
                <w:rFonts w:eastAsia="DengXian"/>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DengXian"/>
                <w:lang w:eastAsia="zh-CN"/>
              </w:rPr>
            </w:pPr>
            <w:r>
              <w:rPr>
                <w:rFonts w:eastAsia="DengXian"/>
                <w:lang w:eastAsia="zh-CN"/>
              </w:rPr>
              <w:t>vivo</w:t>
            </w:r>
          </w:p>
        </w:tc>
        <w:tc>
          <w:tcPr>
            <w:tcW w:w="1418" w:type="dxa"/>
          </w:tcPr>
          <w:p w14:paraId="7B67FAAD"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F08AAF8" w14:textId="77777777" w:rsidR="00BE0195" w:rsidRDefault="00414455">
            <w:pPr>
              <w:rPr>
                <w:rFonts w:eastAsia="DengXian"/>
                <w:lang w:eastAsia="zh-CN"/>
              </w:rPr>
            </w:pPr>
            <w:r>
              <w:rPr>
                <w:rFonts w:eastAsia="DengXian"/>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DengXian"/>
                <w:lang w:eastAsia="zh-CN"/>
              </w:rPr>
            </w:pPr>
            <w:r>
              <w:rPr>
                <w:rFonts w:eastAsia="DengXian"/>
                <w:lang w:eastAsia="zh-CN"/>
              </w:rPr>
              <w:t>Samsung</w:t>
            </w:r>
          </w:p>
        </w:tc>
        <w:tc>
          <w:tcPr>
            <w:tcW w:w="1418" w:type="dxa"/>
          </w:tcPr>
          <w:p w14:paraId="6E615C9F"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282B2C7C" w14:textId="77777777" w:rsidR="00BE0195" w:rsidRDefault="00414455">
            <w:pPr>
              <w:rPr>
                <w:rFonts w:eastAsia="DengXian"/>
                <w:lang w:eastAsia="zh-CN"/>
              </w:rPr>
            </w:pPr>
            <w:r>
              <w:rPr>
                <w:rFonts w:eastAsia="DengXian"/>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DengXian"/>
                <w:lang w:eastAsia="zh-CN"/>
              </w:rPr>
            </w:pPr>
            <w:r>
              <w:rPr>
                <w:rFonts w:eastAsia="DengXian" w:hint="eastAsia"/>
                <w:lang w:eastAsia="zh-CN"/>
              </w:rPr>
              <w:t>ZTE</w:t>
            </w:r>
          </w:p>
        </w:tc>
        <w:tc>
          <w:tcPr>
            <w:tcW w:w="1418" w:type="dxa"/>
          </w:tcPr>
          <w:p w14:paraId="3CB17C9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0006745F" w14:textId="77777777" w:rsidR="00BE0195" w:rsidRDefault="00414455">
            <w:pPr>
              <w:rPr>
                <w:rFonts w:eastAsia="DengXian"/>
                <w:lang w:eastAsia="zh-CN"/>
              </w:rPr>
            </w:pPr>
            <w:r>
              <w:rPr>
                <w:rFonts w:eastAsia="DengXian"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DengXian"/>
                <w:lang w:eastAsia="zh-CN"/>
              </w:rPr>
            </w:pPr>
            <w:r>
              <w:rPr>
                <w:rFonts w:eastAsia="DengXian"/>
                <w:lang w:eastAsia="zh-CN"/>
              </w:rPr>
              <w:t>Qualcomm</w:t>
            </w:r>
          </w:p>
        </w:tc>
        <w:tc>
          <w:tcPr>
            <w:tcW w:w="1418" w:type="dxa"/>
          </w:tcPr>
          <w:p w14:paraId="164883D5" w14:textId="5620869D" w:rsidR="00E82CDF" w:rsidRDefault="00E82CDF">
            <w:pPr>
              <w:rPr>
                <w:rFonts w:eastAsia="DengXian"/>
                <w:lang w:eastAsia="zh-CN"/>
              </w:rPr>
            </w:pPr>
            <w:r>
              <w:rPr>
                <w:rFonts w:eastAsia="DengXian"/>
                <w:lang w:eastAsia="zh-CN"/>
              </w:rPr>
              <w:t>a</w:t>
            </w:r>
          </w:p>
        </w:tc>
        <w:tc>
          <w:tcPr>
            <w:tcW w:w="1417" w:type="dxa"/>
            <w:shd w:val="clear" w:color="auto" w:fill="auto"/>
          </w:tcPr>
          <w:p w14:paraId="76F65240" w14:textId="38D9140C" w:rsidR="00E82CDF" w:rsidRDefault="00E82CDF">
            <w:pPr>
              <w:rPr>
                <w:rFonts w:eastAsia="DengXian"/>
                <w:lang w:eastAsia="zh-CN"/>
              </w:rPr>
            </w:pPr>
            <w:r>
              <w:rPr>
                <w:rFonts w:eastAsia="DengXian"/>
                <w:lang w:eastAsia="zh-CN"/>
              </w:rPr>
              <w:t>a</w:t>
            </w:r>
          </w:p>
        </w:tc>
        <w:tc>
          <w:tcPr>
            <w:tcW w:w="5487" w:type="dxa"/>
          </w:tcPr>
          <w:p w14:paraId="62BE5337" w14:textId="72C5BDBF" w:rsidR="00E82CDF" w:rsidRDefault="00E82CDF">
            <w:pPr>
              <w:rPr>
                <w:rFonts w:eastAsiaTheme="minorEastAsia"/>
                <w:lang w:eastAsia="zh-CN"/>
              </w:rPr>
            </w:pPr>
            <w:r>
              <w:rPr>
                <w:rFonts w:eastAsiaTheme="minorEastAsia"/>
                <w:lang w:eastAsia="zh-CN"/>
              </w:rPr>
              <w:t>Based on expiration is fine. But there are also other factors may trigger the cancellation.</w:t>
            </w:r>
          </w:p>
        </w:tc>
      </w:tr>
      <w:tr w:rsidR="00120A7E" w14:paraId="650CB281" w14:textId="77777777">
        <w:trPr>
          <w:trHeight w:val="144"/>
          <w:jc w:val="center"/>
        </w:trPr>
        <w:tc>
          <w:tcPr>
            <w:tcW w:w="1129" w:type="dxa"/>
            <w:shd w:val="clear" w:color="auto" w:fill="auto"/>
          </w:tcPr>
          <w:p w14:paraId="15FDBA81" w14:textId="210793FA"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41E8B038" w14:textId="271FE792" w:rsidR="00120A7E" w:rsidRDefault="00120A7E">
            <w:pPr>
              <w:rPr>
                <w:rFonts w:eastAsia="DengXian"/>
                <w:lang w:eastAsia="zh-CN"/>
              </w:rPr>
            </w:pPr>
            <w:r>
              <w:rPr>
                <w:rFonts w:eastAsia="DengXian" w:hint="eastAsia"/>
                <w:lang w:eastAsia="zh-CN"/>
              </w:rPr>
              <w:t>a</w:t>
            </w:r>
            <w:r>
              <w:rPr>
                <w:rFonts w:eastAsia="DengXian"/>
                <w:lang w:eastAsia="zh-CN"/>
              </w:rPr>
              <w:t>)</w:t>
            </w:r>
          </w:p>
        </w:tc>
        <w:tc>
          <w:tcPr>
            <w:tcW w:w="1417" w:type="dxa"/>
            <w:shd w:val="clear" w:color="auto" w:fill="auto"/>
          </w:tcPr>
          <w:p w14:paraId="16BD2784" w14:textId="3881AE24" w:rsidR="00120A7E" w:rsidRDefault="00120A7E">
            <w:pPr>
              <w:rPr>
                <w:rFonts w:eastAsia="DengXian"/>
                <w:lang w:eastAsia="zh-CN"/>
              </w:rPr>
            </w:pPr>
            <w:r>
              <w:rPr>
                <w:rFonts w:eastAsia="DengXian" w:hint="eastAsia"/>
                <w:lang w:eastAsia="zh-CN"/>
              </w:rPr>
              <w:t>a</w:t>
            </w:r>
            <w:r>
              <w:rPr>
                <w:rFonts w:eastAsia="DengXian"/>
                <w:lang w:eastAsia="zh-CN"/>
              </w:rPr>
              <w:t>)</w:t>
            </w:r>
          </w:p>
        </w:tc>
        <w:tc>
          <w:tcPr>
            <w:tcW w:w="5487" w:type="dxa"/>
          </w:tcPr>
          <w:p w14:paraId="71A1BE41" w14:textId="77777777" w:rsidR="00120A7E" w:rsidRDefault="00120A7E">
            <w:pPr>
              <w:rPr>
                <w:rFonts w:eastAsiaTheme="minorEastAsia"/>
                <w:lang w:eastAsia="zh-CN"/>
              </w:rPr>
            </w:pPr>
          </w:p>
        </w:tc>
      </w:tr>
      <w:tr w:rsidR="0051484D" w14:paraId="0B4AD8A3" w14:textId="77777777">
        <w:trPr>
          <w:trHeight w:val="144"/>
          <w:jc w:val="center"/>
        </w:trPr>
        <w:tc>
          <w:tcPr>
            <w:tcW w:w="1129" w:type="dxa"/>
            <w:shd w:val="clear" w:color="auto" w:fill="auto"/>
          </w:tcPr>
          <w:p w14:paraId="36B66BB6" w14:textId="1A96D14D" w:rsidR="0051484D" w:rsidRDefault="0051484D">
            <w:pPr>
              <w:rPr>
                <w:rFonts w:eastAsia="DengXian" w:hint="eastAsia"/>
                <w:lang w:eastAsia="zh-CN"/>
              </w:rPr>
            </w:pPr>
            <w:r>
              <w:rPr>
                <w:rFonts w:eastAsia="DengXian"/>
                <w:lang w:eastAsia="zh-CN"/>
              </w:rPr>
              <w:t>Fraunhofer</w:t>
            </w:r>
          </w:p>
        </w:tc>
        <w:tc>
          <w:tcPr>
            <w:tcW w:w="1418" w:type="dxa"/>
          </w:tcPr>
          <w:p w14:paraId="0F4EE52F" w14:textId="350A3FEE" w:rsidR="0051484D" w:rsidRDefault="0051484D">
            <w:pPr>
              <w:rPr>
                <w:rFonts w:eastAsia="DengXian" w:hint="eastAsia"/>
                <w:lang w:eastAsia="zh-CN"/>
              </w:rPr>
            </w:pPr>
            <w:r>
              <w:rPr>
                <w:rFonts w:eastAsia="DengXian"/>
                <w:lang w:eastAsia="zh-CN"/>
              </w:rPr>
              <w:t>a)</w:t>
            </w:r>
          </w:p>
        </w:tc>
        <w:tc>
          <w:tcPr>
            <w:tcW w:w="1417" w:type="dxa"/>
            <w:shd w:val="clear" w:color="auto" w:fill="auto"/>
          </w:tcPr>
          <w:p w14:paraId="60BAFB2A" w14:textId="666E802D" w:rsidR="0051484D" w:rsidRDefault="0051484D">
            <w:pPr>
              <w:rPr>
                <w:rFonts w:eastAsia="DengXian" w:hint="eastAsia"/>
                <w:lang w:eastAsia="zh-CN"/>
              </w:rPr>
            </w:pPr>
            <w:r>
              <w:rPr>
                <w:rFonts w:eastAsia="DengXian"/>
                <w:lang w:eastAsia="zh-CN"/>
              </w:rPr>
              <w:t>a)</w:t>
            </w:r>
          </w:p>
        </w:tc>
        <w:tc>
          <w:tcPr>
            <w:tcW w:w="5487" w:type="dxa"/>
          </w:tcPr>
          <w:p w14:paraId="004251DA" w14:textId="77777777" w:rsidR="0051484D" w:rsidRDefault="0051484D">
            <w:pPr>
              <w:rPr>
                <w:rFonts w:eastAsiaTheme="minorEastAsia"/>
                <w:lang w:eastAsia="zh-CN"/>
              </w:rPr>
            </w:pPr>
          </w:p>
        </w:tc>
      </w:tr>
    </w:tbl>
    <w:p w14:paraId="61CBBDE8" w14:textId="77777777" w:rsidR="00BE0195" w:rsidRDefault="00BE0195">
      <w:pPr>
        <w:rPr>
          <w:rFonts w:eastAsia="MS Mincho"/>
          <w:b/>
        </w:rPr>
      </w:pPr>
    </w:p>
    <w:p w14:paraId="604152E2" w14:textId="77777777" w:rsidR="00BE0195" w:rsidRDefault="00414455">
      <w:pPr>
        <w:pStyle w:val="berschrift2"/>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Malgun Gothic"/>
          <w:lang w:val="en-GB" w:eastAsia="ko-KR"/>
        </w:rPr>
      </w:pPr>
    </w:p>
    <w:p w14:paraId="4F5E070A" w14:textId="77777777" w:rsidR="00BE0195" w:rsidRDefault="00414455">
      <w:pPr>
        <w:pStyle w:val="berschrift2"/>
        <w:spacing w:before="0"/>
      </w:pPr>
      <w:r>
        <w:rPr>
          <w:b w:val="0"/>
          <w:bCs w:val="0"/>
          <w:sz w:val="24"/>
          <w:szCs w:val="24"/>
          <w:lang w:val="en-GB" w:eastAsia="en-GB"/>
        </w:rPr>
        <w:t>Issue 6. Cast types (UC/GC/BC) of inter-UE coordination</w:t>
      </w:r>
    </w:p>
    <w:p w14:paraId="6540ECF0" w14:textId="77777777" w:rsidR="00BE0195" w:rsidRDefault="00414455">
      <w:pPr>
        <w:rPr>
          <w:rFonts w:eastAsia="Malgun Gothic"/>
          <w:lang w:val="en-GB" w:eastAsia="ko-KR"/>
        </w:rPr>
      </w:pPr>
      <w:r>
        <w:rPr>
          <w:rFonts w:eastAsia="Malgun Gothic"/>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06CE9905"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eastAsia="Batang" w:hAnsi="Times New Roman"/>
          <w:bCs/>
          <w:i/>
          <w:szCs w:val="21"/>
        </w:rPr>
      </w:pPr>
      <w:r>
        <w:rPr>
          <w:rFonts w:ascii="Times New Roman" w:eastAsia="Batang" w:hAnsi="Times New Roman"/>
          <w:bCs/>
          <w:i/>
          <w:szCs w:val="21"/>
          <w:highlight w:val="darkYellow"/>
        </w:rPr>
        <w:t>Working Assumption</w:t>
      </w:r>
      <w:r>
        <w:rPr>
          <w:rFonts w:ascii="Times New Roman" w:eastAsia="Batang" w:hAnsi="Times New Roman"/>
          <w:bCs/>
          <w:i/>
          <w:szCs w:val="21"/>
        </w:rPr>
        <w:t>:</w:t>
      </w:r>
    </w:p>
    <w:p w14:paraId="3ED10286" w14:textId="77777777" w:rsidR="00BE0195" w:rsidRDefault="00414455">
      <w:pPr>
        <w:pStyle w:val="Listenabsatz"/>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14:paraId="76DA952D"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14:paraId="3A99DD74" w14:textId="77777777" w:rsidR="00BE0195" w:rsidRDefault="00414455">
      <w:pPr>
        <w:pStyle w:val="Listenabsatz"/>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Listenabsatz"/>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Q6-1: Would your company agree that RAN2 can start discussing FFS point of RAN1 agreement (i.e., FFS: Under which conditions groupcast/broadcast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(i.e.,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a) i.e., R2 can disc whether GC/BC can be supported for non-REQ case of scheme-1</w:t>
            </w:r>
          </w:p>
        </w:tc>
        <w:tc>
          <w:tcPr>
            <w:tcW w:w="6040" w:type="dxa"/>
          </w:tcPr>
          <w:p w14:paraId="4F0CDD1B" w14:textId="77777777" w:rsidR="00BE0195" w:rsidRDefault="00414455">
            <w:r>
              <w:t>Since the key obstacle for supporting GC/BC is at R2 or higher layer, i.e., hard for R1 to 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proofErr w:type="spellStart"/>
            <w:r>
              <w:t>ignaling</w:t>
            </w:r>
            <w:proofErr w:type="spellEnd"/>
            <w:r>
              <w:t xml:space="preserve">.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DengXian"/>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r>
              <w:rPr>
                <w:lang w:eastAsia="zh-CN"/>
              </w:rPr>
              <w:t>It is clear that RAN1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14:paraId="2A45AFFE" w14:textId="77777777" w:rsidR="00BE0195" w:rsidRDefault="00414455">
            <w:pPr>
              <w:rPr>
                <w:rFonts w:eastAsiaTheme="minorEastAsia"/>
                <w:lang w:eastAsia="zh-CN"/>
              </w:rPr>
            </w:pPr>
            <w:r>
              <w:rPr>
                <w:rFonts w:eastAsiaTheme="minorEastAsia"/>
                <w:lang w:eastAsia="zh-CN"/>
              </w:rPr>
              <w:t xml:space="preserve">For example, for </w:t>
            </w:r>
            <w:r>
              <w:rPr>
                <w:rFonts w:eastAsiaTheme="minorEastAsia"/>
                <w:lang w:eastAsia="zh-CN"/>
              </w:rPr>
              <w:pgNum/>
            </w:r>
            <w:proofErr w:type="spellStart"/>
            <w:r>
              <w:rPr>
                <w:rFonts w:eastAsiaTheme="minorEastAsia"/>
                <w:lang w:eastAsia="zh-CN"/>
              </w:rPr>
              <w:t>roupcast</w:t>
            </w:r>
            <w:proofErr w:type="spellEnd"/>
            <w:r>
              <w:rPr>
                <w:rFonts w:eastAsiaTheme="minorEastAsia"/>
                <w:lang w:eastAsia="zh-CN"/>
              </w:rPr>
              <w:t xml:space="preserve">, if there is no group established before the transmission of IUC MAC CE and if groupcast is supported for this case, then the coordinating UE needs to firstly establish a group before transmitting the IUC MAC CE in groupcast manner. In this case, some discussion on defining a new application type 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DCA13A" w14:textId="77777777" w:rsidR="00BE0195" w:rsidRDefault="00414455">
            <w:pPr>
              <w:rPr>
                <w:rFonts w:eastAsiaTheme="minorEastAsia"/>
                <w:lang w:eastAsia="zh-CN"/>
              </w:rPr>
            </w:pPr>
            <w:r>
              <w:rPr>
                <w:rFonts w:eastAsia="Yu Mincho"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53FDBD9F" w14:textId="77777777" w:rsidR="00BE0195" w:rsidRDefault="00BE0195">
            <w:pPr>
              <w:rPr>
                <w:rFonts w:eastAsia="Malgun Gothic"/>
                <w:lang w:eastAsia="ko-KR"/>
              </w:rPr>
            </w:pPr>
          </w:p>
        </w:tc>
        <w:tc>
          <w:tcPr>
            <w:tcW w:w="6040" w:type="dxa"/>
          </w:tcPr>
          <w:p w14:paraId="486056D3" w14:textId="77777777" w:rsidR="00BE0195" w:rsidRDefault="00414455">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Malgun Gothic"/>
                <w:lang w:eastAsia="ko-KR"/>
              </w:rPr>
            </w:pPr>
            <w:r>
              <w:rPr>
                <w:rFonts w:eastAsia="Malgun Gothic"/>
                <w:lang w:eastAsia="ko-KR"/>
              </w:rPr>
              <w:t xml:space="preserve">Ericsson </w:t>
            </w:r>
          </w:p>
        </w:tc>
        <w:tc>
          <w:tcPr>
            <w:tcW w:w="1559" w:type="dxa"/>
            <w:shd w:val="clear" w:color="auto" w:fill="auto"/>
          </w:tcPr>
          <w:p w14:paraId="268A2D38" w14:textId="77777777" w:rsidR="00BE0195" w:rsidRDefault="00414455">
            <w:pPr>
              <w:rPr>
                <w:rFonts w:eastAsia="Malgun Gothic"/>
                <w:lang w:eastAsia="ko-KR"/>
              </w:rPr>
            </w:pPr>
            <w:r>
              <w:rPr>
                <w:rFonts w:eastAsia="Malgun Gothic"/>
                <w:lang w:eastAsia="ko-KR"/>
              </w:rPr>
              <w:t>b</w:t>
            </w:r>
          </w:p>
        </w:tc>
        <w:tc>
          <w:tcPr>
            <w:tcW w:w="6040" w:type="dxa"/>
          </w:tcPr>
          <w:p w14:paraId="1DF57E89" w14:textId="77777777" w:rsidR="00BE0195" w:rsidRDefault="00414455">
            <w:pPr>
              <w:rPr>
                <w:rFonts w:eastAsia="Malgun Gothic"/>
                <w:lang w:eastAsia="ko-KR"/>
              </w:rPr>
            </w:pPr>
            <w:r>
              <w:rPr>
                <w:rFonts w:eastAsia="Malgun Gothic"/>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CBFD4CE" w14:textId="77777777" w:rsidR="00BE0195" w:rsidRDefault="00414455">
            <w:pPr>
              <w:rPr>
                <w:rFonts w:eastAsia="Malgun Gothic"/>
                <w:lang w:eastAsia="ko-KR"/>
              </w:rPr>
            </w:pPr>
            <w:r>
              <w:rPr>
                <w:rFonts w:eastAsia="Malgun Gothic"/>
                <w:lang w:eastAsia="ko-KR"/>
              </w:rPr>
              <w:t>a</w:t>
            </w:r>
          </w:p>
        </w:tc>
        <w:tc>
          <w:tcPr>
            <w:tcW w:w="6040" w:type="dxa"/>
          </w:tcPr>
          <w:p w14:paraId="4653DCAB" w14:textId="77777777" w:rsidR="00BE0195" w:rsidRDefault="00414455">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Malgun Gothic"/>
                <w:lang w:eastAsia="ko-KR"/>
              </w:rPr>
            </w:pPr>
            <w:r>
              <w:rPr>
                <w:rFonts w:eastAsiaTheme="minorEastAsia" w:hint="eastAsia"/>
                <w:lang w:eastAsia="zh-CN"/>
              </w:rPr>
              <w:t>b)</w:t>
            </w:r>
          </w:p>
        </w:tc>
        <w:tc>
          <w:tcPr>
            <w:tcW w:w="6040" w:type="dxa"/>
          </w:tcPr>
          <w:p w14:paraId="6E022D92" w14:textId="77777777" w:rsidR="00BE0195" w:rsidRDefault="00414455">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321D40A" w14:textId="52199BEA" w:rsidR="00E82CDF" w:rsidRDefault="00E82CDF">
            <w:pPr>
              <w:rPr>
                <w:rFonts w:eastAsiaTheme="minor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r w:rsidR="00BB7878" w14:paraId="02647E39" w14:textId="77777777">
        <w:trPr>
          <w:trHeight w:val="144"/>
          <w:jc w:val="center"/>
        </w:trPr>
        <w:tc>
          <w:tcPr>
            <w:tcW w:w="1985" w:type="dxa"/>
            <w:shd w:val="clear" w:color="auto" w:fill="auto"/>
          </w:tcPr>
          <w:p w14:paraId="23E047CB" w14:textId="439A7C84"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6E2EED4B" w14:textId="18A7B4B0" w:rsidR="00BB7878" w:rsidRDefault="00BB7878">
            <w:pPr>
              <w:rPr>
                <w:rFonts w:eastAsiaTheme="minorEastAsia"/>
                <w:lang w:eastAsia="zh-CN"/>
              </w:rPr>
            </w:pPr>
            <w:r>
              <w:rPr>
                <w:rFonts w:eastAsiaTheme="minorEastAsia"/>
                <w:lang w:eastAsia="zh-CN"/>
              </w:rPr>
              <w:t>b</w:t>
            </w:r>
          </w:p>
        </w:tc>
        <w:tc>
          <w:tcPr>
            <w:tcW w:w="6040" w:type="dxa"/>
          </w:tcPr>
          <w:p w14:paraId="19523914" w14:textId="77777777" w:rsidR="00BB7878" w:rsidRDefault="00BB7878">
            <w:pPr>
              <w:rPr>
                <w:rFonts w:eastAsiaTheme="minorEastAsia"/>
                <w:lang w:eastAsia="zh-CN"/>
              </w:rPr>
            </w:pPr>
          </w:p>
        </w:tc>
      </w:tr>
      <w:tr w:rsidR="00120A7E" w14:paraId="07EAB395" w14:textId="77777777">
        <w:trPr>
          <w:trHeight w:val="144"/>
          <w:jc w:val="center"/>
        </w:trPr>
        <w:tc>
          <w:tcPr>
            <w:tcW w:w="1985" w:type="dxa"/>
            <w:shd w:val="clear" w:color="auto" w:fill="auto"/>
          </w:tcPr>
          <w:p w14:paraId="44B337BB" w14:textId="16B06E88" w:rsidR="00120A7E" w:rsidRDefault="00120A7E">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A6DCD96" w14:textId="069EC6F8" w:rsidR="00120A7E" w:rsidRDefault="00120A7E">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5174C65D" w14:textId="43E123FF" w:rsidR="00120A7E" w:rsidRDefault="00514180">
            <w:pPr>
              <w:rPr>
                <w:rFonts w:eastAsiaTheme="minorEastAsia"/>
                <w:lang w:eastAsia="zh-CN"/>
              </w:rPr>
            </w:pPr>
            <w:r w:rsidRPr="00514180">
              <w:rPr>
                <w:rFonts w:eastAsiaTheme="minorEastAsia"/>
                <w:lang w:eastAsia="zh-CN"/>
              </w:rPr>
              <w:t>The supported cast type is determined by RAN1. RAN2 can initiate the discussion on the conditions to support UC/GC/BC based on current agreements of RAN1</w:t>
            </w:r>
            <w:r>
              <w:rPr>
                <w:rFonts w:eastAsiaTheme="minorEastAsia"/>
                <w:lang w:eastAsia="zh-CN"/>
              </w:rPr>
              <w:t>, e.g., for unicast.</w:t>
            </w:r>
          </w:p>
        </w:tc>
      </w:tr>
      <w:tr w:rsidR="0051484D" w14:paraId="7B8195BD" w14:textId="77777777">
        <w:trPr>
          <w:trHeight w:val="144"/>
          <w:jc w:val="center"/>
        </w:trPr>
        <w:tc>
          <w:tcPr>
            <w:tcW w:w="1985" w:type="dxa"/>
            <w:shd w:val="clear" w:color="auto" w:fill="auto"/>
          </w:tcPr>
          <w:p w14:paraId="03EE349E" w14:textId="355A6D0C" w:rsidR="0051484D" w:rsidRDefault="0051484D">
            <w:pPr>
              <w:rPr>
                <w:rFonts w:eastAsiaTheme="minorEastAsia" w:hint="eastAsia"/>
                <w:lang w:eastAsia="zh-CN"/>
              </w:rPr>
            </w:pPr>
            <w:r>
              <w:rPr>
                <w:rFonts w:eastAsia="DengXian"/>
                <w:lang w:eastAsia="zh-CN"/>
              </w:rPr>
              <w:t>Fraunhofer</w:t>
            </w:r>
          </w:p>
        </w:tc>
        <w:tc>
          <w:tcPr>
            <w:tcW w:w="1559" w:type="dxa"/>
            <w:shd w:val="clear" w:color="auto" w:fill="auto"/>
          </w:tcPr>
          <w:p w14:paraId="6465367C" w14:textId="113F0A59" w:rsidR="0051484D" w:rsidRDefault="0051484D">
            <w:pPr>
              <w:rPr>
                <w:rFonts w:eastAsiaTheme="minorEastAsia" w:hint="eastAsia"/>
                <w:lang w:eastAsia="zh-CN"/>
              </w:rPr>
            </w:pPr>
            <w:r>
              <w:rPr>
                <w:rFonts w:eastAsiaTheme="minorEastAsia"/>
                <w:lang w:eastAsia="zh-CN"/>
              </w:rPr>
              <w:t>b)</w:t>
            </w:r>
          </w:p>
        </w:tc>
        <w:tc>
          <w:tcPr>
            <w:tcW w:w="6040" w:type="dxa"/>
          </w:tcPr>
          <w:p w14:paraId="19E82FE1" w14:textId="77777777" w:rsidR="0051484D" w:rsidRPr="00514180" w:rsidRDefault="0051484D">
            <w:pPr>
              <w:rPr>
                <w:rFonts w:eastAsiaTheme="minorEastAsia"/>
                <w:lang w:eastAsia="zh-CN"/>
              </w:rPr>
            </w:pPr>
          </w:p>
        </w:tc>
      </w:tr>
    </w:tbl>
    <w:p w14:paraId="573BD669" w14:textId="77777777" w:rsidR="00BE0195" w:rsidRDefault="00BE0195">
      <w:pPr>
        <w:pStyle w:val="CRCoverPage"/>
        <w:spacing w:after="0"/>
      </w:pPr>
    </w:p>
    <w:p w14:paraId="2D9D54BC" w14:textId="77777777" w:rsidR="00BE0195" w:rsidRDefault="00414455">
      <w:pPr>
        <w:pStyle w:val="berschrift2"/>
        <w:spacing w:before="0"/>
      </w:pPr>
      <w:r>
        <w:rPr>
          <w:b w:val="0"/>
          <w:bCs w:val="0"/>
          <w:sz w:val="24"/>
          <w:szCs w:val="24"/>
          <w:lang w:val="en-GB" w:eastAsia="en-GB"/>
        </w:rPr>
        <w:t>Issue 7. Support of signalling parameters used for determining preferred resource set from UE-B to UE-A</w:t>
      </w:r>
    </w:p>
    <w:p w14:paraId="07C87AEE" w14:textId="77777777" w:rsidR="00BE0195" w:rsidRDefault="00414455">
      <w:pPr>
        <w:rPr>
          <w:rFonts w:eastAsia="Malgun Gothic"/>
          <w:lang w:val="en-GB" w:eastAsia="ko-KR"/>
        </w:rPr>
      </w:pPr>
      <w:r>
        <w:rPr>
          <w:rFonts w:eastAsia="Malgun Gothic"/>
          <w:lang w:val="en-GB" w:eastAsia="ko-KR"/>
        </w:rPr>
        <w:t xml:space="preserve">According to the RAN1 agreement (RAN1 instructed RAN2 to decide), in phase-2, it can be discussed whether/how the values of the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xml:space="preserve">, n+T_1, n+T_2) are provided by </w:t>
      </w:r>
      <w:r>
        <w:rPr>
          <w:rFonts w:eastAsia="Malgun Gothic"/>
          <w:u w:val="single"/>
          <w:lang w:val="en-GB" w:eastAsia="ko-KR"/>
        </w:rPr>
        <w:t>PC5-RRC signalling</w:t>
      </w:r>
      <w:r>
        <w:rPr>
          <w:rFonts w:eastAsia="Malgun Gothic"/>
          <w:lang w:val="en-GB" w:eastAsia="ko-KR"/>
        </w:rPr>
        <w:t xml:space="preserve"> from UE-B to UE-A and UE-A uses the received information to determine the preferred resource set.</w:t>
      </w:r>
    </w:p>
    <w:p w14:paraId="3120ACA4"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Malgun Gothic" w:cs="Times"/>
          <w:szCs w:val="20"/>
          <w:lang w:eastAsia="ko-KR"/>
        </w:rPr>
      </w:pPr>
      <w:r>
        <w:rPr>
          <w:rFonts w:eastAsia="Malgun Gothic" w:cs="Times"/>
          <w:szCs w:val="20"/>
          <w:lang w:eastAsia="ko-KR"/>
        </w:rPr>
        <w:t>For determining preferred resource set in Scheme 1, when inter-UE coordination information transmission is triggered by a condition other than explicit request reception, </w:t>
      </w:r>
    </w:p>
    <w:p w14:paraId="0A58AD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prio_TX</w:t>
      </w:r>
    </w:p>
    <w:p w14:paraId="35287D67"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L_subCH</w:t>
      </w:r>
      <w:proofErr w:type="spellEnd"/>
    </w:p>
    <w:p w14:paraId="6D5F964E"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P_rsvp_TX</w:t>
      </w:r>
      <w:proofErr w:type="spellEnd"/>
    </w:p>
    <w:p w14:paraId="07162FE4"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UE-A determines by its implementation values of following parameters </w:t>
      </w:r>
    </w:p>
    <w:p w14:paraId="7937F38C"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that </w:t>
      </w:r>
      <w:r>
        <w:rPr>
          <w:rFonts w:eastAsia="Malgun Gothic" w:cs="Times"/>
          <w:szCs w:val="20"/>
          <w:highlight w:val="yellow"/>
          <w:lang w:eastAsia="ko-KR"/>
        </w:rPr>
        <w:t>it is up to RAN2 decision</w:t>
      </w:r>
      <w:r>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57054848" w14:textId="77777777" w:rsidR="00BE0195" w:rsidRDefault="00414455">
      <w:pPr>
        <w:rPr>
          <w:rFonts w:eastAsia="MS Mincho"/>
          <w:b/>
        </w:rPr>
      </w:pPr>
      <w:r>
        <w:rPr>
          <w:rFonts w:eastAsia="MS Mincho"/>
          <w:b/>
        </w:rPr>
        <w:t xml:space="preserve">Q7-1: Would your company agree that PC5-RRC signaling from UE-B to UE-A can be used for transmitting the parameters (i.e.,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Yes, but only supports PC5-RRC signaling if there is no (pre)configuration of parameters </w:t>
      </w:r>
      <w:r>
        <w:rPr>
          <w:rFonts w:eastAsia="MS Mincho"/>
          <w:b/>
        </w:rPr>
        <w:t xml:space="preserve">(i.e.,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Firstly, we understand this Q is only for non-REQ case (i.e., as in R1 agreement “</w:t>
            </w:r>
            <w:r>
              <w:rPr>
                <w:rFonts w:eastAsia="Malgun Gothic" w:cs="Times"/>
                <w:szCs w:val="20"/>
                <w:lang w:eastAsia="ko-KR"/>
              </w:rPr>
              <w:t>by a condition other than explicit request reception</w:t>
            </w:r>
            <w:r>
              <w:t>”).</w:t>
            </w:r>
          </w:p>
          <w:p w14:paraId="5FA4A600" w14:textId="77777777" w:rsidR="00BE0195" w:rsidRDefault="00414455">
            <w:r>
              <w:t xml:space="preserve">Then we do not see much need for introducing additional PC5-RRC message. RAN1 has already agreed on rely on (pre)configuration or UE-A implementation which is sufficient (we understand pre-configuration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F0902E2" w14:textId="77777777" w:rsidR="00BE0195" w:rsidRDefault="00414455">
            <w:pPr>
              <w:rPr>
                <w:rFonts w:eastAsia="DengXian"/>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Yu Mincho" w:hint="eastAsia"/>
                <w:lang w:eastAsia="ja-JP"/>
              </w:rPr>
              <w:t>b)</w:t>
            </w:r>
          </w:p>
        </w:tc>
        <w:tc>
          <w:tcPr>
            <w:tcW w:w="6040" w:type="dxa"/>
          </w:tcPr>
          <w:p w14:paraId="49CB9FCF" w14:textId="77777777" w:rsidR="00BE0195" w:rsidRDefault="00414455">
            <w:pPr>
              <w:rPr>
                <w:rFonts w:eastAsiaTheme="minorEastAsia"/>
                <w:lang w:eastAsia="zh-CN"/>
              </w:rPr>
            </w:pPr>
            <w:r>
              <w:rPr>
                <w:rFonts w:eastAsia="Malgun Gothic" w:cs="Times"/>
                <w:szCs w:val="20"/>
                <w:lang w:eastAsia="ko-KR"/>
              </w:rPr>
              <w:t>If there is no (pre)configuration, not sure whether PC5-RRC signaling is beneficial or not. UE-A determination by its implementation</w:t>
            </w:r>
            <w:r>
              <w:rPr>
                <w:rFonts w:eastAsia="Yu Mincho" w:hint="eastAsia"/>
                <w:lang w:eastAsia="ja-JP"/>
              </w:rPr>
              <w:t xml:space="preserve"> </w:t>
            </w:r>
            <w:r>
              <w:rPr>
                <w:rFonts w:eastAsia="Yu Mincho"/>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7C8A530" w14:textId="77777777" w:rsidR="00BE0195" w:rsidRDefault="00414455">
            <w:pPr>
              <w:rPr>
                <w:rFonts w:eastAsia="Malgun Gothic"/>
                <w:lang w:eastAsia="ko-KR"/>
              </w:rPr>
            </w:pPr>
            <w:r>
              <w:rPr>
                <w:rFonts w:eastAsia="Malgun Gothic" w:hint="eastAsia"/>
                <w:lang w:eastAsia="ko-KR"/>
              </w:rPr>
              <w:t>b)</w:t>
            </w:r>
          </w:p>
        </w:tc>
        <w:tc>
          <w:tcPr>
            <w:tcW w:w="6040" w:type="dxa"/>
          </w:tcPr>
          <w:p w14:paraId="0775EDBF" w14:textId="77777777" w:rsidR="00BE0195" w:rsidRDefault="00414455">
            <w:pPr>
              <w:rPr>
                <w:rFonts w:eastAsia="Malgun Gothic"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B42D9A6" w14:textId="77777777" w:rsidR="00BE0195" w:rsidRDefault="00414455">
            <w:pPr>
              <w:rPr>
                <w:rFonts w:eastAsia="Malgun Gothic"/>
                <w:lang w:eastAsia="ko-KR"/>
              </w:rPr>
            </w:pPr>
            <w:r>
              <w:rPr>
                <w:rFonts w:eastAsia="Malgun Gothic"/>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 xml:space="preserve">For </w:t>
            </w:r>
            <w:proofErr w:type="spellStart"/>
            <w:r>
              <w:rPr>
                <w:rFonts w:ascii="Arial" w:hAnsi="Arial" w:cs="Arial"/>
                <w:sz w:val="18"/>
                <w:szCs w:val="18"/>
              </w:rPr>
              <w:t>non explicit</w:t>
            </w:r>
            <w:proofErr w:type="spellEnd"/>
            <w:r>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92DDEC3" w14:textId="77777777" w:rsidR="00BE0195" w:rsidRDefault="00414455">
            <w:pPr>
              <w:rPr>
                <w:rFonts w:eastAsia="Malgun Gothic"/>
                <w:lang w:eastAsia="ko-KR"/>
              </w:rPr>
            </w:pPr>
            <w:r>
              <w:rPr>
                <w:rFonts w:eastAsia="Malgun Gothic"/>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0E316F8E" w14:textId="77777777" w:rsidR="00BE0195" w:rsidRDefault="00414455">
            <w:pPr>
              <w:rPr>
                <w:rFonts w:eastAsia="Malgun Gothic"/>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SimSun"/>
                <w:lang w:eastAsia="zh-CN"/>
              </w:rPr>
            </w:pPr>
            <w:r>
              <w:rPr>
                <w:rFonts w:eastAsia="SimSun"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SimSun"/>
                <w:lang w:eastAsia="zh-CN"/>
              </w:rPr>
            </w:pPr>
            <w:r>
              <w:rPr>
                <w:rFonts w:eastAsia="SimSun"/>
                <w:lang w:eastAsia="zh-CN"/>
              </w:rPr>
              <w:t>b</w:t>
            </w:r>
          </w:p>
        </w:tc>
        <w:tc>
          <w:tcPr>
            <w:tcW w:w="6040" w:type="dxa"/>
          </w:tcPr>
          <w:p w14:paraId="6ADAF7AD" w14:textId="77777777" w:rsidR="00E82CDF" w:rsidRDefault="00E82CDF">
            <w:pPr>
              <w:rPr>
                <w:rFonts w:eastAsiaTheme="minorEastAsia"/>
                <w:lang w:eastAsia="zh-CN"/>
              </w:rPr>
            </w:pPr>
          </w:p>
        </w:tc>
      </w:tr>
      <w:tr w:rsidR="00BB7878" w14:paraId="07161082" w14:textId="77777777">
        <w:trPr>
          <w:trHeight w:val="144"/>
          <w:jc w:val="center"/>
        </w:trPr>
        <w:tc>
          <w:tcPr>
            <w:tcW w:w="1985" w:type="dxa"/>
            <w:shd w:val="clear" w:color="auto" w:fill="auto"/>
          </w:tcPr>
          <w:p w14:paraId="40D6243F" w14:textId="2A9FCFC1"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72396338" w14:textId="08AE9E00" w:rsidR="00BB7878" w:rsidRDefault="00BB7878">
            <w:pPr>
              <w:rPr>
                <w:rFonts w:eastAsia="SimSun"/>
                <w:lang w:eastAsia="zh-CN"/>
              </w:rPr>
            </w:pPr>
            <w:r>
              <w:rPr>
                <w:rFonts w:eastAsia="SimSun"/>
                <w:lang w:eastAsia="zh-CN"/>
              </w:rPr>
              <w:t>A</w:t>
            </w:r>
          </w:p>
        </w:tc>
        <w:tc>
          <w:tcPr>
            <w:tcW w:w="6040" w:type="dxa"/>
          </w:tcPr>
          <w:p w14:paraId="1EA04F7C" w14:textId="2C8B4440" w:rsidR="00BB7878" w:rsidRDefault="00BB7878">
            <w:pPr>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For unicast case, UE-B knows better than gNB about how to use Scheme 1.</w:t>
            </w:r>
          </w:p>
        </w:tc>
      </w:tr>
      <w:tr w:rsidR="002F65D9" w14:paraId="2C574232" w14:textId="77777777">
        <w:trPr>
          <w:trHeight w:val="144"/>
          <w:jc w:val="center"/>
        </w:trPr>
        <w:tc>
          <w:tcPr>
            <w:tcW w:w="1985" w:type="dxa"/>
            <w:shd w:val="clear" w:color="auto" w:fill="auto"/>
          </w:tcPr>
          <w:p w14:paraId="0B3DD96A" w14:textId="3E7B2F54" w:rsidR="002F65D9" w:rsidRDefault="002F65D9">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ECA7506" w14:textId="4A747677" w:rsidR="002F65D9" w:rsidRDefault="002F65D9">
            <w:pPr>
              <w:rPr>
                <w:rFonts w:eastAsia="SimSun"/>
                <w:lang w:eastAsia="zh-CN"/>
              </w:rPr>
            </w:pPr>
            <w:r>
              <w:rPr>
                <w:rFonts w:eastAsia="SimSun" w:hint="eastAsia"/>
                <w:lang w:eastAsia="zh-CN"/>
              </w:rPr>
              <w:t>b</w:t>
            </w:r>
            <w:r>
              <w:rPr>
                <w:rFonts w:eastAsia="SimSun"/>
                <w:lang w:eastAsia="zh-CN"/>
              </w:rPr>
              <w:t>)</w:t>
            </w:r>
          </w:p>
        </w:tc>
        <w:tc>
          <w:tcPr>
            <w:tcW w:w="6040" w:type="dxa"/>
          </w:tcPr>
          <w:p w14:paraId="17F85165" w14:textId="1631CE85" w:rsidR="002F65D9" w:rsidRDefault="00537037">
            <w:pPr>
              <w:rPr>
                <w:rFonts w:eastAsiaTheme="minorEastAsia"/>
                <w:lang w:eastAsia="zh-CN"/>
              </w:rPr>
            </w:pPr>
            <w:r w:rsidRPr="00537037">
              <w:rPr>
                <w:rFonts w:eastAsiaTheme="minorEastAsia"/>
                <w:lang w:eastAsia="zh-CN"/>
              </w:rPr>
              <w:t>RAN1 agreements are for conditions-based case, no need to introduce PC5-RRC signaling cost from UE-B to UE-A in this case. Current RAN1 agreements are sufficient to solve the issue.</w:t>
            </w:r>
          </w:p>
        </w:tc>
      </w:tr>
      <w:tr w:rsidR="00E87BBB" w14:paraId="523449C4" w14:textId="77777777">
        <w:trPr>
          <w:trHeight w:val="144"/>
          <w:jc w:val="center"/>
        </w:trPr>
        <w:tc>
          <w:tcPr>
            <w:tcW w:w="1985" w:type="dxa"/>
            <w:shd w:val="clear" w:color="auto" w:fill="auto"/>
          </w:tcPr>
          <w:p w14:paraId="23368EFA" w14:textId="618BB8A4" w:rsidR="00E87BBB" w:rsidRDefault="00E87BBB">
            <w:pPr>
              <w:rPr>
                <w:rFonts w:eastAsiaTheme="minorEastAsia" w:hint="eastAsia"/>
                <w:lang w:eastAsia="zh-CN"/>
              </w:rPr>
            </w:pPr>
            <w:r>
              <w:rPr>
                <w:rFonts w:eastAsiaTheme="minorEastAsia"/>
                <w:lang w:eastAsia="zh-CN"/>
              </w:rPr>
              <w:t>Fraunhofer</w:t>
            </w:r>
          </w:p>
        </w:tc>
        <w:tc>
          <w:tcPr>
            <w:tcW w:w="1559" w:type="dxa"/>
            <w:shd w:val="clear" w:color="auto" w:fill="auto"/>
          </w:tcPr>
          <w:p w14:paraId="7F17C4F0" w14:textId="0D63150B" w:rsidR="00E87BBB" w:rsidRDefault="00E87BBB">
            <w:pPr>
              <w:rPr>
                <w:rFonts w:eastAsia="SimSun" w:hint="eastAsia"/>
                <w:lang w:eastAsia="zh-CN"/>
              </w:rPr>
            </w:pPr>
            <w:r>
              <w:rPr>
                <w:rFonts w:eastAsia="SimSun"/>
                <w:lang w:eastAsia="zh-CN"/>
              </w:rPr>
              <w:t>a)</w:t>
            </w:r>
          </w:p>
        </w:tc>
        <w:tc>
          <w:tcPr>
            <w:tcW w:w="6040" w:type="dxa"/>
          </w:tcPr>
          <w:p w14:paraId="0074C51B" w14:textId="77777777" w:rsidR="00E87BBB" w:rsidRPr="00E87BBB" w:rsidRDefault="00E87BBB" w:rsidP="00E87BBB">
            <w:pPr>
              <w:rPr>
                <w:rFonts w:eastAsiaTheme="minorEastAsia"/>
                <w:lang w:eastAsia="zh-CN"/>
              </w:rPr>
            </w:pPr>
            <w:r w:rsidRPr="00E87BBB">
              <w:rPr>
                <w:rFonts w:eastAsiaTheme="minorEastAsia"/>
                <w:lang w:eastAsia="zh-CN"/>
              </w:rPr>
              <w:t>UE-B should have the option to provide UE-A with the relevant values for these parameters using PC5-RRC signaling. This is true in the case where the resulting coordination message using the (pre-</w:t>
            </w:r>
            <w:proofErr w:type="gramStart"/>
            <w:r w:rsidRPr="00E87BBB">
              <w:rPr>
                <w:rFonts w:eastAsiaTheme="minorEastAsia"/>
                <w:lang w:eastAsia="zh-CN"/>
              </w:rPr>
              <w:t>)configured</w:t>
            </w:r>
            <w:proofErr w:type="gramEnd"/>
            <w:r w:rsidRPr="00E87BBB">
              <w:rPr>
                <w:rFonts w:eastAsiaTheme="minorEastAsia"/>
                <w:lang w:eastAsia="zh-CN"/>
              </w:rPr>
              <w:t xml:space="preserve"> values do not fit UE-B’s transmission requirements. Otherwise the resulting coordination messages are not useful for UE-B.</w:t>
            </w:r>
          </w:p>
          <w:p w14:paraId="0D9D524F" w14:textId="77777777" w:rsidR="00E87BBB" w:rsidRPr="00E87BBB" w:rsidRDefault="00E87BBB" w:rsidP="00E87BBB">
            <w:pPr>
              <w:rPr>
                <w:rFonts w:eastAsiaTheme="minorEastAsia"/>
              </w:rPr>
            </w:pPr>
            <w:r w:rsidRPr="00E87BBB">
              <w:rPr>
                <w:rFonts w:eastAsiaTheme="minorEastAsia"/>
              </w:rPr>
              <w:t>RAN1 has acknowledged this option in the agreement:</w:t>
            </w:r>
          </w:p>
          <w:p w14:paraId="4DEB2D43" w14:textId="39B5C6ED" w:rsidR="00E87BBB" w:rsidRPr="00E87BBB" w:rsidRDefault="00E87BBB" w:rsidP="00E87BBB">
            <w:pPr>
              <w:pStyle w:val="Listenabsatz"/>
              <w:numPr>
                <w:ilvl w:val="0"/>
                <w:numId w:val="36"/>
              </w:numPr>
              <w:ind w:firstLineChars="0"/>
              <w:rPr>
                <w:rFonts w:eastAsiaTheme="minorEastAsia"/>
              </w:rPr>
            </w:pPr>
            <w:r w:rsidRPr="00E87BBB">
              <w:rPr>
                <w:rFonts w:eastAsia="Gulim" w:cs="Times"/>
                <w:iCs/>
              </w:rPr>
              <w:t>Note that it is up to RAN2 decision whether/how the values of these parameters are provided by PC5-RRC signaling from UE-B to UE-A and UE-A uses the received information to determine the preferred resource set</w:t>
            </w:r>
          </w:p>
        </w:tc>
      </w:tr>
    </w:tbl>
    <w:p w14:paraId="00AEB320" w14:textId="77777777" w:rsidR="00BE0195" w:rsidRDefault="00BE0195">
      <w:pPr>
        <w:pStyle w:val="CRCoverPage"/>
        <w:spacing w:after="0"/>
      </w:pPr>
    </w:p>
    <w:p w14:paraId="491A77A4" w14:textId="77777777" w:rsidR="00BE0195" w:rsidRDefault="00414455">
      <w:pPr>
        <w:rPr>
          <w:rFonts w:eastAsia="Malgun Gothic"/>
          <w:lang w:val="en-GB" w:eastAsia="ko-KR"/>
        </w:rPr>
      </w:pPr>
      <w:r>
        <w:rPr>
          <w:rFonts w:eastAsia="Malgun Gothic"/>
          <w:lang w:val="en-GB" w:eastAsia="ko-KR"/>
        </w:rPr>
        <w:t xml:space="preserve">Moreover, RAN2 can discuss and decide how to implement these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n+T_1, n+T_2). We think this can be handled as “CR rapporteur handled issue” du</w:t>
      </w:r>
      <w:r>
        <w:rPr>
          <w:rFonts w:eastAsia="Malgun Gothic" w:hint="eastAsia"/>
          <w:lang w:val="en-GB" w:eastAsia="ko-KR"/>
        </w:rPr>
        <w:t>ring</w:t>
      </w:r>
      <w:r>
        <w:rPr>
          <w:rFonts w:eastAsia="Malgun Gothic"/>
          <w:lang w:val="en-GB" w:eastAsia="ko-KR"/>
        </w:rPr>
        <w:t xml:space="preserve"> running CR discussion.</w:t>
      </w:r>
    </w:p>
    <w:p w14:paraId="176C9E15" w14:textId="77777777" w:rsidR="00BE0195" w:rsidRDefault="00BE0195">
      <w:pPr>
        <w:rPr>
          <w:rFonts w:eastAsia="Malgun Gothic"/>
          <w:lang w:val="en-GB" w:eastAsia="ko-KR"/>
        </w:rPr>
      </w:pPr>
    </w:p>
    <w:p w14:paraId="3CF93FDB" w14:textId="77777777" w:rsidR="00BE0195" w:rsidRDefault="00414455">
      <w:pPr>
        <w:pStyle w:val="berschrift2"/>
        <w:spacing w:before="0"/>
      </w:pPr>
      <w:r>
        <w:rPr>
          <w:b w:val="0"/>
          <w:bCs w:val="0"/>
          <w:sz w:val="24"/>
          <w:szCs w:val="24"/>
          <w:lang w:val="en-GB" w:eastAsia="en-GB"/>
        </w:rPr>
        <w:t>Issue 8. Support of signalling capability of UE-B’s sensing/resource exclusion used for UE-A to determine resource set type to be provided by IUC information to UE-B</w:t>
      </w:r>
    </w:p>
    <w:p w14:paraId="41137F30" w14:textId="77777777" w:rsidR="00BE0195" w:rsidRDefault="00414455">
      <w:pPr>
        <w:rPr>
          <w:rFonts w:eastAsia="Malgun Gothic"/>
          <w:lang w:val="en-GB" w:eastAsia="ko-KR"/>
        </w:rPr>
      </w:pPr>
      <w:r>
        <w:rPr>
          <w:rFonts w:eastAsia="Malgun Gothic"/>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Listenabsatz"/>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2894B128" w14:textId="77777777" w:rsidR="00BE0195" w:rsidRDefault="00414455">
      <w:pPr>
        <w:shd w:val="clear" w:color="auto" w:fill="FFFFFF"/>
        <w:jc w:val="both"/>
        <w:rPr>
          <w:rFonts w:eastAsia="Malgun Gothic" w:cs="Times"/>
          <w:szCs w:val="20"/>
          <w:lang w:eastAsia="ko-KR"/>
        </w:rPr>
      </w:pPr>
      <w:r>
        <w:rPr>
          <w:rFonts w:eastAsia="Malgun Gothic"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Resource set type 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w:t>
      </w:r>
      <w:r>
        <w:rPr>
          <w:rFonts w:eastAsia="Malgun Gothic" w:cs="Times"/>
          <w:szCs w:val="20"/>
          <w:highlight w:val="yellow"/>
          <w:lang w:eastAsia="ko-KR"/>
        </w:rPr>
        <w:t>that it is up to RAN2 decision</w:t>
      </w:r>
      <w:r>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6D99A197" w14:textId="77777777" w:rsidR="00BE0195" w:rsidRDefault="00BE0195">
      <w:pPr>
        <w:rPr>
          <w:rFonts w:eastAsia="Malgun Gothic"/>
          <w:lang w:eastAsia="ko-KR"/>
        </w:rPr>
      </w:pPr>
    </w:p>
    <w:p w14:paraId="39D91ECF" w14:textId="77777777" w:rsidR="00BE0195" w:rsidRDefault="00414455">
      <w:pPr>
        <w:rPr>
          <w:rFonts w:eastAsia="MS Mincho"/>
          <w:b/>
        </w:rPr>
      </w:pPr>
      <w:r>
        <w:rPr>
          <w:rFonts w:eastAsia="MS Mincho"/>
          <w:b/>
        </w:rPr>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137C705" w14:textId="77777777">
        <w:trPr>
          <w:trHeight w:val="144"/>
          <w:jc w:val="center"/>
        </w:trPr>
        <w:tc>
          <w:tcPr>
            <w:tcW w:w="1985" w:type="dxa"/>
            <w:shd w:val="clear" w:color="auto" w:fill="BFBFBF"/>
          </w:tcPr>
          <w:p w14:paraId="2CA29BD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541415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373EC2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FA8450C" w14:textId="77777777">
        <w:trPr>
          <w:trHeight w:val="144"/>
          <w:jc w:val="center"/>
        </w:trPr>
        <w:tc>
          <w:tcPr>
            <w:tcW w:w="1985" w:type="dxa"/>
            <w:shd w:val="clear" w:color="auto" w:fill="auto"/>
          </w:tcPr>
          <w:p w14:paraId="03DAFAC3" w14:textId="77777777" w:rsidR="00BE0195" w:rsidRDefault="00414455">
            <w:r>
              <w:t>OPPO</w:t>
            </w:r>
          </w:p>
        </w:tc>
        <w:tc>
          <w:tcPr>
            <w:tcW w:w="1559" w:type="dxa"/>
            <w:shd w:val="clear" w:color="auto" w:fill="auto"/>
          </w:tcPr>
          <w:p w14:paraId="02D2CCB5" w14:textId="77777777" w:rsidR="00BE0195" w:rsidRDefault="00414455">
            <w:r>
              <w:t>rely on R1 discussion on UE feature list</w:t>
            </w:r>
          </w:p>
        </w:tc>
        <w:tc>
          <w:tcPr>
            <w:tcW w:w="6040" w:type="dxa"/>
          </w:tcPr>
          <w:p w14:paraId="6C03E244" w14:textId="77777777" w:rsidR="00BE0195" w:rsidRDefault="00414455">
            <w:pPr>
              <w:rPr>
                <w:rFonts w:eastAsiaTheme="minorEastAsia"/>
                <w:lang w:eastAsia="zh-CN"/>
              </w:rPr>
            </w:pPr>
            <w:r>
              <w:rPr>
                <w:rFonts w:eastAsiaTheme="minorEastAsia"/>
                <w:lang w:eastAsia="zh-CN"/>
              </w:rPr>
              <w:t>We understand this issue is only for the case of non-preferred resource set.</w:t>
            </w:r>
          </w:p>
          <w:p w14:paraId="6C0C327B" w14:textId="77777777" w:rsidR="00BE0195" w:rsidRDefault="00414455">
            <w:r>
              <w:t>Then we understand it can just rely on the capability info sent by UE-B, which is being discussed in R1, via UE feature list (now still in pending state)</w:t>
            </w:r>
          </w:p>
          <w:p w14:paraId="2AF9791E" w14:textId="77777777" w:rsidR="00BE0195" w:rsidRDefault="00414455">
            <w:r>
              <w:rPr>
                <w:noProof/>
                <w:lang w:val="de-DE" w:eastAsia="de-DE"/>
              </w:rPr>
              <w:drawing>
                <wp:inline distT="0" distB="0" distL="0" distR="0" wp14:anchorId="5F5106F9" wp14:editId="42855BAB">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8240" cy="688975"/>
                          </a:xfrm>
                          <a:prstGeom prst="rect">
                            <a:avLst/>
                          </a:prstGeom>
                        </pic:spPr>
                      </pic:pic>
                    </a:graphicData>
                  </a:graphic>
                </wp:inline>
              </w:drawing>
            </w:r>
          </w:p>
        </w:tc>
      </w:tr>
      <w:tr w:rsidR="00BE0195" w14:paraId="1D413A33" w14:textId="77777777">
        <w:trPr>
          <w:trHeight w:val="144"/>
          <w:jc w:val="center"/>
        </w:trPr>
        <w:tc>
          <w:tcPr>
            <w:tcW w:w="1985" w:type="dxa"/>
            <w:shd w:val="clear" w:color="auto" w:fill="auto"/>
          </w:tcPr>
          <w:p w14:paraId="356DAC5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4B7923F3" w14:textId="77777777" w:rsidR="00BE0195" w:rsidRDefault="00414455">
            <w:pPr>
              <w:rPr>
                <w:rFonts w:eastAsia="DengXian"/>
                <w:lang w:eastAsia="zh-CN"/>
              </w:rPr>
            </w:pPr>
            <w:r>
              <w:rPr>
                <w:lang w:eastAsia="zh-CN"/>
              </w:rPr>
              <w:t>B</w:t>
            </w:r>
          </w:p>
        </w:tc>
        <w:tc>
          <w:tcPr>
            <w:tcW w:w="6040" w:type="dxa"/>
          </w:tcPr>
          <w:p w14:paraId="016510C6" w14:textId="77777777" w:rsidR="00BE0195" w:rsidRDefault="00414455">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BE0195" w14:paraId="7751EDE3" w14:textId="77777777">
        <w:trPr>
          <w:trHeight w:val="144"/>
          <w:jc w:val="center"/>
        </w:trPr>
        <w:tc>
          <w:tcPr>
            <w:tcW w:w="1985" w:type="dxa"/>
            <w:shd w:val="clear" w:color="auto" w:fill="auto"/>
          </w:tcPr>
          <w:p w14:paraId="6A6267D4" w14:textId="77777777" w:rsidR="00BE0195" w:rsidRDefault="00414455">
            <w:pPr>
              <w:rPr>
                <w:lang w:eastAsia="zh-CN"/>
              </w:rPr>
            </w:pPr>
            <w:r>
              <w:rPr>
                <w:lang w:eastAsia="zh-CN"/>
              </w:rPr>
              <w:t>Intel</w:t>
            </w:r>
          </w:p>
        </w:tc>
        <w:tc>
          <w:tcPr>
            <w:tcW w:w="1559" w:type="dxa"/>
            <w:shd w:val="clear" w:color="auto" w:fill="auto"/>
          </w:tcPr>
          <w:p w14:paraId="5C362949" w14:textId="77777777" w:rsidR="00BE0195" w:rsidRDefault="00414455">
            <w:pPr>
              <w:rPr>
                <w:lang w:eastAsia="zh-CN"/>
              </w:rPr>
            </w:pPr>
            <w:r>
              <w:rPr>
                <w:lang w:eastAsia="zh-CN"/>
              </w:rPr>
              <w:t>Wait for RAN1 progress</w:t>
            </w:r>
          </w:p>
        </w:tc>
        <w:tc>
          <w:tcPr>
            <w:tcW w:w="6040" w:type="dxa"/>
          </w:tcPr>
          <w:p w14:paraId="24DAC205" w14:textId="77777777" w:rsidR="00BE0195" w:rsidRDefault="00BE0195">
            <w:pPr>
              <w:rPr>
                <w:lang w:eastAsia="zh-CN"/>
              </w:rPr>
            </w:pPr>
          </w:p>
        </w:tc>
      </w:tr>
      <w:tr w:rsidR="00BE0195" w14:paraId="6923C4CF" w14:textId="77777777">
        <w:trPr>
          <w:trHeight w:val="144"/>
          <w:jc w:val="center"/>
        </w:trPr>
        <w:tc>
          <w:tcPr>
            <w:tcW w:w="1985" w:type="dxa"/>
            <w:shd w:val="clear" w:color="auto" w:fill="auto"/>
          </w:tcPr>
          <w:p w14:paraId="1D2026E3"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5808B08" w14:textId="77777777" w:rsidR="00BE0195" w:rsidRDefault="00414455">
            <w:pPr>
              <w:rPr>
                <w:lang w:eastAsia="zh-CN"/>
              </w:rPr>
            </w:pPr>
            <w:r>
              <w:rPr>
                <w:rFonts w:eastAsiaTheme="minorEastAsia" w:hint="eastAsia"/>
                <w:lang w:eastAsia="zh-CN"/>
              </w:rPr>
              <w:t>b</w:t>
            </w:r>
          </w:p>
        </w:tc>
        <w:tc>
          <w:tcPr>
            <w:tcW w:w="6040" w:type="dxa"/>
          </w:tcPr>
          <w:p w14:paraId="5F62B76D" w14:textId="77777777" w:rsidR="00BE0195" w:rsidRDefault="00414455">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BE0195" w14:paraId="732DA605" w14:textId="77777777">
        <w:trPr>
          <w:trHeight w:val="144"/>
          <w:jc w:val="center"/>
        </w:trPr>
        <w:tc>
          <w:tcPr>
            <w:tcW w:w="1985" w:type="dxa"/>
            <w:shd w:val="clear" w:color="auto" w:fill="auto"/>
          </w:tcPr>
          <w:p w14:paraId="1C422E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20BA853" w14:textId="77777777" w:rsidR="00BE0195" w:rsidRDefault="00414455">
            <w:pPr>
              <w:rPr>
                <w:rFonts w:eastAsiaTheme="minorEastAsia"/>
                <w:lang w:eastAsia="zh-CN"/>
              </w:rPr>
            </w:pPr>
            <w:r>
              <w:rPr>
                <w:rFonts w:eastAsia="Yu Mincho" w:hint="eastAsia"/>
                <w:lang w:eastAsia="ja-JP"/>
              </w:rPr>
              <w:t>b)</w:t>
            </w:r>
          </w:p>
        </w:tc>
        <w:tc>
          <w:tcPr>
            <w:tcW w:w="6040" w:type="dxa"/>
          </w:tcPr>
          <w:p w14:paraId="0445572A" w14:textId="77777777" w:rsidR="00BE0195" w:rsidRDefault="00BE0195">
            <w:pPr>
              <w:rPr>
                <w:rFonts w:eastAsiaTheme="minorEastAsia"/>
                <w:lang w:eastAsia="zh-CN"/>
              </w:rPr>
            </w:pPr>
          </w:p>
        </w:tc>
      </w:tr>
      <w:tr w:rsidR="00BE0195" w14:paraId="528041A1" w14:textId="77777777">
        <w:trPr>
          <w:trHeight w:val="144"/>
          <w:jc w:val="center"/>
        </w:trPr>
        <w:tc>
          <w:tcPr>
            <w:tcW w:w="1985" w:type="dxa"/>
            <w:shd w:val="clear" w:color="auto" w:fill="auto"/>
          </w:tcPr>
          <w:p w14:paraId="3946FDC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7381E3B3" w14:textId="77777777" w:rsidR="00BE0195" w:rsidRDefault="00414455">
            <w:pPr>
              <w:rPr>
                <w:rFonts w:eastAsia="Malgun Gothic"/>
                <w:lang w:eastAsia="ko-KR"/>
              </w:rPr>
            </w:pPr>
            <w:r>
              <w:rPr>
                <w:rFonts w:eastAsia="Malgun Gothic" w:hint="eastAsia"/>
                <w:lang w:eastAsia="ko-KR"/>
              </w:rPr>
              <w:t>b)</w:t>
            </w:r>
          </w:p>
        </w:tc>
        <w:tc>
          <w:tcPr>
            <w:tcW w:w="6040" w:type="dxa"/>
          </w:tcPr>
          <w:p w14:paraId="59093D44" w14:textId="77777777" w:rsidR="00BE0195" w:rsidRDefault="00414455">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BE0195" w14:paraId="52AD1DDB" w14:textId="77777777">
        <w:trPr>
          <w:trHeight w:val="144"/>
          <w:jc w:val="center"/>
        </w:trPr>
        <w:tc>
          <w:tcPr>
            <w:tcW w:w="1985" w:type="dxa"/>
            <w:shd w:val="clear" w:color="auto" w:fill="auto"/>
          </w:tcPr>
          <w:p w14:paraId="1D6294D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9F56774" w14:textId="77777777" w:rsidR="00BE0195" w:rsidRDefault="00414455">
            <w:pPr>
              <w:rPr>
                <w:rFonts w:eastAsia="Malgun Gothic"/>
                <w:lang w:eastAsia="ko-KR"/>
              </w:rPr>
            </w:pPr>
            <w:r>
              <w:rPr>
                <w:rFonts w:eastAsia="Malgun Gothic"/>
                <w:lang w:eastAsia="ko-KR"/>
              </w:rPr>
              <w:t>b</w:t>
            </w:r>
          </w:p>
        </w:tc>
        <w:tc>
          <w:tcPr>
            <w:tcW w:w="6040" w:type="dxa"/>
          </w:tcPr>
          <w:p w14:paraId="6278E319" w14:textId="46940817" w:rsidR="00BE0195" w:rsidRPr="001A19D9" w:rsidRDefault="00414455">
            <w:pPr>
              <w:rPr>
                <w:rFonts w:ascii="Arial" w:eastAsia="Gulim" w:hAnsi="Arial" w:cs="Arial"/>
                <w:iCs/>
                <w:sz w:val="18"/>
                <w:szCs w:val="14"/>
              </w:rPr>
            </w:pPr>
            <w:r>
              <w:rPr>
                <w:rFonts w:ascii="Arial" w:hAnsi="Arial" w:cs="Arial"/>
                <w:sz w:val="18"/>
                <w:szCs w:val="18"/>
              </w:rPr>
              <w:t xml:space="preserve">For IUC MAC CE transmission triggered by UE-B’s request, </w:t>
            </w:r>
            <w:r>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tc>
      </w:tr>
      <w:tr w:rsidR="00BE0195" w14:paraId="2562BD01" w14:textId="77777777">
        <w:trPr>
          <w:trHeight w:val="144"/>
          <w:jc w:val="center"/>
        </w:trPr>
        <w:tc>
          <w:tcPr>
            <w:tcW w:w="1985" w:type="dxa"/>
            <w:shd w:val="clear" w:color="auto" w:fill="auto"/>
          </w:tcPr>
          <w:p w14:paraId="565F4A5A"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0B438D6" w14:textId="77777777" w:rsidR="00BE0195" w:rsidRDefault="00414455">
            <w:pPr>
              <w:rPr>
                <w:rFonts w:eastAsia="Malgun Gothic"/>
                <w:lang w:eastAsia="ko-KR"/>
              </w:rPr>
            </w:pPr>
            <w:r>
              <w:rPr>
                <w:rFonts w:eastAsia="Malgun Gothic"/>
                <w:lang w:eastAsia="ko-KR"/>
              </w:rPr>
              <w:t>b</w:t>
            </w:r>
          </w:p>
        </w:tc>
        <w:tc>
          <w:tcPr>
            <w:tcW w:w="6040" w:type="dxa"/>
          </w:tcPr>
          <w:p w14:paraId="3CF530ED" w14:textId="77777777" w:rsidR="00BE0195" w:rsidRDefault="00414455">
            <w:pPr>
              <w:rPr>
                <w:rFonts w:ascii="Arial" w:hAnsi="Arial" w:cs="Arial"/>
                <w:sz w:val="18"/>
                <w:szCs w:val="18"/>
              </w:rPr>
            </w:pPr>
            <w:r>
              <w:rPr>
                <w:rFonts w:ascii="Arial" w:hAnsi="Arial" w:cs="Arial"/>
                <w:sz w:val="18"/>
                <w:szCs w:val="18"/>
              </w:rPr>
              <w:t>We think UE B can make use of either preferred or non-preferred resources equally.</w:t>
            </w:r>
          </w:p>
        </w:tc>
      </w:tr>
      <w:tr w:rsidR="00BE0195" w14:paraId="42DBDE3E" w14:textId="77777777">
        <w:trPr>
          <w:trHeight w:val="144"/>
          <w:jc w:val="center"/>
        </w:trPr>
        <w:tc>
          <w:tcPr>
            <w:tcW w:w="1985" w:type="dxa"/>
            <w:shd w:val="clear" w:color="auto" w:fill="auto"/>
          </w:tcPr>
          <w:p w14:paraId="57F99F16"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E58F306" w14:textId="77777777" w:rsidR="00BE0195" w:rsidRDefault="00414455">
            <w:pPr>
              <w:rPr>
                <w:rFonts w:eastAsia="Malgun Gothic"/>
                <w:lang w:eastAsia="ko-KR"/>
              </w:rPr>
            </w:pPr>
            <w:r>
              <w:rPr>
                <w:lang w:eastAsia="zh-CN"/>
              </w:rPr>
              <w:t>Wait for RAN1 progress</w:t>
            </w:r>
          </w:p>
        </w:tc>
        <w:tc>
          <w:tcPr>
            <w:tcW w:w="6040" w:type="dxa"/>
          </w:tcPr>
          <w:p w14:paraId="556FF376" w14:textId="77777777" w:rsidR="00BE0195" w:rsidRDefault="00BE0195">
            <w:pPr>
              <w:rPr>
                <w:rFonts w:ascii="Arial" w:hAnsi="Arial" w:cs="Arial"/>
                <w:sz w:val="18"/>
                <w:szCs w:val="18"/>
              </w:rPr>
            </w:pPr>
          </w:p>
        </w:tc>
      </w:tr>
      <w:tr w:rsidR="00BE0195" w14:paraId="755DEA0D" w14:textId="77777777">
        <w:trPr>
          <w:trHeight w:val="144"/>
          <w:jc w:val="center"/>
        </w:trPr>
        <w:tc>
          <w:tcPr>
            <w:tcW w:w="1985" w:type="dxa"/>
            <w:shd w:val="clear" w:color="auto" w:fill="auto"/>
          </w:tcPr>
          <w:p w14:paraId="07E9CB57"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2F2A81C7" w14:textId="77777777" w:rsidR="00BE0195" w:rsidRDefault="00414455">
            <w:pPr>
              <w:rPr>
                <w:lang w:eastAsia="zh-CN"/>
              </w:rPr>
            </w:pPr>
            <w:r>
              <w:rPr>
                <w:lang w:eastAsia="zh-CN"/>
              </w:rPr>
              <w:t>A with comments</w:t>
            </w:r>
          </w:p>
        </w:tc>
        <w:tc>
          <w:tcPr>
            <w:tcW w:w="6040" w:type="dxa"/>
          </w:tcPr>
          <w:p w14:paraId="0CC1797A" w14:textId="77777777" w:rsidR="00BE0195" w:rsidRDefault="00414455">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BE0195" w14:paraId="08DC420A" w14:textId="77777777">
        <w:trPr>
          <w:trHeight w:val="144"/>
          <w:jc w:val="center"/>
        </w:trPr>
        <w:tc>
          <w:tcPr>
            <w:tcW w:w="1985" w:type="dxa"/>
            <w:shd w:val="clear" w:color="auto" w:fill="auto"/>
          </w:tcPr>
          <w:p w14:paraId="2EE8DF6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6CFFEE3" w14:textId="77777777" w:rsidR="00BE0195" w:rsidRDefault="00414455">
            <w:pPr>
              <w:rPr>
                <w:lang w:eastAsia="zh-CN"/>
              </w:rPr>
            </w:pPr>
            <w:r>
              <w:rPr>
                <w:lang w:eastAsia="zh-CN"/>
              </w:rPr>
              <w:t>Wait for RAN1 progress</w:t>
            </w:r>
          </w:p>
        </w:tc>
        <w:tc>
          <w:tcPr>
            <w:tcW w:w="6040" w:type="dxa"/>
          </w:tcPr>
          <w:p w14:paraId="64721D55" w14:textId="77777777" w:rsidR="00BE0195" w:rsidRDefault="00BE0195">
            <w:pPr>
              <w:rPr>
                <w:rFonts w:ascii="Arial" w:hAnsi="Arial" w:cs="Arial"/>
                <w:sz w:val="18"/>
                <w:szCs w:val="18"/>
              </w:rPr>
            </w:pPr>
          </w:p>
        </w:tc>
      </w:tr>
      <w:tr w:rsidR="00BE0195" w14:paraId="5B8E8AEA" w14:textId="77777777">
        <w:trPr>
          <w:trHeight w:val="144"/>
          <w:jc w:val="center"/>
        </w:trPr>
        <w:tc>
          <w:tcPr>
            <w:tcW w:w="1985" w:type="dxa"/>
            <w:shd w:val="clear" w:color="auto" w:fill="auto"/>
          </w:tcPr>
          <w:p w14:paraId="04DE2C4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5A55BE44" w14:textId="77777777" w:rsidR="00BE0195" w:rsidRDefault="00414455">
            <w:pPr>
              <w:rPr>
                <w:lang w:eastAsia="zh-CN"/>
              </w:rPr>
            </w:pPr>
            <w:r>
              <w:rPr>
                <w:rFonts w:hint="eastAsia"/>
                <w:lang w:eastAsia="zh-CN"/>
              </w:rPr>
              <w:t>b</w:t>
            </w:r>
          </w:p>
        </w:tc>
        <w:tc>
          <w:tcPr>
            <w:tcW w:w="6040" w:type="dxa"/>
          </w:tcPr>
          <w:p w14:paraId="26711710" w14:textId="77777777" w:rsidR="00BE0195" w:rsidRDefault="00BE0195">
            <w:pPr>
              <w:rPr>
                <w:rFonts w:ascii="Arial" w:hAnsi="Arial" w:cs="Arial"/>
                <w:sz w:val="18"/>
                <w:szCs w:val="18"/>
              </w:rPr>
            </w:pPr>
          </w:p>
        </w:tc>
      </w:tr>
      <w:tr w:rsidR="001A19D9" w14:paraId="038FFCA7" w14:textId="77777777">
        <w:trPr>
          <w:trHeight w:val="144"/>
          <w:jc w:val="center"/>
        </w:trPr>
        <w:tc>
          <w:tcPr>
            <w:tcW w:w="1985" w:type="dxa"/>
            <w:shd w:val="clear" w:color="auto" w:fill="auto"/>
          </w:tcPr>
          <w:p w14:paraId="0CA93AB3" w14:textId="49D13491" w:rsidR="001A19D9" w:rsidRDefault="001A19D9">
            <w:pPr>
              <w:rPr>
                <w:rFonts w:eastAsiaTheme="minorEastAsia"/>
                <w:lang w:eastAsia="zh-CN"/>
              </w:rPr>
            </w:pPr>
            <w:r>
              <w:rPr>
                <w:rFonts w:eastAsiaTheme="minorEastAsia"/>
                <w:lang w:eastAsia="zh-CN"/>
              </w:rPr>
              <w:t>Qualcomm</w:t>
            </w:r>
          </w:p>
        </w:tc>
        <w:tc>
          <w:tcPr>
            <w:tcW w:w="1559" w:type="dxa"/>
            <w:shd w:val="clear" w:color="auto" w:fill="auto"/>
          </w:tcPr>
          <w:p w14:paraId="533DA3D1" w14:textId="6B5F14B0" w:rsidR="001A19D9" w:rsidRDefault="001A19D9">
            <w:pPr>
              <w:rPr>
                <w:lang w:eastAsia="zh-CN"/>
              </w:rPr>
            </w:pPr>
            <w:r>
              <w:rPr>
                <w:lang w:eastAsia="zh-CN"/>
              </w:rPr>
              <w:t>B w. comment</w:t>
            </w:r>
          </w:p>
        </w:tc>
        <w:tc>
          <w:tcPr>
            <w:tcW w:w="6040" w:type="dxa"/>
          </w:tcPr>
          <w:p w14:paraId="7EC26B01" w14:textId="1EAE95AE" w:rsidR="001A19D9" w:rsidRDefault="001A19D9">
            <w:pPr>
              <w:rPr>
                <w:rFonts w:ascii="Arial" w:hAnsi="Arial" w:cs="Arial"/>
                <w:sz w:val="18"/>
                <w:szCs w:val="18"/>
              </w:rPr>
            </w:pPr>
            <w:r>
              <w:rPr>
                <w:rFonts w:ascii="Arial" w:hAnsi="Arial" w:cs="Arial"/>
                <w:sz w:val="18"/>
                <w:szCs w:val="18"/>
              </w:rPr>
              <w:t>Waiting for RAN1’s decision is also OK.</w:t>
            </w:r>
          </w:p>
        </w:tc>
      </w:tr>
      <w:tr w:rsidR="00BB7878" w14:paraId="3FAAB13C" w14:textId="77777777">
        <w:trPr>
          <w:trHeight w:val="144"/>
          <w:jc w:val="center"/>
        </w:trPr>
        <w:tc>
          <w:tcPr>
            <w:tcW w:w="1985" w:type="dxa"/>
            <w:shd w:val="clear" w:color="auto" w:fill="auto"/>
          </w:tcPr>
          <w:p w14:paraId="2F4DF743" w14:textId="64E48BB6"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5D1391FD" w14:textId="2ED0B3F0" w:rsidR="00BB7878" w:rsidRDefault="00BB7878">
            <w:pPr>
              <w:rPr>
                <w:lang w:eastAsia="zh-CN"/>
              </w:rPr>
            </w:pPr>
            <w:r>
              <w:rPr>
                <w:lang w:eastAsia="zh-CN"/>
              </w:rPr>
              <w:t>a</w:t>
            </w:r>
          </w:p>
        </w:tc>
        <w:tc>
          <w:tcPr>
            <w:tcW w:w="6040" w:type="dxa"/>
          </w:tcPr>
          <w:p w14:paraId="52D49025" w14:textId="033DDA6F" w:rsidR="00BB7878" w:rsidRDefault="00BB7878">
            <w:pPr>
              <w:rPr>
                <w:rFonts w:ascii="Arial" w:hAnsi="Arial" w:cs="Arial"/>
                <w:sz w:val="18"/>
                <w:szCs w:val="18"/>
              </w:rPr>
            </w:pPr>
            <w:r>
              <w:rPr>
                <w:rFonts w:ascii="Arial" w:hAnsi="Arial" w:cs="Arial"/>
                <w:sz w:val="18"/>
                <w:szCs w:val="18"/>
              </w:rPr>
              <w:t>We understand UE will not be able to support all those schemes.</w:t>
            </w:r>
          </w:p>
        </w:tc>
      </w:tr>
      <w:tr w:rsidR="00537037" w14:paraId="70E4CEFF" w14:textId="77777777">
        <w:trPr>
          <w:trHeight w:val="144"/>
          <w:jc w:val="center"/>
        </w:trPr>
        <w:tc>
          <w:tcPr>
            <w:tcW w:w="1985" w:type="dxa"/>
            <w:shd w:val="clear" w:color="auto" w:fill="auto"/>
          </w:tcPr>
          <w:p w14:paraId="452383BF" w14:textId="12AAE558" w:rsidR="00537037" w:rsidRDefault="00537037">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7E82067C" w14:textId="7828BA16" w:rsidR="00537037" w:rsidRPr="00537037" w:rsidRDefault="00537037">
            <w:pPr>
              <w:rPr>
                <w:rFonts w:eastAsiaTheme="minorEastAsia"/>
                <w:lang w:eastAsia="zh-CN"/>
              </w:rPr>
            </w:pPr>
            <w:r>
              <w:rPr>
                <w:rFonts w:eastAsiaTheme="minorEastAsia" w:hint="eastAsia"/>
                <w:lang w:eastAsia="zh-CN"/>
              </w:rPr>
              <w:t>b</w:t>
            </w:r>
            <w:r>
              <w:rPr>
                <w:rFonts w:eastAsiaTheme="minorEastAsia"/>
                <w:lang w:eastAsia="zh-CN"/>
              </w:rPr>
              <w:t>)</w:t>
            </w:r>
          </w:p>
        </w:tc>
        <w:tc>
          <w:tcPr>
            <w:tcW w:w="6040" w:type="dxa"/>
          </w:tcPr>
          <w:p w14:paraId="5D3FBA8E" w14:textId="77777777" w:rsidR="00537037" w:rsidRDefault="00537037">
            <w:pPr>
              <w:rPr>
                <w:rFonts w:ascii="Arial" w:hAnsi="Arial" w:cs="Arial"/>
                <w:sz w:val="18"/>
                <w:szCs w:val="18"/>
              </w:rPr>
            </w:pPr>
          </w:p>
        </w:tc>
      </w:tr>
      <w:tr w:rsidR="0051484D" w14:paraId="46345032" w14:textId="77777777">
        <w:trPr>
          <w:trHeight w:val="144"/>
          <w:jc w:val="center"/>
        </w:trPr>
        <w:tc>
          <w:tcPr>
            <w:tcW w:w="1985" w:type="dxa"/>
            <w:shd w:val="clear" w:color="auto" w:fill="auto"/>
          </w:tcPr>
          <w:p w14:paraId="6D3C9AC5" w14:textId="6A59EBE0" w:rsidR="0051484D" w:rsidRDefault="0051484D">
            <w:pPr>
              <w:rPr>
                <w:rFonts w:eastAsiaTheme="minorEastAsia" w:hint="eastAsia"/>
                <w:lang w:eastAsia="zh-CN"/>
              </w:rPr>
            </w:pPr>
            <w:r>
              <w:rPr>
                <w:rFonts w:eastAsiaTheme="minorEastAsia"/>
                <w:lang w:eastAsia="zh-CN"/>
              </w:rPr>
              <w:t>Fraunhofer</w:t>
            </w:r>
          </w:p>
        </w:tc>
        <w:tc>
          <w:tcPr>
            <w:tcW w:w="1559" w:type="dxa"/>
            <w:shd w:val="clear" w:color="auto" w:fill="auto"/>
          </w:tcPr>
          <w:p w14:paraId="490A6988" w14:textId="6B02A752" w:rsidR="0051484D" w:rsidRDefault="0051484D">
            <w:pPr>
              <w:rPr>
                <w:rFonts w:eastAsiaTheme="minorEastAsia" w:hint="eastAsia"/>
                <w:lang w:eastAsia="zh-CN"/>
              </w:rPr>
            </w:pPr>
            <w:r>
              <w:rPr>
                <w:lang w:eastAsia="zh-CN"/>
              </w:rPr>
              <w:t>Wait for RAN1 progress</w:t>
            </w:r>
          </w:p>
        </w:tc>
        <w:tc>
          <w:tcPr>
            <w:tcW w:w="6040" w:type="dxa"/>
          </w:tcPr>
          <w:p w14:paraId="2F7F6AE3" w14:textId="77777777" w:rsidR="0051484D" w:rsidRDefault="0051484D">
            <w:pPr>
              <w:rPr>
                <w:rFonts w:ascii="Arial" w:hAnsi="Arial" w:cs="Arial"/>
                <w:sz w:val="18"/>
                <w:szCs w:val="18"/>
              </w:rPr>
            </w:pPr>
          </w:p>
        </w:tc>
      </w:tr>
    </w:tbl>
    <w:p w14:paraId="06742581" w14:textId="77777777" w:rsidR="00BE0195" w:rsidRDefault="00414455">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Malgun Gothic" w:eastAsia="Malgun Gothic" w:hAnsi="Malgun Gothic"/>
          <w:b/>
          <w:bCs/>
          <w:lang w:val="en-GB" w:eastAsia="ko-KR"/>
        </w:rPr>
      </w:pPr>
      <w:r>
        <w:rPr>
          <w:rFonts w:ascii="Malgun Gothic" w:eastAsia="Malgun Gothic" w:hAnsi="Malgun Gothic"/>
          <w:b/>
          <w:bCs/>
          <w:lang w:val="en-GB" w:eastAsia="ko-KR"/>
        </w:rPr>
        <w:t xml:space="preserve">Issue 1. LCP for inter-UE coordination MAC CE, </w:t>
      </w:r>
      <w:r>
        <w:rPr>
          <w:rFonts w:ascii="Malgun Gothic" w:eastAsia="Malgun Gothic" w:hAnsi="Malgun Gothic" w:hint="eastAsia"/>
          <w:b/>
          <w:bCs/>
          <w:lang w:val="en-GB" w:eastAsia="ko-KR"/>
        </w:rPr>
        <w:t>i.e</w:t>
      </w:r>
      <w:r>
        <w:rPr>
          <w:rFonts w:ascii="Malgun Gothic" w:eastAsia="Malgun Gothic" w:hAnsi="Malgun Gothic"/>
          <w:b/>
          <w:bCs/>
          <w:lang w:val="en-GB" w:eastAsia="ko-KR"/>
        </w:rPr>
        <w:t>.</w:t>
      </w:r>
      <w:r>
        <w:rPr>
          <w:rFonts w:ascii="Malgun Gothic" w:eastAsia="Malgun Gothic" w:hAnsi="Malgun Gothic" w:hint="eastAsia"/>
          <w:b/>
          <w:bCs/>
          <w:lang w:val="en-GB" w:eastAsia="ko-KR"/>
        </w:rPr>
        <w:t>,</w:t>
      </w:r>
      <w:r>
        <w:rPr>
          <w:rFonts w:ascii="Malgun Gothic" w:eastAsia="Malgun Gothic" w:hAnsi="Malgun Gothic"/>
          <w:b/>
          <w:bCs/>
          <w:lang w:val="en-GB" w:eastAsia="ko-KR"/>
        </w:rPr>
        <w:t xml:space="preserve"> support for standalone inter-UE coordination MAC CE/multiplex MAC CE and MAC SDU in a MAC PDU</w:t>
      </w:r>
    </w:p>
    <w:p w14:paraId="1FD3EE48"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Issue 1 has already been resolved (i.e., support </w:t>
      </w:r>
      <w:r>
        <w:rPr>
          <w:rFonts w:ascii="Malgun Gothic" w:eastAsia="Malgun Gothic" w:hAnsi="Malgun Gothic"/>
          <w:b/>
          <w:bCs/>
          <w:lang w:val="en-GB" w:eastAsia="ko-KR"/>
        </w:rPr>
        <w:t>standalone inter-UE coordination MAC CE/MAC CE multiplexed with other MAC SDU</w:t>
      </w:r>
      <w:r>
        <w:rPr>
          <w:rFonts w:ascii="Arial" w:eastAsia="Malgun Gothic" w:hAnsi="Arial" w:cs="Arial"/>
          <w:b/>
          <w:lang w:val="en-GB" w:eastAsia="ko-KR"/>
        </w:rPr>
        <w:t>) and there seems to be no further issues.</w:t>
      </w:r>
      <w:r>
        <w:rPr>
          <w:rFonts w:ascii="Malgun Gothic" w:eastAsia="Malgun Gothic" w:hAnsi="Malgun Gothic"/>
          <w:b/>
          <w:bCs/>
          <w:lang w:val="en-GB" w:eastAsia="ko-KR"/>
        </w:rPr>
        <w:t xml:space="preserve"> </w:t>
      </w:r>
    </w:p>
    <w:p w14:paraId="2069168D"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2. HARQ feedback option of inter-UE coordination MAC CE</w:t>
      </w:r>
    </w:p>
    <w:p w14:paraId="7A92E341"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For standalone MAC CE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Furthermore, HARQ feedback option for both MAC CEs for UE-A’s IUC information and UE-B’s explicit request is discussed in the phase-2.</w:t>
      </w:r>
    </w:p>
    <w:p w14:paraId="7025321E"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3. Priority value/priority order of MAC CE for inter-UE coordination information</w:t>
      </w:r>
    </w:p>
    <w:p w14:paraId="5E008C54"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only needed to discuss the priority order of IUC MAC CE (i.e., both MAC CE for UE-A’s IUC information and MAC CE for UE-B’s explicit request) </w:t>
      </w:r>
      <w:r>
        <w:rPr>
          <w:rFonts w:ascii="Arial" w:eastAsia="Malgun Gothic" w:hAnsi="Arial" w:cs="Arial" w:hint="eastAsia"/>
          <w:b/>
          <w:lang w:val="en-GB" w:eastAsia="ko-KR"/>
        </w:rPr>
        <w:t xml:space="preserve">at </w:t>
      </w:r>
      <w:r>
        <w:rPr>
          <w:rFonts w:ascii="Arial" w:eastAsia="Malgun Gothic" w:hAnsi="Arial" w:cs="Arial"/>
          <w:b/>
          <w:lang w:val="en-GB" w:eastAsia="ko-KR"/>
        </w:rPr>
        <w:t>this point. Like the discussion of SL CSI and SL DRX command MAC CE, the priority order for IUC MAC CE is discussed in phase-2.</w:t>
      </w:r>
    </w:p>
    <w:p w14:paraId="56144DDA"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4. Timer to handle latency bound for inter-UE coordination</w:t>
      </w:r>
    </w:p>
    <w:p w14:paraId="63FB8E24" w14:textId="77777777" w:rsidR="00BE0195" w:rsidRDefault="00414455">
      <w:pPr>
        <w:pStyle w:val="Textkrper"/>
        <w:numPr>
          <w:ilvl w:val="0"/>
          <w:numId w:val="20"/>
        </w:numPr>
        <w:spacing w:before="240" w:after="180"/>
        <w:rPr>
          <w:rFonts w:ascii="Arial" w:eastAsia="Malgun Gothic" w:hAnsi="Arial" w:cs="Arial"/>
          <w:b/>
          <w:lang w:eastAsia="ko-KR"/>
        </w:rPr>
      </w:pPr>
      <w:r>
        <w:rPr>
          <w:rFonts w:ascii="Arial" w:eastAsia="Malgun Gothic" w:hAnsi="Arial" w:cs="Arial"/>
          <w:b/>
          <w:lang w:eastAsia="ko-KR"/>
        </w:rPr>
        <w:t xml:space="preserve">There are two options RAN2 will discuss first. RAN2 can first decide whether to introduce a mechanism such as CSI report functionality (i.e. also timer-based) for IUC MAC CE transmission in RAN2 or leave it to the UE implementation. </w:t>
      </w:r>
    </w:p>
    <w:p w14:paraId="4488F523" w14:textId="77777777" w:rsidR="00BE0195" w:rsidRDefault="00414455">
      <w:pPr>
        <w:pStyle w:val="Textkrper"/>
        <w:numPr>
          <w:ilvl w:val="0"/>
          <w:numId w:val="20"/>
        </w:numPr>
        <w:spacing w:before="240" w:after="180"/>
        <w:rPr>
          <w:rFonts w:ascii="Arial" w:eastAsia="Malgun Gothic" w:hAnsi="Arial" w:cs="Arial"/>
          <w:b/>
          <w:lang w:eastAsia="ko-KR"/>
        </w:rPr>
      </w:pPr>
      <w:r>
        <w:rPr>
          <w:rFonts w:ascii="Arial" w:eastAsia="Malgun Gothic" w:hAnsi="Arial" w:cs="Arial"/>
          <w:b/>
          <w:lang w:eastAsia="ko-KR"/>
        </w:rPr>
        <w:t>If it is decided to introduce a mechanism such as CSI report functionality (i.e. also timer-based) in RAN2, the following issues can be further discussed:</w:t>
      </w:r>
    </w:p>
    <w:p w14:paraId="5531156F" w14:textId="77777777" w:rsidR="00BE0195" w:rsidRDefault="00414455">
      <w:pPr>
        <w:pStyle w:val="Textkrper"/>
        <w:numPr>
          <w:ilvl w:val="1"/>
          <w:numId w:val="20"/>
        </w:numPr>
        <w:spacing w:before="240" w:after="180"/>
        <w:rPr>
          <w:rFonts w:ascii="Arial" w:eastAsia="Malgun Gothic" w:hAnsi="Arial" w:cs="Arial"/>
          <w:b/>
          <w:lang w:eastAsia="ko-KR"/>
        </w:rPr>
      </w:pPr>
      <w:r>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5710155F" w14:textId="77777777" w:rsidR="00BE0195" w:rsidRDefault="00414455">
      <w:pPr>
        <w:pStyle w:val="Textkrper"/>
        <w:numPr>
          <w:ilvl w:val="1"/>
          <w:numId w:val="20"/>
        </w:numPr>
        <w:spacing w:before="240" w:after="180"/>
        <w:rPr>
          <w:rFonts w:ascii="Arial" w:eastAsia="Malgun Gothic" w:hAnsi="Arial" w:cs="Arial"/>
          <w:b/>
          <w:lang w:eastAsia="ko-KR"/>
        </w:rPr>
      </w:pPr>
      <w:r>
        <w:rPr>
          <w:rFonts w:ascii="Arial" w:eastAsia="Malgun Gothic" w:hAnsi="Arial" w:cs="Arial"/>
          <w:b/>
          <w:lang w:eastAsia="ko-KR"/>
        </w:rPr>
        <w:t>How to configure this timer</w:t>
      </w:r>
    </w:p>
    <w:p w14:paraId="1F10B362" w14:textId="77777777" w:rsidR="00BE0195" w:rsidRDefault="00414455">
      <w:pPr>
        <w:pStyle w:val="Textkrper"/>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start/stop this timer</w:t>
      </w:r>
    </w:p>
    <w:p w14:paraId="5EBE7038" w14:textId="77777777" w:rsidR="00BE0195" w:rsidRDefault="00414455">
      <w:pPr>
        <w:pStyle w:val="Textkrper"/>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cancel the IUC MAC CE</w:t>
      </w:r>
    </w:p>
    <w:p w14:paraId="4AE40855" w14:textId="77777777" w:rsidR="00BE0195" w:rsidRDefault="00414455">
      <w:pPr>
        <w:pStyle w:val="Textkrper"/>
        <w:numPr>
          <w:ilvl w:val="1"/>
          <w:numId w:val="20"/>
        </w:numPr>
        <w:spacing w:before="240" w:after="180"/>
        <w:rPr>
          <w:rFonts w:ascii="Malgun Gothic" w:eastAsia="Malgun Gothic" w:hAnsi="Malgun Gothic"/>
          <w:b/>
          <w:bCs/>
          <w:lang w:val="en-GB" w:eastAsia="ko-KR"/>
        </w:rPr>
      </w:pPr>
      <w:r>
        <w:rPr>
          <w:rFonts w:ascii="Arial" w:eastAsia="Malgun Gothic" w:hAnsi="Arial" w:cs="Arial"/>
          <w:b/>
          <w:lang w:eastAsia="ko-KR"/>
        </w:rPr>
        <w:t xml:space="preserve">UE </w:t>
      </w:r>
      <w:proofErr w:type="spellStart"/>
      <w:r>
        <w:rPr>
          <w:rFonts w:ascii="Arial" w:eastAsia="Malgun Gothic" w:hAnsi="Arial" w:cs="Arial"/>
          <w:b/>
          <w:lang w:eastAsia="ko-KR"/>
        </w:rPr>
        <w:t>behaviour</w:t>
      </w:r>
      <w:proofErr w:type="spellEnd"/>
      <w:r>
        <w:rPr>
          <w:rFonts w:ascii="Arial" w:eastAsia="Malgun Gothic" w:hAnsi="Arial" w:cs="Arial"/>
          <w:b/>
          <w:lang w:eastAsia="ko-KR"/>
        </w:rPr>
        <w:t xml:space="preserve"> if transmission of a pending IUC MAC CE with the sidelink grant(s) cannot fulfil the latency requirement associated to the IUC reporting</w:t>
      </w:r>
    </w:p>
    <w:p w14:paraId="2920859D"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5. MAC CE for explicit request message</w:t>
      </w:r>
    </w:p>
    <w:p w14:paraId="5FB29E9E"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2/3 includes a discussion of priority order/HARQ feedback options for MAC CE for explicit request messages.</w:t>
      </w:r>
    </w:p>
    <w:p w14:paraId="627BF148"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6. Cast types (UC/GC/BC) of inter-UE coordination</w:t>
      </w:r>
    </w:p>
    <w:p w14:paraId="47E447D9"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In Phase-2, cast types for inter-UE coordination information transmission can be discussed. 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2B5070BE"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14:paraId="4801F66D" w14:textId="77777777" w:rsidR="00BE0195" w:rsidRDefault="00414455">
      <w:pPr>
        <w:pStyle w:val="Textkrpe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8. Support of signalling capability of UE-B’s sensing/resource exclusion used for UE-A’s resource set type to be provided by IUC information to UE-B</w:t>
      </w:r>
    </w:p>
    <w:p w14:paraId="0E577F6E" w14:textId="77777777" w:rsidR="00BE0195" w:rsidRDefault="00414455">
      <w:pPr>
        <w:pStyle w:val="Textkrper"/>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4DC04B8B" w14:textId="77777777" w:rsidR="00BE0195" w:rsidRDefault="00414455">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651EF041" w14:textId="77777777" w:rsidR="00BE0195" w:rsidRDefault="00BE0195">
      <w:pPr>
        <w:rPr>
          <w:rFonts w:ascii="Malgun Gothic" w:eastAsia="Malgun Gothic" w:hAnsi="Malgun Gothic"/>
          <w:b/>
          <w:bCs/>
          <w:lang w:val="en-GB" w:eastAsia="ko-KR"/>
        </w:rPr>
      </w:pPr>
    </w:p>
    <w:p w14:paraId="6EF3E8DE" w14:textId="77777777" w:rsidR="00BE0195" w:rsidRDefault="00414455">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1E398523" w14:textId="77777777" w:rsidR="00BE0195" w:rsidRDefault="00414455">
      <w:pPr>
        <w:pStyle w:val="Listenabsatz"/>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78125" w14:textId="77777777" w:rsidR="0051484D" w:rsidRDefault="0051484D">
      <w:pPr>
        <w:spacing w:after="0" w:line="240" w:lineRule="auto"/>
      </w:pPr>
      <w:r>
        <w:separator/>
      </w:r>
    </w:p>
  </w:endnote>
  <w:endnote w:type="continuationSeparator" w:id="0">
    <w:p w14:paraId="60E29099" w14:textId="77777777" w:rsidR="0051484D" w:rsidRDefault="0051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Times New Roman"/>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BatangChe">
    <w:altName w:val="Malgun Gothic Semilight"/>
    <w:charset w:val="81"/>
    <w:family w:val="modern"/>
    <w:pitch w:val="fixed"/>
    <w:sig w:usb0="B00002AF" w:usb1="69D77CFB" w:usb2="00000030" w:usb3="00000000" w:csb0="0008009F" w:csb1="00000000"/>
  </w:font>
  <w:font w:name="Yu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swiss"/>
    <w:pitch w:val="variable"/>
    <w:sig w:usb0="B00002AF" w:usb1="69D77CFB" w:usb2="00000030" w:usb3="00000000" w:csb0="000800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0AE8F" w14:textId="77777777" w:rsidR="0051484D" w:rsidRDefault="0051484D">
      <w:pPr>
        <w:spacing w:after="0" w:line="240" w:lineRule="auto"/>
      </w:pPr>
      <w:r>
        <w:separator/>
      </w:r>
    </w:p>
  </w:footnote>
  <w:footnote w:type="continuationSeparator" w:id="0">
    <w:p w14:paraId="5D8E0EF2" w14:textId="77777777" w:rsidR="0051484D" w:rsidRDefault="0051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832F" w14:textId="77777777" w:rsidR="0051484D" w:rsidRDefault="0051484D">
    <w:pPr>
      <w:pStyle w:val="Kopfzeil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6D47AE2"/>
    <w:multiLevelType w:val="hybridMultilevel"/>
    <w:tmpl w:val="F6FCDA74"/>
    <w:lvl w:ilvl="0" w:tplc="8A7412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9" w15:restartNumberingAfterBreak="0">
    <w:nsid w:val="21B60090"/>
    <w:multiLevelType w:val="multilevel"/>
    <w:tmpl w:val="97423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1"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2"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3"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4"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5" w15:restartNumberingAfterBreak="0">
    <w:nsid w:val="2FAC0410"/>
    <w:multiLevelType w:val="hybridMultilevel"/>
    <w:tmpl w:val="FF6A320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36C016AB"/>
    <w:multiLevelType w:val="hybridMultilevel"/>
    <w:tmpl w:val="B0485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9"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0"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1"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2" w15:restartNumberingAfterBreak="0">
    <w:nsid w:val="40C872A9"/>
    <w:multiLevelType w:val="multilevel"/>
    <w:tmpl w:val="40C872A9"/>
    <w:lvl w:ilvl="0">
      <w:numFmt w:val="bullet"/>
      <w:lvlText w:val="-"/>
      <w:lvlJc w:val="left"/>
      <w:pPr>
        <w:ind w:left="760" w:hanging="360"/>
      </w:pPr>
      <w:rPr>
        <w:rFonts w:ascii="Times" w:eastAsia="Batang"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6"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8" w15:restartNumberingAfterBreak="0">
    <w:nsid w:val="5359498E"/>
    <w:multiLevelType w:val="hybridMultilevel"/>
    <w:tmpl w:val="35D47E80"/>
    <w:lvl w:ilvl="0" w:tplc="72FA61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0"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1"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2"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e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5"/>
  </w:num>
  <w:num w:numId="2">
    <w:abstractNumId w:val="27"/>
  </w:num>
  <w:num w:numId="3">
    <w:abstractNumId w:val="23"/>
  </w:num>
  <w:num w:numId="4">
    <w:abstractNumId w:val="34"/>
  </w:num>
  <w:num w:numId="5">
    <w:abstractNumId w:val="33"/>
  </w:num>
  <w:num w:numId="6">
    <w:abstractNumId w:val="26"/>
  </w:num>
  <w:num w:numId="7">
    <w:abstractNumId w:val="10"/>
  </w:num>
  <w:num w:numId="8">
    <w:abstractNumId w:val="2"/>
  </w:num>
  <w:num w:numId="9">
    <w:abstractNumId w:val="16"/>
  </w:num>
  <w:num w:numId="10">
    <w:abstractNumId w:val="19"/>
  </w:num>
  <w:num w:numId="11">
    <w:abstractNumId w:val="31"/>
  </w:num>
  <w:num w:numId="12">
    <w:abstractNumId w:val="12"/>
  </w:num>
  <w:num w:numId="13">
    <w:abstractNumId w:val="21"/>
  </w:num>
  <w:num w:numId="14">
    <w:abstractNumId w:val="8"/>
  </w:num>
  <w:num w:numId="15">
    <w:abstractNumId w:val="11"/>
  </w:num>
  <w:num w:numId="16">
    <w:abstractNumId w:val="1"/>
  </w:num>
  <w:num w:numId="17">
    <w:abstractNumId w:val="4"/>
  </w:num>
  <w:num w:numId="18">
    <w:abstractNumId w:val="25"/>
  </w:num>
  <w:num w:numId="19">
    <w:abstractNumId w:val="29"/>
  </w:num>
  <w:num w:numId="20">
    <w:abstractNumId w:val="24"/>
  </w:num>
  <w:num w:numId="21">
    <w:abstractNumId w:val="22"/>
  </w:num>
  <w:num w:numId="22">
    <w:abstractNumId w:val="32"/>
  </w:num>
  <w:num w:numId="23">
    <w:abstractNumId w:val="5"/>
  </w:num>
  <w:num w:numId="24">
    <w:abstractNumId w:val="30"/>
  </w:num>
  <w:num w:numId="25">
    <w:abstractNumId w:val="20"/>
  </w:num>
  <w:num w:numId="26">
    <w:abstractNumId w:val="0"/>
  </w:num>
  <w:num w:numId="27">
    <w:abstractNumId w:val="7"/>
  </w:num>
  <w:num w:numId="28">
    <w:abstractNumId w:val="18"/>
  </w:num>
  <w:num w:numId="29">
    <w:abstractNumId w:val="3"/>
  </w:num>
  <w:num w:numId="30">
    <w:abstractNumId w:val="13"/>
  </w:num>
  <w:num w:numId="31">
    <w:abstractNumId w:val="14"/>
  </w:num>
  <w:num w:numId="32">
    <w:abstractNumId w:val="6"/>
  </w:num>
  <w:num w:numId="33">
    <w:abstractNumId w:val="28"/>
  </w:num>
  <w:num w:numId="34">
    <w:abstractNumId w:val="9"/>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6B6"/>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AB0"/>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0A7E"/>
    <w:rsid w:val="001216B6"/>
    <w:rsid w:val="00121720"/>
    <w:rsid w:val="00122469"/>
    <w:rsid w:val="001233A1"/>
    <w:rsid w:val="001234A3"/>
    <w:rsid w:val="001238C1"/>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4D36"/>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7A2"/>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5D9"/>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4D0"/>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34C"/>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180"/>
    <w:rsid w:val="0051484D"/>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370"/>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037"/>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2F82"/>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78B"/>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391"/>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878"/>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39"/>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0"/>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BBB"/>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6EF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5E5E"/>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11B"/>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99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BD4"/>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4FE0"/>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imes New Roman"/>
      <w:szCs w:val="24"/>
    </w:rPr>
  </w:style>
  <w:style w:type="paragraph" w:styleId="berschrift1">
    <w:name w:val="heading 1"/>
    <w:basedOn w:val="Standard"/>
    <w:next w:val="Textkrper"/>
    <w:link w:val="berschrift1Zchn"/>
    <w:qFormat/>
    <w:pPr>
      <w:keepNext/>
      <w:spacing w:before="360" w:after="120"/>
      <w:outlineLvl w:val="0"/>
    </w:pPr>
    <w:rPr>
      <w:rFonts w:ascii="Arial" w:eastAsia="SimSun" w:hAnsi="Arial" w:cs="Arial"/>
      <w:b/>
      <w:bCs/>
      <w:kern w:val="32"/>
      <w:sz w:val="28"/>
      <w:szCs w:val="32"/>
      <w:lang w:eastAsia="zh-CN"/>
    </w:rPr>
  </w:style>
  <w:style w:type="paragraph" w:styleId="berschrift2">
    <w:name w:val="heading 2"/>
    <w:basedOn w:val="Standard"/>
    <w:next w:val="Textkrper"/>
    <w:link w:val="berschrift2Zchn"/>
    <w:qFormat/>
    <w:pPr>
      <w:keepNext/>
      <w:spacing w:before="240" w:after="60"/>
      <w:outlineLvl w:val="1"/>
    </w:pPr>
    <w:rPr>
      <w:rFonts w:ascii="Arial" w:eastAsia="MS Mincho" w:hAnsi="Arial" w:cs="Arial"/>
      <w:b/>
      <w:bCs/>
      <w:iCs/>
      <w:szCs w:val="28"/>
      <w:lang w:eastAsia="zh-CN"/>
    </w:rPr>
  </w:style>
  <w:style w:type="paragraph" w:styleId="berschrift3">
    <w:name w:val="heading 3"/>
    <w:basedOn w:val="Standard"/>
    <w:next w:val="Standard"/>
    <w:link w:val="berschrift3Zchn"/>
    <w:qFormat/>
    <w:pPr>
      <w:keepNext/>
      <w:spacing w:before="240" w:after="60"/>
      <w:outlineLvl w:val="2"/>
    </w:pPr>
    <w:rPr>
      <w:rFonts w:ascii="Arial" w:eastAsia="MS Mincho" w:hAnsi="Arial" w:cs="Arial"/>
      <w:b/>
      <w:bCs/>
      <w:sz w:val="26"/>
      <w:szCs w:val="26"/>
    </w:rPr>
  </w:style>
  <w:style w:type="paragraph" w:styleId="berschrift4">
    <w:name w:val="heading 4"/>
    <w:basedOn w:val="Standard"/>
    <w:next w:val="Standard"/>
    <w:qFormat/>
    <w:pPr>
      <w:keepNext/>
      <w:spacing w:before="240" w:after="60"/>
      <w:outlineLvl w:val="3"/>
    </w:pPr>
    <w:rPr>
      <w:rFonts w:eastAsia="MS Mincho"/>
      <w:b/>
      <w:bCs/>
      <w:sz w:val="28"/>
      <w:szCs w:val="28"/>
    </w:rPr>
  </w:style>
  <w:style w:type="paragraph" w:styleId="berschrift5">
    <w:name w:val="heading 5"/>
    <w:basedOn w:val="Standard"/>
    <w:next w:val="Standard"/>
    <w:qFormat/>
    <w:pPr>
      <w:keepNext/>
      <w:keepLines/>
      <w:tabs>
        <w:tab w:val="left" w:pos="1188"/>
      </w:tabs>
      <w:spacing w:before="280" w:after="290" w:line="376" w:lineRule="auto"/>
      <w:ind w:left="851" w:hanging="851"/>
      <w:outlineLvl w:val="4"/>
    </w:pPr>
    <w:rPr>
      <w:b/>
      <w:bCs/>
      <w:sz w:val="28"/>
      <w:szCs w:val="28"/>
    </w:rPr>
  </w:style>
  <w:style w:type="paragraph" w:styleId="berschrift6">
    <w:name w:val="heading 6"/>
    <w:basedOn w:val="Standard"/>
    <w:next w:val="Standard"/>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berschrift7">
    <w:name w:val="heading 7"/>
    <w:basedOn w:val="Standard"/>
    <w:next w:val="Standard"/>
    <w:qFormat/>
    <w:pPr>
      <w:keepNext/>
      <w:keepLines/>
      <w:tabs>
        <w:tab w:val="left" w:pos="1476"/>
      </w:tabs>
      <w:spacing w:before="240" w:after="64" w:line="320" w:lineRule="auto"/>
      <w:ind w:left="1476" w:hanging="1476"/>
      <w:outlineLvl w:val="6"/>
    </w:pPr>
    <w:rPr>
      <w:b/>
      <w:bCs/>
      <w:sz w:val="24"/>
    </w:rPr>
  </w:style>
  <w:style w:type="paragraph" w:styleId="berschrift8">
    <w:name w:val="heading 8"/>
    <w:basedOn w:val="Standard"/>
    <w:next w:val="Standard"/>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berschrift9">
    <w:name w:val="heading 9"/>
    <w:basedOn w:val="Standard"/>
    <w:next w:val="Standard"/>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pPr>
      <w:spacing w:after="120"/>
      <w:jc w:val="both"/>
    </w:pPr>
    <w:rPr>
      <w:rFonts w:eastAsia="MS Mincho"/>
    </w:rPr>
  </w:style>
  <w:style w:type="paragraph" w:styleId="Liste3">
    <w:name w:val="List 3"/>
    <w:basedOn w:val="Standard"/>
    <w:unhideWhenUsed/>
    <w:qFormat/>
    <w:pPr>
      <w:ind w:leftChars="400" w:left="100" w:hangingChars="200" w:hanging="200"/>
      <w:contextualSpacing/>
    </w:pPr>
  </w:style>
  <w:style w:type="paragraph" w:styleId="Standardeinzug">
    <w:name w:val="Normal Indent"/>
    <w:basedOn w:val="Standard"/>
    <w:uiPriority w:val="99"/>
    <w:unhideWhenUsed/>
    <w:qFormat/>
    <w:pPr>
      <w:widowControl w:val="0"/>
      <w:ind w:left="720"/>
      <w:jc w:val="both"/>
    </w:pPr>
    <w:rPr>
      <w:rFonts w:eastAsia="SimSun"/>
      <w:kern w:val="2"/>
      <w:sz w:val="21"/>
      <w:lang w:eastAsia="zh-CN"/>
    </w:rPr>
  </w:style>
  <w:style w:type="paragraph" w:styleId="Beschriftung">
    <w:name w:val="caption"/>
    <w:basedOn w:val="Standard"/>
    <w:next w:val="Standard"/>
    <w:link w:val="BeschriftungZchn"/>
    <w:qFormat/>
    <w:pPr>
      <w:overflowPunct w:val="0"/>
      <w:autoSpaceDE w:val="0"/>
      <w:autoSpaceDN w:val="0"/>
      <w:adjustRightInd w:val="0"/>
      <w:spacing w:before="120" w:after="120"/>
      <w:textAlignment w:val="baseline"/>
    </w:pPr>
    <w:rPr>
      <w:szCs w:val="20"/>
      <w:lang w:val="en-GB"/>
    </w:rPr>
  </w:style>
  <w:style w:type="paragraph" w:styleId="Dokumentstruktur">
    <w:name w:val="Document Map"/>
    <w:basedOn w:val="Standard"/>
    <w:semiHidden/>
    <w:pPr>
      <w:shd w:val="clear" w:color="auto" w:fill="000080"/>
    </w:pPr>
  </w:style>
  <w:style w:type="paragraph" w:styleId="Kommentartext">
    <w:name w:val="annotation text"/>
    <w:basedOn w:val="Standard"/>
    <w:link w:val="KommentartextZchn"/>
    <w:uiPriority w:val="99"/>
    <w:qFormat/>
  </w:style>
  <w:style w:type="paragraph" w:styleId="Liste2">
    <w:name w:val="List 2"/>
    <w:basedOn w:val="Liste"/>
    <w:qFormat/>
    <w:pPr>
      <w:numPr>
        <w:numId w:val="1"/>
      </w:numPr>
      <w:spacing w:before="180"/>
    </w:pPr>
    <w:rPr>
      <w:rFonts w:ascii="Arial" w:hAnsi="Arial"/>
      <w:sz w:val="22"/>
      <w:szCs w:val="20"/>
    </w:rPr>
  </w:style>
  <w:style w:type="paragraph" w:styleId="Liste">
    <w:name w:val="List"/>
    <w:basedOn w:val="Standard"/>
    <w:qFormat/>
    <w:pPr>
      <w:ind w:left="283" w:hanging="283"/>
    </w:pPr>
  </w:style>
  <w:style w:type="paragraph" w:styleId="Verzeichnis8">
    <w:name w:val="toc 8"/>
    <w:basedOn w:val="Verzeichnis1"/>
    <w:next w:val="Standard"/>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Verzeichnis1">
    <w:name w:val="toc 1"/>
    <w:basedOn w:val="Standard"/>
    <w:next w:val="Standard"/>
    <w:qFormat/>
  </w:style>
  <w:style w:type="paragraph" w:styleId="Sprechblasentext">
    <w:name w:val="Balloon Text"/>
    <w:basedOn w:val="Standard"/>
    <w:semiHidden/>
    <w:qFormat/>
    <w:rPr>
      <w:sz w:val="18"/>
      <w:szCs w:val="18"/>
    </w:rPr>
  </w:style>
  <w:style w:type="paragraph" w:styleId="Fuzeile">
    <w:name w:val="footer"/>
    <w:basedOn w:val="Standard"/>
    <w:qFormat/>
    <w:pPr>
      <w:tabs>
        <w:tab w:val="center" w:pos="4153"/>
        <w:tab w:val="right" w:pos="8306"/>
      </w:tabs>
      <w:snapToGrid w:val="0"/>
    </w:pPr>
    <w:rPr>
      <w:sz w:val="18"/>
      <w:szCs w:val="18"/>
    </w:rPr>
  </w:style>
  <w:style w:type="paragraph" w:styleId="Kopfzeile">
    <w:name w:val="header"/>
    <w:basedOn w:val="Standard"/>
    <w:link w:val="KopfzeileZchn"/>
    <w:qFormat/>
    <w:pPr>
      <w:tabs>
        <w:tab w:val="center" w:pos="4536"/>
        <w:tab w:val="right" w:pos="9072"/>
      </w:tabs>
    </w:pPr>
    <w:rPr>
      <w:rFonts w:ascii="Arial" w:eastAsia="MS Mincho" w:hAnsi="Arial"/>
      <w:b/>
    </w:rPr>
  </w:style>
  <w:style w:type="paragraph" w:styleId="Funotentext">
    <w:name w:val="footnote text"/>
    <w:basedOn w:val="Standard"/>
    <w:link w:val="FunotentextZchn"/>
    <w:semiHidden/>
    <w:unhideWhenUsed/>
    <w:qFormat/>
    <w:pPr>
      <w:snapToGrid w:val="0"/>
    </w:pPr>
    <w:rPr>
      <w:sz w:val="18"/>
      <w:szCs w:val="18"/>
    </w:rPr>
  </w:style>
  <w:style w:type="paragraph" w:styleId="StandardWeb">
    <w:name w:val="Normal (Web)"/>
    <w:basedOn w:val="Standard"/>
    <w:uiPriority w:val="99"/>
    <w:unhideWhenUsed/>
    <w:qFormat/>
    <w:pPr>
      <w:spacing w:before="100" w:beforeAutospacing="1" w:after="100" w:afterAutospacing="1"/>
    </w:pPr>
    <w:rPr>
      <w:rFonts w:eastAsia="SimSun"/>
      <w:sz w:val="24"/>
      <w:lang w:val="sv-SE" w:eastAsia="sv-SE"/>
    </w:rPr>
  </w:style>
  <w:style w:type="paragraph" w:styleId="Kommentarthema">
    <w:name w:val="annotation subject"/>
    <w:basedOn w:val="Kommentartext"/>
    <w:next w:val="Kommentartext"/>
    <w:semiHidden/>
    <w:qFormat/>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Pr>
      <w:b/>
      <w:bCs/>
    </w:rPr>
  </w:style>
  <w:style w:type="character" w:styleId="BesuchterLink">
    <w:name w:val="FollowedHyperlink"/>
    <w:qFormat/>
    <w:rPr>
      <w:color w:val="954F72"/>
      <w:u w:val="single"/>
    </w:rPr>
  </w:style>
  <w:style w:type="character" w:styleId="Hyperlink">
    <w:name w:val="Hyperlink"/>
    <w:uiPriority w:val="99"/>
    <w:qFormat/>
    <w:rPr>
      <w:color w:val="0000FF"/>
      <w:u w:val="single"/>
    </w:rPr>
  </w:style>
  <w:style w:type="character" w:styleId="Kommentarzeichen">
    <w:name w:val="annotation reference"/>
    <w:uiPriority w:val="99"/>
    <w:qFormat/>
    <w:rPr>
      <w:sz w:val="21"/>
      <w:szCs w:val="21"/>
    </w:rPr>
  </w:style>
  <w:style w:type="character" w:styleId="Funotenzeichen">
    <w:name w:val="footnote reference"/>
    <w:basedOn w:val="Absatz-Standardschriftart"/>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Liste"/>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e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e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KommentartextZchn">
    <w:name w:val="Kommentartext Zchn"/>
    <w:link w:val="Kommentar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Standard"/>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TextkrperZchn">
    <w:name w:val="Textkörper Zchn"/>
    <w:link w:val="Textkrper"/>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enabsatzZchn">
    <w:name w:val="Listenabsatz Zchn"/>
    <w:link w:val="Listenabsatz"/>
    <w:uiPriority w:val="34"/>
    <w:qFormat/>
    <w:locked/>
    <w:rPr>
      <w:rFonts w:ascii="Calibri" w:hAnsi="Calibri"/>
      <w:kern w:val="2"/>
      <w:sz w:val="21"/>
      <w:szCs w:val="22"/>
    </w:rPr>
  </w:style>
  <w:style w:type="paragraph" w:styleId="Listenabsatz">
    <w:name w:val="List Paragraph"/>
    <w:basedOn w:val="Standard"/>
    <w:link w:val="ListenabsatzZchn"/>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Standard"/>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Standard"/>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Standard"/>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Standard"/>
    <w:next w:val="Standard"/>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Standard"/>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berschrift2Zchn">
    <w:name w:val="Überschrift 2 Zchn"/>
    <w:link w:val="berschrift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bsatz-Standardschriftart"/>
    <w:qFormat/>
  </w:style>
  <w:style w:type="character" w:customStyle="1" w:styleId="BeschriftungZchn">
    <w:name w:val="Beschriftung Zchn"/>
    <w:link w:val="Beschriftung"/>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berschrift3Zchn">
    <w:name w:val="Überschrift 3 Zchn"/>
    <w:link w:val="berschrift3"/>
    <w:qFormat/>
    <w:rPr>
      <w:rFonts w:ascii="Arial" w:eastAsia="MS Mincho" w:hAnsi="Arial" w:cs="Arial"/>
      <w:b/>
      <w:bCs/>
      <w:sz w:val="26"/>
      <w:szCs w:val="26"/>
      <w:lang w:eastAsia="en-US"/>
    </w:rPr>
  </w:style>
  <w:style w:type="character" w:customStyle="1" w:styleId="KopfzeileZchn">
    <w:name w:val="Kopfzeile Zchn"/>
    <w:link w:val="Kopfzeile"/>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Standard"/>
    <w:link w:val="CommentsChar"/>
    <w:qFormat/>
    <w:pPr>
      <w:spacing w:before="40"/>
    </w:pPr>
    <w:rPr>
      <w:rFonts w:ascii="Arial" w:eastAsia="MS Mincho" w:hAnsi="Arial"/>
      <w:i/>
      <w:sz w:val="18"/>
      <w:lang w:val="en-GB" w:eastAsia="en-GB"/>
    </w:rPr>
  </w:style>
  <w:style w:type="paragraph" w:customStyle="1" w:styleId="TAH">
    <w:name w:val="TAH"/>
    <w:basedOn w:val="Standard"/>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Standard"/>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berschrift1"/>
    <w:next w:val="Textkrper"/>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Standard"/>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berschrift5"/>
    <w:next w:val="Standard"/>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Standard"/>
    <w:qFormat/>
    <w:rPr>
      <w:rFonts w:ascii="Times" w:hAnsi="Times"/>
      <w:sz w:val="22"/>
      <w:szCs w:val="20"/>
    </w:rPr>
  </w:style>
  <w:style w:type="paragraph" w:customStyle="1" w:styleId="EQ">
    <w:name w:val="EQ"/>
    <w:basedOn w:val="Standard"/>
    <w:next w:val="Standard"/>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Standard"/>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Standard"/>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Standard"/>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Standard"/>
    <w:qFormat/>
    <w:pPr>
      <w:spacing w:before="100" w:beforeAutospacing="1" w:after="100" w:afterAutospacing="1"/>
    </w:pPr>
    <w:rPr>
      <w:rFonts w:ascii="SimSun" w:eastAsia="SimSun" w:hAnsi="SimSun" w:cs="SimSun"/>
      <w:sz w:val="24"/>
      <w:lang w:eastAsia="zh-CN"/>
    </w:rPr>
  </w:style>
  <w:style w:type="paragraph" w:customStyle="1" w:styleId="TAL">
    <w:name w:val="TAL"/>
    <w:basedOn w:val="Standard"/>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Standard"/>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Standard"/>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Standard"/>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Standard"/>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berschrift1Zchn">
    <w:name w:val="Überschrift 1 Zchn"/>
    <w:link w:val="berschrift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Standard"/>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Standard"/>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unotentextZchn">
    <w:name w:val="Fußnotentext Zchn"/>
    <w:basedOn w:val="Absatz-Standardschriftart"/>
    <w:link w:val="Funotentext"/>
    <w:semiHidden/>
    <w:qFormat/>
    <w:rPr>
      <w:rFonts w:eastAsia="Times New Roman"/>
      <w:sz w:val="18"/>
      <w:szCs w:val="18"/>
      <w:lang w:eastAsia="en-US"/>
    </w:rPr>
  </w:style>
  <w:style w:type="character" w:customStyle="1" w:styleId="11">
    <w:name w:val="未处理的提及1"/>
    <w:basedOn w:val="Absatz-Standardschriftart"/>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Textkrper"/>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bsatz-Standardschriftart"/>
    <w:link w:val="IvDbodytext"/>
    <w:qFormat/>
    <w:rPr>
      <w:rFonts w:ascii="Arial" w:eastAsia="SimSun" w:hAnsi="Arial"/>
      <w:spacing w:val="2"/>
      <w:lang w:eastAsia="en-US"/>
    </w:rPr>
  </w:style>
  <w:style w:type="character" w:customStyle="1" w:styleId="2">
    <w:name w:val="未处理的提及2"/>
    <w:basedOn w:val="Absatz-Standardschriftart"/>
    <w:uiPriority w:val="99"/>
    <w:semiHidden/>
    <w:unhideWhenUsed/>
    <w:qFormat/>
    <w:rPr>
      <w:color w:val="605E5C"/>
      <w:shd w:val="clear" w:color="auto" w:fill="E1DFDD"/>
    </w:rPr>
  </w:style>
  <w:style w:type="table" w:customStyle="1" w:styleId="12">
    <w:name w:val="网格型1"/>
    <w:basedOn w:val="NormaleTabelle"/>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UnresolvedMention2">
    <w:name w:val="Unresolved Mention2"/>
    <w:basedOn w:val="Absatz-Standardschriftart"/>
    <w:uiPriority w:val="99"/>
    <w:semiHidden/>
    <w:unhideWhenUsed/>
    <w:qFormat/>
    <w:rPr>
      <w:color w:val="605E5C"/>
      <w:shd w:val="clear" w:color="auto" w:fill="E1DFDD"/>
    </w:rPr>
  </w:style>
  <w:style w:type="character" w:customStyle="1" w:styleId="UnresolvedMention3">
    <w:name w:val="Unresolved Mention3"/>
    <w:basedOn w:val="Absatz-Standardschriftart"/>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58993">
      <w:bodyDiv w:val="1"/>
      <w:marLeft w:val="0"/>
      <w:marRight w:val="0"/>
      <w:marTop w:val="0"/>
      <w:marBottom w:val="0"/>
      <w:divBdr>
        <w:top w:val="none" w:sz="0" w:space="0" w:color="auto"/>
        <w:left w:val="none" w:sz="0" w:space="0" w:color="auto"/>
        <w:bottom w:val="none" w:sz="0" w:space="0" w:color="auto"/>
        <w:right w:val="none" w:sz="0" w:space="0" w:color="auto"/>
      </w:divBdr>
      <w:divsChild>
        <w:div w:id="744033033">
          <w:marLeft w:val="0"/>
          <w:marRight w:val="0"/>
          <w:marTop w:val="0"/>
          <w:marBottom w:val="0"/>
          <w:divBdr>
            <w:top w:val="none" w:sz="0" w:space="0" w:color="auto"/>
            <w:left w:val="none" w:sz="0" w:space="0" w:color="auto"/>
            <w:bottom w:val="none" w:sz="0" w:space="0" w:color="auto"/>
            <w:right w:val="none" w:sz="0" w:space="0" w:color="auto"/>
          </w:divBdr>
          <w:divsChild>
            <w:div w:id="1049845437">
              <w:marLeft w:val="0"/>
              <w:marRight w:val="0"/>
              <w:marTop w:val="0"/>
              <w:marBottom w:val="0"/>
              <w:divBdr>
                <w:top w:val="none" w:sz="0" w:space="0" w:color="auto"/>
                <w:left w:val="none" w:sz="0" w:space="0" w:color="auto"/>
                <w:bottom w:val="none" w:sz="0" w:space="0" w:color="auto"/>
                <w:right w:val="none" w:sz="0" w:space="0" w:color="auto"/>
              </w:divBdr>
            </w:div>
            <w:div w:id="5086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C653A-D480-4316-9419-8F26E07F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8306</Words>
  <Characters>42138</Characters>
  <Application>Microsoft Office Word</Application>
  <DocSecurity>0</DocSecurity>
  <Lines>351</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Fraunhofer IIS</cp:lastModifiedBy>
  <cp:revision>4</cp:revision>
  <cp:lastPrinted>2011-08-03T09:36:00Z</cp:lastPrinted>
  <dcterms:created xsi:type="dcterms:W3CDTF">2022-02-14T18:59:00Z</dcterms:created>
  <dcterms:modified xsi:type="dcterms:W3CDTF">2022-02-14T19:44:00Z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