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23624" w14:textId="033F2DDA" w:rsidR="00CF70F0" w:rsidRPr="00CA596F" w:rsidRDefault="00CF70F0" w:rsidP="00380839">
      <w:pPr>
        <w:spacing w:after="100"/>
        <w:rPr>
          <w:rFonts w:ascii="Arial" w:hAnsi="Arial" w:cs="Arial"/>
          <w:b/>
          <w:sz w:val="22"/>
          <w:szCs w:val="22"/>
        </w:rPr>
      </w:pPr>
      <w:r w:rsidRPr="00CA596F">
        <w:rPr>
          <w:rFonts w:ascii="Arial" w:hAnsi="Arial" w:cs="Arial"/>
          <w:b/>
          <w:sz w:val="22"/>
          <w:szCs w:val="22"/>
        </w:rPr>
        <w:t>3GPP TSG-RAN WG2 Meeting #11</w:t>
      </w:r>
      <w:r w:rsidR="00D75C5B" w:rsidRPr="00CA596F">
        <w:rPr>
          <w:rFonts w:ascii="Arial" w:hAnsi="Arial" w:cs="Arial"/>
          <w:b/>
          <w:sz w:val="22"/>
          <w:szCs w:val="22"/>
        </w:rPr>
        <w:t>6</w:t>
      </w:r>
      <w:r w:rsidR="007B3ED1">
        <w:rPr>
          <w:rFonts w:ascii="Arial" w:hAnsi="Arial" w:cs="Arial"/>
          <w:b/>
          <w:sz w:val="22"/>
          <w:szCs w:val="22"/>
        </w:rPr>
        <w:t>bis</w:t>
      </w:r>
      <w:r w:rsidRPr="00CA596F">
        <w:rPr>
          <w:rFonts w:ascii="Arial" w:hAnsi="Arial" w:cs="Arial"/>
          <w:b/>
          <w:sz w:val="22"/>
          <w:szCs w:val="22"/>
        </w:rPr>
        <w:t xml:space="preserve"> electronic</w:t>
      </w:r>
      <w:r w:rsidRPr="00CA596F">
        <w:rPr>
          <w:rFonts w:ascii="Arial" w:hAnsi="Arial" w:cs="Arial"/>
          <w:b/>
          <w:sz w:val="22"/>
          <w:szCs w:val="22"/>
        </w:rPr>
        <w:tab/>
      </w:r>
      <w:r w:rsidR="00012845" w:rsidRPr="00CA596F">
        <w:rPr>
          <w:rFonts w:ascii="Arial" w:hAnsi="Arial" w:cs="Arial"/>
          <w:b/>
          <w:sz w:val="22"/>
          <w:szCs w:val="22"/>
        </w:rPr>
        <w:t xml:space="preserve">                 </w:t>
      </w:r>
      <w:r w:rsidR="00012845" w:rsidRPr="00CA596F">
        <w:rPr>
          <w:rFonts w:ascii="Arial" w:hAnsi="Arial" w:cs="Arial"/>
          <w:b/>
          <w:i/>
          <w:sz w:val="22"/>
          <w:szCs w:val="22"/>
          <w:lang w:eastAsia="zh-CN"/>
        </w:rPr>
        <w:t xml:space="preserve">    </w:t>
      </w:r>
      <w:r w:rsidR="007B1C10">
        <w:rPr>
          <w:rFonts w:ascii="Arial" w:hAnsi="Arial" w:cs="Arial"/>
          <w:b/>
          <w:i/>
          <w:sz w:val="22"/>
          <w:szCs w:val="22"/>
          <w:lang w:eastAsia="zh-CN"/>
        </w:rPr>
        <w:t xml:space="preserve"> </w:t>
      </w:r>
      <w:r w:rsidR="009B2116" w:rsidRPr="00CA596F">
        <w:rPr>
          <w:rFonts w:ascii="Arial" w:hAnsi="Arial" w:cs="Arial"/>
          <w:b/>
          <w:i/>
          <w:sz w:val="22"/>
          <w:szCs w:val="22"/>
          <w:lang w:eastAsia="zh-CN"/>
        </w:rPr>
        <w:t xml:space="preserve">     </w:t>
      </w:r>
      <w:r w:rsidR="007B1C10" w:rsidRPr="00DE17E9">
        <w:rPr>
          <w:rFonts w:ascii="Arial" w:hAnsi="Arial" w:cs="Arial" w:hint="eastAsia"/>
          <w:b/>
          <w:i/>
          <w:sz w:val="22"/>
          <w:szCs w:val="22"/>
          <w:highlight w:val="yellow"/>
          <w:lang w:eastAsia="zh-CN"/>
        </w:rPr>
        <w:t>R2-220</w:t>
      </w:r>
      <w:r w:rsidR="00DE17E9" w:rsidRPr="00DE17E9">
        <w:rPr>
          <w:rFonts w:ascii="Arial" w:hAnsi="Arial" w:cs="Arial"/>
          <w:b/>
          <w:i/>
          <w:sz w:val="22"/>
          <w:szCs w:val="22"/>
          <w:highlight w:val="yellow"/>
          <w:lang w:eastAsia="zh-CN"/>
        </w:rPr>
        <w:t>xxxx</w:t>
      </w:r>
    </w:p>
    <w:p w14:paraId="7D323625" w14:textId="50CBDE51" w:rsidR="00DD502F" w:rsidRPr="00CA596F" w:rsidRDefault="007B3ED1" w:rsidP="00380839">
      <w:pPr>
        <w:spacing w:after="10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Online, Jan 17</w:t>
      </w:r>
      <w:r w:rsidRPr="00CA596F"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 w:rsidRPr="00CA596F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25</w:t>
      </w:r>
      <w:r w:rsidRPr="00CA596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CA596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>2022</w:t>
      </w:r>
      <w:r w:rsidR="006179DB" w:rsidRPr="00CA596F">
        <w:rPr>
          <w:rFonts w:ascii="Arial" w:hAnsi="Arial" w:cs="Arial"/>
          <w:b/>
          <w:sz w:val="22"/>
          <w:szCs w:val="22"/>
        </w:rPr>
        <w:t xml:space="preserve"> </w:t>
      </w:r>
      <w:r w:rsidR="006179DB" w:rsidRPr="00CA596F">
        <w:rPr>
          <w:b/>
          <w:sz w:val="22"/>
          <w:szCs w:val="22"/>
        </w:rPr>
        <w:t xml:space="preserve"> </w:t>
      </w:r>
      <w:r w:rsidR="006179DB" w:rsidRPr="00CA596F">
        <w:rPr>
          <w:sz w:val="22"/>
          <w:szCs w:val="22"/>
        </w:rPr>
        <w:t xml:space="preserve">                       </w:t>
      </w:r>
      <w:r w:rsidR="00F66481" w:rsidRPr="00CA596F">
        <w:rPr>
          <w:sz w:val="22"/>
          <w:szCs w:val="22"/>
        </w:rPr>
        <w:t xml:space="preserve">       </w:t>
      </w:r>
      <w:r w:rsidR="006179DB" w:rsidRPr="00CA596F">
        <w:rPr>
          <w:sz w:val="22"/>
          <w:szCs w:val="22"/>
        </w:rPr>
        <w:t xml:space="preserve"> </w:t>
      </w:r>
      <w:r w:rsidR="00C414BF" w:rsidRPr="00CA596F">
        <w:rPr>
          <w:sz w:val="22"/>
          <w:szCs w:val="22"/>
        </w:rPr>
        <w:t xml:space="preserve">  </w:t>
      </w:r>
    </w:p>
    <w:p w14:paraId="7D323626" w14:textId="77777777" w:rsidR="00DD502F" w:rsidRPr="00CA596F" w:rsidRDefault="00DD502F" w:rsidP="00380839">
      <w:pPr>
        <w:rPr>
          <w:sz w:val="22"/>
          <w:szCs w:val="22"/>
        </w:rPr>
      </w:pPr>
    </w:p>
    <w:p w14:paraId="7D323627" w14:textId="08F9FFEA" w:rsidR="00DD502F" w:rsidRPr="00CA596F" w:rsidRDefault="006179DB" w:rsidP="00CF70F0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Agenda item: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9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.</w:t>
      </w:r>
      <w:r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1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.</w:t>
      </w:r>
      <w:r w:rsidR="00CA596F"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3</w:t>
      </w:r>
    </w:p>
    <w:p w14:paraId="7D323628" w14:textId="77777777" w:rsidR="00DD502F" w:rsidRPr="00CA596F" w:rsidRDefault="006179DB" w:rsidP="00CF70F0">
      <w:pPr>
        <w:tabs>
          <w:tab w:val="left" w:pos="1985"/>
        </w:tabs>
        <w:overflowPunct/>
        <w:autoSpaceDE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Source: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="00CF70F0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ZTE (email discussion rapporteur)</w:t>
      </w:r>
    </w:p>
    <w:p w14:paraId="7D323629" w14:textId="78703609" w:rsidR="00DD502F" w:rsidRPr="00CA596F" w:rsidRDefault="006179DB" w:rsidP="00CF70F0">
      <w:pPr>
        <w:overflowPunct/>
        <w:autoSpaceDE/>
        <w:autoSpaceDN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Title: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="00CA596F"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R</w:t>
      </w:r>
      <w:r w:rsidR="00CA596F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 xml:space="preserve">eport of </w:t>
      </w:r>
      <w:r w:rsidR="00DE17E9" w:rsidRPr="00DE17E9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[Post116bis-e</w:t>
      </w:r>
      <w:proofErr w:type="gramStart"/>
      <w:r w:rsidR="00DE17E9" w:rsidRPr="00DE17E9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][</w:t>
      </w:r>
      <w:proofErr w:type="gramEnd"/>
      <w:r w:rsidR="00DE17E9" w:rsidRPr="00DE17E9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310][NBIOT/eMTC R17] Carrier Selection open issues</w:t>
      </w:r>
      <w:r w:rsidR="00CA596F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 xml:space="preserve"> (</w:t>
      </w:r>
      <w:r w:rsidR="00CA596F"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ZTE</w:t>
      </w:r>
      <w:r w:rsidR="00CA596F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)</w:t>
      </w:r>
    </w:p>
    <w:p w14:paraId="7D32362A" w14:textId="77777777" w:rsidR="00DD502F" w:rsidRPr="00CA596F" w:rsidRDefault="006179DB" w:rsidP="00CF70F0">
      <w:pPr>
        <w:overflowPunct/>
        <w:autoSpaceDE/>
        <w:autoSpaceDN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Document for: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  <w:t>Discussion and Decision</w:t>
      </w:r>
    </w:p>
    <w:p w14:paraId="7D32362B" w14:textId="77777777" w:rsidR="00DD502F" w:rsidRDefault="006179DB" w:rsidP="00DE17E9">
      <w:pPr>
        <w:pStyle w:val="1"/>
        <w:ind w:left="431" w:hanging="431"/>
        <w:rPr>
          <w:lang w:val="en-US"/>
        </w:rPr>
      </w:pPr>
      <w:r>
        <w:rPr>
          <w:lang w:val="en-US"/>
        </w:rPr>
        <w:t>Introduction</w:t>
      </w:r>
    </w:p>
    <w:p w14:paraId="7D323630" w14:textId="1E052B4C" w:rsidR="00CF70F0" w:rsidRDefault="00CA596F" w:rsidP="00244C40">
      <w:pPr>
        <w:spacing w:beforeLines="50" w:before="120" w:afterLines="50" w:after="120"/>
        <w:jc w:val="both"/>
        <w:rPr>
          <w:lang w:eastAsia="zh-CN"/>
        </w:rPr>
      </w:pPr>
      <w:r w:rsidRPr="001A0B2F">
        <w:rPr>
          <w:lang w:val="en-GB" w:eastAsia="zh-CN"/>
        </w:rPr>
        <w:t>This document is the</w:t>
      </w:r>
      <w:r w:rsidRPr="003A7C2E">
        <w:rPr>
          <w:lang w:val="en-GB" w:eastAsia="zh-CN"/>
        </w:rPr>
        <w:t xml:space="preserve"> </w:t>
      </w:r>
      <w:r>
        <w:rPr>
          <w:lang w:val="en-GB" w:eastAsia="zh-CN"/>
        </w:rPr>
        <w:t>report</w:t>
      </w:r>
      <w:r w:rsidRPr="003A7C2E">
        <w:rPr>
          <w:lang w:val="en-GB" w:eastAsia="zh-CN"/>
        </w:rPr>
        <w:t xml:space="preserve"> of the offline email discussion “</w:t>
      </w:r>
      <w:r w:rsidR="00DE17E9" w:rsidRPr="00DE17E9">
        <w:rPr>
          <w:i/>
          <w:lang w:val="en-GB" w:eastAsia="zh-CN"/>
        </w:rPr>
        <w:t>[Post116bis-e</w:t>
      </w:r>
      <w:proofErr w:type="gramStart"/>
      <w:r w:rsidR="00DE17E9" w:rsidRPr="00DE17E9">
        <w:rPr>
          <w:i/>
          <w:lang w:val="en-GB" w:eastAsia="zh-CN"/>
        </w:rPr>
        <w:t>][</w:t>
      </w:r>
      <w:proofErr w:type="gramEnd"/>
      <w:r w:rsidR="00DE17E9" w:rsidRPr="00DE17E9">
        <w:rPr>
          <w:i/>
          <w:lang w:val="en-GB" w:eastAsia="zh-CN"/>
        </w:rPr>
        <w:t>310][NBIOT/eMTC R17] Carrier Selection open issues</w:t>
      </w:r>
      <w:r w:rsidRPr="003A7C2E">
        <w:rPr>
          <w:lang w:val="en-GB" w:eastAsia="zh-CN"/>
        </w:rPr>
        <w:t>”, as indicated below:</w:t>
      </w:r>
    </w:p>
    <w:p w14:paraId="251E3A60" w14:textId="73A97C8E" w:rsidR="002C2E3E" w:rsidRPr="00DE17E9" w:rsidRDefault="00DE17E9" w:rsidP="002C2E3E">
      <w:pPr>
        <w:pStyle w:val="EmailDiscussion"/>
        <w:tabs>
          <w:tab w:val="clear" w:pos="2062"/>
          <w:tab w:val="num" w:pos="1619"/>
        </w:tabs>
        <w:ind w:left="1619"/>
        <w:rPr>
          <w:i/>
        </w:rPr>
      </w:pPr>
      <w:r w:rsidRPr="00DE17E9">
        <w:rPr>
          <w:i/>
        </w:rPr>
        <w:t>[Post116bis-e][310][NBIOT/eMTC R17] Carrier Selection open issues (ZTE)</w:t>
      </w:r>
    </w:p>
    <w:p w14:paraId="369A4129" w14:textId="1467027D" w:rsidR="002C2E3E" w:rsidRPr="00DE17E9" w:rsidRDefault="00DE17E9" w:rsidP="002C2E3E">
      <w:pPr>
        <w:pStyle w:val="EmailDiscussion2"/>
        <w:rPr>
          <w:i/>
        </w:rPr>
      </w:pPr>
      <w:r w:rsidRPr="00DE17E9">
        <w:rPr>
          <w:b/>
          <w:bCs/>
          <w:i/>
        </w:rPr>
        <w:tab/>
      </w:r>
      <w:r w:rsidR="002C2E3E" w:rsidRPr="00DE17E9">
        <w:rPr>
          <w:b/>
          <w:bCs/>
          <w:i/>
        </w:rPr>
        <w:t>Scope:</w:t>
      </w:r>
      <w:r w:rsidR="002C2E3E" w:rsidRPr="00DE17E9">
        <w:rPr>
          <w:i/>
        </w:rPr>
        <w:t xml:space="preserve"> </w:t>
      </w:r>
      <w:r w:rsidRPr="00DE17E9">
        <w:rPr>
          <w:i/>
        </w:rPr>
        <w:t>Capture open issues on NB-</w:t>
      </w:r>
      <w:proofErr w:type="spellStart"/>
      <w:r w:rsidRPr="00DE17E9">
        <w:rPr>
          <w:i/>
        </w:rPr>
        <w:t>IoT</w:t>
      </w:r>
      <w:proofErr w:type="spellEnd"/>
      <w:r w:rsidRPr="00DE17E9">
        <w:rPr>
          <w:i/>
        </w:rPr>
        <w:t xml:space="preserve"> carrier selection based on the coverage level, and associated carrier specific configuration</w:t>
      </w:r>
      <w:r w:rsidR="002C2E3E" w:rsidRPr="00DE17E9">
        <w:rPr>
          <w:i/>
        </w:rPr>
        <w:t>.</w:t>
      </w:r>
    </w:p>
    <w:p w14:paraId="56C2839B" w14:textId="455B36C3" w:rsidR="002C2E3E" w:rsidRPr="00DE17E9" w:rsidRDefault="002C2E3E" w:rsidP="002C2E3E">
      <w:pPr>
        <w:pStyle w:val="EmailDiscussion2"/>
        <w:rPr>
          <w:i/>
        </w:rPr>
      </w:pPr>
      <w:r w:rsidRPr="00DE17E9">
        <w:rPr>
          <w:i/>
        </w:rPr>
        <w:tab/>
      </w:r>
      <w:r w:rsidRPr="00DE17E9">
        <w:rPr>
          <w:b/>
          <w:bCs/>
          <w:i/>
        </w:rPr>
        <w:t>Intended outcome:</w:t>
      </w:r>
      <w:r w:rsidRPr="00DE17E9">
        <w:rPr>
          <w:i/>
        </w:rPr>
        <w:t xml:space="preserve"> </w:t>
      </w:r>
      <w:r w:rsidR="00DE17E9" w:rsidRPr="00DE17E9">
        <w:rPr>
          <w:i/>
        </w:rPr>
        <w:t>Open issues list in R2-2201795</w:t>
      </w:r>
    </w:p>
    <w:p w14:paraId="77EC6D8B" w14:textId="0D5DFCE5" w:rsidR="00885CA4" w:rsidRDefault="002C2E3E" w:rsidP="002C2E3E">
      <w:pPr>
        <w:pStyle w:val="EmailDiscussion2"/>
        <w:rPr>
          <w:i/>
          <w:lang w:eastAsia="zh-CN"/>
        </w:rPr>
      </w:pPr>
      <w:r w:rsidRPr="00DE17E9">
        <w:rPr>
          <w:i/>
        </w:rPr>
        <w:tab/>
      </w:r>
      <w:r w:rsidRPr="00DE17E9">
        <w:rPr>
          <w:b/>
          <w:bCs/>
          <w:i/>
          <w:highlight w:val="yellow"/>
        </w:rPr>
        <w:t>Deadline:</w:t>
      </w:r>
      <w:r w:rsidRPr="00DE17E9">
        <w:rPr>
          <w:i/>
          <w:highlight w:val="yellow"/>
        </w:rPr>
        <w:t xml:space="preserve"> Friday </w:t>
      </w:r>
      <w:r w:rsidR="00DE17E9" w:rsidRPr="00DE17E9">
        <w:rPr>
          <w:i/>
          <w:highlight w:val="yellow"/>
        </w:rPr>
        <w:t>2022-01-28</w:t>
      </w:r>
      <w:r w:rsidRPr="00DE17E9">
        <w:rPr>
          <w:i/>
          <w:highlight w:val="yellow"/>
        </w:rPr>
        <w:t xml:space="preserve"> </w:t>
      </w:r>
      <w:r w:rsidR="00DE17E9" w:rsidRPr="00DE17E9">
        <w:rPr>
          <w:i/>
          <w:highlight w:val="yellow"/>
        </w:rPr>
        <w:t>08</w:t>
      </w:r>
      <w:r w:rsidRPr="00DE17E9">
        <w:rPr>
          <w:i/>
          <w:highlight w:val="yellow"/>
        </w:rPr>
        <w:t>00 UTC</w:t>
      </w:r>
      <w:r w:rsidR="007939A3" w:rsidRPr="00DE17E9">
        <w:rPr>
          <w:i/>
          <w:lang w:eastAsia="zh-CN"/>
        </w:rPr>
        <w:t>.</w:t>
      </w:r>
    </w:p>
    <w:p w14:paraId="1BF48DF4" w14:textId="77777777" w:rsidR="00DE17E9" w:rsidRDefault="00DE17E9" w:rsidP="00DE17E9">
      <w:pPr>
        <w:spacing w:beforeLines="50" w:before="120" w:after="0"/>
        <w:rPr>
          <w:rFonts w:eastAsia="MS Mincho"/>
          <w:lang w:eastAsia="en-US"/>
        </w:rPr>
      </w:pPr>
    </w:p>
    <w:p w14:paraId="17CDBD1B" w14:textId="6649DDE1" w:rsidR="00DE17E9" w:rsidRDefault="00DE17E9" w:rsidP="00DE17E9">
      <w:pPr>
        <w:spacing w:beforeLines="50" w:before="120" w:after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The document would collect the open issues of the coverage level-based paging carrier selection topic. </w:t>
      </w:r>
    </w:p>
    <w:p w14:paraId="4ADC61EA" w14:textId="18094414" w:rsidR="00DE17E9" w:rsidRDefault="00B9481A" w:rsidP="00B9481A">
      <w:pPr>
        <w:spacing w:beforeLines="50" w:before="120" w:afterLines="50" w:after="120"/>
        <w:rPr>
          <w:rFonts w:eastAsia="MS Mincho"/>
          <w:lang w:eastAsia="en-US"/>
        </w:rPr>
      </w:pPr>
      <w:r w:rsidRPr="00B9481A">
        <w:rPr>
          <w:rFonts w:eastAsia="MS Mincho" w:hint="eastAsia"/>
          <w:lang w:eastAsia="en-US"/>
        </w:rPr>
        <w:t>The</w:t>
      </w:r>
      <w:r w:rsidR="00DE17E9" w:rsidRPr="001A54AC">
        <w:rPr>
          <w:rFonts w:eastAsia="MS Mincho"/>
          <w:lang w:eastAsia="en-US"/>
        </w:rPr>
        <w:t xml:space="preserve"> chair’s recommendations</w:t>
      </w:r>
      <w:r>
        <w:rPr>
          <w:rFonts w:eastAsia="MS Mincho"/>
          <w:lang w:eastAsia="en-US"/>
        </w:rPr>
        <w:t xml:space="preserve"> </w:t>
      </w:r>
      <w:r w:rsidRPr="00B9481A">
        <w:rPr>
          <w:rFonts w:eastAsia="MS Mincho" w:hint="eastAsia"/>
          <w:lang w:eastAsia="en-US"/>
        </w:rPr>
        <w:t>are</w:t>
      </w:r>
      <w:r w:rsidRPr="00B9481A">
        <w:rPr>
          <w:rFonts w:eastAsia="MS Mincho"/>
          <w:lang w:eastAsia="en-US"/>
        </w:rPr>
        <w:t xml:space="preserve"> </w:t>
      </w:r>
      <w:r w:rsidRPr="00B9481A">
        <w:rPr>
          <w:rFonts w:eastAsia="MS Mincho" w:hint="eastAsia"/>
          <w:lang w:eastAsia="en-US"/>
        </w:rPr>
        <w:t>as</w:t>
      </w:r>
      <w:r w:rsidRPr="00B9481A">
        <w:rPr>
          <w:rFonts w:eastAsia="MS Mincho"/>
          <w:lang w:eastAsia="en-US"/>
        </w:rPr>
        <w:t xml:space="preserve"> </w:t>
      </w:r>
      <w:r w:rsidRPr="00B9481A">
        <w:rPr>
          <w:rFonts w:eastAsia="MS Mincho" w:hint="eastAsia"/>
          <w:lang w:eastAsia="en-US"/>
        </w:rPr>
        <w:t>below</w:t>
      </w:r>
      <w:r w:rsidR="00DE17E9" w:rsidRPr="001A54AC">
        <w:rPr>
          <w:rFonts w:eastAsia="MS Mincho"/>
          <w:lang w:eastAsia="en-US"/>
        </w:rPr>
        <w:t xml:space="preserve">: </w:t>
      </w:r>
    </w:p>
    <w:p w14:paraId="0AC0CB81" w14:textId="77777777" w:rsidR="00B9481A" w:rsidRPr="001A54AC" w:rsidRDefault="00B9481A" w:rsidP="00B9481A">
      <w:pPr>
        <w:numPr>
          <w:ilvl w:val="0"/>
          <w:numId w:val="35"/>
        </w:numPr>
        <w:spacing w:after="120"/>
        <w:jc w:val="both"/>
        <w:textAlignment w:val="baseline"/>
      </w:pPr>
      <w:r w:rsidRPr="001A54AC">
        <w:rPr>
          <w:b/>
          <w:bCs/>
        </w:rPr>
        <w:t xml:space="preserve">Open Issues </w:t>
      </w:r>
      <w:r w:rsidRPr="001A54AC">
        <w:t xml:space="preserve">are defined for </w:t>
      </w:r>
      <w:r w:rsidRPr="001A54AC">
        <w:rPr>
          <w:b/>
          <w:bCs/>
        </w:rPr>
        <w:t>aspects that need to be closed</w:t>
      </w:r>
      <w:r w:rsidRPr="001A54AC">
        <w:t xml:space="preserve">, important to make already agreed functionality work in a reasonable way. Not yet agreed </w:t>
      </w:r>
      <w:proofErr w:type="spellStart"/>
      <w:r w:rsidRPr="001A54AC">
        <w:t>optimisations</w:t>
      </w:r>
      <w:proofErr w:type="spellEnd"/>
      <w:r w:rsidRPr="001A54AC">
        <w:t xml:space="preserve"> that may not be needed are </w:t>
      </w:r>
      <w:r w:rsidRPr="001A54AC">
        <w:rPr>
          <w:b/>
          <w:bCs/>
        </w:rPr>
        <w:t>not</w:t>
      </w:r>
      <w:r w:rsidRPr="001A54AC">
        <w:t xml:space="preserve"> be listed as Open Issues.</w:t>
      </w:r>
    </w:p>
    <w:p w14:paraId="214BCACA" w14:textId="77777777" w:rsidR="00B9481A" w:rsidRPr="001A54AC" w:rsidRDefault="00B9481A" w:rsidP="00B9481A">
      <w:pPr>
        <w:numPr>
          <w:ilvl w:val="0"/>
          <w:numId w:val="35"/>
        </w:numPr>
        <w:spacing w:after="120"/>
        <w:jc w:val="both"/>
        <w:textAlignment w:val="baseline"/>
      </w:pPr>
      <w:r w:rsidRPr="001A54AC">
        <w:t xml:space="preserve">For </w:t>
      </w:r>
      <w:r w:rsidRPr="001A54AC">
        <w:rPr>
          <w:b/>
          <w:bCs/>
        </w:rPr>
        <w:t>immature areas</w:t>
      </w:r>
      <w:r w:rsidRPr="001A54AC">
        <w:t xml:space="preserve">, e.g. UE capabilities for some WIs, it might not be useful/helpful to attempt define specific open issues. It might be better to address such area by company </w:t>
      </w:r>
      <w:proofErr w:type="spellStart"/>
      <w:r w:rsidRPr="001A54AC">
        <w:t>tdocs</w:t>
      </w:r>
      <w:proofErr w:type="spellEnd"/>
      <w:r w:rsidRPr="001A54AC">
        <w:t xml:space="preserve"> under an Agenda item (as usual) instead. Some Rel-17 WIs has major parts that may be too </w:t>
      </w:r>
      <w:proofErr w:type="gramStart"/>
      <w:r w:rsidRPr="001A54AC">
        <w:t>Immature</w:t>
      </w:r>
      <w:proofErr w:type="gramEnd"/>
      <w:r w:rsidRPr="001A54AC">
        <w:t xml:space="preserve"> to usefully define specific Open Issues. </w:t>
      </w:r>
    </w:p>
    <w:p w14:paraId="45C8ABCA" w14:textId="77777777" w:rsidR="00DE17E9" w:rsidRPr="001A54AC" w:rsidRDefault="00DE17E9" w:rsidP="00DE17E9">
      <w:pPr>
        <w:numPr>
          <w:ilvl w:val="0"/>
          <w:numId w:val="35"/>
        </w:numPr>
        <w:spacing w:after="120"/>
        <w:jc w:val="both"/>
        <w:textAlignment w:val="baseline"/>
      </w:pPr>
      <w:r w:rsidRPr="001A54AC">
        <w:rPr>
          <w:b/>
          <w:bCs/>
        </w:rPr>
        <w:t>Each open issue</w:t>
      </w:r>
      <w:r w:rsidRPr="001A54AC">
        <w:t xml:space="preserve"> should be associated with </w:t>
      </w:r>
      <w:r w:rsidRPr="001A54AC">
        <w:rPr>
          <w:b/>
          <w:bCs/>
        </w:rPr>
        <w:t>suggested treatment/handling</w:t>
      </w:r>
      <w:r w:rsidRPr="001A54AC">
        <w:t>.</w:t>
      </w:r>
    </w:p>
    <w:p w14:paraId="3E734F02" w14:textId="77777777" w:rsidR="00DE17E9" w:rsidRPr="001A54AC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  <w:rPr>
          <w:highlight w:val="magenta"/>
        </w:rPr>
      </w:pPr>
      <w:r w:rsidRPr="001A54AC">
        <w:rPr>
          <w:b/>
          <w:bCs/>
          <w:highlight w:val="magenta"/>
        </w:rPr>
        <w:t xml:space="preserve">Company input into Pre117-e-offline (i.e. no company </w:t>
      </w:r>
      <w:proofErr w:type="spellStart"/>
      <w:r w:rsidRPr="001A54AC">
        <w:rPr>
          <w:b/>
          <w:bCs/>
          <w:highlight w:val="magenta"/>
        </w:rPr>
        <w:t>tdocs</w:t>
      </w:r>
      <w:proofErr w:type="spellEnd"/>
      <w:r w:rsidRPr="001A54AC">
        <w:rPr>
          <w:b/>
          <w:bCs/>
          <w:highlight w:val="magenta"/>
        </w:rPr>
        <w:t>)</w:t>
      </w:r>
    </w:p>
    <w:p w14:paraId="68AAC568" w14:textId="77777777" w:rsidR="00DE17E9" w:rsidRPr="001A54AC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  <w:rPr>
          <w:highlight w:val="cyan"/>
        </w:rPr>
      </w:pPr>
      <w:r w:rsidRPr="001A54AC">
        <w:rPr>
          <w:highlight w:val="cyan"/>
        </w:rPr>
        <w:t xml:space="preserve">Company </w:t>
      </w:r>
      <w:proofErr w:type="spellStart"/>
      <w:r w:rsidRPr="001A54AC">
        <w:rPr>
          <w:highlight w:val="cyan"/>
        </w:rPr>
        <w:t>tdocs</w:t>
      </w:r>
      <w:proofErr w:type="spellEnd"/>
      <w:r w:rsidRPr="001A54AC">
        <w:rPr>
          <w:highlight w:val="cyan"/>
        </w:rPr>
        <w:t xml:space="preserve"> invited.</w:t>
      </w:r>
    </w:p>
    <w:p w14:paraId="49C49610" w14:textId="77777777" w:rsidR="00DE17E9" w:rsidRPr="00DE17E9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  <w:rPr>
          <w:highlight w:val="yellow"/>
        </w:rPr>
      </w:pPr>
      <w:r w:rsidRPr="001A54AC">
        <w:rPr>
          <w:highlight w:val="yellow"/>
        </w:rPr>
        <w:t xml:space="preserve">CR rapporteur handled issue (CR rapporteur will propose resolution as input to next meeting). </w:t>
      </w:r>
    </w:p>
    <w:p w14:paraId="2B9BEC87" w14:textId="15BDB1E4" w:rsidR="00DE17E9" w:rsidRPr="00DE17E9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</w:pPr>
      <w:r w:rsidRPr="00DE17E9">
        <w:t>Other, e.g. immature area, reference to dependency, unclear status etc.</w:t>
      </w:r>
    </w:p>
    <w:p w14:paraId="7D323631" w14:textId="77777777" w:rsidR="001333E7" w:rsidRPr="001333E7" w:rsidRDefault="001333E7" w:rsidP="00DE17E9">
      <w:pPr>
        <w:pStyle w:val="1"/>
        <w:tabs>
          <w:tab w:val="num" w:pos="432"/>
        </w:tabs>
        <w:ind w:left="431" w:hanging="431"/>
        <w:rPr>
          <w:lang w:val="en-US"/>
        </w:rPr>
      </w:pPr>
      <w:r w:rsidRPr="001333E7">
        <w:rPr>
          <w:lang w:val="en-US"/>
        </w:rPr>
        <w:t xml:space="preserve">Contact information </w:t>
      </w:r>
    </w:p>
    <w:p w14:paraId="7D323632" w14:textId="69563389" w:rsidR="001333E7" w:rsidRDefault="001333E7" w:rsidP="001333E7">
      <w:pPr>
        <w:rPr>
          <w:lang w:eastAsia="zh-CN"/>
        </w:rPr>
      </w:pPr>
      <w:r w:rsidRPr="00E94631">
        <w:rPr>
          <w:lang w:eastAsia="zh-CN"/>
        </w:rPr>
        <w:t xml:space="preserve">Please provide your contact information when </w:t>
      </w:r>
      <w:r w:rsidR="000118B7">
        <w:rPr>
          <w:lang w:eastAsia="zh-CN"/>
        </w:rPr>
        <w:t>feedback</w:t>
      </w:r>
      <w:r w:rsidRPr="00E94631">
        <w:rPr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5108"/>
      </w:tblGrid>
      <w:tr w:rsidR="00AF1802" w:rsidRPr="00863337" w14:paraId="025D790B" w14:textId="77777777" w:rsidTr="00146A06">
        <w:tc>
          <w:tcPr>
            <w:tcW w:w="1696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9505" w14:textId="77777777" w:rsidR="00AF1802" w:rsidRPr="00863337" w:rsidRDefault="00AF1802" w:rsidP="00146A06">
            <w:pPr>
              <w:jc w:val="both"/>
            </w:pPr>
            <w:r w:rsidRPr="00863337">
              <w:rPr>
                <w:b/>
                <w:bCs/>
              </w:rPr>
              <w:t>Company</w:t>
            </w:r>
          </w:p>
        </w:tc>
        <w:tc>
          <w:tcPr>
            <w:tcW w:w="2835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8D3F" w14:textId="77777777" w:rsidR="00AF1802" w:rsidRPr="00863337" w:rsidRDefault="00AF1802" w:rsidP="00146A06">
            <w:pPr>
              <w:pStyle w:val="a9"/>
              <w:rPr>
                <w:b/>
                <w:bCs/>
                <w:lang w:val="en-GB"/>
              </w:rPr>
            </w:pPr>
            <w:r w:rsidRPr="00863337">
              <w:rPr>
                <w:b/>
                <w:bCs/>
                <w:lang w:val="en-GB"/>
              </w:rPr>
              <w:t>Contact Name</w:t>
            </w:r>
          </w:p>
        </w:tc>
        <w:tc>
          <w:tcPr>
            <w:tcW w:w="5108" w:type="dxa"/>
            <w:shd w:val="clear" w:color="auto" w:fill="DEEAF6"/>
          </w:tcPr>
          <w:p w14:paraId="61C29F13" w14:textId="77777777" w:rsidR="00AF1802" w:rsidRPr="00863337" w:rsidRDefault="00AF1802" w:rsidP="00146A06">
            <w:pPr>
              <w:pStyle w:val="a9"/>
              <w:jc w:val="center"/>
              <w:rPr>
                <w:b/>
                <w:bCs/>
                <w:lang w:val="en-GB"/>
              </w:rPr>
            </w:pPr>
            <w:r w:rsidRPr="00863337">
              <w:rPr>
                <w:b/>
                <w:bCs/>
                <w:lang w:val="en-GB"/>
              </w:rPr>
              <w:t>Email</w:t>
            </w:r>
          </w:p>
        </w:tc>
      </w:tr>
      <w:tr w:rsidR="00AF1802" w:rsidRPr="00863337" w14:paraId="36D85D5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4601" w14:textId="79B731DE" w:rsidR="00AF1802" w:rsidRPr="00863337" w:rsidRDefault="008A4F04" w:rsidP="00146A06">
            <w:pPr>
              <w:rPr>
                <w:lang w:eastAsia="zh-CN"/>
              </w:rPr>
            </w:pPr>
            <w:r w:rsidRPr="008A4F04">
              <w:rPr>
                <w:lang w:eastAsia="zh-CN"/>
              </w:rPr>
              <w:t>ZTE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783F" w14:textId="1F26C58F" w:rsidR="00AF1802" w:rsidRPr="00863337" w:rsidRDefault="008A4F04" w:rsidP="00146A06">
            <w:pPr>
              <w:rPr>
                <w:lang w:eastAsia="zh-CN"/>
              </w:rPr>
            </w:pPr>
            <w:r w:rsidRPr="008A4F04">
              <w:rPr>
                <w:lang w:eastAsia="zh-CN"/>
              </w:rPr>
              <w:t>Ting Lu</w:t>
            </w:r>
          </w:p>
        </w:tc>
        <w:tc>
          <w:tcPr>
            <w:tcW w:w="5108" w:type="dxa"/>
          </w:tcPr>
          <w:p w14:paraId="6AB4D83C" w14:textId="169D3E87" w:rsidR="00AF1802" w:rsidRPr="00863337" w:rsidRDefault="008A4F04" w:rsidP="008A4F04">
            <w:pPr>
              <w:ind w:firstLineChars="50" w:firstLine="100"/>
              <w:rPr>
                <w:lang w:eastAsia="zh-CN"/>
              </w:rPr>
            </w:pPr>
            <w:r w:rsidRPr="008A4F04">
              <w:rPr>
                <w:lang w:eastAsia="zh-CN"/>
              </w:rPr>
              <w:t>lu.ting@zte.com.cn</w:t>
            </w:r>
          </w:p>
        </w:tc>
      </w:tr>
      <w:tr w:rsidR="00AF1802" w:rsidRPr="00863337" w14:paraId="39D1DC4D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FA39" w14:textId="1DE5D6C9" w:rsidR="00AF1802" w:rsidRPr="00863337" w:rsidRDefault="00AF1802" w:rsidP="00146A0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CD9" w14:textId="7487EEEC" w:rsidR="00AF1802" w:rsidRPr="00863337" w:rsidRDefault="00AF1802" w:rsidP="00146A06"/>
        </w:tc>
        <w:tc>
          <w:tcPr>
            <w:tcW w:w="5108" w:type="dxa"/>
          </w:tcPr>
          <w:p w14:paraId="098476E5" w14:textId="3F6A8548" w:rsidR="00AF1802" w:rsidRPr="00863337" w:rsidRDefault="00AF1802" w:rsidP="00146A06"/>
        </w:tc>
      </w:tr>
      <w:tr w:rsidR="00F40740" w:rsidRPr="00863337" w14:paraId="4659A6F0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36C9" w14:textId="53A830E2" w:rsidR="00F40740" w:rsidRPr="00863337" w:rsidRDefault="00F40740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9B6F" w14:textId="2B46BC07" w:rsidR="00F40740" w:rsidRPr="00863337" w:rsidRDefault="00F40740" w:rsidP="00F40740"/>
        </w:tc>
        <w:tc>
          <w:tcPr>
            <w:tcW w:w="5108" w:type="dxa"/>
          </w:tcPr>
          <w:p w14:paraId="2EF69FB5" w14:textId="156DAB06" w:rsidR="00F40740" w:rsidRPr="00863337" w:rsidRDefault="00F40740" w:rsidP="00F40740"/>
        </w:tc>
      </w:tr>
      <w:tr w:rsidR="00F40740" w:rsidRPr="00863337" w14:paraId="4DE54D27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2A43" w14:textId="3CA28389" w:rsidR="00F40740" w:rsidRPr="00863337" w:rsidRDefault="00F40740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4DD2" w14:textId="15B43002" w:rsidR="00F40740" w:rsidRPr="00863337" w:rsidRDefault="00F40740" w:rsidP="00F40740"/>
        </w:tc>
        <w:tc>
          <w:tcPr>
            <w:tcW w:w="5108" w:type="dxa"/>
          </w:tcPr>
          <w:p w14:paraId="29661FF9" w14:textId="76682DDB" w:rsidR="00F40740" w:rsidRPr="00863337" w:rsidRDefault="00F40740" w:rsidP="00F40740"/>
        </w:tc>
      </w:tr>
      <w:tr w:rsidR="00F40740" w:rsidRPr="00863337" w14:paraId="501A4291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BCC3" w14:textId="2AC6E0EE" w:rsidR="00F40740" w:rsidRPr="00863337" w:rsidRDefault="00F40740" w:rsidP="00F40740">
            <w:pPr>
              <w:rPr>
                <w:lang w:eastAsia="zh-CN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7EC0" w14:textId="3BF7C17E" w:rsidR="00F40740" w:rsidRPr="00863337" w:rsidRDefault="00F40740" w:rsidP="00F40740">
            <w:pPr>
              <w:rPr>
                <w:lang w:eastAsia="zh-CN"/>
              </w:rPr>
            </w:pPr>
          </w:p>
        </w:tc>
        <w:tc>
          <w:tcPr>
            <w:tcW w:w="5108" w:type="dxa"/>
          </w:tcPr>
          <w:p w14:paraId="763E539A" w14:textId="419CEB32" w:rsidR="00F40740" w:rsidRPr="00863337" w:rsidRDefault="00F40740" w:rsidP="001D03B7">
            <w:pPr>
              <w:rPr>
                <w:lang w:eastAsia="zh-CN"/>
              </w:rPr>
            </w:pPr>
          </w:p>
        </w:tc>
      </w:tr>
      <w:tr w:rsidR="00F40740" w:rsidRPr="00863337" w14:paraId="3216CCA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85D3" w14:textId="58C7E52C" w:rsidR="00F40740" w:rsidRPr="00863337" w:rsidRDefault="00F40740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BEA1" w14:textId="388B7302" w:rsidR="00F40740" w:rsidRPr="00863337" w:rsidRDefault="00F40740" w:rsidP="00F40740"/>
        </w:tc>
        <w:tc>
          <w:tcPr>
            <w:tcW w:w="5108" w:type="dxa"/>
          </w:tcPr>
          <w:p w14:paraId="1047EB33" w14:textId="2AAFE25A" w:rsidR="00F40740" w:rsidRPr="00863337" w:rsidRDefault="00F40740" w:rsidP="00F40740"/>
        </w:tc>
      </w:tr>
      <w:tr w:rsidR="002819C3" w:rsidRPr="00863337" w14:paraId="71BFC45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B12D" w14:textId="6CCE10B8" w:rsidR="002819C3" w:rsidRPr="00863337" w:rsidRDefault="002819C3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149D" w14:textId="7A92CCF7" w:rsidR="002819C3" w:rsidRPr="00863337" w:rsidRDefault="002819C3" w:rsidP="00F40740"/>
        </w:tc>
        <w:tc>
          <w:tcPr>
            <w:tcW w:w="5108" w:type="dxa"/>
          </w:tcPr>
          <w:p w14:paraId="7883C23E" w14:textId="07AFB3D6" w:rsidR="002819C3" w:rsidRPr="00863337" w:rsidRDefault="002819C3" w:rsidP="00F40740"/>
        </w:tc>
      </w:tr>
    </w:tbl>
    <w:p w14:paraId="060F366E" w14:textId="77777777" w:rsidR="00885CA4" w:rsidRDefault="00885CA4" w:rsidP="001333E7">
      <w:pPr>
        <w:rPr>
          <w:lang w:eastAsia="zh-CN"/>
        </w:rPr>
      </w:pPr>
    </w:p>
    <w:p w14:paraId="7D323643" w14:textId="3C5A16C8" w:rsidR="00DD502F" w:rsidRDefault="00CA596F" w:rsidP="00DE17E9">
      <w:pPr>
        <w:pStyle w:val="1"/>
        <w:snapToGrid w:val="0"/>
        <w:spacing w:before="120" w:after="120" w:line="288" w:lineRule="auto"/>
        <w:ind w:left="431" w:hanging="431"/>
        <w:rPr>
          <w:rFonts w:cs="Arial"/>
        </w:rPr>
      </w:pPr>
      <w:r>
        <w:lastRenderedPageBreak/>
        <w:t>D</w:t>
      </w:r>
      <w:r w:rsidR="001333E7">
        <w:rPr>
          <w:rFonts w:cs="Arial"/>
        </w:rPr>
        <w:t>iscussion</w:t>
      </w:r>
    </w:p>
    <w:p w14:paraId="4FC36339" w14:textId="3F38073D" w:rsidR="00DE17E9" w:rsidRDefault="00CA596F" w:rsidP="00FA2BC4">
      <w:pPr>
        <w:spacing w:before="60" w:after="120" w:line="264" w:lineRule="auto"/>
        <w:rPr>
          <w:rFonts w:eastAsia="MS Mincho"/>
          <w:lang w:eastAsia="en-US"/>
        </w:rPr>
      </w:pPr>
      <w:r>
        <w:rPr>
          <w:rFonts w:eastAsiaTheme="minorEastAsia" w:hint="eastAsia"/>
          <w:lang w:val="en-GB" w:eastAsia="zh-CN"/>
        </w:rPr>
        <w:t>I</w:t>
      </w:r>
      <w:r>
        <w:rPr>
          <w:rFonts w:eastAsiaTheme="minorEastAsia"/>
          <w:lang w:val="en-GB" w:eastAsia="zh-CN"/>
        </w:rPr>
        <w:t xml:space="preserve">n </w:t>
      </w:r>
      <w:r w:rsidR="00DE17E9">
        <w:rPr>
          <w:rFonts w:eastAsiaTheme="minorEastAsia"/>
          <w:lang w:val="en-GB" w:eastAsia="zh-CN"/>
        </w:rPr>
        <w:t xml:space="preserve">RAN2#116bis e-meeting, we have achieved many agreements in </w:t>
      </w:r>
      <w:r w:rsidR="00DE17E9">
        <w:rPr>
          <w:rFonts w:eastAsia="MS Mincho"/>
          <w:lang w:eastAsia="en-US"/>
        </w:rPr>
        <w:t>coverage level-based paging carrier selection topic as below: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7E9" w14:paraId="7DE97691" w14:textId="77777777" w:rsidTr="00DE17E9">
        <w:tc>
          <w:tcPr>
            <w:tcW w:w="9628" w:type="dxa"/>
          </w:tcPr>
          <w:p w14:paraId="1A1C99AA" w14:textId="77777777" w:rsidR="00DE17E9" w:rsidRPr="00CE78B2" w:rsidRDefault="00DE17E9" w:rsidP="00DE17E9">
            <w:pPr>
              <w:pStyle w:val="Doc-text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r w:rsidRPr="007176AE">
              <w:rPr>
                <w:b/>
                <w:bCs/>
                <w:highlight w:val="yellow"/>
              </w:rPr>
              <w:t>[Online]</w:t>
            </w:r>
          </w:p>
          <w:p w14:paraId="563FC96D" w14:textId="77777777" w:rsidR="00DE17E9" w:rsidRDefault="00DE17E9" w:rsidP="00DE17E9">
            <w:pPr>
              <w:pStyle w:val="Doc-text2"/>
              <w:ind w:left="0" w:firstLine="0"/>
            </w:pPr>
          </w:p>
          <w:p w14:paraId="681F3D0D" w14:textId="77777777" w:rsidR="00DE17E9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>
              <w:t>UE can be enabled/disabled</w:t>
            </w:r>
            <w:r>
              <w:rPr>
                <w:lang w:eastAsia="zh-CN"/>
              </w:rPr>
              <w:t xml:space="preserve"> coverage</w:t>
            </w:r>
            <w:r>
              <w:t>-based paging carrier selection via dedicated signalling. Presence or absence of the coverage information can be implicit enable/disable indication.</w:t>
            </w:r>
          </w:p>
          <w:p w14:paraId="11760F7D" w14:textId="77777777" w:rsidR="00DE17E9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In SIB, the value range for Rmax (npdcch-NumRepetitionPaging) in R17 paging carrier (list) configuration can be </w:t>
            </w:r>
            <w:r>
              <w:t>ENUMERATED {r1, r2, r4, r8, r16, r32, r64, r128}</w:t>
            </w:r>
            <w:r>
              <w:rPr>
                <w:lang w:eastAsia="zh-CN"/>
              </w:rPr>
              <w:t>.</w:t>
            </w:r>
          </w:p>
          <w:p w14:paraId="793CFA3C" w14:textId="77777777" w:rsidR="00DE17E9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In SIB,</w:t>
            </w:r>
            <w:r>
              <w:t xml:space="preserve"> coverage specific nB is supported, e.g., a common nB value is configured for the R17 paging carrier(s) with </w:t>
            </w:r>
            <w:r>
              <w:rPr>
                <w:lang w:eastAsia="zh-CN"/>
              </w:rPr>
              <w:t>same Rmax (</w:t>
            </w:r>
            <w:r>
              <w:t>npdcch-NumRepetitionPaging</w:t>
            </w:r>
            <w:r>
              <w:rPr>
                <w:lang w:eastAsia="zh-CN"/>
              </w:rPr>
              <w:t>).</w:t>
            </w:r>
          </w:p>
          <w:p w14:paraId="3358C91B" w14:textId="77777777" w:rsidR="00DE17E9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bookmarkStart w:id="0" w:name="_Hlk93995612"/>
            <w:r w:rsidRPr="00581C22">
              <w:t xml:space="preserve">Coverage-specific default DRX cycle is </w:t>
            </w:r>
            <w:r>
              <w:t xml:space="preserve">not </w:t>
            </w:r>
            <w:r w:rsidRPr="00581C22">
              <w:t>supported</w:t>
            </w:r>
            <w:r>
              <w:t>.</w:t>
            </w:r>
          </w:p>
          <w:p w14:paraId="7027EDA4" w14:textId="77777777" w:rsidR="00DE17E9" w:rsidRPr="00C10E5B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 w:rsidRPr="00C10E5B">
              <w:rPr>
                <w:lang w:eastAsia="zh-CN"/>
              </w:rPr>
              <w:t>Working assumption:</w:t>
            </w:r>
            <w:r>
              <w:rPr>
                <w:lang w:eastAsia="zh-CN"/>
              </w:rPr>
              <w:t xml:space="preserve"> </w:t>
            </w:r>
            <w:r w:rsidRPr="00C10E5B">
              <w:rPr>
                <w:lang w:eastAsia="zh-CN"/>
              </w:rPr>
              <w:t>In SIB,</w:t>
            </w:r>
            <w:r w:rsidRPr="00C10E5B">
              <w:t xml:space="preserve"> coverage specific ue-SpecificDRX-CycleMin is supported, e.g., a common ue-SpecificDRX-CycleMin value is configured for the R17 paging carrier(s) with </w:t>
            </w:r>
            <w:r w:rsidRPr="00C10E5B">
              <w:rPr>
                <w:lang w:eastAsia="zh-CN"/>
              </w:rPr>
              <w:t>same Rmax (</w:t>
            </w:r>
            <w:r w:rsidRPr="00C10E5B">
              <w:t>npdcch-NumRepetitionPaging</w:t>
            </w:r>
            <w:r w:rsidRPr="00C10E5B">
              <w:rPr>
                <w:lang w:eastAsia="zh-CN"/>
              </w:rPr>
              <w:t>).</w:t>
            </w:r>
          </w:p>
          <w:p w14:paraId="46D4AECE" w14:textId="77777777" w:rsidR="00DE17E9" w:rsidRPr="00DE17E9" w:rsidRDefault="00DE17E9" w:rsidP="00DE17E9">
            <w:pPr>
              <w:pStyle w:val="af8"/>
              <w:numPr>
                <w:ilvl w:val="1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highlight w:val="yellow"/>
              </w:rPr>
            </w:pPr>
            <w:r w:rsidRPr="00DE17E9">
              <w:rPr>
                <w:highlight w:val="yellow"/>
              </w:rPr>
              <w:t>(FFS check whether there are any issues with the UE specific minimum DRX cycle per coverage level, can confirm WA if no issues.)</w:t>
            </w:r>
          </w:p>
          <w:bookmarkEnd w:id="0"/>
          <w:p w14:paraId="6842E2FC" w14:textId="77777777" w:rsidR="00DE17E9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P</w:t>
            </w:r>
            <w:r>
              <w:t>aging weight can still be used in coverage-based paging carrier selection</w:t>
            </w:r>
            <w:r>
              <w:rPr>
                <w:lang w:eastAsia="zh-CN"/>
              </w:rPr>
              <w:t>.</w:t>
            </w:r>
          </w:p>
          <w:p w14:paraId="690AC8B1" w14:textId="77777777" w:rsidR="00DE17E9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 w:rsidRPr="000D1159">
              <w:rPr>
                <w:lang w:eastAsia="zh-CN"/>
              </w:rPr>
              <w:t>In SIB, both non-mixed operation mode and mixed operation mode can be supported in R17 paging carrier list configuration. They can be configured separately (as legacy).</w:t>
            </w:r>
          </w:p>
          <w:p w14:paraId="5DC224C3" w14:textId="77777777" w:rsidR="00DE17E9" w:rsidRPr="00C8177B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b/>
                <w:bCs/>
              </w:rPr>
            </w:pPr>
            <w:r w:rsidRPr="000D1159">
              <w:t>The extension in SIB22-NB can be used for providing R17 paging carrier list configuration</w:t>
            </w:r>
            <w:r w:rsidRPr="000D1159">
              <w:rPr>
                <w:lang w:eastAsia="zh-CN"/>
              </w:rPr>
              <w:t>.</w:t>
            </w:r>
          </w:p>
          <w:p w14:paraId="7C092D58" w14:textId="77777777" w:rsidR="00DE17E9" w:rsidRPr="00115090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b/>
                <w:bCs/>
              </w:rPr>
            </w:pPr>
            <w:r w:rsidRPr="000D1159">
              <w:rPr>
                <w:lang w:eastAsia="zh-CN"/>
              </w:rPr>
              <w:t>No “offset” (headroom) would be introduced for the configured NRSRP threshold.</w:t>
            </w:r>
          </w:p>
          <w:p w14:paraId="071D8760" w14:textId="77777777" w:rsidR="00DE17E9" w:rsidRPr="00115090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b/>
                <w:bCs/>
              </w:rPr>
            </w:pPr>
            <w:r w:rsidRPr="00FD53EA">
              <w:rPr>
                <w:lang w:eastAsia="zh-CN"/>
              </w:rPr>
              <w:t xml:space="preserve">A configurable </w:t>
            </w:r>
            <w:r>
              <w:rPr>
                <w:lang w:eastAsia="zh-CN"/>
              </w:rPr>
              <w:t xml:space="preserve">cell specific </w:t>
            </w:r>
            <w:r w:rsidRPr="00FD53EA">
              <w:rPr>
                <w:lang w:eastAsia="zh-CN"/>
              </w:rPr>
              <w:t>timer period can be applied when UE compares its serving cell NRSRP with the NRSRP threshold</w:t>
            </w:r>
            <w:r w:rsidRPr="00FD53EA"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 xml:space="preserve"> FFS how to signal and value range.</w:t>
            </w:r>
          </w:p>
          <w:p w14:paraId="12DF31D7" w14:textId="77777777" w:rsidR="00DE17E9" w:rsidRDefault="00DE17E9" w:rsidP="00DE17E9">
            <w:pPr>
              <w:pStyle w:val="a9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 xml:space="preserve">It’s specified that UE does not switch paging carrier if it has stayed less than [xx] seconds on the carrier or within a PTW. </w:t>
            </w:r>
            <w:r w:rsidRPr="00DE17E9">
              <w:rPr>
                <w:highlight w:val="yellow"/>
                <w:lang w:eastAsia="zh-CN"/>
              </w:rPr>
              <w:t>FFS value of [xx] seconds</w:t>
            </w:r>
            <w:r w:rsidRPr="00FD53EA">
              <w:rPr>
                <w:lang w:eastAsia="zh-CN"/>
              </w:rPr>
              <w:t xml:space="preserve"> </w:t>
            </w:r>
          </w:p>
          <w:p w14:paraId="1787AEEB" w14:textId="77777777" w:rsidR="00DE17E9" w:rsidRPr="00FD53EA" w:rsidRDefault="00DE17E9" w:rsidP="00DE17E9">
            <w:pPr>
              <w:pStyle w:val="a9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Coverage based paging carrier selection is enabled implicitly, i.e., when relevant parameters are provided to the UE during release.</w:t>
            </w:r>
          </w:p>
          <w:p w14:paraId="4B4E2E7C" w14:textId="77777777" w:rsidR="00DE17E9" w:rsidRPr="00FD53EA" w:rsidRDefault="00DE17E9" w:rsidP="00DE17E9">
            <w:pPr>
              <w:pStyle w:val="a9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The Rel-17 paging carriers can also be used as the DL carriers for random access.</w:t>
            </w:r>
          </w:p>
          <w:p w14:paraId="115A1EF8" w14:textId="77777777" w:rsidR="00DE17E9" w:rsidRPr="00FD53EA" w:rsidRDefault="00DE17E9" w:rsidP="00DE17E9">
            <w:pPr>
              <w:pStyle w:val="a9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rFonts w:hint="eastAsia"/>
                <w:lang w:eastAsia="zh-CN"/>
              </w:rPr>
              <w:t>No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need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to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introduce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a</w:t>
            </w:r>
            <w:r w:rsidRPr="00FD53EA">
              <w:rPr>
                <w:lang w:eastAsia="zh-CN"/>
              </w:rPr>
              <w:t xml:space="preserve"> subgroup of paging carriers for the more easily changed CE level.</w:t>
            </w:r>
          </w:p>
          <w:p w14:paraId="4962D45A" w14:textId="77777777" w:rsidR="00DE17E9" w:rsidRPr="00F85735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In SIB, at most 2 coverage levels can be configured in R17 paging carrier list, each coverage level has one NRSRP threshold </w:t>
            </w:r>
          </w:p>
          <w:p w14:paraId="6F796CBD" w14:textId="77777777" w:rsidR="00DE17E9" w:rsidRPr="00654F05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Rmax may be configured per carrier or per carrier group (coverage level).</w:t>
            </w:r>
          </w:p>
          <w:p w14:paraId="204D8C04" w14:textId="77777777" w:rsidR="00DE17E9" w:rsidRPr="00654F05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 w:rsidRPr="0042305F">
              <w:rPr>
                <w:lang w:eastAsia="zh-CN"/>
              </w:rPr>
              <w:t xml:space="preserve"> pag</w:t>
            </w:r>
            <w:r w:rsidRPr="0042305F">
              <w:t>ing carrier group index, e.g., the index to one of the two lists which correspond to the</w:t>
            </w:r>
            <w:r w:rsidRPr="0042305F">
              <w:rPr>
                <w:lang w:eastAsia="zh-CN"/>
              </w:rPr>
              <w:t xml:space="preserve"> 2 coverage levels</w:t>
            </w:r>
            <w:r w:rsidRPr="0042305F">
              <w:t xml:space="preserve"> in SIB, is provided to the UE in dedicated signaling </w:t>
            </w:r>
            <w:r w:rsidRPr="0042305F">
              <w:rPr>
                <w:lang w:eastAsia="zh-CN"/>
              </w:rPr>
              <w:t>(</w:t>
            </w:r>
            <w:r w:rsidRPr="00654F05">
              <w:t>when UE is released to idle</w:t>
            </w:r>
            <w:r w:rsidRPr="0042305F">
              <w:rPr>
                <w:lang w:eastAsia="zh-CN"/>
              </w:rPr>
              <w:t>)</w:t>
            </w:r>
            <w:r w:rsidRPr="0042305F">
              <w:t>.</w:t>
            </w:r>
          </w:p>
          <w:p w14:paraId="5A014AF2" w14:textId="77777777" w:rsidR="00DE17E9" w:rsidRPr="00003581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 w:rsidRPr="00DE17E9">
              <w:rPr>
                <w:lang w:eastAsia="zh-CN"/>
              </w:rPr>
              <w:t xml:space="preserve">UE measured NRSRP </w:t>
            </w:r>
            <w:r w:rsidRPr="00DE17E9">
              <w:rPr>
                <w:rFonts w:hint="eastAsia"/>
                <w:lang w:eastAsia="zh-CN"/>
              </w:rPr>
              <w:t>can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be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reported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to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network</w:t>
            </w:r>
            <w:r w:rsidRPr="00DE17E9">
              <w:rPr>
                <w:lang w:eastAsia="zh-CN"/>
              </w:rPr>
              <w:t xml:space="preserve"> for assisting the </w:t>
            </w:r>
            <w:r w:rsidRPr="00DE17E9">
              <w:rPr>
                <w:rFonts w:hint="eastAsia"/>
                <w:lang w:eastAsia="zh-CN"/>
              </w:rPr>
              <w:t>network</w:t>
            </w:r>
            <w:r w:rsidRPr="00DE17E9">
              <w:rPr>
                <w:lang w:eastAsia="zh-CN"/>
              </w:rPr>
              <w:t xml:space="preserve"> to provide suitable coverage level related information. </w:t>
            </w:r>
            <w:r w:rsidRPr="00DE17E9">
              <w:rPr>
                <w:highlight w:val="yellow"/>
                <w:lang w:eastAsia="zh-CN"/>
              </w:rPr>
              <w:t>FFS how.</w:t>
            </w:r>
          </w:p>
          <w:p w14:paraId="17E92397" w14:textId="77777777" w:rsidR="00DE17E9" w:rsidRPr="00DE17E9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 w:rsidRPr="00DE17E9">
              <w:rPr>
                <w:highlight w:val="yellow"/>
              </w:rPr>
              <w:t xml:space="preserve">FFS </w:t>
            </w:r>
            <w:r w:rsidRPr="00DE17E9">
              <w:rPr>
                <w:highlight w:val="yellow"/>
                <w:lang w:eastAsia="zh-CN"/>
              </w:rPr>
              <w:t xml:space="preserve">whether to introduce a new </w:t>
            </w:r>
            <w:r w:rsidRPr="00DE17E9">
              <w:rPr>
                <w:rFonts w:eastAsiaTheme="minorEastAsia"/>
                <w:highlight w:val="yellow"/>
                <w:lang w:eastAsia="zh-CN"/>
              </w:rPr>
              <w:t xml:space="preserve">paging carrier list, e.g., </w:t>
            </w:r>
            <w:r w:rsidRPr="00DE17E9">
              <w:rPr>
                <w:rFonts w:eastAsiaTheme="minorEastAsia"/>
                <w:i/>
                <w:highlight w:val="yellow"/>
                <w:lang w:eastAsia="zh-CN"/>
              </w:rPr>
              <w:t>DL-ConfigCommon-NB-r17</w:t>
            </w:r>
            <w:r w:rsidRPr="00DE17E9">
              <w:rPr>
                <w:rFonts w:eastAsiaTheme="minorEastAsia"/>
                <w:highlight w:val="yellow"/>
                <w:lang w:eastAsia="zh-CN"/>
              </w:rPr>
              <w:t xml:space="preserve">, or just to extend </w:t>
            </w:r>
            <w:r w:rsidRPr="00DE17E9">
              <w:rPr>
                <w:i/>
                <w:highlight w:val="yellow"/>
                <w:u w:val="single"/>
              </w:rPr>
              <w:t>PCCH-Config</w:t>
            </w:r>
            <w:r w:rsidRPr="00DE17E9">
              <w:rPr>
                <w:rFonts w:hint="eastAsia"/>
                <w:i/>
                <w:highlight w:val="yellow"/>
                <w:u w:val="single"/>
                <w:lang w:eastAsia="zh-CN"/>
              </w:rPr>
              <w:t>List</w:t>
            </w:r>
            <w:r w:rsidRPr="00DE17E9">
              <w:rPr>
                <w:i/>
                <w:highlight w:val="yellow"/>
                <w:u w:val="single"/>
              </w:rPr>
              <w:t>-NB</w:t>
            </w:r>
            <w:r w:rsidRPr="00DE17E9">
              <w:rPr>
                <w:rFonts w:eastAsiaTheme="minorEastAsia"/>
                <w:highlight w:val="yellow"/>
                <w:lang w:eastAsia="zh-CN"/>
              </w:rPr>
              <w:t>.</w:t>
            </w:r>
          </w:p>
          <w:p w14:paraId="4E5A6BE1" w14:textId="660713A5" w:rsidR="00DE17E9" w:rsidRPr="00DE17E9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 w:rsidRPr="00DE17E9">
              <w:rPr>
                <w:rFonts w:eastAsia="MS Mincho"/>
                <w:highlight w:val="yellow"/>
              </w:rPr>
              <w:t>FFS whether to send LS to RAN3 (at the start of the next meeting)</w:t>
            </w:r>
          </w:p>
        </w:tc>
      </w:tr>
    </w:tbl>
    <w:p w14:paraId="665FD389" w14:textId="55A4C8DE" w:rsidR="00CA596F" w:rsidRDefault="00DE17E9" w:rsidP="00DE17E9">
      <w:pPr>
        <w:spacing w:before="160" w:after="120" w:line="264" w:lineRule="auto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 xml:space="preserve">It can be seen there are still some FFSs. </w:t>
      </w:r>
      <w:r w:rsidR="00010971">
        <w:rPr>
          <w:rFonts w:eastAsiaTheme="minorEastAsia" w:hint="eastAsia"/>
          <w:lang w:val="en-GB" w:eastAsia="zh-CN"/>
        </w:rPr>
        <w:t>It</w:t>
      </w:r>
      <w:r w:rsidR="00010971">
        <w:rPr>
          <w:rFonts w:eastAsiaTheme="minorEastAsia"/>
          <w:lang w:val="en-GB" w:eastAsia="zh-CN"/>
        </w:rPr>
        <w:t>’</w:t>
      </w:r>
      <w:r w:rsidR="00010971">
        <w:rPr>
          <w:rFonts w:eastAsiaTheme="minorEastAsia" w:hint="eastAsia"/>
          <w:lang w:val="en-GB" w:eastAsia="zh-CN"/>
        </w:rPr>
        <w:t>s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straightforward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to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list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t</w:t>
      </w:r>
      <w:r>
        <w:rPr>
          <w:rFonts w:eastAsiaTheme="minorEastAsia"/>
          <w:lang w:val="en-GB" w:eastAsia="zh-CN"/>
        </w:rPr>
        <w:t>hese FFSs would as open issues.</w:t>
      </w:r>
    </w:p>
    <w:p w14:paraId="2DBABFAC" w14:textId="77777777" w:rsidR="00010971" w:rsidRDefault="00010971" w:rsidP="00DE17E9">
      <w:pPr>
        <w:spacing w:before="160" w:after="120" w:line="264" w:lineRule="auto"/>
        <w:rPr>
          <w:rFonts w:eastAsiaTheme="minorEastAsia"/>
          <w:lang w:val="en-GB" w:eastAsia="zh-CN"/>
        </w:rPr>
      </w:pPr>
    </w:p>
    <w:p w14:paraId="5C3D6112" w14:textId="740DB631" w:rsidR="00E9639C" w:rsidRPr="00E9639C" w:rsidRDefault="004D5C53" w:rsidP="00E9639C">
      <w:pPr>
        <w:pStyle w:val="2"/>
        <w:tabs>
          <w:tab w:val="left" w:pos="540"/>
        </w:tabs>
        <w:ind w:left="2520" w:hanging="2520"/>
        <w:rPr>
          <w:sz w:val="28"/>
          <w:szCs w:val="28"/>
        </w:rPr>
      </w:pPr>
      <w:r>
        <w:t>List of open issues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827"/>
        <w:gridCol w:w="4388"/>
      </w:tblGrid>
      <w:tr w:rsidR="00DE17E9" w14:paraId="617D6CDC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909E41F" w14:textId="174DBD3F" w:rsidR="00DE17E9" w:rsidRDefault="00DE17E9" w:rsidP="005E3D92">
            <w:pPr>
              <w:rPr>
                <w:b/>
                <w:bCs/>
                <w:color w:val="auto"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Index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B814A7D" w14:textId="6A913359" w:rsidR="00DE17E9" w:rsidRDefault="00DE17E9" w:rsidP="005E3D92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Open issue</w:t>
            </w:r>
            <w:r w:rsidR="00B9481A">
              <w:rPr>
                <w:b/>
                <w:bCs/>
                <w:lang w:val="en-GB" w:eastAsia="zh-CN"/>
              </w:rPr>
              <w:t xml:space="preserve"> description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A134CFD" w14:textId="77777777" w:rsidR="00DE17E9" w:rsidRDefault="00DE17E9" w:rsidP="005E3D92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Rapporteur comment</w:t>
            </w:r>
          </w:p>
        </w:tc>
      </w:tr>
      <w:tr w:rsidR="00DE17E9" w14:paraId="70CCBD06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23CB" w14:textId="1172C18B" w:rsidR="00DE17E9" w:rsidRDefault="00B9481A" w:rsidP="005E3D92">
            <w:pPr>
              <w:rPr>
                <w:b/>
                <w:bCs/>
                <w:lang w:val="en-GB" w:eastAsia="zh-CN"/>
              </w:rPr>
            </w:pPr>
            <w:r w:rsidRPr="00B9481A">
              <w:rPr>
                <w:b/>
                <w:highlight w:val="magenta"/>
                <w:lang w:eastAsia="en-US"/>
              </w:rPr>
              <w:lastRenderedPageBreak/>
              <w:t>Open Issue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DD7E" w14:textId="6B16E9C0" w:rsidR="00DE17E9" w:rsidRDefault="00B9481A" w:rsidP="005E3D92">
            <w:pPr>
              <w:rPr>
                <w:lang w:val="en-GB" w:eastAsia="en-US"/>
              </w:rPr>
            </w:pPr>
            <w:r>
              <w:rPr>
                <w:rFonts w:hint="eastAsia"/>
                <w:lang w:val="en-GB" w:eastAsia="zh-CN"/>
              </w:rPr>
              <w:t>W</w:t>
            </w:r>
            <w:r w:rsidRPr="00B9481A">
              <w:rPr>
                <w:lang w:val="en-GB"/>
              </w:rPr>
              <w:t>hether there are any issues with the UE specific minimum DRX cycle per coverage level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EDD5" w14:textId="16975FBA" w:rsidR="00DE17E9" w:rsidRDefault="00B9481A" w:rsidP="005E3D92">
            <w:pPr>
              <w:rPr>
                <w:lang w:val="en-GB"/>
              </w:rPr>
            </w:pPr>
            <w:r>
              <w:rPr>
                <w:lang w:val="en-GB" w:eastAsia="zh-CN"/>
              </w:rPr>
              <w:t>D</w:t>
            </w:r>
            <w:r>
              <w:rPr>
                <w:rFonts w:hint="eastAsia"/>
                <w:lang w:val="en-GB" w:eastAsia="zh-CN"/>
              </w:rPr>
              <w:t>uring</w:t>
            </w:r>
            <w:r>
              <w:rPr>
                <w:lang w:val="en-GB" w:eastAsia="zh-CN"/>
              </w:rPr>
              <w:t xml:space="preserve"> “</w:t>
            </w:r>
            <w:r w:rsidRPr="00010971">
              <w:rPr>
                <w:i/>
                <w:lang w:val="en-GB" w:eastAsia="zh-CN"/>
              </w:rPr>
              <w:t>[Post116-e</w:t>
            </w:r>
            <w:proofErr w:type="gramStart"/>
            <w:r w:rsidRPr="00010971">
              <w:rPr>
                <w:i/>
                <w:lang w:val="en-GB" w:eastAsia="zh-CN"/>
              </w:rPr>
              <w:t>][</w:t>
            </w:r>
            <w:proofErr w:type="gramEnd"/>
            <w:r w:rsidRPr="00010971">
              <w:rPr>
                <w:i/>
                <w:lang w:val="en-GB" w:eastAsia="zh-CN"/>
              </w:rPr>
              <w:t>311] NB-</w:t>
            </w:r>
            <w:proofErr w:type="spellStart"/>
            <w:r w:rsidRPr="00010971">
              <w:rPr>
                <w:i/>
                <w:lang w:val="en-GB" w:eastAsia="zh-CN"/>
              </w:rPr>
              <w:t>IoT</w:t>
            </w:r>
            <w:proofErr w:type="spellEnd"/>
            <w:r w:rsidRPr="00010971">
              <w:rPr>
                <w:i/>
                <w:lang w:val="en-GB" w:eastAsia="zh-CN"/>
              </w:rPr>
              <w:t xml:space="preserve"> carrier selection</w:t>
            </w:r>
            <w:r w:rsidR="00010971" w:rsidRPr="00010971">
              <w:rPr>
                <w:i/>
                <w:lang w:val="en-GB" w:eastAsia="zh-CN"/>
              </w:rPr>
              <w:t xml:space="preserve"> </w:t>
            </w:r>
            <w:r w:rsidR="00010971">
              <w:rPr>
                <w:lang w:val="en-GB" w:eastAsia="zh-CN"/>
              </w:rPr>
              <w:t>(</w:t>
            </w:r>
            <w:r w:rsidR="00010971" w:rsidRPr="00DE17E9">
              <w:rPr>
                <w:color w:val="auto"/>
                <w:lang w:eastAsia="zh-CN"/>
              </w:rPr>
              <w:t>R2-2200030</w:t>
            </w:r>
            <w:r w:rsidR="00010971">
              <w:rPr>
                <w:lang w:val="en-GB" w:eastAsia="zh-CN"/>
              </w:rPr>
              <w:t>)</w:t>
            </w:r>
            <w:r>
              <w:rPr>
                <w:lang w:val="en-GB" w:eastAsia="zh-CN"/>
              </w:rPr>
              <w:t xml:space="preserve">” </w:t>
            </w:r>
            <w:r>
              <w:rPr>
                <w:rFonts w:hint="eastAsia"/>
                <w:lang w:val="en-GB" w:eastAsia="zh-CN"/>
              </w:rPr>
              <w:t>email</w:t>
            </w:r>
            <w:r>
              <w:rPr>
                <w:lang w:val="en-GB" w:eastAsia="zh-CN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discussion</w:t>
            </w:r>
            <w:r>
              <w:rPr>
                <w:lang w:val="en-GB" w:eastAsia="zh-CN"/>
              </w:rPr>
              <w:t>, this issue has been discussed in details. Based on companies’ inputs, the proposal is given that “</w:t>
            </w:r>
            <w:r w:rsidRPr="00B9481A">
              <w:rPr>
                <w:i/>
                <w:lang w:eastAsia="zh-CN"/>
              </w:rPr>
              <w:t>In SIB,</w:t>
            </w:r>
            <w:r w:rsidRPr="00B9481A">
              <w:rPr>
                <w:i/>
              </w:rPr>
              <w:t xml:space="preserve"> coverage specific </w:t>
            </w:r>
            <w:proofErr w:type="spellStart"/>
            <w:r w:rsidRPr="00B9481A">
              <w:rPr>
                <w:i/>
              </w:rPr>
              <w:t>ue-SpecificDRX-CycleMin</w:t>
            </w:r>
            <w:proofErr w:type="spellEnd"/>
            <w:r w:rsidRPr="00B9481A">
              <w:rPr>
                <w:i/>
              </w:rPr>
              <w:t xml:space="preserve"> is supported</w:t>
            </w:r>
            <w:r>
              <w:t>”</w:t>
            </w:r>
            <w:r>
              <w:rPr>
                <w:lang w:val="en-GB"/>
              </w:rPr>
              <w:t>.</w:t>
            </w:r>
          </w:p>
          <w:p w14:paraId="7CC6B353" w14:textId="576F76FE" w:rsidR="00DE17E9" w:rsidRDefault="00B9481A" w:rsidP="00B9481A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 xml:space="preserve">ompanies are invited to double check whether there are any issue </w:t>
            </w:r>
            <w:r w:rsidR="00FD7E56">
              <w:rPr>
                <w:lang w:val="en-GB" w:eastAsia="zh-CN"/>
              </w:rPr>
              <w:t>for supporting</w:t>
            </w:r>
            <w:r w:rsidR="00FD7E56" w:rsidRPr="00FD7E56">
              <w:t xml:space="preserve"> coverage specific</w:t>
            </w:r>
            <w:r w:rsidR="00FD7E56" w:rsidRPr="00B9481A">
              <w:rPr>
                <w:i/>
              </w:rPr>
              <w:t xml:space="preserve"> </w:t>
            </w:r>
            <w:proofErr w:type="spellStart"/>
            <w:r w:rsidR="00FD7E56" w:rsidRPr="00B9481A">
              <w:rPr>
                <w:i/>
              </w:rPr>
              <w:t>ue-SpecificDRX-CycleMin</w:t>
            </w:r>
            <w:proofErr w:type="spellEnd"/>
            <w:r w:rsidR="00FD7E56">
              <w:rPr>
                <w:lang w:val="en-GB" w:eastAsia="zh-CN"/>
              </w:rPr>
              <w:t xml:space="preserve"> </w:t>
            </w:r>
            <w:r>
              <w:rPr>
                <w:lang w:val="en-GB" w:eastAsia="zh-CN"/>
              </w:rPr>
              <w:t xml:space="preserve">and 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 w:rsidRPr="00B9481A">
              <w:rPr>
                <w:lang w:val="en-GB" w:eastAsia="zh-CN"/>
              </w:rPr>
              <w:t xml:space="preserve"> discussion.</w:t>
            </w:r>
            <w:r>
              <w:rPr>
                <w:lang w:val="en-GB" w:eastAsia="zh-CN"/>
              </w:rPr>
              <w:t xml:space="preserve"> </w:t>
            </w:r>
          </w:p>
          <w:p w14:paraId="03265663" w14:textId="7BB25471" w:rsidR="00FD7E56" w:rsidRDefault="00FD7E56" w:rsidP="00FD7E56">
            <w:pPr>
              <w:rPr>
                <w:lang w:val="en-GB"/>
              </w:rPr>
            </w:pPr>
            <w:r w:rsidRPr="00FD7E56">
              <w:rPr>
                <w:lang w:val="en-GB"/>
              </w:rPr>
              <w:t>Please not</w:t>
            </w:r>
            <w:r>
              <w:rPr>
                <w:lang w:val="en-GB"/>
              </w:rPr>
              <w:t xml:space="preserve">e </w:t>
            </w:r>
            <w:r w:rsidRPr="00FD7E56">
              <w:rPr>
                <w:lang w:val="en-GB"/>
              </w:rPr>
              <w:t>the usage of</w:t>
            </w:r>
            <w:r w:rsidRPr="00FD7E56">
              <w:rPr>
                <w:i/>
                <w:lang w:val="en-GB"/>
              </w:rPr>
              <w:t xml:space="preserve"> </w:t>
            </w:r>
            <w:proofErr w:type="spellStart"/>
            <w:r w:rsidRPr="00FD7E56">
              <w:rPr>
                <w:i/>
                <w:lang w:val="en-GB"/>
              </w:rPr>
              <w:t>ue-SpecificDRX-CycleMin</w:t>
            </w:r>
            <w:proofErr w:type="spellEnd"/>
            <w:r w:rsidRPr="00FD7E56">
              <w:rPr>
                <w:i/>
                <w:lang w:val="en-GB"/>
              </w:rPr>
              <w:t xml:space="preserve"> </w:t>
            </w:r>
            <w:r w:rsidRPr="00FD7E56">
              <w:rPr>
                <w:lang w:val="en-GB"/>
              </w:rPr>
              <w:t xml:space="preserve">in R16 is that: T = min (default DRX value, </w:t>
            </w:r>
            <w:r w:rsidRPr="00FD7E56">
              <w:rPr>
                <w:highlight w:val="yellow"/>
                <w:lang w:val="en-GB"/>
              </w:rPr>
              <w:t>max (UE specific DRX value, minimum UE specific DRX value broadcast in system information)</w:t>
            </w:r>
            <w:r w:rsidRPr="00FD7E56">
              <w:rPr>
                <w:lang w:val="en-GB"/>
              </w:rPr>
              <w:t xml:space="preserve">). That may means, the configuration of </w:t>
            </w:r>
            <w:proofErr w:type="spellStart"/>
            <w:r w:rsidRPr="00FD7E56">
              <w:rPr>
                <w:i/>
                <w:lang w:val="en-GB"/>
              </w:rPr>
              <w:t>ue-SpecificDRX-CycleMin</w:t>
            </w:r>
            <w:proofErr w:type="spellEnd"/>
            <w:r w:rsidRPr="00FD7E56">
              <w:rPr>
                <w:i/>
                <w:lang w:val="en-GB"/>
              </w:rPr>
              <w:t xml:space="preserve"> </w:t>
            </w:r>
            <w:r w:rsidRPr="00FD7E56">
              <w:rPr>
                <w:lang w:val="en-GB"/>
              </w:rPr>
              <w:t xml:space="preserve">need to be consistent with the configured repetitions of paging. </w:t>
            </w:r>
            <w:r>
              <w:rPr>
                <w:lang w:val="en-GB"/>
              </w:rPr>
              <w:t>M</w:t>
            </w:r>
            <w:r w:rsidRPr="00FD7E56">
              <w:rPr>
                <w:lang w:val="en-GB"/>
              </w:rPr>
              <w:t xml:space="preserve">oreover, </w:t>
            </w:r>
            <w:r>
              <w:rPr>
                <w:lang w:val="en-GB"/>
              </w:rPr>
              <w:t xml:space="preserve">in order to avoid CSS overlapping, </w:t>
            </w:r>
            <w:r w:rsidRPr="00FD7E56">
              <w:rPr>
                <w:lang w:val="en-GB"/>
              </w:rPr>
              <w:t xml:space="preserve">if the </w:t>
            </w:r>
            <w:r>
              <w:rPr>
                <w:lang w:val="en-GB"/>
              </w:rPr>
              <w:t>re</w:t>
            </w:r>
            <w:r w:rsidRPr="00FD7E56">
              <w:rPr>
                <w:lang w:val="en-GB"/>
              </w:rPr>
              <w:t>petitions is relatively large, the small UE</w:t>
            </w:r>
            <w:r>
              <w:rPr>
                <w:lang w:val="en-GB"/>
              </w:rPr>
              <w:t>-</w:t>
            </w:r>
            <w:r w:rsidRPr="00FD7E56">
              <w:rPr>
                <w:lang w:val="en-GB"/>
              </w:rPr>
              <w:t>specific DRX cycle would be "corrected" by this process: max (UE specific DRX value, minimum UE specific DRX value broadcast in system information), e.g., the small UE specific DRX cycle can no longer be used.</w:t>
            </w:r>
          </w:p>
        </w:tc>
      </w:tr>
      <w:tr w:rsidR="00DE17E9" w14:paraId="0079D8C4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7DB3" w14:textId="6D6D3950" w:rsidR="00DE17E9" w:rsidRDefault="00B9481A" w:rsidP="00B9481A">
            <w:pPr>
              <w:rPr>
                <w:b/>
                <w:bCs/>
                <w:lang w:val="en-GB" w:eastAsia="zh-CN"/>
              </w:rPr>
            </w:pPr>
            <w:r w:rsidRPr="00B9481A">
              <w:rPr>
                <w:b/>
                <w:highlight w:val="magenta"/>
                <w:lang w:eastAsia="en-US"/>
              </w:rPr>
              <w:t>Open Issue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3D56" w14:textId="77777777" w:rsidR="00010971" w:rsidRDefault="00B9481A" w:rsidP="00B9481A">
            <w:pPr>
              <w:overflowPunct/>
              <w:autoSpaceDE/>
              <w:autoSpaceDN/>
              <w:adjustRightInd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RAN2 has agreed “</w:t>
            </w:r>
            <w:r w:rsidRPr="00FD53EA">
              <w:rPr>
                <w:lang w:eastAsia="zh-CN"/>
              </w:rPr>
              <w:t>UE does not switch paging carrier if it has stayed less than [xx] seconds on the carrier or within a PTW</w:t>
            </w:r>
            <w:r>
              <w:rPr>
                <w:lang w:eastAsia="zh-CN"/>
              </w:rPr>
              <w:t xml:space="preserve">”. </w:t>
            </w:r>
          </w:p>
          <w:p w14:paraId="1750A58C" w14:textId="77777777" w:rsidR="00010971" w:rsidRDefault="00010971" w:rsidP="00B9481A">
            <w:pPr>
              <w:overflowPunct/>
              <w:autoSpaceDE/>
              <w:autoSpaceDN/>
              <w:adjustRightInd/>
              <w:spacing w:after="0"/>
              <w:rPr>
                <w:lang w:eastAsia="zh-CN"/>
              </w:rPr>
            </w:pPr>
          </w:p>
          <w:p w14:paraId="37EF29CC" w14:textId="61410B05" w:rsidR="00DE17E9" w:rsidRDefault="00B9481A" w:rsidP="00B9481A">
            <w:pPr>
              <w:overflowPunct/>
              <w:autoSpaceDE/>
              <w:autoSpaceDN/>
              <w:adjustRightInd/>
              <w:spacing w:after="0"/>
              <w:rPr>
                <w:lang w:val="en-GB"/>
              </w:rPr>
            </w:pPr>
            <w:r>
              <w:rPr>
                <w:lang w:eastAsia="zh-CN"/>
              </w:rPr>
              <w:t xml:space="preserve">Not only the </w:t>
            </w:r>
            <w:r w:rsidRPr="00B9481A">
              <w:rPr>
                <w:lang w:eastAsia="zh-CN"/>
              </w:rPr>
              <w:t>value of [xx] seconds</w:t>
            </w:r>
            <w:r>
              <w:rPr>
                <w:lang w:eastAsia="zh-CN"/>
              </w:rPr>
              <w:t xml:space="preserve"> but also the details of UE behavior need to be further discussed.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7131" w14:textId="1AC27A7A" w:rsidR="00DE17E9" w:rsidRDefault="00B9481A" w:rsidP="00B9481A">
            <w:pPr>
              <w:rPr>
                <w:lang w:val="en-GB" w:eastAsia="zh-CN"/>
              </w:rPr>
            </w:pPr>
            <w:r>
              <w:rPr>
                <w:lang w:val="en-GB"/>
              </w:rPr>
              <w:t xml:space="preserve">Companies are invited to consider the following </w:t>
            </w:r>
            <w:r w:rsidR="002B55EE">
              <w:rPr>
                <w:lang w:val="en-GB"/>
              </w:rPr>
              <w:t xml:space="preserve">example </w:t>
            </w:r>
            <w:r>
              <w:rPr>
                <w:lang w:val="en-GB"/>
              </w:rPr>
              <w:t xml:space="preserve">questions and </w:t>
            </w:r>
            <w:r>
              <w:rPr>
                <w:lang w:val="en-GB" w:eastAsia="zh-CN"/>
              </w:rPr>
              <w:t xml:space="preserve">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lang w:val="en-GB" w:eastAsia="zh-CN"/>
              </w:rPr>
              <w:t xml:space="preserve"> discussion:</w:t>
            </w:r>
          </w:p>
          <w:p w14:paraId="5809EC2F" w14:textId="314F3B8A" w:rsidR="00B9481A" w:rsidRPr="00B9481A" w:rsidRDefault="00B9481A" w:rsidP="00B9481A">
            <w:pPr>
              <w:pStyle w:val="af8"/>
              <w:numPr>
                <w:ilvl w:val="0"/>
                <w:numId w:val="39"/>
              </w:numPr>
              <w:spacing w:after="100"/>
              <w:ind w:left="284" w:firstLineChars="0" w:hanging="284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What’s the suggested </w:t>
            </w:r>
            <w:r w:rsidRPr="00B9481A">
              <w:rPr>
                <w:lang w:eastAsia="zh-CN"/>
              </w:rPr>
              <w:t>value of [xx] seconds</w:t>
            </w:r>
            <w:r>
              <w:rPr>
                <w:lang w:eastAsia="zh-CN"/>
              </w:rPr>
              <w:t>?</w:t>
            </w:r>
          </w:p>
          <w:p w14:paraId="68141C89" w14:textId="40EBBF91" w:rsidR="00B9481A" w:rsidRPr="00B9481A" w:rsidRDefault="00B9481A" w:rsidP="00B9481A">
            <w:pPr>
              <w:pStyle w:val="af8"/>
              <w:numPr>
                <w:ilvl w:val="0"/>
                <w:numId w:val="39"/>
              </w:numPr>
              <w:spacing w:after="100"/>
              <w:ind w:left="284" w:firstLineChars="0" w:hanging="284"/>
              <w:rPr>
                <w:lang w:val="en-GB" w:eastAsia="zh-CN"/>
              </w:rPr>
            </w:pPr>
            <w:r w:rsidRPr="00B9481A">
              <w:rPr>
                <w:lang w:val="en-GB" w:eastAsia="zh-CN"/>
              </w:rPr>
              <w:t>Whether we need to specify kind of timer for this process? If yes, what’s the conditions for timer start/restart/stop?</w:t>
            </w:r>
            <w:r w:rsidR="00010971">
              <w:rPr>
                <w:lang w:val="en-GB" w:eastAsia="zh-CN"/>
              </w:rPr>
              <w:t xml:space="preserve"> Or maybe in other word, whether UE needs to </w:t>
            </w:r>
            <w:r w:rsidR="00010971" w:rsidRPr="00010971">
              <w:rPr>
                <w:rFonts w:hint="eastAsia"/>
                <w:lang w:val="en-GB" w:eastAsia="zh-CN"/>
              </w:rPr>
              <w:t>continuously</w:t>
            </w:r>
            <w:r w:rsidR="00010971" w:rsidRPr="00010971">
              <w:rPr>
                <w:lang w:val="en-GB" w:eastAsia="zh-CN"/>
              </w:rPr>
              <w:t xml:space="preserve"> </w:t>
            </w:r>
            <w:r w:rsidR="00010971" w:rsidRPr="00010971">
              <w:rPr>
                <w:rFonts w:hint="eastAsia"/>
                <w:lang w:val="en-GB" w:eastAsia="zh-CN"/>
              </w:rPr>
              <w:t>check</w:t>
            </w:r>
            <w:r w:rsidR="00010971" w:rsidRPr="00010971">
              <w:rPr>
                <w:lang w:val="en-GB" w:eastAsia="zh-CN"/>
              </w:rPr>
              <w:t xml:space="preserve"> </w:t>
            </w:r>
            <w:r w:rsidR="00010971" w:rsidRPr="00010971">
              <w:rPr>
                <w:rFonts w:hint="eastAsia"/>
                <w:lang w:val="en-GB" w:eastAsia="zh-CN"/>
              </w:rPr>
              <w:t>this</w:t>
            </w:r>
            <w:r w:rsidR="00010971" w:rsidRPr="00010971">
              <w:rPr>
                <w:lang w:val="en-GB" w:eastAsia="zh-CN"/>
              </w:rPr>
              <w:t xml:space="preserve"> [xx] seconds?</w:t>
            </w:r>
          </w:p>
          <w:p w14:paraId="61D0B2C3" w14:textId="77777777" w:rsidR="00B9481A" w:rsidRPr="00B9481A" w:rsidRDefault="00B9481A" w:rsidP="00B9481A">
            <w:pPr>
              <w:pStyle w:val="af8"/>
              <w:numPr>
                <w:ilvl w:val="0"/>
                <w:numId w:val="39"/>
              </w:numPr>
              <w:spacing w:after="100"/>
              <w:ind w:left="284" w:firstLineChars="0" w:hanging="284"/>
              <w:rPr>
                <w:lang w:val="en-GB" w:eastAsia="zh-CN"/>
              </w:rPr>
            </w:pPr>
            <w:r w:rsidRPr="00B9481A">
              <w:rPr>
                <w:lang w:val="en-GB" w:eastAsia="zh-CN"/>
              </w:rPr>
              <w:t xml:space="preserve">Whether the UE needs to check </w:t>
            </w:r>
            <w:r w:rsidRPr="00FD53EA">
              <w:rPr>
                <w:lang w:eastAsia="zh-CN"/>
              </w:rPr>
              <w:t>[xx] seconds</w:t>
            </w:r>
            <w:r w:rsidRPr="00B9481A">
              <w:rPr>
                <w:lang w:val="en-GB" w:eastAsia="zh-CN"/>
              </w:rPr>
              <w:t xml:space="preserve"> in both the following cases or only one case:</w:t>
            </w:r>
          </w:p>
          <w:p w14:paraId="1ADF5E48" w14:textId="19132767" w:rsidR="00B9481A" w:rsidRPr="00B9481A" w:rsidRDefault="008B6BB4" w:rsidP="00B9481A">
            <w:pPr>
              <w:pStyle w:val="af8"/>
              <w:numPr>
                <w:ilvl w:val="1"/>
                <w:numId w:val="38"/>
              </w:numPr>
              <w:spacing w:after="100"/>
              <w:ind w:left="681" w:firstLineChars="0" w:hanging="397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After </w:t>
            </w:r>
            <w:r w:rsidR="00B9481A" w:rsidRPr="00B9481A">
              <w:rPr>
                <w:lang w:val="en-GB" w:eastAsia="zh-CN"/>
              </w:rPr>
              <w:t>select</w:t>
            </w:r>
            <w:r>
              <w:rPr>
                <w:lang w:val="en-GB" w:eastAsia="zh-CN"/>
              </w:rPr>
              <w:t>ing</w:t>
            </w:r>
            <w:r w:rsidR="00B9481A" w:rsidRPr="00B9481A">
              <w:rPr>
                <w:lang w:val="en-GB" w:eastAsia="zh-CN"/>
              </w:rPr>
              <w:t xml:space="preserve"> </w:t>
            </w:r>
            <w:r w:rsidR="00010971">
              <w:rPr>
                <w:lang w:val="en-GB" w:eastAsia="zh-CN"/>
              </w:rPr>
              <w:t xml:space="preserve">R17 </w:t>
            </w:r>
            <w:r w:rsidR="00B9481A" w:rsidRPr="00B9481A">
              <w:rPr>
                <w:lang w:val="en-GB" w:eastAsia="zh-CN"/>
              </w:rPr>
              <w:t>paging carrier</w:t>
            </w:r>
          </w:p>
          <w:p w14:paraId="47ABF5EC" w14:textId="1CA00994" w:rsidR="00B9481A" w:rsidRDefault="008B6BB4" w:rsidP="00B9481A">
            <w:pPr>
              <w:pStyle w:val="af8"/>
              <w:numPr>
                <w:ilvl w:val="1"/>
                <w:numId w:val="38"/>
              </w:numPr>
              <w:spacing w:after="100"/>
              <w:ind w:left="681" w:firstLineChars="0" w:hanging="397"/>
              <w:rPr>
                <w:lang w:val="en-GB"/>
              </w:rPr>
            </w:pPr>
            <w:r>
              <w:rPr>
                <w:lang w:val="en-GB" w:eastAsia="zh-CN"/>
              </w:rPr>
              <w:t xml:space="preserve">After </w:t>
            </w:r>
            <w:proofErr w:type="spellStart"/>
            <w:r w:rsidR="00B9481A" w:rsidRPr="00B9481A">
              <w:rPr>
                <w:lang w:val="en-GB" w:eastAsia="zh-CN"/>
              </w:rPr>
              <w:t>fallback</w:t>
            </w:r>
            <w:proofErr w:type="spellEnd"/>
            <w:r w:rsidR="00B9481A" w:rsidRPr="00B9481A">
              <w:rPr>
                <w:lang w:val="en-GB" w:eastAsia="zh-CN"/>
              </w:rPr>
              <w:t xml:space="preserve"> to legacy paging carrier</w:t>
            </w:r>
          </w:p>
          <w:p w14:paraId="53F4831D" w14:textId="77777777" w:rsidR="00B9481A" w:rsidRDefault="00B9481A" w:rsidP="00010971">
            <w:pPr>
              <w:pStyle w:val="af8"/>
              <w:spacing w:after="100"/>
              <w:ind w:left="681" w:firstLineChars="0" w:firstLine="0"/>
              <w:rPr>
                <w:lang w:val="en-GB"/>
              </w:rPr>
            </w:pPr>
          </w:p>
          <w:p w14:paraId="7F8084F6" w14:textId="247D6D85" w:rsidR="00B9481A" w:rsidRPr="00B9481A" w:rsidRDefault="00B9481A" w:rsidP="00B9481A">
            <w:pPr>
              <w:spacing w:after="100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M</w:t>
            </w:r>
            <w:r>
              <w:rPr>
                <w:rFonts w:eastAsiaTheme="minorEastAsia"/>
                <w:lang w:val="en-GB" w:eastAsia="zh-CN"/>
              </w:rPr>
              <w:t xml:space="preserve">oreover, </w:t>
            </w:r>
            <w:r w:rsidRPr="00B9481A">
              <w:rPr>
                <w:rFonts w:eastAsiaTheme="minorEastAsia"/>
                <w:lang w:val="en-GB" w:eastAsia="zh-CN"/>
              </w:rPr>
              <w:t>rapporteur understand some related discussion would happen in the TS 36.304 running CR review, e.g., how to specify the details in section “</w:t>
            </w:r>
            <w:r w:rsidR="00010971" w:rsidRPr="00010971">
              <w:rPr>
                <w:rFonts w:eastAsiaTheme="minorEastAsia"/>
                <w:b/>
                <w:lang w:val="en-GB" w:eastAsia="zh-CN"/>
              </w:rPr>
              <w:t>7.X Coverage based paging carrier selection</w:t>
            </w:r>
            <w:r w:rsidRPr="00B9481A">
              <w:rPr>
                <w:rFonts w:eastAsiaTheme="minorEastAsia"/>
                <w:lang w:val="en-GB" w:eastAsia="zh-CN"/>
              </w:rPr>
              <w:t>”</w:t>
            </w:r>
            <w:r>
              <w:rPr>
                <w:rFonts w:eastAsiaTheme="minorEastAsia"/>
                <w:lang w:val="en-GB" w:eastAsia="zh-CN"/>
              </w:rPr>
              <w:t xml:space="preserve">. The discussion there or suggestion from </w:t>
            </w:r>
            <w:r w:rsidR="00010971" w:rsidRPr="00B9481A">
              <w:rPr>
                <w:rFonts w:eastAsiaTheme="minorEastAsia"/>
                <w:lang w:val="en-GB" w:eastAsia="zh-CN"/>
              </w:rPr>
              <w:t xml:space="preserve">TS 36.304 rapporteur </w:t>
            </w:r>
            <w:r>
              <w:rPr>
                <w:rFonts w:eastAsiaTheme="minorEastAsia"/>
                <w:lang w:val="en-GB" w:eastAsia="zh-CN"/>
              </w:rPr>
              <w:t>can also be taken into account.</w:t>
            </w:r>
          </w:p>
        </w:tc>
      </w:tr>
      <w:tr w:rsidR="00010971" w14:paraId="1400296A" w14:textId="77777777" w:rsidTr="004B7B0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D00" w14:textId="77777777" w:rsidR="00010971" w:rsidRDefault="00010971" w:rsidP="004B7B03">
            <w:pPr>
              <w:rPr>
                <w:lang w:val="en-GB"/>
              </w:rPr>
            </w:pPr>
            <w:r w:rsidRPr="00B9481A">
              <w:rPr>
                <w:b/>
                <w:highlight w:val="magenta"/>
                <w:lang w:eastAsia="en-US"/>
              </w:rPr>
              <w:t>O</w:t>
            </w:r>
            <w:r w:rsidRPr="00010971">
              <w:rPr>
                <w:b/>
                <w:highlight w:val="magenta"/>
                <w:lang w:eastAsia="en-US"/>
              </w:rPr>
              <w:t>pen Issue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B80E" w14:textId="77777777" w:rsidR="00010971" w:rsidRDefault="00010971" w:rsidP="0001097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RAN2 has agreed </w:t>
            </w:r>
            <w:r>
              <w:rPr>
                <w:rFonts w:hint="eastAsia"/>
                <w:lang w:eastAsia="zh-CN"/>
              </w:rPr>
              <w:t>that</w:t>
            </w:r>
            <w:r>
              <w:rPr>
                <w:lang w:eastAsia="zh-CN"/>
              </w:rPr>
              <w:t xml:space="preserve"> </w:t>
            </w:r>
            <w:r w:rsidRPr="00DE17E9">
              <w:rPr>
                <w:lang w:eastAsia="zh-CN"/>
              </w:rPr>
              <w:t xml:space="preserve">UE measured NRSRP </w:t>
            </w:r>
            <w:r w:rsidRPr="00DE17E9">
              <w:rPr>
                <w:rFonts w:hint="eastAsia"/>
                <w:lang w:eastAsia="zh-CN"/>
              </w:rPr>
              <w:t>can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be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reported</w:t>
            </w:r>
            <w:r w:rsidRPr="00DE17E9">
              <w:rPr>
                <w:lang w:eastAsia="zh-CN"/>
              </w:rPr>
              <w:t xml:space="preserve"> for assisting the </w:t>
            </w:r>
            <w:r w:rsidRPr="00DE17E9">
              <w:rPr>
                <w:rFonts w:hint="eastAsia"/>
                <w:lang w:eastAsia="zh-CN"/>
              </w:rPr>
              <w:t>network</w:t>
            </w:r>
            <w:r w:rsidRPr="00DE17E9">
              <w:rPr>
                <w:lang w:eastAsia="zh-CN"/>
              </w:rPr>
              <w:t xml:space="preserve"> to provide suitable coverage level related information</w:t>
            </w:r>
            <w:r>
              <w:rPr>
                <w:lang w:eastAsia="zh-CN"/>
              </w:rPr>
              <w:t>.</w:t>
            </w:r>
          </w:p>
          <w:p w14:paraId="51719FEB" w14:textId="0BA1AE95" w:rsidR="00010971" w:rsidRDefault="00010971" w:rsidP="00010971">
            <w:pPr>
              <w:rPr>
                <w:lang w:val="en-GB"/>
              </w:rPr>
            </w:pPr>
            <w:r>
              <w:rPr>
                <w:lang w:eastAsia="zh-CN"/>
              </w:rPr>
              <w:t>It’s still FFS on the detailed report way.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1E3" w14:textId="490F9CE6" w:rsidR="00010971" w:rsidRPr="00010971" w:rsidRDefault="00010971" w:rsidP="00010971">
            <w:pPr>
              <w:spacing w:after="100"/>
              <w:rPr>
                <w:lang w:val="en-GB" w:eastAsia="zh-CN"/>
              </w:rPr>
            </w:pPr>
            <w:r>
              <w:rPr>
                <w:lang w:val="en-GB" w:eastAsia="zh-CN"/>
              </w:rPr>
              <w:t>D</w:t>
            </w:r>
            <w:r>
              <w:rPr>
                <w:rFonts w:hint="eastAsia"/>
                <w:lang w:val="en-GB" w:eastAsia="zh-CN"/>
              </w:rPr>
              <w:t>uring</w:t>
            </w:r>
            <w:r>
              <w:rPr>
                <w:lang w:val="en-GB" w:eastAsia="zh-CN"/>
              </w:rPr>
              <w:t xml:space="preserve"> “</w:t>
            </w:r>
            <w:r w:rsidRPr="002C2E3E">
              <w:rPr>
                <w:i/>
              </w:rPr>
              <w:t>[AT116bis-e</w:t>
            </w:r>
            <w:proofErr w:type="gramStart"/>
            <w:r w:rsidRPr="002C2E3E">
              <w:rPr>
                <w:i/>
              </w:rPr>
              <w:t>][</w:t>
            </w:r>
            <w:proofErr w:type="gramEnd"/>
            <w:r w:rsidRPr="002C2E3E">
              <w:rPr>
                <w:i/>
              </w:rPr>
              <w:t>301][NBIOT/eMTC R17] Carrier Selection</w:t>
            </w:r>
            <w:r>
              <w:rPr>
                <w:i/>
              </w:rPr>
              <w:t xml:space="preserve"> </w:t>
            </w:r>
            <w:r>
              <w:rPr>
                <w:lang w:val="en-GB" w:eastAsia="zh-CN"/>
              </w:rPr>
              <w:t>(</w:t>
            </w:r>
            <w:r w:rsidRPr="00DE17E9">
              <w:rPr>
                <w:color w:val="auto"/>
                <w:lang w:eastAsia="zh-CN"/>
              </w:rPr>
              <w:t>R2-2201786</w:t>
            </w:r>
            <w:r>
              <w:rPr>
                <w:lang w:val="en-GB" w:eastAsia="zh-CN"/>
              </w:rPr>
              <w:t xml:space="preserve">)” </w:t>
            </w:r>
            <w:r>
              <w:rPr>
                <w:rFonts w:hint="eastAsia"/>
                <w:lang w:val="en-GB" w:eastAsia="zh-CN"/>
              </w:rPr>
              <w:t>email</w:t>
            </w:r>
            <w:r>
              <w:rPr>
                <w:lang w:val="en-GB" w:eastAsia="zh-CN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discussion,</w:t>
            </w:r>
            <w:r>
              <w:rPr>
                <w:lang w:val="en-GB" w:eastAsia="zh-CN"/>
              </w:rPr>
              <w:t xml:space="preserve"> more companies (6/9) prefer the simple way, e.g., the Alt1. At the same time,</w:t>
            </w:r>
            <w:r w:rsidRPr="00010971">
              <w:rPr>
                <w:lang w:val="en-GB" w:eastAsia="zh-CN"/>
              </w:rPr>
              <w:t xml:space="preserve"> some other companies think this is not enough and prefer Alt2 below:</w:t>
            </w:r>
          </w:p>
          <w:p w14:paraId="64B875C2" w14:textId="0E307204" w:rsidR="00010971" w:rsidRPr="00010971" w:rsidRDefault="00010971" w:rsidP="00010971">
            <w:pPr>
              <w:pStyle w:val="af8"/>
              <w:numPr>
                <w:ilvl w:val="0"/>
                <w:numId w:val="40"/>
              </w:numPr>
              <w:spacing w:after="100"/>
              <w:ind w:left="284" w:firstLineChars="0" w:hanging="284"/>
              <w:rPr>
                <w:bCs/>
                <w:lang w:eastAsia="zh-CN"/>
              </w:rPr>
            </w:pPr>
            <w:r w:rsidRPr="00233123">
              <w:rPr>
                <w:b/>
                <w:bCs/>
                <w:lang w:eastAsia="zh-CN"/>
              </w:rPr>
              <w:t>Alt1:</w:t>
            </w:r>
            <w:r w:rsidRPr="00010971">
              <w:rPr>
                <w:bCs/>
                <w:lang w:eastAsia="zh-CN"/>
              </w:rPr>
              <w:t xml:space="preserve"> to make </w:t>
            </w:r>
            <w:r w:rsidRPr="00010971">
              <w:rPr>
                <w:rFonts w:hint="eastAsia"/>
                <w:bCs/>
                <w:lang w:eastAsia="zh-CN"/>
              </w:rPr>
              <w:t>legacy</w:t>
            </w:r>
            <w:r w:rsidRPr="00010971">
              <w:rPr>
                <w:bCs/>
                <w:lang w:eastAsia="zh-CN"/>
              </w:rPr>
              <w:t xml:space="preserve"> Msg5 report mandat</w:t>
            </w:r>
            <w:r w:rsidRPr="00010971">
              <w:rPr>
                <w:rFonts w:hint="eastAsia"/>
                <w:bCs/>
                <w:lang w:eastAsia="zh-CN"/>
              </w:rPr>
              <w:t>ory</w:t>
            </w:r>
            <w:r w:rsidRPr="00010971">
              <w:rPr>
                <w:bCs/>
                <w:lang w:eastAsia="zh-CN"/>
              </w:rPr>
              <w:t xml:space="preserve">. </w:t>
            </w:r>
          </w:p>
          <w:p w14:paraId="58F0B18D" w14:textId="77777777" w:rsidR="00010971" w:rsidRPr="00010971" w:rsidRDefault="00010971" w:rsidP="00010971">
            <w:pPr>
              <w:pStyle w:val="af8"/>
              <w:numPr>
                <w:ilvl w:val="0"/>
                <w:numId w:val="40"/>
              </w:numPr>
              <w:spacing w:after="100"/>
              <w:ind w:left="284" w:firstLineChars="0" w:hanging="284"/>
              <w:rPr>
                <w:bCs/>
                <w:lang w:eastAsia="zh-CN"/>
              </w:rPr>
            </w:pPr>
            <w:r w:rsidRPr="00233123">
              <w:rPr>
                <w:b/>
                <w:bCs/>
                <w:lang w:eastAsia="zh-CN"/>
              </w:rPr>
              <w:t>Alt2:</w:t>
            </w:r>
            <w:r w:rsidRPr="00010971">
              <w:rPr>
                <w:bCs/>
                <w:lang w:eastAsia="zh-CN"/>
              </w:rPr>
              <w:t xml:space="preserve"> to report an indication on whether the existing CQI report is suitable for coverage-based paging carrier selection.</w:t>
            </w:r>
          </w:p>
          <w:p w14:paraId="0F10D676" w14:textId="2C7C9403" w:rsidR="00010971" w:rsidRDefault="00010971" w:rsidP="002B55EE">
            <w:pPr>
              <w:rPr>
                <w:lang w:val="en-GB"/>
              </w:rPr>
            </w:pPr>
            <w:r>
              <w:rPr>
                <w:lang w:val="en-GB"/>
              </w:rPr>
              <w:t>Companies are invited to</w:t>
            </w:r>
            <w:r>
              <w:rPr>
                <w:lang w:val="en-GB" w:eastAsia="zh-CN"/>
              </w:rPr>
              <w:t xml:space="preserve"> conside</w:t>
            </w:r>
            <w:r w:rsidR="00233123">
              <w:rPr>
                <w:lang w:val="en-GB" w:eastAsia="zh-CN"/>
              </w:rPr>
              <w:t xml:space="preserve">r the usage and </w:t>
            </w:r>
            <w:r>
              <w:rPr>
                <w:lang w:val="en-GB" w:eastAsia="zh-CN"/>
              </w:rPr>
              <w:t>details</w:t>
            </w:r>
            <w:r w:rsidR="00233123">
              <w:rPr>
                <w:lang w:val="en-GB" w:eastAsia="zh-CN"/>
              </w:rPr>
              <w:t xml:space="preserve"> (</w:t>
            </w:r>
            <w:r w:rsidR="002B55EE">
              <w:rPr>
                <w:lang w:val="en-GB" w:eastAsia="zh-CN"/>
              </w:rPr>
              <w:t xml:space="preserve">e.g., </w:t>
            </w:r>
            <w:r w:rsidR="00233123">
              <w:rPr>
                <w:lang w:val="en-GB" w:eastAsia="zh-CN"/>
              </w:rPr>
              <w:t>when to report</w:t>
            </w:r>
            <w:r w:rsidR="002B55EE">
              <w:rPr>
                <w:lang w:val="en-GB" w:eastAsia="zh-CN"/>
              </w:rPr>
              <w:t xml:space="preserve"> and what’s the report </w:t>
            </w:r>
            <w:r w:rsidR="002B55EE">
              <w:rPr>
                <w:lang w:val="en-GB" w:eastAsia="zh-CN"/>
              </w:rPr>
              <w:lastRenderedPageBreak/>
              <w:t>format</w:t>
            </w:r>
            <w:r w:rsidR="00233123">
              <w:rPr>
                <w:lang w:val="en-GB" w:eastAsia="zh-CN"/>
              </w:rPr>
              <w:t>)</w:t>
            </w:r>
            <w:r>
              <w:rPr>
                <w:lang w:val="en-GB" w:eastAsia="zh-CN"/>
              </w:rPr>
              <w:t xml:space="preserve"> of</w:t>
            </w:r>
            <w:r w:rsidRPr="00010971">
              <w:rPr>
                <w:b/>
                <w:lang w:val="en-GB" w:eastAsia="zh-CN"/>
              </w:rPr>
              <w:t xml:space="preserve"> Alt2</w:t>
            </w:r>
            <w:r w:rsidRPr="00010971"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 xml:space="preserve">and </w:t>
            </w:r>
            <w:r>
              <w:rPr>
                <w:lang w:val="en-GB" w:eastAsia="zh-CN"/>
              </w:rPr>
              <w:t xml:space="preserve">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lang w:val="en-GB" w:eastAsia="zh-CN"/>
              </w:rPr>
              <w:t xml:space="preserve"> discussion</w:t>
            </w:r>
          </w:p>
        </w:tc>
      </w:tr>
      <w:tr w:rsidR="00010971" w14:paraId="2D41262E" w14:textId="77777777" w:rsidTr="004B7B0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3775" w14:textId="5B3B08F2" w:rsidR="00010971" w:rsidRPr="00233123" w:rsidRDefault="00010971" w:rsidP="00010971">
            <w:pPr>
              <w:rPr>
                <w:highlight w:val="magenta"/>
                <w:lang w:val="en-GB"/>
              </w:rPr>
            </w:pPr>
            <w:r w:rsidRPr="00233123">
              <w:rPr>
                <w:b/>
                <w:highlight w:val="magenta"/>
                <w:lang w:eastAsia="en-US"/>
              </w:rPr>
              <w:lastRenderedPageBreak/>
              <w:t>Open Issue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6FB3" w14:textId="32C82E04" w:rsidR="00010971" w:rsidRDefault="00233123" w:rsidP="0023312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RAN2 has agreed most needed IEs for the R17 paging carrier list configuration in SIB. But how to organize the IEs in ASN.1 are still FFS.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3AA" w14:textId="77777777" w:rsidR="00233123" w:rsidRDefault="00233123" w:rsidP="00233123">
            <w:pPr>
              <w:spacing w:after="100"/>
              <w:rPr>
                <w:rFonts w:eastAsiaTheme="minorEastAsia"/>
                <w:lang w:val="en-GB" w:eastAsia="zh-CN"/>
              </w:rPr>
            </w:pPr>
            <w:r>
              <w:rPr>
                <w:lang w:val="en-GB" w:eastAsia="zh-CN"/>
              </w:rPr>
              <w:t xml:space="preserve">More details can be left to TS 36.331 </w:t>
            </w:r>
            <w:r w:rsidRPr="00B9481A">
              <w:rPr>
                <w:rFonts w:eastAsiaTheme="minorEastAsia"/>
                <w:lang w:val="en-GB" w:eastAsia="zh-CN"/>
              </w:rPr>
              <w:t>rapporteur</w:t>
            </w:r>
            <w:r>
              <w:rPr>
                <w:lang w:val="en-GB" w:eastAsia="zh-CN"/>
              </w:rPr>
              <w:t xml:space="preserve">, but before that, </w:t>
            </w:r>
            <w:r w:rsidRPr="00B9481A">
              <w:rPr>
                <w:rFonts w:eastAsiaTheme="minorEastAsia"/>
                <w:lang w:val="en-GB" w:eastAsia="zh-CN"/>
              </w:rPr>
              <w:t>rapporteur</w:t>
            </w:r>
            <w:r>
              <w:rPr>
                <w:rFonts w:eastAsiaTheme="minorEastAsia"/>
                <w:lang w:val="en-GB" w:eastAsia="zh-CN"/>
              </w:rPr>
              <w:t xml:space="preserve"> of this topic still suggest we firstly decide the high level direction, e.g., make decision between the below Alt1 and Alt2 on table:</w:t>
            </w:r>
          </w:p>
          <w:p w14:paraId="50A707DE" w14:textId="4246FE32" w:rsidR="00233123" w:rsidRPr="00233123" w:rsidRDefault="00233123" w:rsidP="00233123">
            <w:pPr>
              <w:pStyle w:val="af8"/>
              <w:numPr>
                <w:ilvl w:val="0"/>
                <w:numId w:val="42"/>
              </w:numPr>
              <w:spacing w:after="100"/>
              <w:ind w:left="284" w:firstLineChars="0" w:hanging="284"/>
              <w:rPr>
                <w:rFonts w:eastAsiaTheme="minorEastAsia"/>
                <w:lang w:eastAsia="zh-CN"/>
              </w:rPr>
            </w:pPr>
            <w:r w:rsidRPr="00233123">
              <w:rPr>
                <w:rFonts w:eastAsiaTheme="minorEastAsia"/>
                <w:b/>
                <w:lang w:val="en-GB" w:eastAsia="zh-CN"/>
              </w:rPr>
              <w:t xml:space="preserve">Alt1: </w:t>
            </w:r>
            <w:r w:rsidRPr="00233123">
              <w:rPr>
                <w:lang w:eastAsia="zh-CN"/>
              </w:rPr>
              <w:t xml:space="preserve">to introduce a new </w:t>
            </w:r>
            <w:r w:rsidRPr="00233123">
              <w:rPr>
                <w:rFonts w:eastAsiaTheme="minorEastAsia"/>
                <w:lang w:eastAsia="zh-CN"/>
              </w:rPr>
              <w:t xml:space="preserve">paging carrier list, e.g., </w:t>
            </w:r>
            <w:r w:rsidRPr="00233123">
              <w:rPr>
                <w:rFonts w:eastAsiaTheme="minorEastAsia"/>
                <w:i/>
                <w:lang w:eastAsia="zh-CN"/>
              </w:rPr>
              <w:t>DL-ConfigCommon-NB-r17</w:t>
            </w:r>
            <w:r w:rsidRPr="00233123">
              <w:rPr>
                <w:rFonts w:eastAsiaTheme="minorEastAsia"/>
                <w:lang w:eastAsia="zh-CN"/>
              </w:rPr>
              <w:t xml:space="preserve"> </w:t>
            </w:r>
          </w:p>
          <w:p w14:paraId="04EAB656" w14:textId="7323597F" w:rsidR="00233123" w:rsidRPr="00233123" w:rsidRDefault="00233123" w:rsidP="00233123">
            <w:pPr>
              <w:pStyle w:val="af8"/>
              <w:numPr>
                <w:ilvl w:val="0"/>
                <w:numId w:val="42"/>
              </w:numPr>
              <w:spacing w:after="100"/>
              <w:ind w:left="284" w:firstLineChars="0" w:hanging="284"/>
              <w:rPr>
                <w:rFonts w:eastAsiaTheme="minorEastAsia"/>
                <w:lang w:val="en-GB" w:eastAsia="zh-CN"/>
              </w:rPr>
            </w:pPr>
            <w:r w:rsidRPr="00233123">
              <w:rPr>
                <w:rFonts w:eastAsiaTheme="minorEastAsia"/>
                <w:b/>
                <w:lang w:eastAsia="zh-CN"/>
              </w:rPr>
              <w:t xml:space="preserve">Alt2: </w:t>
            </w:r>
            <w:r w:rsidRPr="00233123">
              <w:rPr>
                <w:rFonts w:eastAsiaTheme="minorEastAsia"/>
                <w:lang w:eastAsia="zh-CN"/>
              </w:rPr>
              <w:t xml:space="preserve">just to extend </w:t>
            </w:r>
            <w:r w:rsidRPr="00233123">
              <w:rPr>
                <w:i/>
              </w:rPr>
              <w:t>PCCH-</w:t>
            </w:r>
            <w:proofErr w:type="spellStart"/>
            <w:r w:rsidRPr="00233123">
              <w:rPr>
                <w:i/>
              </w:rPr>
              <w:t>Config</w:t>
            </w:r>
            <w:r w:rsidRPr="00233123">
              <w:rPr>
                <w:rFonts w:hint="eastAsia"/>
                <w:i/>
                <w:lang w:eastAsia="zh-CN"/>
              </w:rPr>
              <w:t>List</w:t>
            </w:r>
            <w:proofErr w:type="spellEnd"/>
            <w:r w:rsidRPr="00233123">
              <w:rPr>
                <w:i/>
              </w:rPr>
              <w:t>-NB</w:t>
            </w:r>
          </w:p>
          <w:p w14:paraId="0A34B250" w14:textId="77777777" w:rsidR="00233123" w:rsidRPr="00233123" w:rsidRDefault="00233123" w:rsidP="00233123">
            <w:pPr>
              <w:snapToGrid w:val="0"/>
              <w:spacing w:after="0"/>
              <w:rPr>
                <w:rFonts w:eastAsiaTheme="minorEastAsia"/>
                <w:lang w:val="en-GB" w:eastAsia="zh-CN"/>
              </w:rPr>
            </w:pPr>
          </w:p>
          <w:p w14:paraId="46C89609" w14:textId="77777777" w:rsidR="00233123" w:rsidRPr="00233123" w:rsidRDefault="00233123" w:rsidP="00233123">
            <w:pPr>
              <w:spacing w:after="100"/>
              <w:rPr>
                <w:rFonts w:eastAsiaTheme="minorEastAsia"/>
                <w:lang w:val="en-GB" w:eastAsia="zh-CN"/>
              </w:rPr>
            </w:pPr>
            <w:r w:rsidRPr="00233123">
              <w:rPr>
                <w:rFonts w:eastAsiaTheme="minorEastAsia"/>
                <w:lang w:val="en-GB" w:eastAsia="zh-CN"/>
              </w:rPr>
              <w:t xml:space="preserve">Some example questions are mentioned below for companies to consider and further provide comments in </w:t>
            </w:r>
            <w:r w:rsidRPr="00233123">
              <w:rPr>
                <w:rFonts w:eastAsiaTheme="minorEastAsia"/>
                <w:b/>
                <w:lang w:val="en-GB" w:eastAsia="zh-CN"/>
              </w:rPr>
              <w:t xml:space="preserve">Pre117-e-offline </w:t>
            </w:r>
            <w:r w:rsidRPr="00233123">
              <w:rPr>
                <w:rFonts w:eastAsiaTheme="minorEastAsia"/>
                <w:lang w:val="en-GB" w:eastAsia="zh-CN"/>
              </w:rPr>
              <w:t>discussion:</w:t>
            </w:r>
          </w:p>
          <w:p w14:paraId="08C0F3E1" w14:textId="429C37A0" w:rsidR="00233123" w:rsidRPr="00233123" w:rsidRDefault="00233123" w:rsidP="00233123">
            <w:pPr>
              <w:pStyle w:val="af8"/>
              <w:numPr>
                <w:ilvl w:val="0"/>
                <w:numId w:val="41"/>
              </w:numPr>
              <w:spacing w:after="100"/>
              <w:ind w:left="284" w:firstLineChars="0" w:hanging="284"/>
              <w:rPr>
                <w:rFonts w:eastAsiaTheme="minorEastAsia"/>
                <w:lang w:val="en-GB" w:eastAsia="zh-CN"/>
              </w:rPr>
            </w:pPr>
            <w:r w:rsidRPr="00233123">
              <w:rPr>
                <w:rFonts w:eastAsiaTheme="minorEastAsia"/>
                <w:lang w:val="en-GB" w:eastAsia="zh-CN"/>
              </w:rPr>
              <w:t>Whether legacy UEs are allowed to use the carrier</w:t>
            </w:r>
            <w:r w:rsidR="008B6BB4">
              <w:rPr>
                <w:rFonts w:eastAsiaTheme="minorEastAsia"/>
                <w:lang w:val="en-GB" w:eastAsia="zh-CN"/>
              </w:rPr>
              <w:t>s</w:t>
            </w:r>
            <w:r w:rsidRPr="00233123">
              <w:rPr>
                <w:rFonts w:eastAsiaTheme="minorEastAsia"/>
                <w:lang w:val="en-GB" w:eastAsia="zh-CN"/>
              </w:rPr>
              <w:t xml:space="preserve"> in R17 paging carrier list as the RAR carrier?</w:t>
            </w:r>
          </w:p>
          <w:p w14:paraId="29D00AF5" w14:textId="7E0ECC30" w:rsidR="00233123" w:rsidRPr="00233123" w:rsidRDefault="00233123" w:rsidP="00233123">
            <w:pPr>
              <w:pStyle w:val="af8"/>
              <w:numPr>
                <w:ilvl w:val="0"/>
                <w:numId w:val="41"/>
              </w:numPr>
              <w:spacing w:after="100"/>
              <w:ind w:left="284" w:firstLineChars="0" w:hanging="284"/>
              <w:rPr>
                <w:rFonts w:eastAsiaTheme="minorEastAsia"/>
                <w:i/>
                <w:u w:val="single"/>
                <w:lang w:eastAsia="zh-CN"/>
              </w:rPr>
            </w:pPr>
            <w:r w:rsidRPr="00233123">
              <w:rPr>
                <w:rFonts w:eastAsiaTheme="minorEastAsia"/>
                <w:lang w:val="en-GB" w:eastAsia="zh-CN"/>
              </w:rPr>
              <w:t>Whether R17 UEs are allowed to use the carrier</w:t>
            </w:r>
            <w:r w:rsidR="008B6BB4">
              <w:rPr>
                <w:rFonts w:eastAsiaTheme="minorEastAsia"/>
                <w:lang w:val="en-GB" w:eastAsia="zh-CN"/>
              </w:rPr>
              <w:t>s</w:t>
            </w:r>
            <w:r w:rsidRPr="00233123">
              <w:rPr>
                <w:rFonts w:eastAsiaTheme="minorEastAsia"/>
                <w:lang w:val="en-GB" w:eastAsia="zh-CN"/>
              </w:rPr>
              <w:t xml:space="preserve"> in the legacy paging carrier list as the RAR carrier?</w:t>
            </w:r>
          </w:p>
        </w:tc>
      </w:tr>
      <w:tr w:rsidR="00DE17E9" w14:paraId="33AF04BC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35E" w14:textId="74D58BAE" w:rsidR="00DE17E9" w:rsidRPr="00233123" w:rsidRDefault="00010971" w:rsidP="00010971">
            <w:pPr>
              <w:rPr>
                <w:highlight w:val="magenta"/>
                <w:lang w:val="en-GB"/>
              </w:rPr>
            </w:pPr>
            <w:r w:rsidRPr="00233123">
              <w:rPr>
                <w:b/>
                <w:highlight w:val="magenta"/>
                <w:lang w:eastAsia="en-US"/>
              </w:rPr>
              <w:t>Open Issue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4AA" w14:textId="77777777" w:rsidR="00233123" w:rsidRDefault="00233123" w:rsidP="00233123">
            <w:pPr>
              <w:rPr>
                <w:lang w:eastAsia="zh-CN"/>
              </w:rPr>
            </w:pPr>
            <w:r>
              <w:rPr>
                <w:lang w:val="en-GB" w:eastAsia="zh-CN"/>
              </w:rPr>
              <w:t xml:space="preserve">During the meeting discussion, company has mentioned </w:t>
            </w:r>
            <w:r>
              <w:rPr>
                <w:rFonts w:hint="eastAsia"/>
                <w:lang w:val="en-GB" w:eastAsia="zh-CN"/>
              </w:rPr>
              <w:t>that</w:t>
            </w:r>
            <w:r>
              <w:rPr>
                <w:lang w:val="en-GB" w:eastAsia="zh-CN"/>
              </w:rPr>
              <w:t xml:space="preserve"> the assigned </w:t>
            </w:r>
            <w:r>
              <w:rPr>
                <w:lang w:eastAsia="zh-CN"/>
              </w:rPr>
              <w:t>information</w:t>
            </w:r>
            <w:r>
              <w:t xml:space="preserve"> to UE </w:t>
            </w:r>
            <w:r>
              <w:rPr>
                <w:rFonts w:hint="eastAsia"/>
                <w:lang w:eastAsia="zh-CN"/>
              </w:rPr>
              <w:t>in</w:t>
            </w:r>
            <w:r>
              <w:rPr>
                <w:lang w:eastAsia="zh-CN"/>
              </w:rPr>
              <w:t xml:space="preserve"> dedicated signaling</w:t>
            </w:r>
            <w:r>
              <w:t xml:space="preserve"> may </w:t>
            </w:r>
            <w:r>
              <w:rPr>
                <w:rFonts w:hint="eastAsia"/>
                <w:lang w:eastAsia="zh-CN"/>
              </w:rPr>
              <w:t>also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deliver</w:t>
            </w:r>
            <w:r>
              <w:rPr>
                <w:lang w:eastAsia="zh-CN"/>
              </w:rPr>
              <w:t xml:space="preserve">ed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core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network.</w:t>
            </w:r>
            <w:r>
              <w:rPr>
                <w:lang w:eastAsia="zh-CN"/>
              </w:rPr>
              <w:t xml:space="preserve"> </w:t>
            </w:r>
          </w:p>
          <w:p w14:paraId="358B77E2" w14:textId="0571DA55" w:rsidR="00DE17E9" w:rsidRDefault="00233123" w:rsidP="00233123">
            <w:pPr>
              <w:rPr>
                <w:lang w:val="en-GB" w:eastAsia="zh-CN"/>
              </w:rPr>
            </w:pPr>
            <w:r>
              <w:rPr>
                <w:lang w:eastAsia="zh-CN"/>
              </w:rPr>
              <w:t xml:space="preserve">RAN3 has had some related discussion but pend to make agreement. </w:t>
            </w:r>
            <w:proofErr w:type="gramStart"/>
            <w:r>
              <w:rPr>
                <w:lang w:eastAsia="zh-CN"/>
              </w:rPr>
              <w:t>It’s</w:t>
            </w:r>
            <w:proofErr w:type="gramEnd"/>
            <w:r>
              <w:rPr>
                <w:lang w:eastAsia="zh-CN"/>
              </w:rPr>
              <w:t xml:space="preserve"> better RAN2 can provide </w:t>
            </w:r>
            <w:r w:rsidR="003514D8">
              <w:rPr>
                <w:lang w:eastAsia="zh-CN"/>
              </w:rPr>
              <w:t>some suggestion on how to provide such information?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597B" w14:textId="3191E812" w:rsidR="003514D8" w:rsidRDefault="003514D8" w:rsidP="003514D8">
            <w:pPr>
              <w:spacing w:after="100"/>
              <w:rPr>
                <w:lang w:val="en-GB" w:eastAsia="zh-CN"/>
              </w:rPr>
            </w:pPr>
            <w:r>
              <w:rPr>
                <w:lang w:val="en-GB"/>
              </w:rPr>
              <w:t xml:space="preserve">Companies are invited to consider the following example questions and </w:t>
            </w:r>
            <w:r>
              <w:rPr>
                <w:lang w:val="en-GB" w:eastAsia="zh-CN"/>
              </w:rPr>
              <w:t xml:space="preserve">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lang w:val="en-GB" w:eastAsia="zh-CN"/>
              </w:rPr>
              <w:t xml:space="preserve"> discussion:</w:t>
            </w:r>
          </w:p>
          <w:p w14:paraId="4580C10C" w14:textId="05A7D7A5" w:rsidR="003514D8" w:rsidRDefault="003514D8" w:rsidP="003514D8">
            <w:pPr>
              <w:pStyle w:val="af8"/>
              <w:numPr>
                <w:ilvl w:val="0"/>
                <w:numId w:val="43"/>
              </w:numPr>
              <w:spacing w:after="100"/>
              <w:ind w:left="284" w:firstLineChars="0" w:hanging="284"/>
              <w:rPr>
                <w:lang w:eastAsia="zh-CN"/>
              </w:rPr>
            </w:pPr>
            <w:r w:rsidRPr="003514D8">
              <w:rPr>
                <w:lang w:val="en-GB" w:eastAsia="zh-CN"/>
              </w:rPr>
              <w:t xml:space="preserve">Whether the assigned </w:t>
            </w:r>
            <w:r>
              <w:rPr>
                <w:lang w:eastAsia="zh-CN"/>
              </w:rPr>
              <w:t>information</w:t>
            </w:r>
            <w:r>
              <w:t xml:space="preserve"> to UE </w:t>
            </w:r>
            <w:r>
              <w:rPr>
                <w:rFonts w:hint="eastAsia"/>
                <w:lang w:eastAsia="zh-CN"/>
              </w:rPr>
              <w:t>in</w:t>
            </w:r>
            <w:r>
              <w:rPr>
                <w:lang w:eastAsia="zh-CN"/>
              </w:rPr>
              <w:t xml:space="preserve"> dedicated signaling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also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deliver</w:t>
            </w:r>
            <w:r>
              <w:rPr>
                <w:lang w:eastAsia="zh-CN"/>
              </w:rPr>
              <w:t xml:space="preserve">ed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core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network</w:t>
            </w:r>
            <w:r>
              <w:rPr>
                <w:lang w:eastAsia="zh-CN"/>
              </w:rPr>
              <w:t xml:space="preserve"> and sent back to </w:t>
            </w:r>
            <w:proofErr w:type="spellStart"/>
            <w:r>
              <w:rPr>
                <w:lang w:eastAsia="zh-CN"/>
              </w:rPr>
              <w:t>eNB</w:t>
            </w:r>
            <w:proofErr w:type="spellEnd"/>
            <w:r>
              <w:rPr>
                <w:lang w:eastAsia="zh-CN"/>
              </w:rPr>
              <w:t xml:space="preserve"> in next paging?</w:t>
            </w:r>
          </w:p>
          <w:p w14:paraId="0E9D82E7" w14:textId="118DCC07" w:rsidR="003514D8" w:rsidRDefault="003514D8" w:rsidP="003514D8">
            <w:pPr>
              <w:pStyle w:val="af8"/>
              <w:numPr>
                <w:ilvl w:val="0"/>
                <w:numId w:val="43"/>
              </w:numPr>
              <w:spacing w:after="100"/>
              <w:ind w:left="284" w:firstLineChars="0" w:hanging="284"/>
              <w:rPr>
                <w:lang w:eastAsia="zh-CN"/>
              </w:rPr>
            </w:pPr>
            <w:r>
              <w:rPr>
                <w:lang w:eastAsia="zh-CN"/>
              </w:rPr>
              <w:t>Which way is preferred to deliver this information:</w:t>
            </w:r>
          </w:p>
          <w:p w14:paraId="07D8E7C9" w14:textId="6331E00B" w:rsidR="003514D8" w:rsidRPr="003514D8" w:rsidRDefault="003514D8" w:rsidP="003514D8">
            <w:pPr>
              <w:pStyle w:val="af8"/>
              <w:numPr>
                <w:ilvl w:val="1"/>
                <w:numId w:val="43"/>
              </w:numPr>
              <w:spacing w:after="100"/>
              <w:ind w:left="704" w:firstLineChars="0"/>
              <w:rPr>
                <w:b/>
                <w:lang w:eastAsia="zh-CN"/>
              </w:rPr>
            </w:pPr>
            <w:r w:rsidRPr="003514D8">
              <w:rPr>
                <w:b/>
                <w:lang w:eastAsia="zh-CN"/>
              </w:rPr>
              <w:t>Alt1:</w:t>
            </w:r>
            <w:r w:rsidRPr="003514D8">
              <w:rPr>
                <w:lang w:eastAsia="zh-CN"/>
              </w:rPr>
              <w:t xml:space="preserve"> in </w:t>
            </w:r>
            <w:proofErr w:type="spellStart"/>
            <w:r w:rsidRPr="003514D8">
              <w:rPr>
                <w:rFonts w:cs="Arial"/>
                <w:i/>
                <w:lang w:eastAsia="ja-JP"/>
              </w:rPr>
              <w:t>UEPagingCoverageInformation</w:t>
            </w:r>
            <w:proofErr w:type="spellEnd"/>
            <w:r w:rsidRPr="003514D8">
              <w:rPr>
                <w:rFonts w:cs="Arial"/>
                <w:lang w:eastAsia="ja-JP"/>
              </w:rPr>
              <w:t xml:space="preserve"> </w:t>
            </w:r>
            <w:r w:rsidRPr="003514D8">
              <w:rPr>
                <w:rFonts w:hint="eastAsia"/>
              </w:rPr>
              <w:t>RRC container</w:t>
            </w:r>
            <w:r w:rsidRPr="003514D8">
              <w:t>. This m</w:t>
            </w:r>
            <w:r>
              <w:t>eans RAN2 change.</w:t>
            </w:r>
          </w:p>
          <w:p w14:paraId="575DEDE0" w14:textId="4801D294" w:rsidR="003514D8" w:rsidRPr="003514D8" w:rsidRDefault="003514D8" w:rsidP="003514D8">
            <w:pPr>
              <w:pStyle w:val="af8"/>
              <w:numPr>
                <w:ilvl w:val="1"/>
                <w:numId w:val="43"/>
              </w:numPr>
              <w:spacing w:after="100"/>
              <w:ind w:left="704" w:firstLineChars="0"/>
              <w:rPr>
                <w:b/>
                <w:lang w:val="en-GB" w:eastAsia="zh-CN"/>
              </w:rPr>
            </w:pPr>
            <w:r w:rsidRPr="003514D8">
              <w:rPr>
                <w:b/>
                <w:lang w:eastAsia="zh-CN"/>
              </w:rPr>
              <w:t>Alt2:</w:t>
            </w:r>
            <w:r w:rsidRPr="003514D8">
              <w:rPr>
                <w:lang w:eastAsia="zh-CN"/>
              </w:rPr>
              <w:t xml:space="preserve"> in S1/NG signaling, e.g., in </w:t>
            </w:r>
            <w:r w:rsidRPr="003514D8">
              <w:rPr>
                <w:rFonts w:cs="Arial"/>
                <w:i/>
                <w:iCs/>
                <w:lang w:eastAsia="ja-JP"/>
              </w:rPr>
              <w:t>Cell Identifier and Coverage Enhancement Level</w:t>
            </w:r>
            <w:r w:rsidRPr="003514D8">
              <w:rPr>
                <w:rFonts w:eastAsia="宋体" w:cs="Arial" w:hint="eastAsia"/>
                <w:i/>
                <w:iCs/>
              </w:rPr>
              <w:t xml:space="preserve"> </w:t>
            </w:r>
            <w:r w:rsidRPr="003514D8">
              <w:rPr>
                <w:rFonts w:eastAsia="宋体" w:cs="Arial" w:hint="eastAsia"/>
              </w:rPr>
              <w:t>IE in TS36.413 and in</w:t>
            </w:r>
            <w:r w:rsidRPr="003514D8">
              <w:rPr>
                <w:rFonts w:eastAsia="宋体" w:cs="Arial" w:hint="eastAsia"/>
                <w:i/>
                <w:iCs/>
              </w:rPr>
              <w:t xml:space="preserve"> </w:t>
            </w:r>
            <w:r w:rsidRPr="003514D8">
              <w:rPr>
                <w:i/>
                <w:iCs/>
                <w:lang w:eastAsia="ja-JP"/>
              </w:rPr>
              <w:t>Paging Assistance Data for CE Capable UE</w:t>
            </w:r>
            <w:r w:rsidRPr="003514D8">
              <w:rPr>
                <w:rFonts w:eastAsia="宋体" w:hint="eastAsia"/>
              </w:rPr>
              <w:t xml:space="preserve"> IE in TS38.413</w:t>
            </w:r>
            <w:r w:rsidRPr="003514D8">
              <w:rPr>
                <w:lang w:eastAsia="zh-CN"/>
              </w:rPr>
              <w:t xml:space="preserve">. </w:t>
            </w:r>
            <w:r w:rsidRPr="003514D8">
              <w:t>This means RAN</w:t>
            </w:r>
            <w:r>
              <w:t>3</w:t>
            </w:r>
            <w:r w:rsidRPr="003514D8">
              <w:t xml:space="preserve"> change.</w:t>
            </w:r>
          </w:p>
          <w:p w14:paraId="4C26C030" w14:textId="77777777" w:rsidR="003514D8" w:rsidRDefault="003514D8" w:rsidP="003514D8">
            <w:pPr>
              <w:rPr>
                <w:lang w:val="en-GB" w:eastAsia="zh-CN"/>
              </w:rPr>
            </w:pPr>
          </w:p>
          <w:p w14:paraId="4282EC46" w14:textId="6526F51F" w:rsidR="00DE17E9" w:rsidRDefault="003514D8" w:rsidP="003514D8">
            <w:pPr>
              <w:rPr>
                <w:lang w:val="en-GB"/>
              </w:rPr>
            </w:pPr>
            <w:r>
              <w:rPr>
                <w:lang w:val="en-GB" w:eastAsia="zh-CN"/>
              </w:rPr>
              <w:t xml:space="preserve">Based on the output of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b/>
                <w:lang w:val="en-GB" w:eastAsia="zh-CN"/>
              </w:rPr>
              <w:t xml:space="preserve"> </w:t>
            </w:r>
            <w:r w:rsidRPr="003514D8">
              <w:rPr>
                <w:lang w:val="en-GB" w:eastAsia="zh-CN"/>
              </w:rPr>
              <w:t>discussion</w:t>
            </w:r>
            <w:r>
              <w:rPr>
                <w:lang w:val="en-GB" w:eastAsia="zh-CN"/>
              </w:rPr>
              <w:t>, RAN2 can further decide whether to send LS to RAN3.</w:t>
            </w:r>
          </w:p>
        </w:tc>
      </w:tr>
    </w:tbl>
    <w:p w14:paraId="5C5568D3" w14:textId="77777777" w:rsidR="00DE17E9" w:rsidRDefault="00DE17E9" w:rsidP="00DE17E9">
      <w:pPr>
        <w:rPr>
          <w:lang w:eastAsia="zh-CN"/>
        </w:rPr>
      </w:pPr>
    </w:p>
    <w:p w14:paraId="53A36043" w14:textId="2D3D2E92" w:rsidR="00DE17E9" w:rsidRDefault="00DE17E9" w:rsidP="00DE17E9">
      <w:pPr>
        <w:spacing w:before="120" w:after="120"/>
        <w:jc w:val="both"/>
        <w:rPr>
          <w:rFonts w:cs="Arial"/>
          <w:color w:val="auto"/>
          <w:lang w:eastAsia="en-US"/>
        </w:rPr>
      </w:pPr>
      <w:r>
        <w:rPr>
          <w:rFonts w:cs="Arial"/>
        </w:rPr>
        <w:t>Companies are invited to provide your views on the open issues listed above</w:t>
      </w:r>
      <w:r w:rsidR="00B9481A">
        <w:rPr>
          <w:rFonts w:cs="Arial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221"/>
      </w:tblGrid>
      <w:tr w:rsidR="00DE17E9" w14:paraId="08FEC40A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B0BC9D" w14:textId="4622A4BD" w:rsidR="00DE17E9" w:rsidRDefault="00DE17E9" w:rsidP="00D833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409772" w14:textId="77777777" w:rsidR="00DE17E9" w:rsidRDefault="00DE17E9" w:rsidP="005E3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DE17E9" w14:paraId="3EFEF60A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C05" w14:textId="77777777" w:rsidR="00DE17E9" w:rsidRDefault="00DE17E9" w:rsidP="005E3D92">
            <w:pPr>
              <w:rPr>
                <w:lang w:eastAsia="zh-C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01FB" w14:textId="77777777" w:rsidR="00DE17E9" w:rsidRDefault="00DE17E9" w:rsidP="005E3D92">
            <w:pPr>
              <w:rPr>
                <w:szCs w:val="24"/>
                <w:lang w:eastAsia="zh-CN"/>
              </w:rPr>
            </w:pPr>
          </w:p>
        </w:tc>
      </w:tr>
      <w:tr w:rsidR="00DE17E9" w14:paraId="775AB5A9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136" w14:textId="77777777" w:rsidR="00DE17E9" w:rsidRDefault="00DE17E9" w:rsidP="005E3D92"/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DD1" w14:textId="77777777" w:rsidR="00DE17E9" w:rsidRDefault="00DE17E9" w:rsidP="005E3D92"/>
        </w:tc>
      </w:tr>
    </w:tbl>
    <w:p w14:paraId="0357594F" w14:textId="77777777" w:rsidR="00DE17E9" w:rsidRDefault="00DE17E9" w:rsidP="00FA2BC4">
      <w:pPr>
        <w:spacing w:before="60" w:after="120" w:line="264" w:lineRule="auto"/>
        <w:jc w:val="both"/>
        <w:rPr>
          <w:b/>
        </w:rPr>
      </w:pPr>
    </w:p>
    <w:p w14:paraId="4BBCCBD2" w14:textId="77777777" w:rsidR="00DE17E9" w:rsidRDefault="00DE17E9" w:rsidP="00DE17E9">
      <w:pPr>
        <w:rPr>
          <w:lang w:eastAsia="en-US"/>
        </w:rPr>
      </w:pPr>
      <w:r>
        <w:rPr>
          <w:lang w:eastAsia="en-US"/>
        </w:rPr>
        <w:t>Please indicate any other open issues not discussed in the above.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193"/>
      </w:tblGrid>
      <w:tr w:rsidR="00DE17E9" w:rsidRPr="00D8339C" w14:paraId="04076D04" w14:textId="77777777" w:rsidTr="00010971">
        <w:trPr>
          <w:trHeight w:val="132"/>
        </w:trPr>
        <w:tc>
          <w:tcPr>
            <w:tcW w:w="1413" w:type="dxa"/>
            <w:shd w:val="clear" w:color="auto" w:fill="D9D9D9"/>
          </w:tcPr>
          <w:p w14:paraId="24E42429" w14:textId="77777777" w:rsidR="00DE17E9" w:rsidRPr="00D8339C" w:rsidRDefault="00DE17E9" w:rsidP="00D8339C">
            <w:pPr>
              <w:jc w:val="center"/>
              <w:rPr>
                <w:b/>
                <w:bCs/>
              </w:rPr>
            </w:pPr>
            <w:r w:rsidRPr="00D8339C">
              <w:rPr>
                <w:b/>
                <w:bCs/>
              </w:rPr>
              <w:t>Company</w:t>
            </w:r>
          </w:p>
        </w:tc>
        <w:tc>
          <w:tcPr>
            <w:tcW w:w="8193" w:type="dxa"/>
            <w:shd w:val="clear" w:color="auto" w:fill="D9D9D9"/>
          </w:tcPr>
          <w:p w14:paraId="5F4C0FCF" w14:textId="77777777" w:rsidR="00DE17E9" w:rsidRPr="00D8339C" w:rsidRDefault="00DE17E9" w:rsidP="00D8339C">
            <w:pPr>
              <w:jc w:val="center"/>
              <w:rPr>
                <w:b/>
                <w:bCs/>
              </w:rPr>
            </w:pPr>
            <w:r w:rsidRPr="00D8339C">
              <w:rPr>
                <w:b/>
                <w:bCs/>
              </w:rPr>
              <w:t>Comments</w:t>
            </w:r>
          </w:p>
        </w:tc>
      </w:tr>
      <w:tr w:rsidR="00DE17E9" w:rsidRPr="00D8339C" w14:paraId="5BF86ECA" w14:textId="77777777" w:rsidTr="00010971">
        <w:trPr>
          <w:trHeight w:val="127"/>
        </w:trPr>
        <w:tc>
          <w:tcPr>
            <w:tcW w:w="1413" w:type="dxa"/>
            <w:shd w:val="clear" w:color="auto" w:fill="auto"/>
          </w:tcPr>
          <w:p w14:paraId="2BEDECC0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61A0415D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  <w:tr w:rsidR="00DE17E9" w:rsidRPr="00D8339C" w14:paraId="2F9262D4" w14:textId="77777777" w:rsidTr="00010971">
        <w:trPr>
          <w:trHeight w:val="132"/>
        </w:trPr>
        <w:tc>
          <w:tcPr>
            <w:tcW w:w="1413" w:type="dxa"/>
            <w:shd w:val="clear" w:color="auto" w:fill="auto"/>
          </w:tcPr>
          <w:p w14:paraId="64BF2BB3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14FC5696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  <w:tr w:rsidR="00DE17E9" w:rsidRPr="00D8339C" w14:paraId="336CDEB5" w14:textId="77777777" w:rsidTr="00010971">
        <w:trPr>
          <w:trHeight w:val="127"/>
        </w:trPr>
        <w:tc>
          <w:tcPr>
            <w:tcW w:w="1413" w:type="dxa"/>
            <w:shd w:val="clear" w:color="auto" w:fill="auto"/>
          </w:tcPr>
          <w:p w14:paraId="1DE62A8C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21FAF3EF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  <w:tr w:rsidR="00DE17E9" w:rsidRPr="00D8339C" w14:paraId="58CD809F" w14:textId="77777777" w:rsidTr="00010971">
        <w:trPr>
          <w:trHeight w:val="127"/>
        </w:trPr>
        <w:tc>
          <w:tcPr>
            <w:tcW w:w="1413" w:type="dxa"/>
            <w:shd w:val="clear" w:color="auto" w:fill="auto"/>
          </w:tcPr>
          <w:p w14:paraId="72A89925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49082703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</w:tbl>
    <w:p w14:paraId="0C331500" w14:textId="77777777" w:rsidR="00E364B9" w:rsidRDefault="00E364B9" w:rsidP="007F582E">
      <w:pPr>
        <w:pStyle w:val="a9"/>
        <w:snapToGrid w:val="0"/>
        <w:spacing w:before="60" w:after="60" w:line="288" w:lineRule="auto"/>
        <w:jc w:val="both"/>
        <w:rPr>
          <w:b/>
          <w:bCs/>
          <w:lang w:eastAsia="zh-CN"/>
        </w:rPr>
      </w:pPr>
    </w:p>
    <w:p w14:paraId="7D3237D0" w14:textId="3FD6D83E" w:rsidR="00DD502F" w:rsidRPr="007B5A9E" w:rsidRDefault="006179DB" w:rsidP="00DE17E9">
      <w:pPr>
        <w:pStyle w:val="1"/>
        <w:snapToGrid w:val="0"/>
        <w:spacing w:before="120" w:after="120" w:line="288" w:lineRule="auto"/>
        <w:ind w:left="431" w:hanging="431"/>
        <w:rPr>
          <w:rFonts w:cs="Arial"/>
        </w:rPr>
      </w:pPr>
      <w:r w:rsidRPr="007B5A9E">
        <w:rPr>
          <w:rFonts w:cs="Arial"/>
        </w:rPr>
        <w:t>Conclusion</w:t>
      </w:r>
    </w:p>
    <w:p w14:paraId="538213F8" w14:textId="4ADC9C60" w:rsidR="00564D8B" w:rsidRDefault="00DE17E9" w:rsidP="00564D8B">
      <w:pPr>
        <w:pStyle w:val="a9"/>
        <w:snapToGrid w:val="0"/>
        <w:spacing w:before="60" w:after="160" w:line="288" w:lineRule="auto"/>
        <w:jc w:val="both"/>
        <w:rPr>
          <w:b/>
          <w:lang w:eastAsia="zh-CN"/>
        </w:rPr>
      </w:pPr>
      <w:r w:rsidRPr="00DE17E9">
        <w:rPr>
          <w:rFonts w:hint="eastAsia"/>
          <w:b/>
          <w:highlight w:val="yellow"/>
          <w:lang w:eastAsia="zh-CN"/>
        </w:rPr>
        <w:t>T</w:t>
      </w:r>
      <w:r w:rsidRPr="00DE17E9">
        <w:rPr>
          <w:b/>
          <w:highlight w:val="yellow"/>
          <w:lang w:eastAsia="zh-CN"/>
        </w:rPr>
        <w:t>BD</w:t>
      </w:r>
    </w:p>
    <w:p w14:paraId="2E2FC4D0" w14:textId="77777777" w:rsidR="00DE17E9" w:rsidRPr="00564D8B" w:rsidRDefault="00DE17E9" w:rsidP="00564D8B">
      <w:pPr>
        <w:pStyle w:val="a9"/>
        <w:snapToGrid w:val="0"/>
        <w:spacing w:before="60" w:after="160" w:line="288" w:lineRule="auto"/>
        <w:jc w:val="both"/>
        <w:rPr>
          <w:b/>
          <w:lang w:eastAsia="zh-CN"/>
        </w:rPr>
      </w:pPr>
    </w:p>
    <w:p w14:paraId="7D3237D2" w14:textId="77777777" w:rsidR="00DD502F" w:rsidRPr="007B5A9E" w:rsidRDefault="006179DB" w:rsidP="00DE17E9">
      <w:pPr>
        <w:pStyle w:val="1"/>
        <w:snapToGrid w:val="0"/>
        <w:spacing w:before="120" w:after="120" w:line="288" w:lineRule="auto"/>
        <w:ind w:left="431" w:hanging="431"/>
        <w:rPr>
          <w:rFonts w:cs="Arial"/>
        </w:rPr>
      </w:pPr>
      <w:r w:rsidRPr="007B5A9E">
        <w:rPr>
          <w:rFonts w:cs="Arial"/>
        </w:rPr>
        <w:t>References</w:t>
      </w:r>
    </w:p>
    <w:p w14:paraId="2ED5EACF" w14:textId="5A540A87" w:rsidR="002C2E3E" w:rsidRPr="002C2E3E" w:rsidRDefault="00C36255" w:rsidP="002C2E3E">
      <w:pPr>
        <w:rPr>
          <w:color w:val="auto"/>
          <w:lang w:eastAsia="zh-CN"/>
        </w:rPr>
      </w:pPr>
      <w:r>
        <w:rPr>
          <w:color w:val="auto"/>
          <w:lang w:eastAsia="zh-CN"/>
        </w:rPr>
        <w:t>[</w:t>
      </w:r>
      <w:r w:rsidR="00DE17E9">
        <w:rPr>
          <w:color w:val="auto"/>
          <w:lang w:eastAsia="zh-CN"/>
        </w:rPr>
        <w:t>1</w:t>
      </w:r>
      <w:r>
        <w:rPr>
          <w:color w:val="auto"/>
          <w:lang w:eastAsia="zh-CN"/>
        </w:rPr>
        <w:t xml:space="preserve">] </w:t>
      </w:r>
      <w:r w:rsidR="00DE17E9" w:rsidRPr="00DE17E9">
        <w:rPr>
          <w:color w:val="auto"/>
          <w:lang w:eastAsia="zh-CN"/>
        </w:rPr>
        <w:t>R2-2201786</w:t>
      </w:r>
      <w:r w:rsidR="00DE17E9">
        <w:rPr>
          <w:color w:val="auto"/>
          <w:lang w:eastAsia="zh-CN"/>
        </w:rPr>
        <w:t xml:space="preserve">, </w:t>
      </w:r>
      <w:r w:rsidR="00DE17E9" w:rsidRPr="00DE17E9">
        <w:rPr>
          <w:color w:val="auto"/>
          <w:lang w:eastAsia="zh-CN"/>
        </w:rPr>
        <w:t xml:space="preserve">Report of </w:t>
      </w:r>
      <w:r w:rsidR="00DE17E9">
        <w:t>[AT116bis-e</w:t>
      </w:r>
      <w:proofErr w:type="gramStart"/>
      <w:r w:rsidR="00DE17E9">
        <w:t>][</w:t>
      </w:r>
      <w:proofErr w:type="gramEnd"/>
      <w:r w:rsidR="00DE17E9">
        <w:t>301][NBIOT/eMTC R17] Carrier Selection (ZTE)</w:t>
      </w:r>
      <w:r w:rsidR="002C2E3E">
        <w:rPr>
          <w:color w:val="auto"/>
          <w:lang w:eastAsia="zh-CN"/>
        </w:rPr>
        <w:t xml:space="preserve">, </w:t>
      </w:r>
      <w:r w:rsidR="002C2E3E" w:rsidRPr="00C36255">
        <w:rPr>
          <w:color w:val="auto"/>
          <w:lang w:eastAsia="zh-CN"/>
        </w:rPr>
        <w:t>RAN2#116</w:t>
      </w:r>
      <w:r w:rsidR="002C2E3E">
        <w:rPr>
          <w:color w:val="auto"/>
          <w:lang w:eastAsia="zh-CN"/>
        </w:rPr>
        <w:t>bis</w:t>
      </w:r>
      <w:r w:rsidR="00A41AE7">
        <w:rPr>
          <w:color w:val="auto"/>
          <w:lang w:eastAsia="zh-CN"/>
        </w:rPr>
        <w:t>e</w:t>
      </w:r>
    </w:p>
    <w:p w14:paraId="5F9DD772" w14:textId="24D9A8D5" w:rsidR="002C2E3E" w:rsidRPr="002C2E3E" w:rsidRDefault="002C2E3E" w:rsidP="002C2E3E">
      <w:pPr>
        <w:rPr>
          <w:color w:val="auto"/>
          <w:lang w:eastAsia="zh-CN"/>
        </w:rPr>
      </w:pPr>
      <w:r>
        <w:rPr>
          <w:color w:val="auto"/>
          <w:lang w:eastAsia="zh-CN"/>
        </w:rPr>
        <w:t>[</w:t>
      </w:r>
      <w:r w:rsidR="00DE17E9">
        <w:rPr>
          <w:color w:val="auto"/>
          <w:lang w:eastAsia="zh-CN"/>
        </w:rPr>
        <w:t>2</w:t>
      </w:r>
      <w:r>
        <w:rPr>
          <w:color w:val="auto"/>
          <w:lang w:eastAsia="zh-CN"/>
        </w:rPr>
        <w:t xml:space="preserve">] </w:t>
      </w:r>
      <w:r w:rsidR="00DE17E9" w:rsidRPr="00DE17E9">
        <w:rPr>
          <w:color w:val="auto"/>
          <w:lang w:eastAsia="zh-CN"/>
        </w:rPr>
        <w:t>R2-2200030</w:t>
      </w:r>
      <w:r w:rsidR="00DE17E9">
        <w:rPr>
          <w:color w:val="auto"/>
          <w:lang w:eastAsia="zh-CN"/>
        </w:rPr>
        <w:t xml:space="preserve">, </w:t>
      </w:r>
      <w:r w:rsidR="00DE17E9" w:rsidRPr="00DE17E9">
        <w:rPr>
          <w:color w:val="auto"/>
          <w:lang w:eastAsia="zh-CN"/>
        </w:rPr>
        <w:t>Report of [Post116-e</w:t>
      </w:r>
      <w:proofErr w:type="gramStart"/>
      <w:r w:rsidR="00DE17E9" w:rsidRPr="00DE17E9">
        <w:rPr>
          <w:color w:val="auto"/>
          <w:lang w:eastAsia="zh-CN"/>
        </w:rPr>
        <w:t>][</w:t>
      </w:r>
      <w:proofErr w:type="gramEnd"/>
      <w:r w:rsidR="00DE17E9" w:rsidRPr="00DE17E9">
        <w:rPr>
          <w:color w:val="auto"/>
          <w:lang w:eastAsia="zh-CN"/>
        </w:rPr>
        <w:t>311] NB-</w:t>
      </w:r>
      <w:proofErr w:type="spellStart"/>
      <w:r w:rsidR="00DE17E9" w:rsidRPr="00DE17E9">
        <w:rPr>
          <w:color w:val="auto"/>
          <w:lang w:eastAsia="zh-CN"/>
        </w:rPr>
        <w:t>IoT</w:t>
      </w:r>
      <w:proofErr w:type="spellEnd"/>
      <w:r w:rsidR="00DE17E9" w:rsidRPr="00DE17E9">
        <w:rPr>
          <w:color w:val="auto"/>
          <w:lang w:eastAsia="zh-CN"/>
        </w:rPr>
        <w:t xml:space="preserve"> carrier selection</w:t>
      </w:r>
      <w:r w:rsidR="000B7AEB">
        <w:rPr>
          <w:color w:val="auto"/>
          <w:lang w:eastAsia="zh-CN"/>
        </w:rPr>
        <w:t xml:space="preserve"> (ZTE)</w:t>
      </w:r>
      <w:r>
        <w:rPr>
          <w:color w:val="auto"/>
          <w:lang w:eastAsia="zh-CN"/>
        </w:rPr>
        <w:t xml:space="preserve">, </w:t>
      </w:r>
      <w:r w:rsidRPr="00C36255">
        <w:rPr>
          <w:color w:val="auto"/>
          <w:lang w:eastAsia="zh-CN"/>
        </w:rPr>
        <w:t>RAN2#116</w:t>
      </w:r>
      <w:r>
        <w:rPr>
          <w:color w:val="auto"/>
          <w:lang w:eastAsia="zh-CN"/>
        </w:rPr>
        <w:t>bis</w:t>
      </w:r>
      <w:r w:rsidRPr="00C36255">
        <w:rPr>
          <w:color w:val="auto"/>
          <w:lang w:eastAsia="zh-CN"/>
        </w:rPr>
        <w:t>e</w:t>
      </w:r>
    </w:p>
    <w:p w14:paraId="7D3237D9" w14:textId="729A91BD" w:rsidR="00DD502F" w:rsidRPr="002C2E3E" w:rsidRDefault="00DD502F" w:rsidP="002C2E3E">
      <w:pPr>
        <w:rPr>
          <w:color w:val="auto"/>
          <w:lang w:eastAsia="zh-CN"/>
        </w:rPr>
      </w:pPr>
      <w:bookmarkStart w:id="1" w:name="_GoBack"/>
      <w:bookmarkEnd w:id="1"/>
    </w:p>
    <w:sectPr w:rsidR="00DD502F" w:rsidRPr="002C2E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5AE18" w14:textId="77777777" w:rsidR="0095117D" w:rsidRDefault="0095117D">
      <w:pPr>
        <w:spacing w:after="0"/>
      </w:pPr>
      <w:r>
        <w:separator/>
      </w:r>
    </w:p>
  </w:endnote>
  <w:endnote w:type="continuationSeparator" w:id="0">
    <w:p w14:paraId="7E484484" w14:textId="77777777" w:rsidR="0095117D" w:rsidRDefault="009511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auto"/>
    <w:notTrueType/>
    <w:pitch w:val="variable"/>
    <w:sig w:usb0="00000001" w:usb1="5000205A" w:usb2="00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A38DC" w14:textId="77777777" w:rsidR="00A41AE7" w:rsidRDefault="00A41AE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BF4CC" w14:textId="77777777" w:rsidR="00A41AE7" w:rsidRDefault="00A41AE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CE3F2" w14:textId="77777777" w:rsidR="00A41AE7" w:rsidRDefault="00A41AE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B11FA" w14:textId="77777777" w:rsidR="0095117D" w:rsidRDefault="0095117D">
      <w:pPr>
        <w:spacing w:after="0"/>
      </w:pPr>
      <w:r>
        <w:separator/>
      </w:r>
    </w:p>
  </w:footnote>
  <w:footnote w:type="continuationSeparator" w:id="0">
    <w:p w14:paraId="49343D24" w14:textId="77777777" w:rsidR="0095117D" w:rsidRDefault="009511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237DE" w14:textId="77777777" w:rsidR="00E562A8" w:rsidRDefault="00E562A8"/>
  <w:p w14:paraId="7D3237DF" w14:textId="77777777" w:rsidR="00E562A8" w:rsidRDefault="00E562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62062" w14:textId="77777777" w:rsidR="00A41AE7" w:rsidRDefault="00A41AE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1A08A" w14:textId="77777777" w:rsidR="00A41AE7" w:rsidRDefault="00A41AE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761pt;height:545pt" o:bullet="t">
        <v:imagedata r:id="rId1" o:title="clip_image001"/>
      </v:shape>
    </w:pict>
  </w:numPicBullet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66A0"/>
    <w:multiLevelType w:val="hybridMultilevel"/>
    <w:tmpl w:val="89865302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21026C"/>
    <w:multiLevelType w:val="hybridMultilevel"/>
    <w:tmpl w:val="3FC85D62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873662"/>
    <w:multiLevelType w:val="hybridMultilevel"/>
    <w:tmpl w:val="39E45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F40C89"/>
    <w:multiLevelType w:val="hybridMultilevel"/>
    <w:tmpl w:val="458C65DE"/>
    <w:lvl w:ilvl="0" w:tplc="9FC011BA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7C770B"/>
    <w:multiLevelType w:val="hybridMultilevel"/>
    <w:tmpl w:val="692C4C26"/>
    <w:lvl w:ilvl="0" w:tplc="2F0AE19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09A5AC5"/>
    <w:multiLevelType w:val="hybridMultilevel"/>
    <w:tmpl w:val="FABE00CE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0925FF"/>
    <w:multiLevelType w:val="hybridMultilevel"/>
    <w:tmpl w:val="CCAC7E78"/>
    <w:lvl w:ilvl="0" w:tplc="2D404F34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A36D1"/>
    <w:multiLevelType w:val="hybridMultilevel"/>
    <w:tmpl w:val="533C9334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264DBC"/>
    <w:multiLevelType w:val="hybridMultilevel"/>
    <w:tmpl w:val="7C3EF7BE"/>
    <w:lvl w:ilvl="0" w:tplc="10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E05473A6">
      <w:numFmt w:val="bullet"/>
      <w:lvlText w:val="-"/>
      <w:lvlJc w:val="left"/>
      <w:pPr>
        <w:ind w:left="2188" w:hanging="360"/>
      </w:pPr>
      <w:rPr>
        <w:rFonts w:ascii="Times New Roman" w:eastAsia="宋体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10" w15:restartNumberingAfterBreak="0">
    <w:nsid w:val="30AE30A0"/>
    <w:multiLevelType w:val="hybridMultilevel"/>
    <w:tmpl w:val="50F65310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DF419E"/>
    <w:multiLevelType w:val="hybridMultilevel"/>
    <w:tmpl w:val="0A305806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427720C5"/>
    <w:multiLevelType w:val="hybridMultilevel"/>
    <w:tmpl w:val="D4427B04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31648F"/>
    <w:multiLevelType w:val="hybridMultilevel"/>
    <w:tmpl w:val="12FE120A"/>
    <w:lvl w:ilvl="0" w:tplc="9FC011BA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C056E4"/>
    <w:multiLevelType w:val="hybridMultilevel"/>
    <w:tmpl w:val="789EAD2A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262A39"/>
    <w:multiLevelType w:val="hybridMultilevel"/>
    <w:tmpl w:val="AE487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5122"/>
    <w:multiLevelType w:val="hybridMultilevel"/>
    <w:tmpl w:val="A4E6BF56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683A62"/>
    <w:multiLevelType w:val="hybridMultilevel"/>
    <w:tmpl w:val="0D82940C"/>
    <w:lvl w:ilvl="0" w:tplc="E05473A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2062"/>
        </w:tabs>
        <w:ind w:left="20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83"/>
        </w:tabs>
        <w:ind w:left="18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603"/>
        </w:tabs>
        <w:ind w:left="26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23"/>
        </w:tabs>
        <w:ind w:left="33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43"/>
        </w:tabs>
        <w:ind w:left="40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763"/>
        </w:tabs>
        <w:ind w:left="47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83"/>
        </w:tabs>
        <w:ind w:left="54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203"/>
        </w:tabs>
        <w:ind w:left="62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923"/>
        </w:tabs>
        <w:ind w:left="6923" w:hanging="360"/>
      </w:pPr>
      <w:rPr>
        <w:rFonts w:ascii="Wingdings" w:hAnsi="Wingdings" w:hint="default"/>
      </w:rPr>
    </w:lvl>
  </w:abstractNum>
  <w:abstractNum w:abstractNumId="22" w15:restartNumberingAfterBreak="0">
    <w:nsid w:val="57A40120"/>
    <w:multiLevelType w:val="hybridMultilevel"/>
    <w:tmpl w:val="AF20F4D0"/>
    <w:lvl w:ilvl="0" w:tplc="9FC011BA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24499C"/>
    <w:multiLevelType w:val="hybridMultilevel"/>
    <w:tmpl w:val="698456BC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4608F0"/>
    <w:multiLevelType w:val="hybridMultilevel"/>
    <w:tmpl w:val="AEC8BDEA"/>
    <w:lvl w:ilvl="0" w:tplc="89EA68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55827AC"/>
    <w:multiLevelType w:val="hybridMultilevel"/>
    <w:tmpl w:val="4A669186"/>
    <w:lvl w:ilvl="0" w:tplc="10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3" w:tplc="E05473A6">
      <w:numFmt w:val="bullet"/>
      <w:lvlText w:val="-"/>
      <w:lvlJc w:val="left"/>
      <w:pPr>
        <w:ind w:left="2188" w:hanging="360"/>
      </w:pPr>
      <w:rPr>
        <w:rFonts w:ascii="Times New Roman" w:eastAsia="宋体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6" w15:restartNumberingAfterBreak="0">
    <w:nsid w:val="6F903F18"/>
    <w:multiLevelType w:val="hybridMultilevel"/>
    <w:tmpl w:val="84D209FE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1141" w:hanging="432"/>
      </w:pPr>
    </w:lvl>
    <w:lvl w:ilvl="1">
      <w:start w:val="1"/>
      <w:numFmt w:val="decimal"/>
      <w:pStyle w:val="2"/>
      <w:lvlText w:val="%1.%2"/>
      <w:lvlJc w:val="left"/>
      <w:pPr>
        <w:ind w:left="2826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07637"/>
    <w:multiLevelType w:val="hybridMultilevel"/>
    <w:tmpl w:val="E938D0C0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055F9C"/>
    <w:multiLevelType w:val="hybridMultilevel"/>
    <w:tmpl w:val="5D48178A"/>
    <w:lvl w:ilvl="0" w:tplc="911C5C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2223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AF91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4E140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6BBB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0D32C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AD306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C9450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0"/>
  </w:num>
  <w:num w:numId="3">
    <w:abstractNumId w:val="21"/>
  </w:num>
  <w:num w:numId="4">
    <w:abstractNumId w:val="29"/>
  </w:num>
  <w:num w:numId="5">
    <w:abstractNumId w:val="27"/>
  </w:num>
  <w:num w:numId="6">
    <w:abstractNumId w:val="12"/>
  </w:num>
  <w:num w:numId="7">
    <w:abstractNumId w:val="13"/>
  </w:num>
  <w:num w:numId="8">
    <w:abstractNumId w:val="19"/>
  </w:num>
  <w:num w:numId="9">
    <w:abstractNumId w:val="9"/>
  </w:num>
  <w:num w:numId="10">
    <w:abstractNumId w:val="25"/>
  </w:num>
  <w:num w:numId="11">
    <w:abstractNumId w:val="5"/>
  </w:num>
  <w:num w:numId="12">
    <w:abstractNumId w:val="10"/>
  </w:num>
  <w:num w:numId="13">
    <w:abstractNumId w:val="1"/>
  </w:num>
  <w:num w:numId="14">
    <w:abstractNumId w:val="23"/>
  </w:num>
  <w:num w:numId="15">
    <w:abstractNumId w:val="18"/>
  </w:num>
  <w:num w:numId="16">
    <w:abstractNumId w:val="22"/>
  </w:num>
  <w:num w:numId="17">
    <w:abstractNumId w:val="26"/>
  </w:num>
  <w:num w:numId="18">
    <w:abstractNumId w:val="15"/>
  </w:num>
  <w:num w:numId="19">
    <w:abstractNumId w:val="28"/>
  </w:num>
  <w:num w:numId="20">
    <w:abstractNumId w:val="4"/>
  </w:num>
  <w:num w:numId="21">
    <w:abstractNumId w:val="20"/>
  </w:num>
  <w:num w:numId="22">
    <w:abstractNumId w:val="28"/>
  </w:num>
  <w:num w:numId="23">
    <w:abstractNumId w:val="28"/>
  </w:num>
  <w:num w:numId="24">
    <w:abstractNumId w:val="28"/>
  </w:num>
  <w:num w:numId="25">
    <w:abstractNumId w:val="28"/>
  </w:num>
  <w:num w:numId="26">
    <w:abstractNumId w:val="28"/>
  </w:num>
  <w:num w:numId="27">
    <w:abstractNumId w:val="28"/>
  </w:num>
  <w:num w:numId="28">
    <w:abstractNumId w:val="28"/>
  </w:num>
  <w:num w:numId="29">
    <w:abstractNumId w:val="28"/>
  </w:num>
  <w:num w:numId="30">
    <w:abstractNumId w:val="24"/>
  </w:num>
  <w:num w:numId="31">
    <w:abstractNumId w:val="28"/>
  </w:num>
  <w:num w:numId="32">
    <w:abstractNumId w:val="28"/>
  </w:num>
  <w:num w:numId="33">
    <w:abstractNumId w:val="7"/>
  </w:num>
  <w:num w:numId="34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</w:num>
  <w:num w:numId="36">
    <w:abstractNumId w:val="17"/>
  </w:num>
  <w:num w:numId="37">
    <w:abstractNumId w:val="3"/>
  </w:num>
  <w:num w:numId="38">
    <w:abstractNumId w:val="16"/>
  </w:num>
  <w:num w:numId="39">
    <w:abstractNumId w:val="30"/>
  </w:num>
  <w:num w:numId="40">
    <w:abstractNumId w:val="2"/>
  </w:num>
  <w:num w:numId="41">
    <w:abstractNumId w:val="14"/>
  </w:num>
  <w:num w:numId="42">
    <w:abstractNumId w:val="8"/>
  </w:num>
  <w:num w:numId="43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bA0sjAztzS1MDVW0lEKTi0uzszPAykwqgUA6WTsgiwAAAA="/>
  </w:docVars>
  <w:rsids>
    <w:rsidRoot w:val="00766747"/>
    <w:rsid w:val="00000320"/>
    <w:rsid w:val="0000090F"/>
    <w:rsid w:val="00000995"/>
    <w:rsid w:val="00000C19"/>
    <w:rsid w:val="00000CD8"/>
    <w:rsid w:val="00000EFA"/>
    <w:rsid w:val="00001046"/>
    <w:rsid w:val="00001243"/>
    <w:rsid w:val="00001372"/>
    <w:rsid w:val="0000141E"/>
    <w:rsid w:val="00001523"/>
    <w:rsid w:val="00001C5F"/>
    <w:rsid w:val="00001CCD"/>
    <w:rsid w:val="000028FB"/>
    <w:rsid w:val="00002A19"/>
    <w:rsid w:val="00002E12"/>
    <w:rsid w:val="00002E32"/>
    <w:rsid w:val="0000333A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EFE"/>
    <w:rsid w:val="0000620A"/>
    <w:rsid w:val="00006D4D"/>
    <w:rsid w:val="00006E4E"/>
    <w:rsid w:val="0000770C"/>
    <w:rsid w:val="00007810"/>
    <w:rsid w:val="00007935"/>
    <w:rsid w:val="00007B5D"/>
    <w:rsid w:val="00007ED6"/>
    <w:rsid w:val="00007F45"/>
    <w:rsid w:val="00010236"/>
    <w:rsid w:val="0001053D"/>
    <w:rsid w:val="00010852"/>
    <w:rsid w:val="00010971"/>
    <w:rsid w:val="00010D6B"/>
    <w:rsid w:val="00010F7A"/>
    <w:rsid w:val="00010FAC"/>
    <w:rsid w:val="0001132E"/>
    <w:rsid w:val="00011393"/>
    <w:rsid w:val="00011484"/>
    <w:rsid w:val="000118B7"/>
    <w:rsid w:val="00011B09"/>
    <w:rsid w:val="00012143"/>
    <w:rsid w:val="00012180"/>
    <w:rsid w:val="00012449"/>
    <w:rsid w:val="00012656"/>
    <w:rsid w:val="0001270B"/>
    <w:rsid w:val="00012750"/>
    <w:rsid w:val="00012845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D6E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3561"/>
    <w:rsid w:val="000238EF"/>
    <w:rsid w:val="0002496C"/>
    <w:rsid w:val="00024BA4"/>
    <w:rsid w:val="000252F8"/>
    <w:rsid w:val="00025788"/>
    <w:rsid w:val="00025BB8"/>
    <w:rsid w:val="00025EA8"/>
    <w:rsid w:val="000266FB"/>
    <w:rsid w:val="000269D8"/>
    <w:rsid w:val="00026AC2"/>
    <w:rsid w:val="00026CD5"/>
    <w:rsid w:val="00027070"/>
    <w:rsid w:val="000271D7"/>
    <w:rsid w:val="00027570"/>
    <w:rsid w:val="0003008C"/>
    <w:rsid w:val="00031410"/>
    <w:rsid w:val="000315DB"/>
    <w:rsid w:val="00032296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CFB"/>
    <w:rsid w:val="0003522E"/>
    <w:rsid w:val="0003546D"/>
    <w:rsid w:val="0003776B"/>
    <w:rsid w:val="00037D2C"/>
    <w:rsid w:val="00037DEE"/>
    <w:rsid w:val="00037ED7"/>
    <w:rsid w:val="000400F4"/>
    <w:rsid w:val="0004031A"/>
    <w:rsid w:val="00040A33"/>
    <w:rsid w:val="00040C4E"/>
    <w:rsid w:val="00041726"/>
    <w:rsid w:val="00042776"/>
    <w:rsid w:val="00042BA3"/>
    <w:rsid w:val="00042DA9"/>
    <w:rsid w:val="00043174"/>
    <w:rsid w:val="00044267"/>
    <w:rsid w:val="0004454C"/>
    <w:rsid w:val="00044661"/>
    <w:rsid w:val="0004471E"/>
    <w:rsid w:val="00044ACD"/>
    <w:rsid w:val="00044D1C"/>
    <w:rsid w:val="00044E5F"/>
    <w:rsid w:val="0004500A"/>
    <w:rsid w:val="000452E1"/>
    <w:rsid w:val="0004532E"/>
    <w:rsid w:val="00045A37"/>
    <w:rsid w:val="00045D7F"/>
    <w:rsid w:val="000462CC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334B"/>
    <w:rsid w:val="000539B8"/>
    <w:rsid w:val="00053A94"/>
    <w:rsid w:val="00053D73"/>
    <w:rsid w:val="0005453F"/>
    <w:rsid w:val="00054780"/>
    <w:rsid w:val="0005501A"/>
    <w:rsid w:val="00055094"/>
    <w:rsid w:val="000553A9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196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C2D"/>
    <w:rsid w:val="00070D9D"/>
    <w:rsid w:val="00070DD7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71"/>
    <w:rsid w:val="000737E7"/>
    <w:rsid w:val="00073D98"/>
    <w:rsid w:val="00074009"/>
    <w:rsid w:val="0007462E"/>
    <w:rsid w:val="00075773"/>
    <w:rsid w:val="00075A92"/>
    <w:rsid w:val="00075C59"/>
    <w:rsid w:val="00075D50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143"/>
    <w:rsid w:val="00080861"/>
    <w:rsid w:val="00080956"/>
    <w:rsid w:val="000809A0"/>
    <w:rsid w:val="00081239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5F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8"/>
    <w:rsid w:val="00090627"/>
    <w:rsid w:val="000907ED"/>
    <w:rsid w:val="00090B90"/>
    <w:rsid w:val="00090E87"/>
    <w:rsid w:val="00090E93"/>
    <w:rsid w:val="00090EBD"/>
    <w:rsid w:val="000916B5"/>
    <w:rsid w:val="00091A53"/>
    <w:rsid w:val="00091B87"/>
    <w:rsid w:val="00091FC8"/>
    <w:rsid w:val="000922CA"/>
    <w:rsid w:val="00092EAE"/>
    <w:rsid w:val="000930F7"/>
    <w:rsid w:val="0009346A"/>
    <w:rsid w:val="000934B6"/>
    <w:rsid w:val="0009375D"/>
    <w:rsid w:val="00093792"/>
    <w:rsid w:val="00094832"/>
    <w:rsid w:val="00094E87"/>
    <w:rsid w:val="00094EE8"/>
    <w:rsid w:val="00094F29"/>
    <w:rsid w:val="00095151"/>
    <w:rsid w:val="00095C5B"/>
    <w:rsid w:val="00095CD2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5AA"/>
    <w:rsid w:val="000A19BA"/>
    <w:rsid w:val="000A1BF7"/>
    <w:rsid w:val="000A2084"/>
    <w:rsid w:val="000A2624"/>
    <w:rsid w:val="000A263B"/>
    <w:rsid w:val="000A2795"/>
    <w:rsid w:val="000A27BB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4CF"/>
    <w:rsid w:val="000B64D1"/>
    <w:rsid w:val="000B68C2"/>
    <w:rsid w:val="000B73D0"/>
    <w:rsid w:val="000B74C7"/>
    <w:rsid w:val="000B784F"/>
    <w:rsid w:val="000B7AEB"/>
    <w:rsid w:val="000B7EEC"/>
    <w:rsid w:val="000C0352"/>
    <w:rsid w:val="000C095F"/>
    <w:rsid w:val="000C0A2D"/>
    <w:rsid w:val="000C0D6B"/>
    <w:rsid w:val="000C1062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B85"/>
    <w:rsid w:val="000C6BB1"/>
    <w:rsid w:val="000C731C"/>
    <w:rsid w:val="000C7604"/>
    <w:rsid w:val="000C7AB9"/>
    <w:rsid w:val="000C7CCF"/>
    <w:rsid w:val="000D0069"/>
    <w:rsid w:val="000D04CD"/>
    <w:rsid w:val="000D0553"/>
    <w:rsid w:val="000D071A"/>
    <w:rsid w:val="000D08F4"/>
    <w:rsid w:val="000D09C6"/>
    <w:rsid w:val="000D10A9"/>
    <w:rsid w:val="000D1B94"/>
    <w:rsid w:val="000D1F6E"/>
    <w:rsid w:val="000D222D"/>
    <w:rsid w:val="000D2514"/>
    <w:rsid w:val="000D279B"/>
    <w:rsid w:val="000D2EE9"/>
    <w:rsid w:val="000D334D"/>
    <w:rsid w:val="000D3463"/>
    <w:rsid w:val="000D34BB"/>
    <w:rsid w:val="000D34CE"/>
    <w:rsid w:val="000D4315"/>
    <w:rsid w:val="000D4348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71BF"/>
    <w:rsid w:val="000D7329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4CA"/>
    <w:rsid w:val="000E25D7"/>
    <w:rsid w:val="000E2EDB"/>
    <w:rsid w:val="000E3017"/>
    <w:rsid w:val="000E322B"/>
    <w:rsid w:val="000E32C7"/>
    <w:rsid w:val="000E34A7"/>
    <w:rsid w:val="000E3560"/>
    <w:rsid w:val="000E35F3"/>
    <w:rsid w:val="000E37C3"/>
    <w:rsid w:val="000E37DA"/>
    <w:rsid w:val="000E3D1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76CE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D61"/>
    <w:rsid w:val="000F3FE9"/>
    <w:rsid w:val="000F431B"/>
    <w:rsid w:val="000F439C"/>
    <w:rsid w:val="000F4414"/>
    <w:rsid w:val="000F4B06"/>
    <w:rsid w:val="000F5255"/>
    <w:rsid w:val="000F666D"/>
    <w:rsid w:val="000F6792"/>
    <w:rsid w:val="000F76C9"/>
    <w:rsid w:val="000F77D9"/>
    <w:rsid w:val="000F7845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19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A9C"/>
    <w:rsid w:val="00105D7F"/>
    <w:rsid w:val="00106034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64"/>
    <w:rsid w:val="00110FA8"/>
    <w:rsid w:val="00111341"/>
    <w:rsid w:val="001115FB"/>
    <w:rsid w:val="0011216B"/>
    <w:rsid w:val="00112202"/>
    <w:rsid w:val="00112AF8"/>
    <w:rsid w:val="00112B89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1F7E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B3F"/>
    <w:rsid w:val="00126E1A"/>
    <w:rsid w:val="0012712C"/>
    <w:rsid w:val="00127581"/>
    <w:rsid w:val="00127F09"/>
    <w:rsid w:val="00130166"/>
    <w:rsid w:val="0013044C"/>
    <w:rsid w:val="00130620"/>
    <w:rsid w:val="00130DDD"/>
    <w:rsid w:val="001311EC"/>
    <w:rsid w:val="00131248"/>
    <w:rsid w:val="00131278"/>
    <w:rsid w:val="001314EC"/>
    <w:rsid w:val="0013162A"/>
    <w:rsid w:val="00131D9B"/>
    <w:rsid w:val="001321AB"/>
    <w:rsid w:val="00132335"/>
    <w:rsid w:val="00132C80"/>
    <w:rsid w:val="00132D21"/>
    <w:rsid w:val="00132EC5"/>
    <w:rsid w:val="0013304D"/>
    <w:rsid w:val="001333E7"/>
    <w:rsid w:val="00133955"/>
    <w:rsid w:val="00134968"/>
    <w:rsid w:val="00134974"/>
    <w:rsid w:val="00134B5B"/>
    <w:rsid w:val="00134DC3"/>
    <w:rsid w:val="00134DD2"/>
    <w:rsid w:val="0013502D"/>
    <w:rsid w:val="00135384"/>
    <w:rsid w:val="001358A7"/>
    <w:rsid w:val="00135B8D"/>
    <w:rsid w:val="00135C66"/>
    <w:rsid w:val="00136361"/>
    <w:rsid w:val="00136D01"/>
    <w:rsid w:val="00136F21"/>
    <w:rsid w:val="001371AC"/>
    <w:rsid w:val="001371BE"/>
    <w:rsid w:val="0013764F"/>
    <w:rsid w:val="00137AB0"/>
    <w:rsid w:val="00137CF1"/>
    <w:rsid w:val="00137F6D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2C6D"/>
    <w:rsid w:val="0014330C"/>
    <w:rsid w:val="001434DA"/>
    <w:rsid w:val="00143674"/>
    <w:rsid w:val="00143717"/>
    <w:rsid w:val="00143737"/>
    <w:rsid w:val="001437ED"/>
    <w:rsid w:val="00143CB1"/>
    <w:rsid w:val="00144209"/>
    <w:rsid w:val="001442AB"/>
    <w:rsid w:val="001443E6"/>
    <w:rsid w:val="0014441D"/>
    <w:rsid w:val="0014472B"/>
    <w:rsid w:val="00144A09"/>
    <w:rsid w:val="00144D3C"/>
    <w:rsid w:val="00144E7B"/>
    <w:rsid w:val="0014595F"/>
    <w:rsid w:val="00145E9A"/>
    <w:rsid w:val="00146259"/>
    <w:rsid w:val="0014689F"/>
    <w:rsid w:val="00146A06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30D7"/>
    <w:rsid w:val="0015334E"/>
    <w:rsid w:val="00153854"/>
    <w:rsid w:val="00153CA8"/>
    <w:rsid w:val="00154817"/>
    <w:rsid w:val="00154B08"/>
    <w:rsid w:val="00154B58"/>
    <w:rsid w:val="00154FCF"/>
    <w:rsid w:val="00155743"/>
    <w:rsid w:val="00155748"/>
    <w:rsid w:val="00155815"/>
    <w:rsid w:val="00155C45"/>
    <w:rsid w:val="00156025"/>
    <w:rsid w:val="00156641"/>
    <w:rsid w:val="00156779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C82"/>
    <w:rsid w:val="00165F99"/>
    <w:rsid w:val="0016623C"/>
    <w:rsid w:val="0016664B"/>
    <w:rsid w:val="00166961"/>
    <w:rsid w:val="00166D76"/>
    <w:rsid w:val="00166DAA"/>
    <w:rsid w:val="00166E00"/>
    <w:rsid w:val="00166FF3"/>
    <w:rsid w:val="0016792A"/>
    <w:rsid w:val="00167E04"/>
    <w:rsid w:val="00167EF6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F01"/>
    <w:rsid w:val="00187F56"/>
    <w:rsid w:val="00190EFD"/>
    <w:rsid w:val="00190F33"/>
    <w:rsid w:val="00191196"/>
    <w:rsid w:val="00191A2C"/>
    <w:rsid w:val="00191A91"/>
    <w:rsid w:val="00192C39"/>
    <w:rsid w:val="00192DD2"/>
    <w:rsid w:val="001930A1"/>
    <w:rsid w:val="001930FF"/>
    <w:rsid w:val="001937B5"/>
    <w:rsid w:val="0019399B"/>
    <w:rsid w:val="0019419E"/>
    <w:rsid w:val="00194543"/>
    <w:rsid w:val="00194864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61B"/>
    <w:rsid w:val="001A073C"/>
    <w:rsid w:val="001A088C"/>
    <w:rsid w:val="001A09BD"/>
    <w:rsid w:val="001A0FA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6D6"/>
    <w:rsid w:val="001A4B24"/>
    <w:rsid w:val="001A4D2A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73F"/>
    <w:rsid w:val="001A778E"/>
    <w:rsid w:val="001B0402"/>
    <w:rsid w:val="001B07BB"/>
    <w:rsid w:val="001B08DC"/>
    <w:rsid w:val="001B0A2A"/>
    <w:rsid w:val="001B122C"/>
    <w:rsid w:val="001B14BE"/>
    <w:rsid w:val="001B161F"/>
    <w:rsid w:val="001B1987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3C22"/>
    <w:rsid w:val="001B41E1"/>
    <w:rsid w:val="001B4EDB"/>
    <w:rsid w:val="001B54D9"/>
    <w:rsid w:val="001B5BAB"/>
    <w:rsid w:val="001B63EC"/>
    <w:rsid w:val="001B65CE"/>
    <w:rsid w:val="001B66BE"/>
    <w:rsid w:val="001B66FD"/>
    <w:rsid w:val="001B68D9"/>
    <w:rsid w:val="001B6ADB"/>
    <w:rsid w:val="001B6DCE"/>
    <w:rsid w:val="001B7693"/>
    <w:rsid w:val="001B7841"/>
    <w:rsid w:val="001C02D9"/>
    <w:rsid w:val="001C0976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3B7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3101"/>
    <w:rsid w:val="001D3262"/>
    <w:rsid w:val="001D3481"/>
    <w:rsid w:val="001D4705"/>
    <w:rsid w:val="001D470A"/>
    <w:rsid w:val="001D4872"/>
    <w:rsid w:val="001D4FD2"/>
    <w:rsid w:val="001D5216"/>
    <w:rsid w:val="001D5504"/>
    <w:rsid w:val="001D5597"/>
    <w:rsid w:val="001D55E4"/>
    <w:rsid w:val="001D56D0"/>
    <w:rsid w:val="001D56ED"/>
    <w:rsid w:val="001D58D2"/>
    <w:rsid w:val="001D5B2C"/>
    <w:rsid w:val="001D6069"/>
    <w:rsid w:val="001D670C"/>
    <w:rsid w:val="001D6DF3"/>
    <w:rsid w:val="001D7800"/>
    <w:rsid w:val="001D783B"/>
    <w:rsid w:val="001D7E5A"/>
    <w:rsid w:val="001E03DF"/>
    <w:rsid w:val="001E0431"/>
    <w:rsid w:val="001E0762"/>
    <w:rsid w:val="001E12C5"/>
    <w:rsid w:val="001E19E5"/>
    <w:rsid w:val="001E1AAE"/>
    <w:rsid w:val="001E23A7"/>
    <w:rsid w:val="001E2863"/>
    <w:rsid w:val="001E2931"/>
    <w:rsid w:val="001E33DC"/>
    <w:rsid w:val="001E3DF7"/>
    <w:rsid w:val="001E3E47"/>
    <w:rsid w:val="001E3F5F"/>
    <w:rsid w:val="001E3FF4"/>
    <w:rsid w:val="001E42D4"/>
    <w:rsid w:val="001E451C"/>
    <w:rsid w:val="001E46D8"/>
    <w:rsid w:val="001E4AC2"/>
    <w:rsid w:val="001E5301"/>
    <w:rsid w:val="001E54C7"/>
    <w:rsid w:val="001E552C"/>
    <w:rsid w:val="001E5832"/>
    <w:rsid w:val="001E58A0"/>
    <w:rsid w:val="001E5B53"/>
    <w:rsid w:val="001E6302"/>
    <w:rsid w:val="001E65A8"/>
    <w:rsid w:val="001E6A96"/>
    <w:rsid w:val="001E6AAA"/>
    <w:rsid w:val="001E6AD6"/>
    <w:rsid w:val="001E6CE5"/>
    <w:rsid w:val="001E747F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E90"/>
    <w:rsid w:val="001F3147"/>
    <w:rsid w:val="001F3170"/>
    <w:rsid w:val="001F3844"/>
    <w:rsid w:val="001F3E09"/>
    <w:rsid w:val="001F3EF7"/>
    <w:rsid w:val="001F4040"/>
    <w:rsid w:val="001F42F4"/>
    <w:rsid w:val="001F4514"/>
    <w:rsid w:val="001F4C96"/>
    <w:rsid w:val="001F5376"/>
    <w:rsid w:val="001F5A53"/>
    <w:rsid w:val="001F5A78"/>
    <w:rsid w:val="001F5A90"/>
    <w:rsid w:val="001F5ADD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D49"/>
    <w:rsid w:val="00204E45"/>
    <w:rsid w:val="00204EF0"/>
    <w:rsid w:val="002051A7"/>
    <w:rsid w:val="002052A2"/>
    <w:rsid w:val="00205589"/>
    <w:rsid w:val="002056B4"/>
    <w:rsid w:val="00205E94"/>
    <w:rsid w:val="002061C7"/>
    <w:rsid w:val="0020631B"/>
    <w:rsid w:val="0020663D"/>
    <w:rsid w:val="0020685E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5BD"/>
    <w:rsid w:val="0021165D"/>
    <w:rsid w:val="00212015"/>
    <w:rsid w:val="00212254"/>
    <w:rsid w:val="0021232D"/>
    <w:rsid w:val="002123B2"/>
    <w:rsid w:val="002124C0"/>
    <w:rsid w:val="00212986"/>
    <w:rsid w:val="00213114"/>
    <w:rsid w:val="002133D6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383"/>
    <w:rsid w:val="00216434"/>
    <w:rsid w:val="00216ED0"/>
    <w:rsid w:val="00217407"/>
    <w:rsid w:val="00217702"/>
    <w:rsid w:val="002177F3"/>
    <w:rsid w:val="002209F5"/>
    <w:rsid w:val="00221383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CA7"/>
    <w:rsid w:val="00225529"/>
    <w:rsid w:val="002255B3"/>
    <w:rsid w:val="00225704"/>
    <w:rsid w:val="00225E10"/>
    <w:rsid w:val="00225E24"/>
    <w:rsid w:val="00225E69"/>
    <w:rsid w:val="0022623F"/>
    <w:rsid w:val="0022653C"/>
    <w:rsid w:val="00226756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A1D"/>
    <w:rsid w:val="00231A6D"/>
    <w:rsid w:val="00231AF2"/>
    <w:rsid w:val="00231E81"/>
    <w:rsid w:val="002328A1"/>
    <w:rsid w:val="00232EFE"/>
    <w:rsid w:val="00232FAD"/>
    <w:rsid w:val="00233123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CC7"/>
    <w:rsid w:val="00242E86"/>
    <w:rsid w:val="0024308A"/>
    <w:rsid w:val="002437A2"/>
    <w:rsid w:val="002439C5"/>
    <w:rsid w:val="00243CB3"/>
    <w:rsid w:val="00243D62"/>
    <w:rsid w:val="00243F41"/>
    <w:rsid w:val="00244045"/>
    <w:rsid w:val="0024426E"/>
    <w:rsid w:val="00244270"/>
    <w:rsid w:val="002443D4"/>
    <w:rsid w:val="002444DE"/>
    <w:rsid w:val="00244C40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225F"/>
    <w:rsid w:val="0025245D"/>
    <w:rsid w:val="0025352A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1641"/>
    <w:rsid w:val="00261706"/>
    <w:rsid w:val="002619A9"/>
    <w:rsid w:val="00261B3F"/>
    <w:rsid w:val="00261DC6"/>
    <w:rsid w:val="0026221E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B80"/>
    <w:rsid w:val="00263EE9"/>
    <w:rsid w:val="002646DA"/>
    <w:rsid w:val="002651DC"/>
    <w:rsid w:val="002652E1"/>
    <w:rsid w:val="002654D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864"/>
    <w:rsid w:val="00273880"/>
    <w:rsid w:val="0027396F"/>
    <w:rsid w:val="00273C00"/>
    <w:rsid w:val="00273F4E"/>
    <w:rsid w:val="002741A2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38B"/>
    <w:rsid w:val="002779EB"/>
    <w:rsid w:val="00280114"/>
    <w:rsid w:val="00280312"/>
    <w:rsid w:val="00280751"/>
    <w:rsid w:val="00280785"/>
    <w:rsid w:val="00280ABB"/>
    <w:rsid w:val="00280B23"/>
    <w:rsid w:val="00280E90"/>
    <w:rsid w:val="002814A8"/>
    <w:rsid w:val="0028189F"/>
    <w:rsid w:val="002819C3"/>
    <w:rsid w:val="00281F10"/>
    <w:rsid w:val="00282527"/>
    <w:rsid w:val="00282725"/>
    <w:rsid w:val="002832B6"/>
    <w:rsid w:val="002836FD"/>
    <w:rsid w:val="00283FEA"/>
    <w:rsid w:val="0028412B"/>
    <w:rsid w:val="0028425A"/>
    <w:rsid w:val="00285931"/>
    <w:rsid w:val="00285A72"/>
    <w:rsid w:val="00285B51"/>
    <w:rsid w:val="00285D76"/>
    <w:rsid w:val="00286198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508E"/>
    <w:rsid w:val="00295489"/>
    <w:rsid w:val="002954C9"/>
    <w:rsid w:val="0029566C"/>
    <w:rsid w:val="002956B1"/>
    <w:rsid w:val="0029570D"/>
    <w:rsid w:val="00295C47"/>
    <w:rsid w:val="00295CC9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B1F"/>
    <w:rsid w:val="002A1BD3"/>
    <w:rsid w:val="002A1BF9"/>
    <w:rsid w:val="002A1E1E"/>
    <w:rsid w:val="002A1E4C"/>
    <w:rsid w:val="002A1F01"/>
    <w:rsid w:val="002A1FC8"/>
    <w:rsid w:val="002A2C9F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7A"/>
    <w:rsid w:val="002A5CC1"/>
    <w:rsid w:val="002A5E2E"/>
    <w:rsid w:val="002A5E9B"/>
    <w:rsid w:val="002A6D8D"/>
    <w:rsid w:val="002A74C3"/>
    <w:rsid w:val="002A7676"/>
    <w:rsid w:val="002A784A"/>
    <w:rsid w:val="002A7966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5EE"/>
    <w:rsid w:val="002B56C6"/>
    <w:rsid w:val="002B57B7"/>
    <w:rsid w:val="002B57EE"/>
    <w:rsid w:val="002B5DD3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580"/>
    <w:rsid w:val="002C192F"/>
    <w:rsid w:val="002C1DB3"/>
    <w:rsid w:val="002C1E36"/>
    <w:rsid w:val="002C2494"/>
    <w:rsid w:val="002C2637"/>
    <w:rsid w:val="002C284B"/>
    <w:rsid w:val="002C29D1"/>
    <w:rsid w:val="002C2C10"/>
    <w:rsid w:val="002C2DE6"/>
    <w:rsid w:val="002C2E3E"/>
    <w:rsid w:val="002C322D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8"/>
    <w:rsid w:val="002D10B7"/>
    <w:rsid w:val="002D111A"/>
    <w:rsid w:val="002D17E2"/>
    <w:rsid w:val="002D1FD3"/>
    <w:rsid w:val="002D28A5"/>
    <w:rsid w:val="002D2B73"/>
    <w:rsid w:val="002D34B8"/>
    <w:rsid w:val="002D361B"/>
    <w:rsid w:val="002D3FA8"/>
    <w:rsid w:val="002D4281"/>
    <w:rsid w:val="002D45B0"/>
    <w:rsid w:val="002D4766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4AB"/>
    <w:rsid w:val="002D75A6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9AD"/>
    <w:rsid w:val="002E7A7A"/>
    <w:rsid w:val="002F0167"/>
    <w:rsid w:val="002F021D"/>
    <w:rsid w:val="002F08B7"/>
    <w:rsid w:val="002F0F9F"/>
    <w:rsid w:val="002F103A"/>
    <w:rsid w:val="002F164A"/>
    <w:rsid w:val="002F188D"/>
    <w:rsid w:val="002F18C3"/>
    <w:rsid w:val="002F1A2C"/>
    <w:rsid w:val="002F1A45"/>
    <w:rsid w:val="002F1C04"/>
    <w:rsid w:val="002F1DA3"/>
    <w:rsid w:val="002F215B"/>
    <w:rsid w:val="002F26AD"/>
    <w:rsid w:val="002F2F6B"/>
    <w:rsid w:val="002F328E"/>
    <w:rsid w:val="002F340A"/>
    <w:rsid w:val="002F37F1"/>
    <w:rsid w:val="002F3BDD"/>
    <w:rsid w:val="002F3DD9"/>
    <w:rsid w:val="002F460B"/>
    <w:rsid w:val="002F4BA3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2BF"/>
    <w:rsid w:val="0030249D"/>
    <w:rsid w:val="003024B5"/>
    <w:rsid w:val="003032B2"/>
    <w:rsid w:val="0030344A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F4D"/>
    <w:rsid w:val="00313143"/>
    <w:rsid w:val="0031316C"/>
    <w:rsid w:val="003131D2"/>
    <w:rsid w:val="003133AB"/>
    <w:rsid w:val="00313739"/>
    <w:rsid w:val="0031375F"/>
    <w:rsid w:val="00313939"/>
    <w:rsid w:val="00313B78"/>
    <w:rsid w:val="00313BFD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F56"/>
    <w:rsid w:val="00326065"/>
    <w:rsid w:val="0032649C"/>
    <w:rsid w:val="003269C8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D0"/>
    <w:rsid w:val="00333D3B"/>
    <w:rsid w:val="0033405B"/>
    <w:rsid w:val="00334B26"/>
    <w:rsid w:val="00334C4D"/>
    <w:rsid w:val="00334E19"/>
    <w:rsid w:val="00335033"/>
    <w:rsid w:val="00335308"/>
    <w:rsid w:val="00335799"/>
    <w:rsid w:val="00335992"/>
    <w:rsid w:val="00335D5D"/>
    <w:rsid w:val="00335ED1"/>
    <w:rsid w:val="00336124"/>
    <w:rsid w:val="0033641F"/>
    <w:rsid w:val="00336440"/>
    <w:rsid w:val="00336697"/>
    <w:rsid w:val="0033673B"/>
    <w:rsid w:val="0033674C"/>
    <w:rsid w:val="00337349"/>
    <w:rsid w:val="0033767A"/>
    <w:rsid w:val="003379DF"/>
    <w:rsid w:val="003379F0"/>
    <w:rsid w:val="00337AF1"/>
    <w:rsid w:val="00337ECD"/>
    <w:rsid w:val="003401DC"/>
    <w:rsid w:val="0034021F"/>
    <w:rsid w:val="00340390"/>
    <w:rsid w:val="003403DE"/>
    <w:rsid w:val="0034044F"/>
    <w:rsid w:val="003404AB"/>
    <w:rsid w:val="00340551"/>
    <w:rsid w:val="00340701"/>
    <w:rsid w:val="00341028"/>
    <w:rsid w:val="0034128E"/>
    <w:rsid w:val="003415FC"/>
    <w:rsid w:val="0034189F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4D8"/>
    <w:rsid w:val="003518AB"/>
    <w:rsid w:val="00351D3B"/>
    <w:rsid w:val="00351E31"/>
    <w:rsid w:val="00351F00"/>
    <w:rsid w:val="003521BC"/>
    <w:rsid w:val="003525AE"/>
    <w:rsid w:val="003525CB"/>
    <w:rsid w:val="003525D3"/>
    <w:rsid w:val="00352644"/>
    <w:rsid w:val="0035266F"/>
    <w:rsid w:val="0035319E"/>
    <w:rsid w:val="0035341E"/>
    <w:rsid w:val="00353C45"/>
    <w:rsid w:val="00353ED0"/>
    <w:rsid w:val="003540E8"/>
    <w:rsid w:val="003544DA"/>
    <w:rsid w:val="00354581"/>
    <w:rsid w:val="0035461A"/>
    <w:rsid w:val="00354AAA"/>
    <w:rsid w:val="0035548B"/>
    <w:rsid w:val="0035554B"/>
    <w:rsid w:val="003555D1"/>
    <w:rsid w:val="003557BA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70B1"/>
    <w:rsid w:val="0035739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5A8"/>
    <w:rsid w:val="00366B9E"/>
    <w:rsid w:val="00366D30"/>
    <w:rsid w:val="00367013"/>
    <w:rsid w:val="00367871"/>
    <w:rsid w:val="00367E4D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559"/>
    <w:rsid w:val="003776CF"/>
    <w:rsid w:val="00377A56"/>
    <w:rsid w:val="00377F53"/>
    <w:rsid w:val="00380071"/>
    <w:rsid w:val="00380165"/>
    <w:rsid w:val="003802A4"/>
    <w:rsid w:val="00380514"/>
    <w:rsid w:val="003805C3"/>
    <w:rsid w:val="00380839"/>
    <w:rsid w:val="0038096B"/>
    <w:rsid w:val="00380F8C"/>
    <w:rsid w:val="003817AA"/>
    <w:rsid w:val="003817CC"/>
    <w:rsid w:val="0038199E"/>
    <w:rsid w:val="00382102"/>
    <w:rsid w:val="00382708"/>
    <w:rsid w:val="003829A3"/>
    <w:rsid w:val="00382ACE"/>
    <w:rsid w:val="0038301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60A0"/>
    <w:rsid w:val="00386594"/>
    <w:rsid w:val="00386D2B"/>
    <w:rsid w:val="003879C5"/>
    <w:rsid w:val="0039014F"/>
    <w:rsid w:val="003908E0"/>
    <w:rsid w:val="00390D23"/>
    <w:rsid w:val="0039150B"/>
    <w:rsid w:val="003915DD"/>
    <w:rsid w:val="0039168B"/>
    <w:rsid w:val="0039236D"/>
    <w:rsid w:val="003924E9"/>
    <w:rsid w:val="00392728"/>
    <w:rsid w:val="00392AC0"/>
    <w:rsid w:val="00392B04"/>
    <w:rsid w:val="00392D2D"/>
    <w:rsid w:val="00392FA5"/>
    <w:rsid w:val="00393059"/>
    <w:rsid w:val="0039363E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B7B"/>
    <w:rsid w:val="003972AD"/>
    <w:rsid w:val="00397320"/>
    <w:rsid w:val="00397809"/>
    <w:rsid w:val="003A077C"/>
    <w:rsid w:val="003A0B5B"/>
    <w:rsid w:val="003A10F6"/>
    <w:rsid w:val="003A11D4"/>
    <w:rsid w:val="003A14BC"/>
    <w:rsid w:val="003A1CF4"/>
    <w:rsid w:val="003A2763"/>
    <w:rsid w:val="003A28C8"/>
    <w:rsid w:val="003A29F4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5F0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E93"/>
    <w:rsid w:val="003B239C"/>
    <w:rsid w:val="003B2C04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F2D"/>
    <w:rsid w:val="003C0701"/>
    <w:rsid w:val="003C0760"/>
    <w:rsid w:val="003C083A"/>
    <w:rsid w:val="003C0AB2"/>
    <w:rsid w:val="003C0CC9"/>
    <w:rsid w:val="003C0D89"/>
    <w:rsid w:val="003C16A1"/>
    <w:rsid w:val="003C191A"/>
    <w:rsid w:val="003C192F"/>
    <w:rsid w:val="003C1A56"/>
    <w:rsid w:val="003C1B52"/>
    <w:rsid w:val="003C2675"/>
    <w:rsid w:val="003C26AB"/>
    <w:rsid w:val="003C2CD9"/>
    <w:rsid w:val="003C3296"/>
    <w:rsid w:val="003C3B20"/>
    <w:rsid w:val="003C3B4F"/>
    <w:rsid w:val="003C3D7B"/>
    <w:rsid w:val="003C4149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C7CCF"/>
    <w:rsid w:val="003D03B0"/>
    <w:rsid w:val="003D059B"/>
    <w:rsid w:val="003D1627"/>
    <w:rsid w:val="003D19BF"/>
    <w:rsid w:val="003D1E4F"/>
    <w:rsid w:val="003D1EA7"/>
    <w:rsid w:val="003D1EC9"/>
    <w:rsid w:val="003D1F9F"/>
    <w:rsid w:val="003D206C"/>
    <w:rsid w:val="003D20FA"/>
    <w:rsid w:val="003D2453"/>
    <w:rsid w:val="003D25A1"/>
    <w:rsid w:val="003D2690"/>
    <w:rsid w:val="003D2B1D"/>
    <w:rsid w:val="003D328D"/>
    <w:rsid w:val="003D358A"/>
    <w:rsid w:val="003D36C8"/>
    <w:rsid w:val="003D37E1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42"/>
    <w:rsid w:val="003D5CB2"/>
    <w:rsid w:val="003D5E5C"/>
    <w:rsid w:val="003D5E99"/>
    <w:rsid w:val="003D5F25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7D1"/>
    <w:rsid w:val="003E2070"/>
    <w:rsid w:val="003E2654"/>
    <w:rsid w:val="003E2BE2"/>
    <w:rsid w:val="003E2BF5"/>
    <w:rsid w:val="003E2C01"/>
    <w:rsid w:val="003E2FD9"/>
    <w:rsid w:val="003E353C"/>
    <w:rsid w:val="003E358D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42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C3B"/>
    <w:rsid w:val="003E7F2A"/>
    <w:rsid w:val="003F03C4"/>
    <w:rsid w:val="003F0E02"/>
    <w:rsid w:val="003F0E72"/>
    <w:rsid w:val="003F175B"/>
    <w:rsid w:val="003F17C2"/>
    <w:rsid w:val="003F1D22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FBA"/>
    <w:rsid w:val="003F63F3"/>
    <w:rsid w:val="003F6721"/>
    <w:rsid w:val="003F6D42"/>
    <w:rsid w:val="003F6FA3"/>
    <w:rsid w:val="003F72D7"/>
    <w:rsid w:val="003F73B4"/>
    <w:rsid w:val="003F7AF5"/>
    <w:rsid w:val="003F7BCE"/>
    <w:rsid w:val="003F7CAE"/>
    <w:rsid w:val="0040007E"/>
    <w:rsid w:val="00400157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76C1"/>
    <w:rsid w:val="00407795"/>
    <w:rsid w:val="00407BBC"/>
    <w:rsid w:val="00410C11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47E"/>
    <w:rsid w:val="0041355A"/>
    <w:rsid w:val="00413AD8"/>
    <w:rsid w:val="00413CA7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DED"/>
    <w:rsid w:val="00417F0F"/>
    <w:rsid w:val="004204CA"/>
    <w:rsid w:val="004207F8"/>
    <w:rsid w:val="004208B7"/>
    <w:rsid w:val="0042159F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E1A"/>
    <w:rsid w:val="00425E90"/>
    <w:rsid w:val="004263FA"/>
    <w:rsid w:val="00426459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EB7"/>
    <w:rsid w:val="00431C6C"/>
    <w:rsid w:val="00431F92"/>
    <w:rsid w:val="00432ED1"/>
    <w:rsid w:val="00432F0A"/>
    <w:rsid w:val="00432FCB"/>
    <w:rsid w:val="00433790"/>
    <w:rsid w:val="00433996"/>
    <w:rsid w:val="00433E5C"/>
    <w:rsid w:val="004342AD"/>
    <w:rsid w:val="00435340"/>
    <w:rsid w:val="00435486"/>
    <w:rsid w:val="00435AEA"/>
    <w:rsid w:val="00435D3D"/>
    <w:rsid w:val="00436569"/>
    <w:rsid w:val="004365CC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40483"/>
    <w:rsid w:val="004407E1"/>
    <w:rsid w:val="00440C2B"/>
    <w:rsid w:val="00440C95"/>
    <w:rsid w:val="004412D5"/>
    <w:rsid w:val="0044193C"/>
    <w:rsid w:val="0044218D"/>
    <w:rsid w:val="004422B3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40A"/>
    <w:rsid w:val="00445819"/>
    <w:rsid w:val="00445F8C"/>
    <w:rsid w:val="00446279"/>
    <w:rsid w:val="00446301"/>
    <w:rsid w:val="00446EFA"/>
    <w:rsid w:val="0044711B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4CD"/>
    <w:rsid w:val="00452749"/>
    <w:rsid w:val="00452789"/>
    <w:rsid w:val="0045281E"/>
    <w:rsid w:val="004528C4"/>
    <w:rsid w:val="00452AC6"/>
    <w:rsid w:val="00453311"/>
    <w:rsid w:val="00453371"/>
    <w:rsid w:val="00453B74"/>
    <w:rsid w:val="00453E71"/>
    <w:rsid w:val="004545D1"/>
    <w:rsid w:val="00454712"/>
    <w:rsid w:val="004548A6"/>
    <w:rsid w:val="00454935"/>
    <w:rsid w:val="00454B88"/>
    <w:rsid w:val="004555E6"/>
    <w:rsid w:val="00455868"/>
    <w:rsid w:val="00455D96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A31"/>
    <w:rsid w:val="00457F09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0A4C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A47"/>
    <w:rsid w:val="004746BA"/>
    <w:rsid w:val="00474713"/>
    <w:rsid w:val="0047474F"/>
    <w:rsid w:val="00474C69"/>
    <w:rsid w:val="00474DDF"/>
    <w:rsid w:val="00474E82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29DE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3134"/>
    <w:rsid w:val="004931FF"/>
    <w:rsid w:val="00493489"/>
    <w:rsid w:val="004939F4"/>
    <w:rsid w:val="00493DFF"/>
    <w:rsid w:val="00493FBC"/>
    <w:rsid w:val="0049453A"/>
    <w:rsid w:val="0049455E"/>
    <w:rsid w:val="0049462A"/>
    <w:rsid w:val="0049499F"/>
    <w:rsid w:val="00494C76"/>
    <w:rsid w:val="0049550A"/>
    <w:rsid w:val="00495673"/>
    <w:rsid w:val="00495C3E"/>
    <w:rsid w:val="00495D15"/>
    <w:rsid w:val="00495E0D"/>
    <w:rsid w:val="00496BBD"/>
    <w:rsid w:val="004970C3"/>
    <w:rsid w:val="0049713A"/>
    <w:rsid w:val="004977E4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20D5"/>
    <w:rsid w:val="004A24A3"/>
    <w:rsid w:val="004A2A7B"/>
    <w:rsid w:val="004A2FD5"/>
    <w:rsid w:val="004A323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2B8"/>
    <w:rsid w:val="004A659F"/>
    <w:rsid w:val="004A68BC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55F"/>
    <w:rsid w:val="004B5C46"/>
    <w:rsid w:val="004B674B"/>
    <w:rsid w:val="004B683D"/>
    <w:rsid w:val="004B7073"/>
    <w:rsid w:val="004B7103"/>
    <w:rsid w:val="004B715C"/>
    <w:rsid w:val="004B7433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242E"/>
    <w:rsid w:val="004C2902"/>
    <w:rsid w:val="004C2A33"/>
    <w:rsid w:val="004C2A79"/>
    <w:rsid w:val="004C2E56"/>
    <w:rsid w:val="004C34C5"/>
    <w:rsid w:val="004C3880"/>
    <w:rsid w:val="004C38CF"/>
    <w:rsid w:val="004C3972"/>
    <w:rsid w:val="004C3FC3"/>
    <w:rsid w:val="004C45D3"/>
    <w:rsid w:val="004C4818"/>
    <w:rsid w:val="004C4C00"/>
    <w:rsid w:val="004C4C5B"/>
    <w:rsid w:val="004C4D9B"/>
    <w:rsid w:val="004C52E5"/>
    <w:rsid w:val="004C5714"/>
    <w:rsid w:val="004C5A46"/>
    <w:rsid w:val="004C5D6E"/>
    <w:rsid w:val="004C5DE4"/>
    <w:rsid w:val="004C617D"/>
    <w:rsid w:val="004C6409"/>
    <w:rsid w:val="004C646D"/>
    <w:rsid w:val="004C6771"/>
    <w:rsid w:val="004C6B16"/>
    <w:rsid w:val="004C6B41"/>
    <w:rsid w:val="004C7455"/>
    <w:rsid w:val="004C749A"/>
    <w:rsid w:val="004C7892"/>
    <w:rsid w:val="004C7D09"/>
    <w:rsid w:val="004D03BF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AA3"/>
    <w:rsid w:val="004D2BB8"/>
    <w:rsid w:val="004D2F67"/>
    <w:rsid w:val="004D39E3"/>
    <w:rsid w:val="004D3A47"/>
    <w:rsid w:val="004D3B70"/>
    <w:rsid w:val="004D3E3F"/>
    <w:rsid w:val="004D404B"/>
    <w:rsid w:val="004D4513"/>
    <w:rsid w:val="004D4849"/>
    <w:rsid w:val="004D4ACE"/>
    <w:rsid w:val="004D4CEC"/>
    <w:rsid w:val="004D5402"/>
    <w:rsid w:val="004D544B"/>
    <w:rsid w:val="004D57A4"/>
    <w:rsid w:val="004D580E"/>
    <w:rsid w:val="004D58FC"/>
    <w:rsid w:val="004D5C53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B60"/>
    <w:rsid w:val="004E7D49"/>
    <w:rsid w:val="004F0699"/>
    <w:rsid w:val="004F0EB0"/>
    <w:rsid w:val="004F0ED9"/>
    <w:rsid w:val="004F1272"/>
    <w:rsid w:val="004F150D"/>
    <w:rsid w:val="004F15D7"/>
    <w:rsid w:val="004F1AEC"/>
    <w:rsid w:val="004F1E21"/>
    <w:rsid w:val="004F1E45"/>
    <w:rsid w:val="004F1F2D"/>
    <w:rsid w:val="004F24F9"/>
    <w:rsid w:val="004F2635"/>
    <w:rsid w:val="004F30B1"/>
    <w:rsid w:val="004F33B7"/>
    <w:rsid w:val="004F360A"/>
    <w:rsid w:val="004F3B09"/>
    <w:rsid w:val="004F3D85"/>
    <w:rsid w:val="004F403D"/>
    <w:rsid w:val="004F466F"/>
    <w:rsid w:val="004F47B8"/>
    <w:rsid w:val="004F4C40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34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4E91"/>
    <w:rsid w:val="00505276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624"/>
    <w:rsid w:val="005237C4"/>
    <w:rsid w:val="00523F53"/>
    <w:rsid w:val="0052436B"/>
    <w:rsid w:val="005244FB"/>
    <w:rsid w:val="00524596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30311"/>
    <w:rsid w:val="00530361"/>
    <w:rsid w:val="00530ACA"/>
    <w:rsid w:val="00530DA8"/>
    <w:rsid w:val="005311CD"/>
    <w:rsid w:val="0053154B"/>
    <w:rsid w:val="0053187F"/>
    <w:rsid w:val="005324E3"/>
    <w:rsid w:val="0053256F"/>
    <w:rsid w:val="00532686"/>
    <w:rsid w:val="0053271E"/>
    <w:rsid w:val="005327EC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9A5"/>
    <w:rsid w:val="00535BFA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10F9"/>
    <w:rsid w:val="00541DBB"/>
    <w:rsid w:val="00541E12"/>
    <w:rsid w:val="00541FAE"/>
    <w:rsid w:val="005427FE"/>
    <w:rsid w:val="00542891"/>
    <w:rsid w:val="005433D3"/>
    <w:rsid w:val="00543AFA"/>
    <w:rsid w:val="00544412"/>
    <w:rsid w:val="00544633"/>
    <w:rsid w:val="005446CC"/>
    <w:rsid w:val="00544DD7"/>
    <w:rsid w:val="00544FA4"/>
    <w:rsid w:val="00545060"/>
    <w:rsid w:val="00545657"/>
    <w:rsid w:val="00545A7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9CA"/>
    <w:rsid w:val="00547DD6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3292"/>
    <w:rsid w:val="00553315"/>
    <w:rsid w:val="005533EE"/>
    <w:rsid w:val="005538F2"/>
    <w:rsid w:val="00553922"/>
    <w:rsid w:val="00553A21"/>
    <w:rsid w:val="00553A7D"/>
    <w:rsid w:val="00554679"/>
    <w:rsid w:val="0055484E"/>
    <w:rsid w:val="00554A75"/>
    <w:rsid w:val="00554B6E"/>
    <w:rsid w:val="00554D4E"/>
    <w:rsid w:val="00554D54"/>
    <w:rsid w:val="0055544E"/>
    <w:rsid w:val="005556F4"/>
    <w:rsid w:val="0055598D"/>
    <w:rsid w:val="00555B3B"/>
    <w:rsid w:val="00555D31"/>
    <w:rsid w:val="005564D6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4AF"/>
    <w:rsid w:val="0056157B"/>
    <w:rsid w:val="0056189A"/>
    <w:rsid w:val="00561D78"/>
    <w:rsid w:val="0056263A"/>
    <w:rsid w:val="005626CB"/>
    <w:rsid w:val="005630A6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D70"/>
    <w:rsid w:val="00564D8B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8FD"/>
    <w:rsid w:val="00570A3F"/>
    <w:rsid w:val="00570C9A"/>
    <w:rsid w:val="00571169"/>
    <w:rsid w:val="00571337"/>
    <w:rsid w:val="00571391"/>
    <w:rsid w:val="00571567"/>
    <w:rsid w:val="005719C1"/>
    <w:rsid w:val="00571C1C"/>
    <w:rsid w:val="00571D39"/>
    <w:rsid w:val="00572163"/>
    <w:rsid w:val="005721C5"/>
    <w:rsid w:val="005722AD"/>
    <w:rsid w:val="00572448"/>
    <w:rsid w:val="005725B2"/>
    <w:rsid w:val="0057260C"/>
    <w:rsid w:val="00572A89"/>
    <w:rsid w:val="0057340E"/>
    <w:rsid w:val="00573554"/>
    <w:rsid w:val="00573AC6"/>
    <w:rsid w:val="00573EBE"/>
    <w:rsid w:val="005747A5"/>
    <w:rsid w:val="005748C5"/>
    <w:rsid w:val="00574B7F"/>
    <w:rsid w:val="00574CD7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347"/>
    <w:rsid w:val="00580761"/>
    <w:rsid w:val="00580865"/>
    <w:rsid w:val="00580C6B"/>
    <w:rsid w:val="00580D03"/>
    <w:rsid w:val="00580D38"/>
    <w:rsid w:val="0058132A"/>
    <w:rsid w:val="005817D3"/>
    <w:rsid w:val="005818AB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DF"/>
    <w:rsid w:val="00585759"/>
    <w:rsid w:val="00585D46"/>
    <w:rsid w:val="00585E1C"/>
    <w:rsid w:val="00586160"/>
    <w:rsid w:val="005861D4"/>
    <w:rsid w:val="005863B5"/>
    <w:rsid w:val="005864BA"/>
    <w:rsid w:val="0058666F"/>
    <w:rsid w:val="00586B58"/>
    <w:rsid w:val="00586D4C"/>
    <w:rsid w:val="005870EE"/>
    <w:rsid w:val="0058742D"/>
    <w:rsid w:val="00587452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3F8D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523"/>
    <w:rsid w:val="005A06AB"/>
    <w:rsid w:val="005A0850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A7E"/>
    <w:rsid w:val="005B440D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68D6"/>
    <w:rsid w:val="005B7259"/>
    <w:rsid w:val="005B7498"/>
    <w:rsid w:val="005B753A"/>
    <w:rsid w:val="005C070C"/>
    <w:rsid w:val="005C1816"/>
    <w:rsid w:val="005C19D3"/>
    <w:rsid w:val="005C19D6"/>
    <w:rsid w:val="005C1E93"/>
    <w:rsid w:val="005C21C6"/>
    <w:rsid w:val="005C231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94"/>
    <w:rsid w:val="005C4414"/>
    <w:rsid w:val="005C4645"/>
    <w:rsid w:val="005C47B9"/>
    <w:rsid w:val="005C4BA8"/>
    <w:rsid w:val="005C4E6E"/>
    <w:rsid w:val="005C5012"/>
    <w:rsid w:val="005C5144"/>
    <w:rsid w:val="005C52E4"/>
    <w:rsid w:val="005C5B78"/>
    <w:rsid w:val="005C5C69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61E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6F4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E064E"/>
    <w:rsid w:val="005E06B2"/>
    <w:rsid w:val="005E07FE"/>
    <w:rsid w:val="005E0887"/>
    <w:rsid w:val="005E1291"/>
    <w:rsid w:val="005E162C"/>
    <w:rsid w:val="005E1659"/>
    <w:rsid w:val="005E1C3A"/>
    <w:rsid w:val="005E1EEC"/>
    <w:rsid w:val="005E2403"/>
    <w:rsid w:val="005E2847"/>
    <w:rsid w:val="005E2AB1"/>
    <w:rsid w:val="005E3067"/>
    <w:rsid w:val="005E30A0"/>
    <w:rsid w:val="005E4461"/>
    <w:rsid w:val="005E4669"/>
    <w:rsid w:val="005E4C25"/>
    <w:rsid w:val="005E501C"/>
    <w:rsid w:val="005E509A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3F24"/>
    <w:rsid w:val="005F4525"/>
    <w:rsid w:val="005F469E"/>
    <w:rsid w:val="005F4762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CC3"/>
    <w:rsid w:val="005F723F"/>
    <w:rsid w:val="005F776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1F6"/>
    <w:rsid w:val="006042AF"/>
    <w:rsid w:val="006042B5"/>
    <w:rsid w:val="006045BD"/>
    <w:rsid w:val="0060485D"/>
    <w:rsid w:val="00604886"/>
    <w:rsid w:val="0060527E"/>
    <w:rsid w:val="00605447"/>
    <w:rsid w:val="006054B2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62E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9DB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2099"/>
    <w:rsid w:val="00632167"/>
    <w:rsid w:val="00632436"/>
    <w:rsid w:val="006329DE"/>
    <w:rsid w:val="006335A0"/>
    <w:rsid w:val="006336E9"/>
    <w:rsid w:val="00633E60"/>
    <w:rsid w:val="00633F9D"/>
    <w:rsid w:val="006345EA"/>
    <w:rsid w:val="00634B70"/>
    <w:rsid w:val="00634DBE"/>
    <w:rsid w:val="00634FAB"/>
    <w:rsid w:val="0063502E"/>
    <w:rsid w:val="00635E40"/>
    <w:rsid w:val="00635EE5"/>
    <w:rsid w:val="0063617E"/>
    <w:rsid w:val="00636353"/>
    <w:rsid w:val="006364FA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6A9D"/>
    <w:rsid w:val="00647621"/>
    <w:rsid w:val="006479E4"/>
    <w:rsid w:val="00647C56"/>
    <w:rsid w:val="00650302"/>
    <w:rsid w:val="0065046D"/>
    <w:rsid w:val="006504C0"/>
    <w:rsid w:val="00650520"/>
    <w:rsid w:val="00650CAC"/>
    <w:rsid w:val="00650F96"/>
    <w:rsid w:val="00651345"/>
    <w:rsid w:val="006515A3"/>
    <w:rsid w:val="00651641"/>
    <w:rsid w:val="00651896"/>
    <w:rsid w:val="006518D4"/>
    <w:rsid w:val="006527C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787"/>
    <w:rsid w:val="0065485F"/>
    <w:rsid w:val="00654B94"/>
    <w:rsid w:val="00654D3B"/>
    <w:rsid w:val="00654EDF"/>
    <w:rsid w:val="00654F99"/>
    <w:rsid w:val="00654FED"/>
    <w:rsid w:val="00655058"/>
    <w:rsid w:val="00655277"/>
    <w:rsid w:val="00655711"/>
    <w:rsid w:val="00655FF8"/>
    <w:rsid w:val="006560CF"/>
    <w:rsid w:val="00656124"/>
    <w:rsid w:val="0065638D"/>
    <w:rsid w:val="00656AC1"/>
    <w:rsid w:val="00656BDB"/>
    <w:rsid w:val="00656C87"/>
    <w:rsid w:val="00656E81"/>
    <w:rsid w:val="006574DC"/>
    <w:rsid w:val="00657866"/>
    <w:rsid w:val="00657BE2"/>
    <w:rsid w:val="00657D6C"/>
    <w:rsid w:val="00660085"/>
    <w:rsid w:val="00660243"/>
    <w:rsid w:val="006603B1"/>
    <w:rsid w:val="00661216"/>
    <w:rsid w:val="00661344"/>
    <w:rsid w:val="00661434"/>
    <w:rsid w:val="006615BE"/>
    <w:rsid w:val="006615F2"/>
    <w:rsid w:val="00661983"/>
    <w:rsid w:val="00661DEE"/>
    <w:rsid w:val="00661E09"/>
    <w:rsid w:val="006620DB"/>
    <w:rsid w:val="006621BC"/>
    <w:rsid w:val="0066341D"/>
    <w:rsid w:val="00663651"/>
    <w:rsid w:val="0066396B"/>
    <w:rsid w:val="00663F55"/>
    <w:rsid w:val="00663FD5"/>
    <w:rsid w:val="0066412A"/>
    <w:rsid w:val="00664A5C"/>
    <w:rsid w:val="00664DA2"/>
    <w:rsid w:val="0066516E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FA9"/>
    <w:rsid w:val="00667048"/>
    <w:rsid w:val="006677E8"/>
    <w:rsid w:val="00667820"/>
    <w:rsid w:val="0066794B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EA"/>
    <w:rsid w:val="0067652C"/>
    <w:rsid w:val="0067691B"/>
    <w:rsid w:val="0067706C"/>
    <w:rsid w:val="0067707E"/>
    <w:rsid w:val="006770D9"/>
    <w:rsid w:val="006773C3"/>
    <w:rsid w:val="0067779E"/>
    <w:rsid w:val="00677A50"/>
    <w:rsid w:val="006800EE"/>
    <w:rsid w:val="00680416"/>
    <w:rsid w:val="006804EF"/>
    <w:rsid w:val="00680EBE"/>
    <w:rsid w:val="0068138C"/>
    <w:rsid w:val="0068138D"/>
    <w:rsid w:val="00682289"/>
    <w:rsid w:val="006823DB"/>
    <w:rsid w:val="006827A0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9000D"/>
    <w:rsid w:val="00690588"/>
    <w:rsid w:val="00690626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3C62"/>
    <w:rsid w:val="006940CD"/>
    <w:rsid w:val="00694516"/>
    <w:rsid w:val="006946D7"/>
    <w:rsid w:val="006947E9"/>
    <w:rsid w:val="0069480C"/>
    <w:rsid w:val="00694D07"/>
    <w:rsid w:val="00694E5C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39"/>
    <w:rsid w:val="006A057F"/>
    <w:rsid w:val="006A05DD"/>
    <w:rsid w:val="006A0963"/>
    <w:rsid w:val="006A0B82"/>
    <w:rsid w:val="006A0FCC"/>
    <w:rsid w:val="006A1054"/>
    <w:rsid w:val="006A148F"/>
    <w:rsid w:val="006A15AC"/>
    <w:rsid w:val="006A16E9"/>
    <w:rsid w:val="006A1868"/>
    <w:rsid w:val="006A2A69"/>
    <w:rsid w:val="006A33EB"/>
    <w:rsid w:val="006A4738"/>
    <w:rsid w:val="006A4E4E"/>
    <w:rsid w:val="006A4ED2"/>
    <w:rsid w:val="006A53D3"/>
    <w:rsid w:val="006A590A"/>
    <w:rsid w:val="006A5C1F"/>
    <w:rsid w:val="006A62BE"/>
    <w:rsid w:val="006A63A9"/>
    <w:rsid w:val="006A63B6"/>
    <w:rsid w:val="006A63CB"/>
    <w:rsid w:val="006A6911"/>
    <w:rsid w:val="006A6E57"/>
    <w:rsid w:val="006A7126"/>
    <w:rsid w:val="006A7A90"/>
    <w:rsid w:val="006A7E24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200A"/>
    <w:rsid w:val="006C267B"/>
    <w:rsid w:val="006C27E8"/>
    <w:rsid w:val="006C28A0"/>
    <w:rsid w:val="006C2FE4"/>
    <w:rsid w:val="006C31ED"/>
    <w:rsid w:val="006C332D"/>
    <w:rsid w:val="006C370B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F3F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FEA"/>
    <w:rsid w:val="006D3016"/>
    <w:rsid w:val="006D3189"/>
    <w:rsid w:val="006D36F8"/>
    <w:rsid w:val="006D3723"/>
    <w:rsid w:val="006D3BCB"/>
    <w:rsid w:val="006D3C1E"/>
    <w:rsid w:val="006D3FD5"/>
    <w:rsid w:val="006D41F0"/>
    <w:rsid w:val="006D426A"/>
    <w:rsid w:val="006D4450"/>
    <w:rsid w:val="006D4E57"/>
    <w:rsid w:val="006D4F0F"/>
    <w:rsid w:val="006D5114"/>
    <w:rsid w:val="006D51EE"/>
    <w:rsid w:val="006D55FB"/>
    <w:rsid w:val="006D567D"/>
    <w:rsid w:val="006D5761"/>
    <w:rsid w:val="006D634D"/>
    <w:rsid w:val="006D643A"/>
    <w:rsid w:val="006D701E"/>
    <w:rsid w:val="006D7F29"/>
    <w:rsid w:val="006E01DA"/>
    <w:rsid w:val="006E036A"/>
    <w:rsid w:val="006E06DF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99"/>
    <w:rsid w:val="006E51E0"/>
    <w:rsid w:val="006E5407"/>
    <w:rsid w:val="006E5655"/>
    <w:rsid w:val="006E5B0B"/>
    <w:rsid w:val="006E5DC6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9D"/>
    <w:rsid w:val="006F43DA"/>
    <w:rsid w:val="006F5073"/>
    <w:rsid w:val="006F5206"/>
    <w:rsid w:val="006F5244"/>
    <w:rsid w:val="006F57C2"/>
    <w:rsid w:val="006F58F4"/>
    <w:rsid w:val="006F5FF7"/>
    <w:rsid w:val="006F616E"/>
    <w:rsid w:val="006F6502"/>
    <w:rsid w:val="006F654D"/>
    <w:rsid w:val="006F6A52"/>
    <w:rsid w:val="006F7A5C"/>
    <w:rsid w:val="00700BF1"/>
    <w:rsid w:val="007010A0"/>
    <w:rsid w:val="007017F7"/>
    <w:rsid w:val="00701828"/>
    <w:rsid w:val="007018A9"/>
    <w:rsid w:val="00701B8A"/>
    <w:rsid w:val="00701D50"/>
    <w:rsid w:val="007022E3"/>
    <w:rsid w:val="0070241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535C"/>
    <w:rsid w:val="00705591"/>
    <w:rsid w:val="00705E25"/>
    <w:rsid w:val="00705EC6"/>
    <w:rsid w:val="007067AD"/>
    <w:rsid w:val="007067B8"/>
    <w:rsid w:val="0070682F"/>
    <w:rsid w:val="007068C2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F0"/>
    <w:rsid w:val="0071186F"/>
    <w:rsid w:val="00711E8B"/>
    <w:rsid w:val="00711F15"/>
    <w:rsid w:val="00711F27"/>
    <w:rsid w:val="00712541"/>
    <w:rsid w:val="007132E8"/>
    <w:rsid w:val="0071337A"/>
    <w:rsid w:val="0071359F"/>
    <w:rsid w:val="0071371F"/>
    <w:rsid w:val="007144E4"/>
    <w:rsid w:val="00714A0C"/>
    <w:rsid w:val="00714AFE"/>
    <w:rsid w:val="00714BC2"/>
    <w:rsid w:val="00714BEE"/>
    <w:rsid w:val="00714D4F"/>
    <w:rsid w:val="007156EF"/>
    <w:rsid w:val="00715978"/>
    <w:rsid w:val="007159E1"/>
    <w:rsid w:val="00715CB5"/>
    <w:rsid w:val="00716073"/>
    <w:rsid w:val="007160C5"/>
    <w:rsid w:val="00716270"/>
    <w:rsid w:val="007162AB"/>
    <w:rsid w:val="00716987"/>
    <w:rsid w:val="007169C3"/>
    <w:rsid w:val="007169FA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479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72BA"/>
    <w:rsid w:val="00727602"/>
    <w:rsid w:val="0072769D"/>
    <w:rsid w:val="00727D62"/>
    <w:rsid w:val="00727E6D"/>
    <w:rsid w:val="00730089"/>
    <w:rsid w:val="0073041E"/>
    <w:rsid w:val="0073076B"/>
    <w:rsid w:val="007307C7"/>
    <w:rsid w:val="0073096F"/>
    <w:rsid w:val="00730A30"/>
    <w:rsid w:val="0073106E"/>
    <w:rsid w:val="00731575"/>
    <w:rsid w:val="00731F4B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A1C"/>
    <w:rsid w:val="00734E43"/>
    <w:rsid w:val="00734E92"/>
    <w:rsid w:val="007350B8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DE2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D10"/>
    <w:rsid w:val="00747F04"/>
    <w:rsid w:val="00750106"/>
    <w:rsid w:val="007502D2"/>
    <w:rsid w:val="00750489"/>
    <w:rsid w:val="0075095E"/>
    <w:rsid w:val="00751125"/>
    <w:rsid w:val="00752687"/>
    <w:rsid w:val="00752A43"/>
    <w:rsid w:val="00752D71"/>
    <w:rsid w:val="00752F17"/>
    <w:rsid w:val="00753425"/>
    <w:rsid w:val="00753A27"/>
    <w:rsid w:val="00753C82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60261"/>
    <w:rsid w:val="00760A06"/>
    <w:rsid w:val="00761355"/>
    <w:rsid w:val="00761608"/>
    <w:rsid w:val="0076164A"/>
    <w:rsid w:val="00761875"/>
    <w:rsid w:val="007618AC"/>
    <w:rsid w:val="007619E2"/>
    <w:rsid w:val="00761A28"/>
    <w:rsid w:val="00761DCA"/>
    <w:rsid w:val="0076206A"/>
    <w:rsid w:val="007620C1"/>
    <w:rsid w:val="007621BA"/>
    <w:rsid w:val="007621D9"/>
    <w:rsid w:val="007622C4"/>
    <w:rsid w:val="0076231C"/>
    <w:rsid w:val="007623CD"/>
    <w:rsid w:val="0076246E"/>
    <w:rsid w:val="007628AB"/>
    <w:rsid w:val="00762A6C"/>
    <w:rsid w:val="00762EB8"/>
    <w:rsid w:val="00763086"/>
    <w:rsid w:val="00763821"/>
    <w:rsid w:val="00763E56"/>
    <w:rsid w:val="007642B4"/>
    <w:rsid w:val="007659B8"/>
    <w:rsid w:val="00765A49"/>
    <w:rsid w:val="00765AD2"/>
    <w:rsid w:val="00765AE0"/>
    <w:rsid w:val="00765BCB"/>
    <w:rsid w:val="00765CBE"/>
    <w:rsid w:val="00766747"/>
    <w:rsid w:val="00766EAB"/>
    <w:rsid w:val="0076716C"/>
    <w:rsid w:val="00767271"/>
    <w:rsid w:val="00767438"/>
    <w:rsid w:val="00767654"/>
    <w:rsid w:val="00767A49"/>
    <w:rsid w:val="00770158"/>
    <w:rsid w:val="0077050C"/>
    <w:rsid w:val="00770677"/>
    <w:rsid w:val="00770BAA"/>
    <w:rsid w:val="00770E99"/>
    <w:rsid w:val="00770FCF"/>
    <w:rsid w:val="007713E2"/>
    <w:rsid w:val="00771C4D"/>
    <w:rsid w:val="00771F6E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B93"/>
    <w:rsid w:val="00783F25"/>
    <w:rsid w:val="00783F35"/>
    <w:rsid w:val="00784048"/>
    <w:rsid w:val="00784C00"/>
    <w:rsid w:val="00784DE1"/>
    <w:rsid w:val="00784EAF"/>
    <w:rsid w:val="007851FE"/>
    <w:rsid w:val="00785387"/>
    <w:rsid w:val="00785A47"/>
    <w:rsid w:val="00786181"/>
    <w:rsid w:val="007865D5"/>
    <w:rsid w:val="00787208"/>
    <w:rsid w:val="0078764E"/>
    <w:rsid w:val="007876D4"/>
    <w:rsid w:val="00787A17"/>
    <w:rsid w:val="00790038"/>
    <w:rsid w:val="00790243"/>
    <w:rsid w:val="007902B0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33FE"/>
    <w:rsid w:val="00793722"/>
    <w:rsid w:val="00793907"/>
    <w:rsid w:val="00793926"/>
    <w:rsid w:val="007939A3"/>
    <w:rsid w:val="007939F1"/>
    <w:rsid w:val="00794238"/>
    <w:rsid w:val="0079426F"/>
    <w:rsid w:val="0079429C"/>
    <w:rsid w:val="00794D46"/>
    <w:rsid w:val="00794E85"/>
    <w:rsid w:val="00794F76"/>
    <w:rsid w:val="007951C4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17A"/>
    <w:rsid w:val="007A13EA"/>
    <w:rsid w:val="007A14EE"/>
    <w:rsid w:val="007A17E3"/>
    <w:rsid w:val="007A1C3F"/>
    <w:rsid w:val="007A1C9E"/>
    <w:rsid w:val="007A1E5C"/>
    <w:rsid w:val="007A1E63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A32"/>
    <w:rsid w:val="007A3CA7"/>
    <w:rsid w:val="007A3CFB"/>
    <w:rsid w:val="007A48EA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C10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3ED1"/>
    <w:rsid w:val="007B41CB"/>
    <w:rsid w:val="007B4557"/>
    <w:rsid w:val="007B45E9"/>
    <w:rsid w:val="007B4B74"/>
    <w:rsid w:val="007B4B91"/>
    <w:rsid w:val="007B57D3"/>
    <w:rsid w:val="007B5A9E"/>
    <w:rsid w:val="007B5C1A"/>
    <w:rsid w:val="007B5E20"/>
    <w:rsid w:val="007B6184"/>
    <w:rsid w:val="007B62A3"/>
    <w:rsid w:val="007B63A9"/>
    <w:rsid w:val="007B67F6"/>
    <w:rsid w:val="007B6C26"/>
    <w:rsid w:val="007B6F41"/>
    <w:rsid w:val="007B7616"/>
    <w:rsid w:val="007B7CDC"/>
    <w:rsid w:val="007B7E77"/>
    <w:rsid w:val="007C009D"/>
    <w:rsid w:val="007C022E"/>
    <w:rsid w:val="007C0A70"/>
    <w:rsid w:val="007C0D3D"/>
    <w:rsid w:val="007C1505"/>
    <w:rsid w:val="007C1AE7"/>
    <w:rsid w:val="007C209B"/>
    <w:rsid w:val="007C27A1"/>
    <w:rsid w:val="007C30D7"/>
    <w:rsid w:val="007C31A8"/>
    <w:rsid w:val="007C33F1"/>
    <w:rsid w:val="007C372F"/>
    <w:rsid w:val="007C3B52"/>
    <w:rsid w:val="007C3CC1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A8B"/>
    <w:rsid w:val="007D2498"/>
    <w:rsid w:val="007D2844"/>
    <w:rsid w:val="007D2ABC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97C"/>
    <w:rsid w:val="007E1D37"/>
    <w:rsid w:val="007E251C"/>
    <w:rsid w:val="007E26C4"/>
    <w:rsid w:val="007E2862"/>
    <w:rsid w:val="007E3462"/>
    <w:rsid w:val="007E364E"/>
    <w:rsid w:val="007E386A"/>
    <w:rsid w:val="007E389B"/>
    <w:rsid w:val="007E4144"/>
    <w:rsid w:val="007E45FF"/>
    <w:rsid w:val="007E47AA"/>
    <w:rsid w:val="007E4808"/>
    <w:rsid w:val="007E4A84"/>
    <w:rsid w:val="007E4A91"/>
    <w:rsid w:val="007E4C07"/>
    <w:rsid w:val="007E507A"/>
    <w:rsid w:val="007E549B"/>
    <w:rsid w:val="007E5643"/>
    <w:rsid w:val="007E5A47"/>
    <w:rsid w:val="007E5B7B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21EC"/>
    <w:rsid w:val="007F230B"/>
    <w:rsid w:val="007F233A"/>
    <w:rsid w:val="007F248A"/>
    <w:rsid w:val="007F24F5"/>
    <w:rsid w:val="007F2680"/>
    <w:rsid w:val="007F28AB"/>
    <w:rsid w:val="007F28B4"/>
    <w:rsid w:val="007F28FB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E93"/>
    <w:rsid w:val="007F562C"/>
    <w:rsid w:val="007F56E7"/>
    <w:rsid w:val="007F582E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119C"/>
    <w:rsid w:val="008018EB"/>
    <w:rsid w:val="00801A00"/>
    <w:rsid w:val="00801F10"/>
    <w:rsid w:val="00802D28"/>
    <w:rsid w:val="00802F06"/>
    <w:rsid w:val="00803236"/>
    <w:rsid w:val="00803373"/>
    <w:rsid w:val="00803493"/>
    <w:rsid w:val="00803632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A5A"/>
    <w:rsid w:val="008120AF"/>
    <w:rsid w:val="00812273"/>
    <w:rsid w:val="008123D7"/>
    <w:rsid w:val="008123EC"/>
    <w:rsid w:val="00812780"/>
    <w:rsid w:val="0081291F"/>
    <w:rsid w:val="008129B5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FB"/>
    <w:rsid w:val="00824DCB"/>
    <w:rsid w:val="00825310"/>
    <w:rsid w:val="00825564"/>
    <w:rsid w:val="0082596A"/>
    <w:rsid w:val="0082603B"/>
    <w:rsid w:val="008260F8"/>
    <w:rsid w:val="00826427"/>
    <w:rsid w:val="008266BE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5E8"/>
    <w:rsid w:val="0083160C"/>
    <w:rsid w:val="008319E8"/>
    <w:rsid w:val="008322FF"/>
    <w:rsid w:val="008327FF"/>
    <w:rsid w:val="00832C6A"/>
    <w:rsid w:val="00832DBF"/>
    <w:rsid w:val="00833216"/>
    <w:rsid w:val="00833401"/>
    <w:rsid w:val="008334F5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087"/>
    <w:rsid w:val="00841185"/>
    <w:rsid w:val="008411F6"/>
    <w:rsid w:val="00841201"/>
    <w:rsid w:val="008414EB"/>
    <w:rsid w:val="008415DD"/>
    <w:rsid w:val="00841A5A"/>
    <w:rsid w:val="00841B4F"/>
    <w:rsid w:val="00842504"/>
    <w:rsid w:val="0084256D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502F0"/>
    <w:rsid w:val="00850780"/>
    <w:rsid w:val="008507F6"/>
    <w:rsid w:val="00850D69"/>
    <w:rsid w:val="008510B9"/>
    <w:rsid w:val="008511F5"/>
    <w:rsid w:val="008514A3"/>
    <w:rsid w:val="008519C6"/>
    <w:rsid w:val="00851C3A"/>
    <w:rsid w:val="00851E59"/>
    <w:rsid w:val="00852E03"/>
    <w:rsid w:val="00853019"/>
    <w:rsid w:val="0085309E"/>
    <w:rsid w:val="00853140"/>
    <w:rsid w:val="008537FC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697D"/>
    <w:rsid w:val="00856997"/>
    <w:rsid w:val="00856A16"/>
    <w:rsid w:val="00856C6D"/>
    <w:rsid w:val="00856E6F"/>
    <w:rsid w:val="008574E8"/>
    <w:rsid w:val="00857AD3"/>
    <w:rsid w:val="00857D38"/>
    <w:rsid w:val="00857D7E"/>
    <w:rsid w:val="0086059D"/>
    <w:rsid w:val="008605ED"/>
    <w:rsid w:val="0086077A"/>
    <w:rsid w:val="008608F6"/>
    <w:rsid w:val="008610C3"/>
    <w:rsid w:val="008610E0"/>
    <w:rsid w:val="0086194E"/>
    <w:rsid w:val="00861BEF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51D5"/>
    <w:rsid w:val="008652F0"/>
    <w:rsid w:val="00865B2C"/>
    <w:rsid w:val="00865B45"/>
    <w:rsid w:val="00865F08"/>
    <w:rsid w:val="00866123"/>
    <w:rsid w:val="00866291"/>
    <w:rsid w:val="00866347"/>
    <w:rsid w:val="00866534"/>
    <w:rsid w:val="008665A3"/>
    <w:rsid w:val="008666BA"/>
    <w:rsid w:val="00866706"/>
    <w:rsid w:val="00866ADA"/>
    <w:rsid w:val="00866C82"/>
    <w:rsid w:val="00866DB3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AD0"/>
    <w:rsid w:val="00870B03"/>
    <w:rsid w:val="00870B95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368"/>
    <w:rsid w:val="00874580"/>
    <w:rsid w:val="00874A60"/>
    <w:rsid w:val="00874AA1"/>
    <w:rsid w:val="00874AEB"/>
    <w:rsid w:val="00875332"/>
    <w:rsid w:val="008758C6"/>
    <w:rsid w:val="008769B1"/>
    <w:rsid w:val="00876E10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1FF4"/>
    <w:rsid w:val="00882EDB"/>
    <w:rsid w:val="0088373D"/>
    <w:rsid w:val="00883DBA"/>
    <w:rsid w:val="00883ECD"/>
    <w:rsid w:val="008845F1"/>
    <w:rsid w:val="008850D9"/>
    <w:rsid w:val="0088510D"/>
    <w:rsid w:val="00885265"/>
    <w:rsid w:val="00885CA4"/>
    <w:rsid w:val="00885DD2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33E"/>
    <w:rsid w:val="00897A51"/>
    <w:rsid w:val="00897B45"/>
    <w:rsid w:val="008A0180"/>
    <w:rsid w:val="008A0A1E"/>
    <w:rsid w:val="008A0C1F"/>
    <w:rsid w:val="008A0C81"/>
    <w:rsid w:val="008A0EE8"/>
    <w:rsid w:val="008A1614"/>
    <w:rsid w:val="008A16AC"/>
    <w:rsid w:val="008A18B3"/>
    <w:rsid w:val="008A1D61"/>
    <w:rsid w:val="008A1FC0"/>
    <w:rsid w:val="008A2944"/>
    <w:rsid w:val="008A2A1B"/>
    <w:rsid w:val="008A3374"/>
    <w:rsid w:val="008A343F"/>
    <w:rsid w:val="008A34DD"/>
    <w:rsid w:val="008A352E"/>
    <w:rsid w:val="008A3611"/>
    <w:rsid w:val="008A3615"/>
    <w:rsid w:val="008A38D6"/>
    <w:rsid w:val="008A41DD"/>
    <w:rsid w:val="008A432B"/>
    <w:rsid w:val="008A43D6"/>
    <w:rsid w:val="008A481B"/>
    <w:rsid w:val="008A4C8A"/>
    <w:rsid w:val="008A4F04"/>
    <w:rsid w:val="008A55EE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DD9"/>
    <w:rsid w:val="008B1EB3"/>
    <w:rsid w:val="008B1FDF"/>
    <w:rsid w:val="008B219C"/>
    <w:rsid w:val="008B23CC"/>
    <w:rsid w:val="008B2556"/>
    <w:rsid w:val="008B2E2B"/>
    <w:rsid w:val="008B3029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6BB4"/>
    <w:rsid w:val="008B73B9"/>
    <w:rsid w:val="008B7608"/>
    <w:rsid w:val="008B7D4E"/>
    <w:rsid w:val="008B7DC1"/>
    <w:rsid w:val="008B7F9E"/>
    <w:rsid w:val="008B7FBC"/>
    <w:rsid w:val="008C02A4"/>
    <w:rsid w:val="008C0653"/>
    <w:rsid w:val="008C089D"/>
    <w:rsid w:val="008C1068"/>
    <w:rsid w:val="008C136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5F7C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D3A"/>
    <w:rsid w:val="008C7F2D"/>
    <w:rsid w:val="008D1128"/>
    <w:rsid w:val="008D1350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957"/>
    <w:rsid w:val="008D3F33"/>
    <w:rsid w:val="008D43C8"/>
    <w:rsid w:val="008D4B6C"/>
    <w:rsid w:val="008D4CF6"/>
    <w:rsid w:val="008D4E86"/>
    <w:rsid w:val="008D4EC1"/>
    <w:rsid w:val="008D547A"/>
    <w:rsid w:val="008D590E"/>
    <w:rsid w:val="008D5D95"/>
    <w:rsid w:val="008D5DD8"/>
    <w:rsid w:val="008D5DDD"/>
    <w:rsid w:val="008D6127"/>
    <w:rsid w:val="008D6898"/>
    <w:rsid w:val="008D6E37"/>
    <w:rsid w:val="008D727A"/>
    <w:rsid w:val="008D7304"/>
    <w:rsid w:val="008D76BA"/>
    <w:rsid w:val="008D7C7F"/>
    <w:rsid w:val="008E0269"/>
    <w:rsid w:val="008E0483"/>
    <w:rsid w:val="008E098F"/>
    <w:rsid w:val="008E10E1"/>
    <w:rsid w:val="008E146A"/>
    <w:rsid w:val="008E14FB"/>
    <w:rsid w:val="008E1791"/>
    <w:rsid w:val="008E1BCF"/>
    <w:rsid w:val="008E1D80"/>
    <w:rsid w:val="008E1FF4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559"/>
    <w:rsid w:val="008E46A4"/>
    <w:rsid w:val="008E47A1"/>
    <w:rsid w:val="008E47A8"/>
    <w:rsid w:val="008E49D1"/>
    <w:rsid w:val="008E4EBD"/>
    <w:rsid w:val="008E4F91"/>
    <w:rsid w:val="008E5016"/>
    <w:rsid w:val="008E504F"/>
    <w:rsid w:val="008E5B8C"/>
    <w:rsid w:val="008E5C58"/>
    <w:rsid w:val="008E5D6D"/>
    <w:rsid w:val="008E6399"/>
    <w:rsid w:val="008E63A0"/>
    <w:rsid w:val="008E6A47"/>
    <w:rsid w:val="008E6A6F"/>
    <w:rsid w:val="008E6CA4"/>
    <w:rsid w:val="008E6FA4"/>
    <w:rsid w:val="008E70AC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5F6"/>
    <w:rsid w:val="008F19D7"/>
    <w:rsid w:val="008F1D7D"/>
    <w:rsid w:val="008F1E04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CD6"/>
    <w:rsid w:val="008F4D17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9C"/>
    <w:rsid w:val="009035A4"/>
    <w:rsid w:val="009036F8"/>
    <w:rsid w:val="00903826"/>
    <w:rsid w:val="009039E6"/>
    <w:rsid w:val="009040C6"/>
    <w:rsid w:val="00904283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765"/>
    <w:rsid w:val="00921937"/>
    <w:rsid w:val="00921BC5"/>
    <w:rsid w:val="00921D93"/>
    <w:rsid w:val="00922A78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558"/>
    <w:rsid w:val="0093595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018"/>
    <w:rsid w:val="0094536B"/>
    <w:rsid w:val="00945C3E"/>
    <w:rsid w:val="0094659E"/>
    <w:rsid w:val="009465A7"/>
    <w:rsid w:val="009467CB"/>
    <w:rsid w:val="009472B2"/>
    <w:rsid w:val="00947333"/>
    <w:rsid w:val="009475FE"/>
    <w:rsid w:val="00947BD2"/>
    <w:rsid w:val="00950962"/>
    <w:rsid w:val="00950ADC"/>
    <w:rsid w:val="00950B98"/>
    <w:rsid w:val="00950C45"/>
    <w:rsid w:val="00950C9A"/>
    <w:rsid w:val="00950ED8"/>
    <w:rsid w:val="0095117D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744"/>
    <w:rsid w:val="009548C9"/>
    <w:rsid w:val="00955392"/>
    <w:rsid w:val="0095562E"/>
    <w:rsid w:val="0095598A"/>
    <w:rsid w:val="009561EB"/>
    <w:rsid w:val="00956344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442"/>
    <w:rsid w:val="00972D88"/>
    <w:rsid w:val="00972ED1"/>
    <w:rsid w:val="00972EE0"/>
    <w:rsid w:val="009731E2"/>
    <w:rsid w:val="009734CE"/>
    <w:rsid w:val="00973917"/>
    <w:rsid w:val="00973A68"/>
    <w:rsid w:val="00973C7C"/>
    <w:rsid w:val="00974000"/>
    <w:rsid w:val="00974217"/>
    <w:rsid w:val="0097467A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C3D"/>
    <w:rsid w:val="0098310F"/>
    <w:rsid w:val="009833A9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60F8"/>
    <w:rsid w:val="0099622D"/>
    <w:rsid w:val="00996318"/>
    <w:rsid w:val="00996344"/>
    <w:rsid w:val="00996487"/>
    <w:rsid w:val="0099666E"/>
    <w:rsid w:val="009966BB"/>
    <w:rsid w:val="00996762"/>
    <w:rsid w:val="00996A61"/>
    <w:rsid w:val="00996C01"/>
    <w:rsid w:val="00996C6C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622"/>
    <w:rsid w:val="009A5130"/>
    <w:rsid w:val="009A59D7"/>
    <w:rsid w:val="009A5AA7"/>
    <w:rsid w:val="009A6089"/>
    <w:rsid w:val="009A62DA"/>
    <w:rsid w:val="009A6309"/>
    <w:rsid w:val="009A68FF"/>
    <w:rsid w:val="009A6F5E"/>
    <w:rsid w:val="009A6FF1"/>
    <w:rsid w:val="009A7017"/>
    <w:rsid w:val="009A78FD"/>
    <w:rsid w:val="009A7D01"/>
    <w:rsid w:val="009B0137"/>
    <w:rsid w:val="009B01A6"/>
    <w:rsid w:val="009B03C2"/>
    <w:rsid w:val="009B0641"/>
    <w:rsid w:val="009B0771"/>
    <w:rsid w:val="009B0F18"/>
    <w:rsid w:val="009B1819"/>
    <w:rsid w:val="009B18AC"/>
    <w:rsid w:val="009B1BA1"/>
    <w:rsid w:val="009B1C0C"/>
    <w:rsid w:val="009B1E84"/>
    <w:rsid w:val="009B2116"/>
    <w:rsid w:val="009B230D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88D"/>
    <w:rsid w:val="009B48FB"/>
    <w:rsid w:val="009B4DB9"/>
    <w:rsid w:val="009B54A6"/>
    <w:rsid w:val="009B5A69"/>
    <w:rsid w:val="009B616A"/>
    <w:rsid w:val="009B616C"/>
    <w:rsid w:val="009B6241"/>
    <w:rsid w:val="009B6429"/>
    <w:rsid w:val="009B69A4"/>
    <w:rsid w:val="009B6CA2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840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64C"/>
    <w:rsid w:val="009C7744"/>
    <w:rsid w:val="009D0490"/>
    <w:rsid w:val="009D0B7B"/>
    <w:rsid w:val="009D0C1E"/>
    <w:rsid w:val="009D13E0"/>
    <w:rsid w:val="009D157E"/>
    <w:rsid w:val="009D15F4"/>
    <w:rsid w:val="009D1DDB"/>
    <w:rsid w:val="009D244F"/>
    <w:rsid w:val="009D2748"/>
    <w:rsid w:val="009D2CB5"/>
    <w:rsid w:val="009D2E5C"/>
    <w:rsid w:val="009D349C"/>
    <w:rsid w:val="009D369D"/>
    <w:rsid w:val="009D3D4F"/>
    <w:rsid w:val="009D3DF4"/>
    <w:rsid w:val="009D3F46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5DA"/>
    <w:rsid w:val="009F37C6"/>
    <w:rsid w:val="009F37C9"/>
    <w:rsid w:val="009F38E7"/>
    <w:rsid w:val="009F3A00"/>
    <w:rsid w:val="009F3C41"/>
    <w:rsid w:val="009F452E"/>
    <w:rsid w:val="009F4E7F"/>
    <w:rsid w:val="009F5046"/>
    <w:rsid w:val="009F512A"/>
    <w:rsid w:val="009F5691"/>
    <w:rsid w:val="009F59E3"/>
    <w:rsid w:val="009F5A32"/>
    <w:rsid w:val="009F5AED"/>
    <w:rsid w:val="009F5CDC"/>
    <w:rsid w:val="009F5D77"/>
    <w:rsid w:val="009F6100"/>
    <w:rsid w:val="009F61CE"/>
    <w:rsid w:val="009F6362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60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B59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1D6"/>
    <w:rsid w:val="00A1539C"/>
    <w:rsid w:val="00A15483"/>
    <w:rsid w:val="00A15582"/>
    <w:rsid w:val="00A15F60"/>
    <w:rsid w:val="00A162EE"/>
    <w:rsid w:val="00A16A29"/>
    <w:rsid w:val="00A16A38"/>
    <w:rsid w:val="00A16F4A"/>
    <w:rsid w:val="00A17071"/>
    <w:rsid w:val="00A176DE"/>
    <w:rsid w:val="00A178E7"/>
    <w:rsid w:val="00A17CBA"/>
    <w:rsid w:val="00A17E9C"/>
    <w:rsid w:val="00A20A9F"/>
    <w:rsid w:val="00A20B2D"/>
    <w:rsid w:val="00A2135A"/>
    <w:rsid w:val="00A2140E"/>
    <w:rsid w:val="00A21415"/>
    <w:rsid w:val="00A21F3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C09"/>
    <w:rsid w:val="00A240F5"/>
    <w:rsid w:val="00A24945"/>
    <w:rsid w:val="00A24BA4"/>
    <w:rsid w:val="00A24BCB"/>
    <w:rsid w:val="00A258F9"/>
    <w:rsid w:val="00A259EF"/>
    <w:rsid w:val="00A25F91"/>
    <w:rsid w:val="00A265F2"/>
    <w:rsid w:val="00A267DF"/>
    <w:rsid w:val="00A2728C"/>
    <w:rsid w:val="00A277C2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4F2"/>
    <w:rsid w:val="00A326AD"/>
    <w:rsid w:val="00A32734"/>
    <w:rsid w:val="00A32EDC"/>
    <w:rsid w:val="00A33A03"/>
    <w:rsid w:val="00A34287"/>
    <w:rsid w:val="00A34E9A"/>
    <w:rsid w:val="00A3553A"/>
    <w:rsid w:val="00A35D53"/>
    <w:rsid w:val="00A35E88"/>
    <w:rsid w:val="00A35EBC"/>
    <w:rsid w:val="00A35F42"/>
    <w:rsid w:val="00A3609D"/>
    <w:rsid w:val="00A36197"/>
    <w:rsid w:val="00A36376"/>
    <w:rsid w:val="00A363AD"/>
    <w:rsid w:val="00A3659A"/>
    <w:rsid w:val="00A36631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AE7"/>
    <w:rsid w:val="00A41F4F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1609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0701"/>
    <w:rsid w:val="00A612C3"/>
    <w:rsid w:val="00A619FA"/>
    <w:rsid w:val="00A61CEC"/>
    <w:rsid w:val="00A6236A"/>
    <w:rsid w:val="00A6279F"/>
    <w:rsid w:val="00A62CDE"/>
    <w:rsid w:val="00A630AE"/>
    <w:rsid w:val="00A63374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7BA"/>
    <w:rsid w:val="00A657F2"/>
    <w:rsid w:val="00A65D36"/>
    <w:rsid w:val="00A65E3E"/>
    <w:rsid w:val="00A65F29"/>
    <w:rsid w:val="00A66405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B2E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6D53"/>
    <w:rsid w:val="00A77A3A"/>
    <w:rsid w:val="00A77C91"/>
    <w:rsid w:val="00A77CB0"/>
    <w:rsid w:val="00A800CF"/>
    <w:rsid w:val="00A803A2"/>
    <w:rsid w:val="00A80568"/>
    <w:rsid w:val="00A807CD"/>
    <w:rsid w:val="00A80A2B"/>
    <w:rsid w:val="00A80AD7"/>
    <w:rsid w:val="00A8133D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1D"/>
    <w:rsid w:val="00A911F9"/>
    <w:rsid w:val="00A91228"/>
    <w:rsid w:val="00A9123C"/>
    <w:rsid w:val="00A91AF3"/>
    <w:rsid w:val="00A91F1B"/>
    <w:rsid w:val="00A9260B"/>
    <w:rsid w:val="00A929B5"/>
    <w:rsid w:val="00A9388C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677"/>
    <w:rsid w:val="00AA16B8"/>
    <w:rsid w:val="00AA17B1"/>
    <w:rsid w:val="00AA1894"/>
    <w:rsid w:val="00AA19AD"/>
    <w:rsid w:val="00AA1AFE"/>
    <w:rsid w:val="00AA2731"/>
    <w:rsid w:val="00AA2742"/>
    <w:rsid w:val="00AA27D7"/>
    <w:rsid w:val="00AA2BA4"/>
    <w:rsid w:val="00AA2BBC"/>
    <w:rsid w:val="00AA2CF4"/>
    <w:rsid w:val="00AA2CF5"/>
    <w:rsid w:val="00AA2F9C"/>
    <w:rsid w:val="00AA2FFC"/>
    <w:rsid w:val="00AA33DE"/>
    <w:rsid w:val="00AA367A"/>
    <w:rsid w:val="00AA3693"/>
    <w:rsid w:val="00AA37E0"/>
    <w:rsid w:val="00AA38AC"/>
    <w:rsid w:val="00AA3D68"/>
    <w:rsid w:val="00AA40BA"/>
    <w:rsid w:val="00AA4449"/>
    <w:rsid w:val="00AA4579"/>
    <w:rsid w:val="00AA495B"/>
    <w:rsid w:val="00AA497C"/>
    <w:rsid w:val="00AA4A2C"/>
    <w:rsid w:val="00AA4A53"/>
    <w:rsid w:val="00AA509B"/>
    <w:rsid w:val="00AA552B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E"/>
    <w:rsid w:val="00AB15E5"/>
    <w:rsid w:val="00AB18EB"/>
    <w:rsid w:val="00AB22CC"/>
    <w:rsid w:val="00AB2545"/>
    <w:rsid w:val="00AB2855"/>
    <w:rsid w:val="00AB2955"/>
    <w:rsid w:val="00AB305E"/>
    <w:rsid w:val="00AB323B"/>
    <w:rsid w:val="00AB32A9"/>
    <w:rsid w:val="00AB36B6"/>
    <w:rsid w:val="00AB36ED"/>
    <w:rsid w:val="00AB39F0"/>
    <w:rsid w:val="00AB3A8D"/>
    <w:rsid w:val="00AB440D"/>
    <w:rsid w:val="00AB4916"/>
    <w:rsid w:val="00AB4EA1"/>
    <w:rsid w:val="00AB4F73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AF"/>
    <w:rsid w:val="00AC12C4"/>
    <w:rsid w:val="00AC141C"/>
    <w:rsid w:val="00AC18E4"/>
    <w:rsid w:val="00AC1B07"/>
    <w:rsid w:val="00AC1DD3"/>
    <w:rsid w:val="00AC23E4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D0"/>
    <w:rsid w:val="00AD2F0E"/>
    <w:rsid w:val="00AD2FF5"/>
    <w:rsid w:val="00AD3282"/>
    <w:rsid w:val="00AD3844"/>
    <w:rsid w:val="00AD39CE"/>
    <w:rsid w:val="00AD3E73"/>
    <w:rsid w:val="00AD43DB"/>
    <w:rsid w:val="00AD44BF"/>
    <w:rsid w:val="00AD4590"/>
    <w:rsid w:val="00AD551A"/>
    <w:rsid w:val="00AD59AF"/>
    <w:rsid w:val="00AD5C2A"/>
    <w:rsid w:val="00AD61D9"/>
    <w:rsid w:val="00AD6CB2"/>
    <w:rsid w:val="00AD6EA8"/>
    <w:rsid w:val="00AD6F48"/>
    <w:rsid w:val="00AD714F"/>
    <w:rsid w:val="00AD7165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785"/>
    <w:rsid w:val="00AE2860"/>
    <w:rsid w:val="00AE2BAB"/>
    <w:rsid w:val="00AE2D9A"/>
    <w:rsid w:val="00AE325C"/>
    <w:rsid w:val="00AE381D"/>
    <w:rsid w:val="00AE382D"/>
    <w:rsid w:val="00AE3C5C"/>
    <w:rsid w:val="00AE3E14"/>
    <w:rsid w:val="00AE4044"/>
    <w:rsid w:val="00AE4425"/>
    <w:rsid w:val="00AE4BA5"/>
    <w:rsid w:val="00AE4DC5"/>
    <w:rsid w:val="00AE58E8"/>
    <w:rsid w:val="00AE5AB2"/>
    <w:rsid w:val="00AE5E40"/>
    <w:rsid w:val="00AE5FEF"/>
    <w:rsid w:val="00AE7C36"/>
    <w:rsid w:val="00AE7D60"/>
    <w:rsid w:val="00AF0481"/>
    <w:rsid w:val="00AF061D"/>
    <w:rsid w:val="00AF0843"/>
    <w:rsid w:val="00AF09B8"/>
    <w:rsid w:val="00AF0C0C"/>
    <w:rsid w:val="00AF1740"/>
    <w:rsid w:val="00AF1802"/>
    <w:rsid w:val="00AF18C5"/>
    <w:rsid w:val="00AF18E5"/>
    <w:rsid w:val="00AF2269"/>
    <w:rsid w:val="00AF232B"/>
    <w:rsid w:val="00AF25BA"/>
    <w:rsid w:val="00AF2B0C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4F6E"/>
    <w:rsid w:val="00AF50DB"/>
    <w:rsid w:val="00AF534C"/>
    <w:rsid w:val="00AF53DE"/>
    <w:rsid w:val="00AF59E0"/>
    <w:rsid w:val="00AF622F"/>
    <w:rsid w:val="00AF6B97"/>
    <w:rsid w:val="00AF7894"/>
    <w:rsid w:val="00AF798C"/>
    <w:rsid w:val="00AF7A78"/>
    <w:rsid w:val="00AF7F0B"/>
    <w:rsid w:val="00B0042C"/>
    <w:rsid w:val="00B0097F"/>
    <w:rsid w:val="00B00B46"/>
    <w:rsid w:val="00B00BCE"/>
    <w:rsid w:val="00B0181E"/>
    <w:rsid w:val="00B01A52"/>
    <w:rsid w:val="00B01A94"/>
    <w:rsid w:val="00B0278A"/>
    <w:rsid w:val="00B02F00"/>
    <w:rsid w:val="00B03832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9BB"/>
    <w:rsid w:val="00B06F2E"/>
    <w:rsid w:val="00B0708C"/>
    <w:rsid w:val="00B0724A"/>
    <w:rsid w:val="00B0735C"/>
    <w:rsid w:val="00B075A1"/>
    <w:rsid w:val="00B076DF"/>
    <w:rsid w:val="00B07828"/>
    <w:rsid w:val="00B101D1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A27"/>
    <w:rsid w:val="00B14A85"/>
    <w:rsid w:val="00B15204"/>
    <w:rsid w:val="00B1567E"/>
    <w:rsid w:val="00B1597D"/>
    <w:rsid w:val="00B15A12"/>
    <w:rsid w:val="00B162F6"/>
    <w:rsid w:val="00B16414"/>
    <w:rsid w:val="00B16CF8"/>
    <w:rsid w:val="00B16DD5"/>
    <w:rsid w:val="00B16E20"/>
    <w:rsid w:val="00B16FC9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7C2"/>
    <w:rsid w:val="00B25D71"/>
    <w:rsid w:val="00B26BFB"/>
    <w:rsid w:val="00B274B3"/>
    <w:rsid w:val="00B27881"/>
    <w:rsid w:val="00B27D7A"/>
    <w:rsid w:val="00B27D7F"/>
    <w:rsid w:val="00B27F6D"/>
    <w:rsid w:val="00B3011D"/>
    <w:rsid w:val="00B30139"/>
    <w:rsid w:val="00B303F2"/>
    <w:rsid w:val="00B30554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78"/>
    <w:rsid w:val="00B3408B"/>
    <w:rsid w:val="00B34990"/>
    <w:rsid w:val="00B34A5F"/>
    <w:rsid w:val="00B34B6F"/>
    <w:rsid w:val="00B34D2C"/>
    <w:rsid w:val="00B34E38"/>
    <w:rsid w:val="00B3563F"/>
    <w:rsid w:val="00B35AD4"/>
    <w:rsid w:val="00B36146"/>
    <w:rsid w:val="00B3615D"/>
    <w:rsid w:val="00B37528"/>
    <w:rsid w:val="00B37ADA"/>
    <w:rsid w:val="00B37B47"/>
    <w:rsid w:val="00B400C4"/>
    <w:rsid w:val="00B403E9"/>
    <w:rsid w:val="00B40C49"/>
    <w:rsid w:val="00B4104B"/>
    <w:rsid w:val="00B412C6"/>
    <w:rsid w:val="00B413AF"/>
    <w:rsid w:val="00B4143C"/>
    <w:rsid w:val="00B4182A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345"/>
    <w:rsid w:val="00B4587A"/>
    <w:rsid w:val="00B45891"/>
    <w:rsid w:val="00B458F8"/>
    <w:rsid w:val="00B45EF1"/>
    <w:rsid w:val="00B46805"/>
    <w:rsid w:val="00B4687A"/>
    <w:rsid w:val="00B46B1B"/>
    <w:rsid w:val="00B46DEA"/>
    <w:rsid w:val="00B46E60"/>
    <w:rsid w:val="00B46FEB"/>
    <w:rsid w:val="00B475DE"/>
    <w:rsid w:val="00B47C34"/>
    <w:rsid w:val="00B503CD"/>
    <w:rsid w:val="00B50A83"/>
    <w:rsid w:val="00B50F9C"/>
    <w:rsid w:val="00B51E0A"/>
    <w:rsid w:val="00B523F9"/>
    <w:rsid w:val="00B53353"/>
    <w:rsid w:val="00B5342E"/>
    <w:rsid w:val="00B53B08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FA4"/>
    <w:rsid w:val="00B57445"/>
    <w:rsid w:val="00B57651"/>
    <w:rsid w:val="00B57F16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896"/>
    <w:rsid w:val="00B62AFF"/>
    <w:rsid w:val="00B62E3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18C"/>
    <w:rsid w:val="00B646B6"/>
    <w:rsid w:val="00B64ACC"/>
    <w:rsid w:val="00B64CE0"/>
    <w:rsid w:val="00B650B2"/>
    <w:rsid w:val="00B653B7"/>
    <w:rsid w:val="00B65448"/>
    <w:rsid w:val="00B6584E"/>
    <w:rsid w:val="00B6613C"/>
    <w:rsid w:val="00B6667F"/>
    <w:rsid w:val="00B668AE"/>
    <w:rsid w:val="00B66F0B"/>
    <w:rsid w:val="00B67608"/>
    <w:rsid w:val="00B678BD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419C"/>
    <w:rsid w:val="00B74439"/>
    <w:rsid w:val="00B747F0"/>
    <w:rsid w:val="00B756B2"/>
    <w:rsid w:val="00B75B12"/>
    <w:rsid w:val="00B764D1"/>
    <w:rsid w:val="00B769B0"/>
    <w:rsid w:val="00B76EE8"/>
    <w:rsid w:val="00B7725E"/>
    <w:rsid w:val="00B77281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496A"/>
    <w:rsid w:val="00B850E9"/>
    <w:rsid w:val="00B85560"/>
    <w:rsid w:val="00B85F3F"/>
    <w:rsid w:val="00B861C9"/>
    <w:rsid w:val="00B86675"/>
    <w:rsid w:val="00B87791"/>
    <w:rsid w:val="00B87A86"/>
    <w:rsid w:val="00B87B21"/>
    <w:rsid w:val="00B90009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481A"/>
    <w:rsid w:val="00B9551C"/>
    <w:rsid w:val="00B959B4"/>
    <w:rsid w:val="00B95E16"/>
    <w:rsid w:val="00B95F56"/>
    <w:rsid w:val="00B96033"/>
    <w:rsid w:val="00B961A0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8D6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41A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EF6"/>
    <w:rsid w:val="00BC238A"/>
    <w:rsid w:val="00BC3293"/>
    <w:rsid w:val="00BC3D35"/>
    <w:rsid w:val="00BC4269"/>
    <w:rsid w:val="00BC4A1F"/>
    <w:rsid w:val="00BC4B3C"/>
    <w:rsid w:val="00BC53A0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438"/>
    <w:rsid w:val="00BC7632"/>
    <w:rsid w:val="00BC7D07"/>
    <w:rsid w:val="00BC7DB0"/>
    <w:rsid w:val="00BD07A1"/>
    <w:rsid w:val="00BD0B58"/>
    <w:rsid w:val="00BD0D56"/>
    <w:rsid w:val="00BD106F"/>
    <w:rsid w:val="00BD15C8"/>
    <w:rsid w:val="00BD15DF"/>
    <w:rsid w:val="00BD16F4"/>
    <w:rsid w:val="00BD1C60"/>
    <w:rsid w:val="00BD1FD1"/>
    <w:rsid w:val="00BD2148"/>
    <w:rsid w:val="00BD261E"/>
    <w:rsid w:val="00BD2A11"/>
    <w:rsid w:val="00BD2B13"/>
    <w:rsid w:val="00BD2DBB"/>
    <w:rsid w:val="00BD3541"/>
    <w:rsid w:val="00BD35EF"/>
    <w:rsid w:val="00BD3606"/>
    <w:rsid w:val="00BD3828"/>
    <w:rsid w:val="00BD3D42"/>
    <w:rsid w:val="00BD41C2"/>
    <w:rsid w:val="00BD43AE"/>
    <w:rsid w:val="00BD48F4"/>
    <w:rsid w:val="00BD4BD3"/>
    <w:rsid w:val="00BD4D50"/>
    <w:rsid w:val="00BD5DC8"/>
    <w:rsid w:val="00BD6274"/>
    <w:rsid w:val="00BD63B4"/>
    <w:rsid w:val="00BD6C92"/>
    <w:rsid w:val="00BD6E3C"/>
    <w:rsid w:val="00BD7464"/>
    <w:rsid w:val="00BD789F"/>
    <w:rsid w:val="00BD78A5"/>
    <w:rsid w:val="00BD7ED4"/>
    <w:rsid w:val="00BD7F38"/>
    <w:rsid w:val="00BE04DD"/>
    <w:rsid w:val="00BE0BCD"/>
    <w:rsid w:val="00BE0CBB"/>
    <w:rsid w:val="00BE0CBC"/>
    <w:rsid w:val="00BE11B1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781"/>
    <w:rsid w:val="00BE58B2"/>
    <w:rsid w:val="00BE5A5F"/>
    <w:rsid w:val="00BE5A63"/>
    <w:rsid w:val="00BE5E2B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5A3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07BCD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4D05"/>
    <w:rsid w:val="00C15000"/>
    <w:rsid w:val="00C15316"/>
    <w:rsid w:val="00C1569B"/>
    <w:rsid w:val="00C15732"/>
    <w:rsid w:val="00C1593B"/>
    <w:rsid w:val="00C15BC5"/>
    <w:rsid w:val="00C15D80"/>
    <w:rsid w:val="00C16940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0FFC"/>
    <w:rsid w:val="00C212CA"/>
    <w:rsid w:val="00C215EE"/>
    <w:rsid w:val="00C21664"/>
    <w:rsid w:val="00C22229"/>
    <w:rsid w:val="00C22491"/>
    <w:rsid w:val="00C22584"/>
    <w:rsid w:val="00C22B56"/>
    <w:rsid w:val="00C231DA"/>
    <w:rsid w:val="00C233C9"/>
    <w:rsid w:val="00C235F8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62D5"/>
    <w:rsid w:val="00C26736"/>
    <w:rsid w:val="00C269CC"/>
    <w:rsid w:val="00C26FA3"/>
    <w:rsid w:val="00C27D18"/>
    <w:rsid w:val="00C30535"/>
    <w:rsid w:val="00C3067D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48C"/>
    <w:rsid w:val="00C3489A"/>
    <w:rsid w:val="00C34A3B"/>
    <w:rsid w:val="00C34B5A"/>
    <w:rsid w:val="00C34DE9"/>
    <w:rsid w:val="00C34DF5"/>
    <w:rsid w:val="00C35384"/>
    <w:rsid w:val="00C35445"/>
    <w:rsid w:val="00C36255"/>
    <w:rsid w:val="00C36399"/>
    <w:rsid w:val="00C36415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4BF"/>
    <w:rsid w:val="00C417CA"/>
    <w:rsid w:val="00C41AB7"/>
    <w:rsid w:val="00C41D59"/>
    <w:rsid w:val="00C4207D"/>
    <w:rsid w:val="00C420AF"/>
    <w:rsid w:val="00C420C9"/>
    <w:rsid w:val="00C42278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8"/>
    <w:rsid w:val="00C45048"/>
    <w:rsid w:val="00C454D9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8DF"/>
    <w:rsid w:val="00C50DF2"/>
    <w:rsid w:val="00C515AB"/>
    <w:rsid w:val="00C516C4"/>
    <w:rsid w:val="00C5176B"/>
    <w:rsid w:val="00C51810"/>
    <w:rsid w:val="00C5190F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2701"/>
    <w:rsid w:val="00C72994"/>
    <w:rsid w:val="00C72F49"/>
    <w:rsid w:val="00C734FE"/>
    <w:rsid w:val="00C7378B"/>
    <w:rsid w:val="00C739F1"/>
    <w:rsid w:val="00C744FA"/>
    <w:rsid w:val="00C74A66"/>
    <w:rsid w:val="00C74D6D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BE7"/>
    <w:rsid w:val="00C91D68"/>
    <w:rsid w:val="00C91D76"/>
    <w:rsid w:val="00C91DE6"/>
    <w:rsid w:val="00C91E72"/>
    <w:rsid w:val="00C9241D"/>
    <w:rsid w:val="00C92AFA"/>
    <w:rsid w:val="00C93213"/>
    <w:rsid w:val="00C942EE"/>
    <w:rsid w:val="00C9437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A02C8"/>
    <w:rsid w:val="00CA054C"/>
    <w:rsid w:val="00CA05C4"/>
    <w:rsid w:val="00CA07DB"/>
    <w:rsid w:val="00CA0B00"/>
    <w:rsid w:val="00CA0C68"/>
    <w:rsid w:val="00CA0DC0"/>
    <w:rsid w:val="00CA0E57"/>
    <w:rsid w:val="00CA0F5C"/>
    <w:rsid w:val="00CA142E"/>
    <w:rsid w:val="00CA1CD2"/>
    <w:rsid w:val="00CA1D06"/>
    <w:rsid w:val="00CA2530"/>
    <w:rsid w:val="00CA2680"/>
    <w:rsid w:val="00CA2E69"/>
    <w:rsid w:val="00CA336E"/>
    <w:rsid w:val="00CA354D"/>
    <w:rsid w:val="00CA400D"/>
    <w:rsid w:val="00CA4060"/>
    <w:rsid w:val="00CA4810"/>
    <w:rsid w:val="00CA4B47"/>
    <w:rsid w:val="00CA4C0F"/>
    <w:rsid w:val="00CA596F"/>
    <w:rsid w:val="00CA59CB"/>
    <w:rsid w:val="00CA5BF4"/>
    <w:rsid w:val="00CA6167"/>
    <w:rsid w:val="00CA63B5"/>
    <w:rsid w:val="00CA6832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F7E"/>
    <w:rsid w:val="00CB34BA"/>
    <w:rsid w:val="00CB3580"/>
    <w:rsid w:val="00CB38E0"/>
    <w:rsid w:val="00CB3A38"/>
    <w:rsid w:val="00CB3D1C"/>
    <w:rsid w:val="00CB3D82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F9F"/>
    <w:rsid w:val="00CC0000"/>
    <w:rsid w:val="00CC03E1"/>
    <w:rsid w:val="00CC0938"/>
    <w:rsid w:val="00CC0BB4"/>
    <w:rsid w:val="00CC1088"/>
    <w:rsid w:val="00CC1433"/>
    <w:rsid w:val="00CC14BD"/>
    <w:rsid w:val="00CC1D15"/>
    <w:rsid w:val="00CC1E64"/>
    <w:rsid w:val="00CC25A2"/>
    <w:rsid w:val="00CC270C"/>
    <w:rsid w:val="00CC27A4"/>
    <w:rsid w:val="00CC2AF7"/>
    <w:rsid w:val="00CC2DCF"/>
    <w:rsid w:val="00CC3518"/>
    <w:rsid w:val="00CC3BDA"/>
    <w:rsid w:val="00CC52FC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306"/>
    <w:rsid w:val="00CC6365"/>
    <w:rsid w:val="00CC64E5"/>
    <w:rsid w:val="00CC68A1"/>
    <w:rsid w:val="00CC6A38"/>
    <w:rsid w:val="00CC6BEE"/>
    <w:rsid w:val="00CC6C25"/>
    <w:rsid w:val="00CD035F"/>
    <w:rsid w:val="00CD07BA"/>
    <w:rsid w:val="00CD08CB"/>
    <w:rsid w:val="00CD0B68"/>
    <w:rsid w:val="00CD0D4A"/>
    <w:rsid w:val="00CD0F27"/>
    <w:rsid w:val="00CD0F3C"/>
    <w:rsid w:val="00CD19AD"/>
    <w:rsid w:val="00CD1FF7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244"/>
    <w:rsid w:val="00CD4639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19"/>
    <w:rsid w:val="00CD67EA"/>
    <w:rsid w:val="00CD6946"/>
    <w:rsid w:val="00CD6A76"/>
    <w:rsid w:val="00CD6E4F"/>
    <w:rsid w:val="00CD6F6F"/>
    <w:rsid w:val="00CD7113"/>
    <w:rsid w:val="00CD711E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5A2"/>
    <w:rsid w:val="00CE177E"/>
    <w:rsid w:val="00CE1C8B"/>
    <w:rsid w:val="00CE1FA9"/>
    <w:rsid w:val="00CE22E1"/>
    <w:rsid w:val="00CE239B"/>
    <w:rsid w:val="00CE2808"/>
    <w:rsid w:val="00CE2B6C"/>
    <w:rsid w:val="00CE308B"/>
    <w:rsid w:val="00CE3148"/>
    <w:rsid w:val="00CE321B"/>
    <w:rsid w:val="00CE3805"/>
    <w:rsid w:val="00CE3A11"/>
    <w:rsid w:val="00CE3A52"/>
    <w:rsid w:val="00CE3D40"/>
    <w:rsid w:val="00CE4CD8"/>
    <w:rsid w:val="00CE4CE1"/>
    <w:rsid w:val="00CE4EF8"/>
    <w:rsid w:val="00CE5309"/>
    <w:rsid w:val="00CE5791"/>
    <w:rsid w:val="00CE5A3C"/>
    <w:rsid w:val="00CE5DC4"/>
    <w:rsid w:val="00CE6385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B91"/>
    <w:rsid w:val="00CF1EEB"/>
    <w:rsid w:val="00CF2330"/>
    <w:rsid w:val="00CF264B"/>
    <w:rsid w:val="00CF3BA1"/>
    <w:rsid w:val="00CF440B"/>
    <w:rsid w:val="00CF458C"/>
    <w:rsid w:val="00CF478C"/>
    <w:rsid w:val="00CF48F3"/>
    <w:rsid w:val="00CF501A"/>
    <w:rsid w:val="00CF5079"/>
    <w:rsid w:val="00CF543A"/>
    <w:rsid w:val="00CF57E1"/>
    <w:rsid w:val="00CF5BBE"/>
    <w:rsid w:val="00CF628B"/>
    <w:rsid w:val="00CF6322"/>
    <w:rsid w:val="00CF633C"/>
    <w:rsid w:val="00CF6364"/>
    <w:rsid w:val="00CF6C33"/>
    <w:rsid w:val="00CF70F0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7FE"/>
    <w:rsid w:val="00D019D7"/>
    <w:rsid w:val="00D01F1B"/>
    <w:rsid w:val="00D020DC"/>
    <w:rsid w:val="00D02128"/>
    <w:rsid w:val="00D024EE"/>
    <w:rsid w:val="00D02716"/>
    <w:rsid w:val="00D02B72"/>
    <w:rsid w:val="00D02B90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2F5C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2A9"/>
    <w:rsid w:val="00D242CA"/>
    <w:rsid w:val="00D24813"/>
    <w:rsid w:val="00D24CA7"/>
    <w:rsid w:val="00D24E3A"/>
    <w:rsid w:val="00D24E71"/>
    <w:rsid w:val="00D2530D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D6F"/>
    <w:rsid w:val="00D400E3"/>
    <w:rsid w:val="00D40E3A"/>
    <w:rsid w:val="00D41122"/>
    <w:rsid w:val="00D411B9"/>
    <w:rsid w:val="00D412FA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A82"/>
    <w:rsid w:val="00D45B9F"/>
    <w:rsid w:val="00D45CBE"/>
    <w:rsid w:val="00D45DF0"/>
    <w:rsid w:val="00D463E7"/>
    <w:rsid w:val="00D46762"/>
    <w:rsid w:val="00D46AA9"/>
    <w:rsid w:val="00D46C94"/>
    <w:rsid w:val="00D4718F"/>
    <w:rsid w:val="00D47362"/>
    <w:rsid w:val="00D47422"/>
    <w:rsid w:val="00D474E5"/>
    <w:rsid w:val="00D476E7"/>
    <w:rsid w:val="00D476E9"/>
    <w:rsid w:val="00D478CA"/>
    <w:rsid w:val="00D47CB3"/>
    <w:rsid w:val="00D47E12"/>
    <w:rsid w:val="00D50202"/>
    <w:rsid w:val="00D504B7"/>
    <w:rsid w:val="00D5065B"/>
    <w:rsid w:val="00D50E5B"/>
    <w:rsid w:val="00D510A0"/>
    <w:rsid w:val="00D5135D"/>
    <w:rsid w:val="00D516BB"/>
    <w:rsid w:val="00D518AA"/>
    <w:rsid w:val="00D51994"/>
    <w:rsid w:val="00D51B10"/>
    <w:rsid w:val="00D51FEE"/>
    <w:rsid w:val="00D52245"/>
    <w:rsid w:val="00D52A29"/>
    <w:rsid w:val="00D52BE2"/>
    <w:rsid w:val="00D53811"/>
    <w:rsid w:val="00D53DD3"/>
    <w:rsid w:val="00D53E8E"/>
    <w:rsid w:val="00D53EE4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6030"/>
    <w:rsid w:val="00D56CF9"/>
    <w:rsid w:val="00D57012"/>
    <w:rsid w:val="00D57487"/>
    <w:rsid w:val="00D575F0"/>
    <w:rsid w:val="00D576DD"/>
    <w:rsid w:val="00D578B9"/>
    <w:rsid w:val="00D57BA5"/>
    <w:rsid w:val="00D602FA"/>
    <w:rsid w:val="00D6039F"/>
    <w:rsid w:val="00D604F2"/>
    <w:rsid w:val="00D6061E"/>
    <w:rsid w:val="00D60B1A"/>
    <w:rsid w:val="00D60B61"/>
    <w:rsid w:val="00D61122"/>
    <w:rsid w:val="00D61388"/>
    <w:rsid w:val="00D6140E"/>
    <w:rsid w:val="00D61515"/>
    <w:rsid w:val="00D61C91"/>
    <w:rsid w:val="00D61CE7"/>
    <w:rsid w:val="00D61F52"/>
    <w:rsid w:val="00D61FA1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FC"/>
    <w:rsid w:val="00D66C88"/>
    <w:rsid w:val="00D6754E"/>
    <w:rsid w:val="00D675F2"/>
    <w:rsid w:val="00D677B7"/>
    <w:rsid w:val="00D6788B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B94"/>
    <w:rsid w:val="00D73128"/>
    <w:rsid w:val="00D7336A"/>
    <w:rsid w:val="00D7367F"/>
    <w:rsid w:val="00D75468"/>
    <w:rsid w:val="00D75B19"/>
    <w:rsid w:val="00D75C5B"/>
    <w:rsid w:val="00D7607E"/>
    <w:rsid w:val="00D7612A"/>
    <w:rsid w:val="00D76434"/>
    <w:rsid w:val="00D76578"/>
    <w:rsid w:val="00D766D0"/>
    <w:rsid w:val="00D767A0"/>
    <w:rsid w:val="00D77110"/>
    <w:rsid w:val="00D779AA"/>
    <w:rsid w:val="00D804F0"/>
    <w:rsid w:val="00D8097A"/>
    <w:rsid w:val="00D80BA9"/>
    <w:rsid w:val="00D80CC2"/>
    <w:rsid w:val="00D81039"/>
    <w:rsid w:val="00D8105F"/>
    <w:rsid w:val="00D81522"/>
    <w:rsid w:val="00D817F3"/>
    <w:rsid w:val="00D81CBC"/>
    <w:rsid w:val="00D81F9E"/>
    <w:rsid w:val="00D825B3"/>
    <w:rsid w:val="00D829FF"/>
    <w:rsid w:val="00D82A1B"/>
    <w:rsid w:val="00D82B80"/>
    <w:rsid w:val="00D82E69"/>
    <w:rsid w:val="00D8339C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181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851"/>
    <w:rsid w:val="00D878CB"/>
    <w:rsid w:val="00D901CA"/>
    <w:rsid w:val="00D9069B"/>
    <w:rsid w:val="00D907F0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1A6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7612"/>
    <w:rsid w:val="00D97906"/>
    <w:rsid w:val="00D97C6E"/>
    <w:rsid w:val="00D97E34"/>
    <w:rsid w:val="00DA02B1"/>
    <w:rsid w:val="00DA03EC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DA7"/>
    <w:rsid w:val="00DA7B19"/>
    <w:rsid w:val="00DB0107"/>
    <w:rsid w:val="00DB01E3"/>
    <w:rsid w:val="00DB07D4"/>
    <w:rsid w:val="00DB1272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1EC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44FE"/>
    <w:rsid w:val="00DC4923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0C39"/>
    <w:rsid w:val="00DD1ABF"/>
    <w:rsid w:val="00DD1D78"/>
    <w:rsid w:val="00DD1E80"/>
    <w:rsid w:val="00DD2614"/>
    <w:rsid w:val="00DD3521"/>
    <w:rsid w:val="00DD3DD8"/>
    <w:rsid w:val="00DD48AC"/>
    <w:rsid w:val="00DD4916"/>
    <w:rsid w:val="00DD4F99"/>
    <w:rsid w:val="00DD502F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7E9"/>
    <w:rsid w:val="00DE1F6E"/>
    <w:rsid w:val="00DE20C3"/>
    <w:rsid w:val="00DE22A8"/>
    <w:rsid w:val="00DE23AC"/>
    <w:rsid w:val="00DE24C2"/>
    <w:rsid w:val="00DE2560"/>
    <w:rsid w:val="00DE2BA4"/>
    <w:rsid w:val="00DE3529"/>
    <w:rsid w:val="00DE3711"/>
    <w:rsid w:val="00DE38C4"/>
    <w:rsid w:val="00DE3A01"/>
    <w:rsid w:val="00DE3DA7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F03"/>
    <w:rsid w:val="00DF3F1D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11EA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5F1"/>
    <w:rsid w:val="00E0472C"/>
    <w:rsid w:val="00E047DC"/>
    <w:rsid w:val="00E04AD2"/>
    <w:rsid w:val="00E05376"/>
    <w:rsid w:val="00E05753"/>
    <w:rsid w:val="00E05A5D"/>
    <w:rsid w:val="00E05E5C"/>
    <w:rsid w:val="00E05E6E"/>
    <w:rsid w:val="00E06412"/>
    <w:rsid w:val="00E0655B"/>
    <w:rsid w:val="00E065D9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C66"/>
    <w:rsid w:val="00E12043"/>
    <w:rsid w:val="00E129A1"/>
    <w:rsid w:val="00E12F34"/>
    <w:rsid w:val="00E13990"/>
    <w:rsid w:val="00E13B52"/>
    <w:rsid w:val="00E13BDE"/>
    <w:rsid w:val="00E14195"/>
    <w:rsid w:val="00E14427"/>
    <w:rsid w:val="00E145B3"/>
    <w:rsid w:val="00E14BDF"/>
    <w:rsid w:val="00E14FCC"/>
    <w:rsid w:val="00E15250"/>
    <w:rsid w:val="00E155BF"/>
    <w:rsid w:val="00E155F1"/>
    <w:rsid w:val="00E1598A"/>
    <w:rsid w:val="00E15AD6"/>
    <w:rsid w:val="00E15C8D"/>
    <w:rsid w:val="00E15E84"/>
    <w:rsid w:val="00E16005"/>
    <w:rsid w:val="00E168A5"/>
    <w:rsid w:val="00E16AEB"/>
    <w:rsid w:val="00E1724D"/>
    <w:rsid w:val="00E17604"/>
    <w:rsid w:val="00E202EF"/>
    <w:rsid w:val="00E20530"/>
    <w:rsid w:val="00E2055C"/>
    <w:rsid w:val="00E206AA"/>
    <w:rsid w:val="00E20754"/>
    <w:rsid w:val="00E20DB7"/>
    <w:rsid w:val="00E20E68"/>
    <w:rsid w:val="00E21684"/>
    <w:rsid w:val="00E2173E"/>
    <w:rsid w:val="00E21A40"/>
    <w:rsid w:val="00E21FC4"/>
    <w:rsid w:val="00E22439"/>
    <w:rsid w:val="00E22911"/>
    <w:rsid w:val="00E22B8E"/>
    <w:rsid w:val="00E22E3B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94D"/>
    <w:rsid w:val="00E34A19"/>
    <w:rsid w:val="00E34AAC"/>
    <w:rsid w:val="00E34D2E"/>
    <w:rsid w:val="00E34E20"/>
    <w:rsid w:val="00E353E2"/>
    <w:rsid w:val="00E35547"/>
    <w:rsid w:val="00E35C2C"/>
    <w:rsid w:val="00E364B9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F6C"/>
    <w:rsid w:val="00E4043E"/>
    <w:rsid w:val="00E405CC"/>
    <w:rsid w:val="00E411A8"/>
    <w:rsid w:val="00E42072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81F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2BC"/>
    <w:rsid w:val="00E546A2"/>
    <w:rsid w:val="00E54AF5"/>
    <w:rsid w:val="00E54CDC"/>
    <w:rsid w:val="00E54FAB"/>
    <w:rsid w:val="00E5546C"/>
    <w:rsid w:val="00E55571"/>
    <w:rsid w:val="00E55750"/>
    <w:rsid w:val="00E55882"/>
    <w:rsid w:val="00E558DC"/>
    <w:rsid w:val="00E55AEA"/>
    <w:rsid w:val="00E562A8"/>
    <w:rsid w:val="00E56E99"/>
    <w:rsid w:val="00E56F6C"/>
    <w:rsid w:val="00E56FCC"/>
    <w:rsid w:val="00E5743E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F33"/>
    <w:rsid w:val="00E626AA"/>
    <w:rsid w:val="00E6300E"/>
    <w:rsid w:val="00E6317A"/>
    <w:rsid w:val="00E6342C"/>
    <w:rsid w:val="00E63B6A"/>
    <w:rsid w:val="00E63B74"/>
    <w:rsid w:val="00E63BA4"/>
    <w:rsid w:val="00E63FA2"/>
    <w:rsid w:val="00E64023"/>
    <w:rsid w:val="00E64EEE"/>
    <w:rsid w:val="00E64F0F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434"/>
    <w:rsid w:val="00E7046E"/>
    <w:rsid w:val="00E70730"/>
    <w:rsid w:val="00E70911"/>
    <w:rsid w:val="00E70B9D"/>
    <w:rsid w:val="00E710C5"/>
    <w:rsid w:val="00E7116B"/>
    <w:rsid w:val="00E717C5"/>
    <w:rsid w:val="00E71CB1"/>
    <w:rsid w:val="00E721AD"/>
    <w:rsid w:val="00E725C2"/>
    <w:rsid w:val="00E72A74"/>
    <w:rsid w:val="00E7333C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4B"/>
    <w:rsid w:val="00E758FD"/>
    <w:rsid w:val="00E75C64"/>
    <w:rsid w:val="00E75F6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381B"/>
    <w:rsid w:val="00E838C7"/>
    <w:rsid w:val="00E83BDE"/>
    <w:rsid w:val="00E8450B"/>
    <w:rsid w:val="00E84DDA"/>
    <w:rsid w:val="00E85083"/>
    <w:rsid w:val="00E85501"/>
    <w:rsid w:val="00E85620"/>
    <w:rsid w:val="00E861D0"/>
    <w:rsid w:val="00E86A72"/>
    <w:rsid w:val="00E87535"/>
    <w:rsid w:val="00E875FF"/>
    <w:rsid w:val="00E8760D"/>
    <w:rsid w:val="00E87710"/>
    <w:rsid w:val="00E87AD6"/>
    <w:rsid w:val="00E900EA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49D7"/>
    <w:rsid w:val="00E9557B"/>
    <w:rsid w:val="00E9562B"/>
    <w:rsid w:val="00E95BC7"/>
    <w:rsid w:val="00E96167"/>
    <w:rsid w:val="00E9639C"/>
    <w:rsid w:val="00E9650A"/>
    <w:rsid w:val="00E96675"/>
    <w:rsid w:val="00E967E2"/>
    <w:rsid w:val="00E9690F"/>
    <w:rsid w:val="00E96FDB"/>
    <w:rsid w:val="00E97088"/>
    <w:rsid w:val="00E970DA"/>
    <w:rsid w:val="00E971EE"/>
    <w:rsid w:val="00E97532"/>
    <w:rsid w:val="00E97898"/>
    <w:rsid w:val="00E97CAA"/>
    <w:rsid w:val="00E97D6D"/>
    <w:rsid w:val="00EA0944"/>
    <w:rsid w:val="00EA0BB0"/>
    <w:rsid w:val="00EA0C6B"/>
    <w:rsid w:val="00EA0CE5"/>
    <w:rsid w:val="00EA11A3"/>
    <w:rsid w:val="00EA1222"/>
    <w:rsid w:val="00EA125A"/>
    <w:rsid w:val="00EA13B0"/>
    <w:rsid w:val="00EA1D2B"/>
    <w:rsid w:val="00EA202F"/>
    <w:rsid w:val="00EA2036"/>
    <w:rsid w:val="00EA2323"/>
    <w:rsid w:val="00EA28A7"/>
    <w:rsid w:val="00EA2FA5"/>
    <w:rsid w:val="00EA3E74"/>
    <w:rsid w:val="00EA428E"/>
    <w:rsid w:val="00EA44F6"/>
    <w:rsid w:val="00EA4909"/>
    <w:rsid w:val="00EA4D87"/>
    <w:rsid w:val="00EA4F5B"/>
    <w:rsid w:val="00EA5271"/>
    <w:rsid w:val="00EA527F"/>
    <w:rsid w:val="00EA5DE6"/>
    <w:rsid w:val="00EA62F0"/>
    <w:rsid w:val="00EA65DA"/>
    <w:rsid w:val="00EA6682"/>
    <w:rsid w:val="00EA6CB7"/>
    <w:rsid w:val="00EA6F50"/>
    <w:rsid w:val="00EA736D"/>
    <w:rsid w:val="00EA7820"/>
    <w:rsid w:val="00EA798F"/>
    <w:rsid w:val="00EA79F0"/>
    <w:rsid w:val="00EA7A5F"/>
    <w:rsid w:val="00EA7D36"/>
    <w:rsid w:val="00EA7EDD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D35"/>
    <w:rsid w:val="00EB4E46"/>
    <w:rsid w:val="00EB52AE"/>
    <w:rsid w:val="00EB5933"/>
    <w:rsid w:val="00EB5FCE"/>
    <w:rsid w:val="00EB60AD"/>
    <w:rsid w:val="00EB632C"/>
    <w:rsid w:val="00EB67AA"/>
    <w:rsid w:val="00EB6902"/>
    <w:rsid w:val="00EB70B3"/>
    <w:rsid w:val="00EB70E4"/>
    <w:rsid w:val="00EC020F"/>
    <w:rsid w:val="00EC0755"/>
    <w:rsid w:val="00EC0C29"/>
    <w:rsid w:val="00EC0CA6"/>
    <w:rsid w:val="00EC1007"/>
    <w:rsid w:val="00EC11A9"/>
    <w:rsid w:val="00EC1690"/>
    <w:rsid w:val="00EC237F"/>
    <w:rsid w:val="00EC2677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6C7"/>
    <w:rsid w:val="00EC47FD"/>
    <w:rsid w:val="00EC4D01"/>
    <w:rsid w:val="00EC4FD2"/>
    <w:rsid w:val="00EC5069"/>
    <w:rsid w:val="00EC52DB"/>
    <w:rsid w:val="00EC54D8"/>
    <w:rsid w:val="00EC5753"/>
    <w:rsid w:val="00EC5D5D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4133"/>
    <w:rsid w:val="00ED4970"/>
    <w:rsid w:val="00ED4A64"/>
    <w:rsid w:val="00ED5355"/>
    <w:rsid w:val="00ED54A9"/>
    <w:rsid w:val="00ED551E"/>
    <w:rsid w:val="00ED5811"/>
    <w:rsid w:val="00ED67A0"/>
    <w:rsid w:val="00ED6CC0"/>
    <w:rsid w:val="00ED77AD"/>
    <w:rsid w:val="00ED78BA"/>
    <w:rsid w:val="00ED7EF3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945"/>
    <w:rsid w:val="00EE79E8"/>
    <w:rsid w:val="00EE7A83"/>
    <w:rsid w:val="00EE7ACC"/>
    <w:rsid w:val="00EE7F49"/>
    <w:rsid w:val="00EF064C"/>
    <w:rsid w:val="00EF0704"/>
    <w:rsid w:val="00EF0DCB"/>
    <w:rsid w:val="00EF1283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6B2"/>
    <w:rsid w:val="00F02EB5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E5D"/>
    <w:rsid w:val="00F0602A"/>
    <w:rsid w:val="00F062D3"/>
    <w:rsid w:val="00F063D8"/>
    <w:rsid w:val="00F0677E"/>
    <w:rsid w:val="00F06A0A"/>
    <w:rsid w:val="00F06A7E"/>
    <w:rsid w:val="00F06CCA"/>
    <w:rsid w:val="00F0727B"/>
    <w:rsid w:val="00F0774D"/>
    <w:rsid w:val="00F07BB9"/>
    <w:rsid w:val="00F07C22"/>
    <w:rsid w:val="00F07D89"/>
    <w:rsid w:val="00F07FD8"/>
    <w:rsid w:val="00F10488"/>
    <w:rsid w:val="00F10BD1"/>
    <w:rsid w:val="00F11040"/>
    <w:rsid w:val="00F11356"/>
    <w:rsid w:val="00F11358"/>
    <w:rsid w:val="00F113D3"/>
    <w:rsid w:val="00F1142A"/>
    <w:rsid w:val="00F1147B"/>
    <w:rsid w:val="00F129D3"/>
    <w:rsid w:val="00F12C56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9A6"/>
    <w:rsid w:val="00F1709F"/>
    <w:rsid w:val="00F17496"/>
    <w:rsid w:val="00F175D1"/>
    <w:rsid w:val="00F17708"/>
    <w:rsid w:val="00F1785E"/>
    <w:rsid w:val="00F178CA"/>
    <w:rsid w:val="00F2026A"/>
    <w:rsid w:val="00F2082A"/>
    <w:rsid w:val="00F208C9"/>
    <w:rsid w:val="00F20A20"/>
    <w:rsid w:val="00F20FBF"/>
    <w:rsid w:val="00F212A0"/>
    <w:rsid w:val="00F21601"/>
    <w:rsid w:val="00F21668"/>
    <w:rsid w:val="00F21754"/>
    <w:rsid w:val="00F21BF8"/>
    <w:rsid w:val="00F21C22"/>
    <w:rsid w:val="00F21CFD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505C"/>
    <w:rsid w:val="00F252AB"/>
    <w:rsid w:val="00F25648"/>
    <w:rsid w:val="00F25DB3"/>
    <w:rsid w:val="00F26763"/>
    <w:rsid w:val="00F26A1A"/>
    <w:rsid w:val="00F26C46"/>
    <w:rsid w:val="00F26D47"/>
    <w:rsid w:val="00F26E60"/>
    <w:rsid w:val="00F27447"/>
    <w:rsid w:val="00F27E16"/>
    <w:rsid w:val="00F30184"/>
    <w:rsid w:val="00F30604"/>
    <w:rsid w:val="00F3077E"/>
    <w:rsid w:val="00F31299"/>
    <w:rsid w:val="00F312F9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CE7"/>
    <w:rsid w:val="00F335FC"/>
    <w:rsid w:val="00F33755"/>
    <w:rsid w:val="00F3394A"/>
    <w:rsid w:val="00F33B8A"/>
    <w:rsid w:val="00F33EEC"/>
    <w:rsid w:val="00F341DF"/>
    <w:rsid w:val="00F34E43"/>
    <w:rsid w:val="00F34FA9"/>
    <w:rsid w:val="00F35098"/>
    <w:rsid w:val="00F355A1"/>
    <w:rsid w:val="00F355BB"/>
    <w:rsid w:val="00F35709"/>
    <w:rsid w:val="00F35A16"/>
    <w:rsid w:val="00F35A67"/>
    <w:rsid w:val="00F35DA2"/>
    <w:rsid w:val="00F35E93"/>
    <w:rsid w:val="00F365FF"/>
    <w:rsid w:val="00F366FC"/>
    <w:rsid w:val="00F36A3D"/>
    <w:rsid w:val="00F37012"/>
    <w:rsid w:val="00F372A6"/>
    <w:rsid w:val="00F3764A"/>
    <w:rsid w:val="00F40740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B7A"/>
    <w:rsid w:val="00F43E48"/>
    <w:rsid w:val="00F43ED0"/>
    <w:rsid w:val="00F444E2"/>
    <w:rsid w:val="00F44939"/>
    <w:rsid w:val="00F4547E"/>
    <w:rsid w:val="00F455F9"/>
    <w:rsid w:val="00F457B7"/>
    <w:rsid w:val="00F45A01"/>
    <w:rsid w:val="00F45C18"/>
    <w:rsid w:val="00F45EA1"/>
    <w:rsid w:val="00F45EE2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7A0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A0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69F"/>
    <w:rsid w:val="00F55A73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5BE"/>
    <w:rsid w:val="00F635C3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DF3"/>
    <w:rsid w:val="00F66481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67CCB"/>
    <w:rsid w:val="00F70386"/>
    <w:rsid w:val="00F7065B"/>
    <w:rsid w:val="00F7084A"/>
    <w:rsid w:val="00F7109A"/>
    <w:rsid w:val="00F714A1"/>
    <w:rsid w:val="00F714E2"/>
    <w:rsid w:val="00F71BE1"/>
    <w:rsid w:val="00F71E14"/>
    <w:rsid w:val="00F72691"/>
    <w:rsid w:val="00F7273C"/>
    <w:rsid w:val="00F731D9"/>
    <w:rsid w:val="00F734C7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9B0"/>
    <w:rsid w:val="00F841CC"/>
    <w:rsid w:val="00F84A80"/>
    <w:rsid w:val="00F84AC0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C7C"/>
    <w:rsid w:val="00F87E7B"/>
    <w:rsid w:val="00F87FEB"/>
    <w:rsid w:val="00F902F8"/>
    <w:rsid w:val="00F9050D"/>
    <w:rsid w:val="00F90706"/>
    <w:rsid w:val="00F908BD"/>
    <w:rsid w:val="00F91017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A1D"/>
    <w:rsid w:val="00F93ABD"/>
    <w:rsid w:val="00F93DB3"/>
    <w:rsid w:val="00F94462"/>
    <w:rsid w:val="00F94D9A"/>
    <w:rsid w:val="00F94EC4"/>
    <w:rsid w:val="00F94FCF"/>
    <w:rsid w:val="00F956AD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2925"/>
    <w:rsid w:val="00FA2BC4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DA1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D07"/>
    <w:rsid w:val="00FB3075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4317"/>
    <w:rsid w:val="00FB4752"/>
    <w:rsid w:val="00FB498A"/>
    <w:rsid w:val="00FB4C08"/>
    <w:rsid w:val="00FB4FF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D2C"/>
    <w:rsid w:val="00FC33BF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D6B"/>
    <w:rsid w:val="00FC5DF0"/>
    <w:rsid w:val="00FC6610"/>
    <w:rsid w:val="00FC6E3D"/>
    <w:rsid w:val="00FC717A"/>
    <w:rsid w:val="00FC78C1"/>
    <w:rsid w:val="00FC7997"/>
    <w:rsid w:val="00FC7CD2"/>
    <w:rsid w:val="00FD0029"/>
    <w:rsid w:val="00FD074A"/>
    <w:rsid w:val="00FD0DD2"/>
    <w:rsid w:val="00FD0E8B"/>
    <w:rsid w:val="00FD13DE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7B74"/>
    <w:rsid w:val="00FD7D9B"/>
    <w:rsid w:val="00FD7E56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3C9"/>
    <w:rsid w:val="00FF3C88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1D87E28"/>
    <w:rsid w:val="20A55903"/>
    <w:rsid w:val="22630025"/>
    <w:rsid w:val="2DFE5A44"/>
    <w:rsid w:val="347A49CE"/>
    <w:rsid w:val="396627B1"/>
    <w:rsid w:val="3C060C7A"/>
    <w:rsid w:val="42F92F4F"/>
    <w:rsid w:val="4A86136A"/>
    <w:rsid w:val="4B0751B9"/>
    <w:rsid w:val="5D785082"/>
    <w:rsid w:val="6B2677FF"/>
    <w:rsid w:val="6B3F7FBE"/>
    <w:rsid w:val="70240714"/>
    <w:rsid w:val="75EA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23624"/>
  <w15:docId w15:val="{3C18E4DF-8588-4131-BA9F-3EA0186F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nhideWhenUsed="1" w:qFormat="1"/>
    <w:lsdException w:name="footnote text" w:semiHidden="1" w:unhideWhenUsed="1"/>
    <w:lsdException w:name="annotation text" w:uiPriority="0" w:qFormat="1"/>
    <w:lsdException w:name="header" w:qFormat="1"/>
    <w:lsdException w:name="footer" w:semiHidden="1" w:uiPriority="0" w:qFormat="1"/>
    <w:lsdException w:name="index heading" w:semiHidden="1" w:uiPriority="0" w:qFormat="1"/>
    <w:lsdException w:name="caption" w:uiPriority="35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1CFD"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0"/>
    <w:next w:val="a0"/>
    <w:semiHidden/>
    <w:qFormat/>
    <w:pPr>
      <w:ind w:left="1418" w:hanging="1418"/>
    </w:pPr>
  </w:style>
  <w:style w:type="paragraph" w:styleId="30">
    <w:name w:val="toc 3"/>
    <w:basedOn w:val="20"/>
    <w:next w:val="a0"/>
    <w:semiHidden/>
    <w:qFormat/>
    <w:pPr>
      <w:ind w:left="1134" w:hanging="1134"/>
    </w:pPr>
  </w:style>
  <w:style w:type="paragraph" w:styleId="20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Char"/>
    <w:uiPriority w:val="35"/>
    <w:qFormat/>
    <w:rPr>
      <w:b/>
      <w:bCs/>
    </w:rPr>
  </w:style>
  <w:style w:type="paragraph" w:styleId="a">
    <w:name w:val="List Bullet"/>
    <w:basedOn w:val="a6"/>
    <w:qFormat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6">
    <w:name w:val="List"/>
    <w:basedOn w:val="a0"/>
    <w:uiPriority w:val="99"/>
    <w:unhideWhenUsed/>
    <w:qFormat/>
    <w:pPr>
      <w:ind w:left="360" w:hanging="360"/>
      <w:contextualSpacing/>
    </w:pPr>
  </w:style>
  <w:style w:type="paragraph" w:styleId="a7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0"/>
    <w:link w:val="Char0"/>
    <w:qFormat/>
  </w:style>
  <w:style w:type="paragraph" w:styleId="a9">
    <w:name w:val="Body Text"/>
    <w:basedOn w:val="a0"/>
    <w:link w:val="Char1"/>
    <w:semiHidden/>
    <w:qFormat/>
    <w:pPr>
      <w:spacing w:after="120"/>
    </w:pPr>
  </w:style>
  <w:style w:type="paragraph" w:styleId="aa">
    <w:name w:val="Plain Text"/>
    <w:basedOn w:val="a0"/>
    <w:semiHidden/>
    <w:qFormat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link w:val="Char2"/>
    <w:uiPriority w:val="99"/>
    <w:qFormat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d">
    <w:name w:val="header"/>
    <w:basedOn w:val="a0"/>
    <w:link w:val="Char3"/>
    <w:uiPriority w:val="99"/>
    <w:qFormat/>
    <w:pPr>
      <w:tabs>
        <w:tab w:val="center" w:pos="4153"/>
        <w:tab w:val="right" w:pos="8306"/>
      </w:tabs>
    </w:pPr>
  </w:style>
  <w:style w:type="paragraph" w:styleId="ae">
    <w:name w:val="index heading"/>
    <w:basedOn w:val="a0"/>
    <w:next w:val="a0"/>
    <w:semiHidden/>
    <w:qFormat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">
    <w:name w:val="table of figures"/>
    <w:basedOn w:val="a9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1">
    <w:name w:val="index 1"/>
    <w:basedOn w:val="a0"/>
    <w:next w:val="a0"/>
    <w:semiHidden/>
    <w:qFormat/>
    <w:pPr>
      <w:ind w:left="200" w:hanging="200"/>
    </w:pPr>
  </w:style>
  <w:style w:type="paragraph" w:styleId="af1">
    <w:name w:val="Title"/>
    <w:basedOn w:val="a0"/>
    <w:link w:val="Char4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2">
    <w:name w:val="annotation subject"/>
    <w:basedOn w:val="a8"/>
    <w:next w:val="a8"/>
    <w:qFormat/>
    <w:rPr>
      <w:b/>
      <w:bCs/>
    </w:rPr>
  </w:style>
  <w:style w:type="table" w:styleId="af3">
    <w:name w:val="Table Grid"/>
    <w:basedOn w:val="a2"/>
    <w:uiPriority w:val="39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b/>
      <w:bCs/>
    </w:rPr>
  </w:style>
  <w:style w:type="character" w:styleId="af5">
    <w:name w:val="page number"/>
    <w:basedOn w:val="a1"/>
    <w:semiHidden/>
    <w:qFormat/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qFormat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  <w:qFormat/>
  </w:style>
  <w:style w:type="character" w:customStyle="1" w:styleId="Char3">
    <w:name w:val="页眉 Char"/>
    <w:link w:val="ad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  <w:qFormat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har">
    <w:name w:val="题注 Char"/>
    <w:link w:val="a5"/>
    <w:uiPriority w:val="35"/>
    <w:qFormat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3"/>
      </w:num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ZGSM">
    <w:name w:val="ZGSM"/>
    <w:qFormat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qFormat/>
    <w:rPr>
      <w:rFonts w:ascii="Arial" w:hAnsi="Arial"/>
      <w:sz w:val="32"/>
      <w:lang w:val="en-GB" w:eastAsia="ja-JP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等线" w:hAnsi="Arial" w:cs="Arial"/>
      <w:lang w:eastAsia="en-US"/>
    </w:rPr>
  </w:style>
  <w:style w:type="character" w:customStyle="1" w:styleId="Char1">
    <w:name w:val="正文文本 Char"/>
    <w:link w:val="a9"/>
    <w:semiHidden/>
    <w:qFormat/>
    <w:rPr>
      <w:color w:val="000000"/>
      <w:lang w:val="en-GB" w:eastAsia="ja-JP"/>
    </w:rPr>
  </w:style>
  <w:style w:type="character" w:customStyle="1" w:styleId="Char4">
    <w:name w:val="标题 Char"/>
    <w:link w:val="af1"/>
    <w:qFormat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5">
    <w:name w:val="列出段落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,목록단락 Char"/>
    <w:link w:val="af8"/>
    <w:uiPriority w:val="34"/>
    <w:qFormat/>
    <w:locked/>
    <w:rPr>
      <w:rFonts w:eastAsia="Times New Roman"/>
      <w:lang w:val="en-GB" w:eastAsia="en-US"/>
    </w:rPr>
  </w:style>
  <w:style w:type="paragraph" w:styleId="af8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"/>
    <w:basedOn w:val="a0"/>
    <w:link w:val="Char5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qFormat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Char0">
    <w:name w:val="批注文字 Char"/>
    <w:link w:val="a8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qFormat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qFormat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a0"/>
    <w:qFormat/>
    <w:pPr>
      <w:numPr>
        <w:numId w:val="5"/>
      </w:numPr>
      <w:tabs>
        <w:tab w:val="left" w:pos="1980"/>
      </w:tabs>
      <w:overflowPunct/>
      <w:autoSpaceDE/>
      <w:autoSpaceDN/>
      <w:adjustRightInd/>
      <w:spacing w:before="60" w:after="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6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qFormat/>
    <w:pPr>
      <w:numPr>
        <w:numId w:val="7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等线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</w:rPr>
  </w:style>
  <w:style w:type="paragraph" w:customStyle="1" w:styleId="12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styleId="af9">
    <w:name w:val="No Spacing"/>
    <w:basedOn w:val="a0"/>
    <w:qFormat/>
    <w:rsid w:val="00CF70F0"/>
    <w:pPr>
      <w:suppressAutoHyphens/>
      <w:overflowPunct/>
      <w:autoSpaceDE/>
      <w:autoSpaceDN/>
      <w:adjustRightInd/>
      <w:spacing w:after="0"/>
    </w:pPr>
    <w:rPr>
      <w:rFonts w:ascii="Calibri" w:eastAsia="Calibri" w:hAnsi="Calibri"/>
      <w:color w:val="auto"/>
      <w:sz w:val="22"/>
      <w:szCs w:val="22"/>
      <w:lang w:val="en-GB" w:eastAsia="zh-CN"/>
    </w:rPr>
  </w:style>
  <w:style w:type="character" w:customStyle="1" w:styleId="UnresolvedMention1">
    <w:name w:val="Unresolved Mention1"/>
    <w:basedOn w:val="a1"/>
    <w:uiPriority w:val="99"/>
    <w:semiHidden/>
    <w:unhideWhenUsed/>
    <w:rsid w:val="00AE2785"/>
    <w:rPr>
      <w:color w:val="605E5C"/>
      <w:shd w:val="clear" w:color="auto" w:fill="E1DFDD"/>
    </w:rPr>
  </w:style>
  <w:style w:type="character" w:styleId="afa">
    <w:name w:val="Emphasis"/>
    <w:basedOn w:val="a1"/>
    <w:uiPriority w:val="20"/>
    <w:qFormat/>
    <w:rsid w:val="00E5281F"/>
    <w:rPr>
      <w:i/>
      <w:iCs/>
    </w:rPr>
  </w:style>
  <w:style w:type="paragraph" w:customStyle="1" w:styleId="Comments">
    <w:name w:val="Comments"/>
    <w:basedOn w:val="a0"/>
    <w:link w:val="CommentsChar"/>
    <w:qFormat/>
    <w:rsid w:val="00334B26"/>
    <w:pPr>
      <w:overflowPunct/>
      <w:autoSpaceDE/>
      <w:autoSpaceDN/>
      <w:adjustRightInd/>
      <w:spacing w:before="40" w:after="0"/>
    </w:pPr>
    <w:rPr>
      <w:rFonts w:ascii="Arial" w:eastAsia="MS Mincho" w:hAnsi="Arial"/>
      <w:i/>
      <w:noProof/>
      <w:color w:val="auto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334B26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red-underline">
    <w:name w:val="red-underline"/>
    <w:basedOn w:val="a1"/>
    <w:rsid w:val="00734A1C"/>
  </w:style>
  <w:style w:type="character" w:customStyle="1" w:styleId="Char2">
    <w:name w:val="批注框文本 Char"/>
    <w:basedOn w:val="a1"/>
    <w:link w:val="ab"/>
    <w:uiPriority w:val="99"/>
    <w:rsid w:val="00F3394A"/>
    <w:rPr>
      <w:rFonts w:ascii="Tahoma" w:hAnsi="Tahoma" w:cs="Tahoma"/>
      <w:color w:val="000000"/>
      <w:sz w:val="16"/>
      <w:szCs w:val="16"/>
      <w:lang w:eastAsia="ja-JP"/>
    </w:rPr>
  </w:style>
  <w:style w:type="paragraph" w:styleId="afb">
    <w:name w:val="Date"/>
    <w:basedOn w:val="a0"/>
    <w:next w:val="a0"/>
    <w:link w:val="Char6"/>
    <w:uiPriority w:val="99"/>
    <w:semiHidden/>
    <w:unhideWhenUsed/>
    <w:rsid w:val="002C2E3E"/>
    <w:pPr>
      <w:ind w:leftChars="2500" w:left="100"/>
    </w:pPr>
  </w:style>
  <w:style w:type="character" w:customStyle="1" w:styleId="Char6">
    <w:name w:val="日期 Char"/>
    <w:basedOn w:val="a1"/>
    <w:link w:val="afb"/>
    <w:uiPriority w:val="99"/>
    <w:semiHidden/>
    <w:rsid w:val="002C2E3E"/>
    <w:rPr>
      <w:color w:val="000000"/>
      <w:lang w:eastAsia="ja-JP"/>
    </w:rPr>
  </w:style>
  <w:style w:type="paragraph" w:styleId="afc">
    <w:name w:val="Revision"/>
    <w:hidden/>
    <w:uiPriority w:val="99"/>
    <w:semiHidden/>
    <w:rsid w:val="00F40740"/>
    <w:rPr>
      <w:color w:val="000000"/>
      <w:lang w:eastAsia="ja-JP"/>
    </w:rPr>
  </w:style>
  <w:style w:type="character" w:customStyle="1" w:styleId="UnresolvedMention">
    <w:name w:val="Unresolved Mention"/>
    <w:basedOn w:val="a1"/>
    <w:uiPriority w:val="99"/>
    <w:semiHidden/>
    <w:unhideWhenUsed/>
    <w:rsid w:val="00F67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4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8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44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6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813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38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24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77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626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88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93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80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498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0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13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23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1271-B503-45C1-8B2E-73D8DFFD8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9D51314-1E53-4F5A-89B9-B46DFE136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2A8FB-2BDA-4A7E-94CF-8979DE4F7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09DE1F-FC6C-4CCD-861B-90080013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5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10158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Linhai He</dc:creator>
  <cp:keywords/>
  <dc:description/>
  <cp:lastModifiedBy>ZTE-Ting</cp:lastModifiedBy>
  <cp:revision>21</cp:revision>
  <cp:lastPrinted>2017-03-22T08:13:00Z</cp:lastPrinted>
  <dcterms:created xsi:type="dcterms:W3CDTF">2022-01-21T11:22:00Z</dcterms:created>
  <dcterms:modified xsi:type="dcterms:W3CDTF">2022-01-27T03:39:00Z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1642494141</vt:lpwstr>
  </property>
</Properties>
</file>