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F394" w14:textId="5C4BCF41"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5A3B0A">
        <w:rPr>
          <w:rFonts w:ascii="Arial" w:hAnsi="Arial"/>
          <w:b/>
          <w:noProof/>
          <w:sz w:val="24"/>
        </w:rPr>
        <w:t>6</w:t>
      </w:r>
      <w:r w:rsidR="00750C8B">
        <w:rPr>
          <w:rFonts w:ascii="Arial" w:hAnsi="Arial"/>
          <w:b/>
          <w:noProof/>
          <w:sz w:val="24"/>
        </w:rPr>
        <w:t>bis</w:t>
      </w:r>
      <w:r>
        <w:rPr>
          <w:rFonts w:ascii="Arial" w:hAnsi="Arial"/>
          <w:b/>
          <w:noProof/>
          <w:sz w:val="24"/>
        </w:rPr>
        <w:t>-e</w:t>
      </w:r>
      <w:r w:rsidRPr="006F1D0C">
        <w:rPr>
          <w:rFonts w:ascii="Arial" w:hAnsi="Arial"/>
          <w:b/>
          <w:i/>
          <w:noProof/>
          <w:sz w:val="28"/>
        </w:rPr>
        <w:tab/>
      </w:r>
      <w:r w:rsidR="00233B54" w:rsidRPr="00233B54">
        <w:rPr>
          <w:rFonts w:ascii="Arial" w:hAnsi="Arial"/>
          <w:b/>
          <w:i/>
          <w:noProof/>
          <w:sz w:val="28"/>
        </w:rPr>
        <w:t>R2-2</w:t>
      </w:r>
      <w:r w:rsidR="00750C8B">
        <w:rPr>
          <w:rFonts w:ascii="Arial" w:hAnsi="Arial"/>
          <w:b/>
          <w:i/>
          <w:noProof/>
          <w:sz w:val="28"/>
        </w:rPr>
        <w:t>20</w:t>
      </w:r>
      <w:r w:rsidR="00564A92">
        <w:rPr>
          <w:rFonts w:ascii="Arial" w:hAnsi="Arial"/>
          <w:b/>
          <w:i/>
          <w:noProof/>
          <w:sz w:val="28"/>
        </w:rPr>
        <w:t>xxxx</w:t>
      </w:r>
    </w:p>
    <w:p w14:paraId="69C332BB" w14:textId="59E66362" w:rsidR="00CD7C9F" w:rsidRPr="00055692" w:rsidRDefault="00750C8B" w:rsidP="00CD7C9F">
      <w:pPr>
        <w:spacing w:after="120"/>
        <w:outlineLvl w:val="0"/>
        <w:rPr>
          <w:rFonts w:ascii="Arial" w:hAnsi="Arial"/>
          <w:b/>
          <w:noProof/>
          <w:sz w:val="24"/>
        </w:rPr>
      </w:pPr>
      <w:r w:rsidRPr="00750C8B">
        <w:rPr>
          <w:rFonts w:ascii="Arial" w:hAnsi="Arial"/>
          <w:b/>
          <w:noProof/>
          <w:sz w:val="24"/>
        </w:rPr>
        <w:fldChar w:fldCharType="begin"/>
      </w:r>
      <w:r w:rsidRPr="00750C8B">
        <w:rPr>
          <w:rFonts w:ascii="Arial" w:hAnsi="Arial"/>
          <w:b/>
          <w:noProof/>
          <w:sz w:val="24"/>
        </w:rPr>
        <w:instrText xml:space="preserve"> DOCPROPERTY  Location  \* MERGEFORMAT </w:instrText>
      </w:r>
      <w:r w:rsidRPr="00750C8B">
        <w:rPr>
          <w:rFonts w:ascii="Arial" w:hAnsi="Arial"/>
          <w:b/>
          <w:noProof/>
          <w:sz w:val="24"/>
        </w:rPr>
        <w:fldChar w:fldCharType="separate"/>
      </w:r>
      <w:r w:rsidRPr="00750C8B">
        <w:rPr>
          <w:rFonts w:ascii="Arial" w:hAnsi="Arial"/>
          <w:b/>
          <w:noProof/>
          <w:sz w:val="24"/>
        </w:rPr>
        <w:t>Electronic Meeting</w:t>
      </w:r>
      <w:r w:rsidRPr="00750C8B">
        <w:rPr>
          <w:rFonts w:ascii="Arial" w:hAnsi="Arial"/>
          <w:b/>
          <w:noProof/>
          <w:sz w:val="24"/>
        </w:rPr>
        <w:fldChar w:fldCharType="end"/>
      </w:r>
      <w:r w:rsidRPr="00750C8B">
        <w:rPr>
          <w:rFonts w:ascii="Arial" w:hAnsi="Arial"/>
          <w:b/>
          <w:noProof/>
          <w:sz w:val="24"/>
        </w:rPr>
        <w:t xml:space="preserve"> , </w:t>
      </w:r>
      <w:r w:rsidRPr="00750C8B">
        <w:rPr>
          <w:rFonts w:ascii="Arial" w:hAnsi="Arial"/>
          <w:b/>
          <w:noProof/>
          <w:sz w:val="24"/>
        </w:rPr>
        <w:fldChar w:fldCharType="begin"/>
      </w:r>
      <w:r w:rsidRPr="00750C8B">
        <w:rPr>
          <w:rFonts w:ascii="Arial" w:hAnsi="Arial"/>
          <w:b/>
          <w:noProof/>
          <w:sz w:val="24"/>
        </w:rPr>
        <w:instrText xml:space="preserve"> DOCPROPERTY  StartDate  \* MERGEFORMAT </w:instrText>
      </w:r>
      <w:r w:rsidRPr="00750C8B">
        <w:rPr>
          <w:rFonts w:ascii="Arial" w:hAnsi="Arial"/>
          <w:b/>
          <w:noProof/>
          <w:sz w:val="24"/>
        </w:rPr>
        <w:fldChar w:fldCharType="separate"/>
      </w:r>
      <w:r w:rsidRPr="00750C8B">
        <w:rPr>
          <w:rFonts w:ascii="Arial" w:hAnsi="Arial"/>
          <w:b/>
          <w:noProof/>
          <w:sz w:val="24"/>
        </w:rPr>
        <w:t xml:space="preserve"> </w:t>
      </w:r>
      <w:r w:rsidRPr="00750C8B">
        <w:rPr>
          <w:rFonts w:ascii="Arial" w:hAnsi="Arial" w:hint="eastAsia"/>
          <w:b/>
          <w:noProof/>
          <w:sz w:val="24"/>
        </w:rPr>
        <w:t>1</w:t>
      </w:r>
      <w:r w:rsidRPr="00750C8B">
        <w:rPr>
          <w:rFonts w:ascii="Arial" w:hAnsi="Arial"/>
          <w:b/>
          <w:noProof/>
          <w:sz w:val="24"/>
        </w:rPr>
        <w:t xml:space="preserve">7th  </w:t>
      </w:r>
      <w:r w:rsidRPr="00750C8B">
        <w:rPr>
          <w:rFonts w:ascii="Arial" w:hAnsi="Arial"/>
          <w:b/>
          <w:noProof/>
          <w:sz w:val="24"/>
        </w:rPr>
        <w:fldChar w:fldCharType="end"/>
      </w:r>
      <w:r w:rsidRPr="00750C8B">
        <w:rPr>
          <w:rFonts w:ascii="Arial" w:hAnsi="Arial"/>
          <w:b/>
          <w:noProof/>
          <w:sz w:val="24"/>
        </w:rPr>
        <w:t xml:space="preserve"> - </w:t>
      </w:r>
      <w:r w:rsidRPr="00750C8B">
        <w:rPr>
          <w:rFonts w:ascii="Arial" w:hAnsi="Arial"/>
          <w:b/>
          <w:noProof/>
          <w:sz w:val="24"/>
        </w:rPr>
        <w:fldChar w:fldCharType="begin"/>
      </w:r>
      <w:r w:rsidRPr="00750C8B">
        <w:rPr>
          <w:rFonts w:ascii="Arial" w:hAnsi="Arial"/>
          <w:b/>
          <w:noProof/>
          <w:sz w:val="24"/>
        </w:rPr>
        <w:instrText xml:space="preserve"> DOCPROPERTY  EndDate  \* MERGEFORMAT </w:instrText>
      </w:r>
      <w:r w:rsidRPr="00750C8B">
        <w:rPr>
          <w:rFonts w:ascii="Arial" w:hAnsi="Arial"/>
          <w:b/>
          <w:noProof/>
          <w:sz w:val="24"/>
        </w:rPr>
        <w:fldChar w:fldCharType="separate"/>
      </w:r>
      <w:r w:rsidRPr="00750C8B">
        <w:rPr>
          <w:rFonts w:ascii="Arial" w:hAnsi="Arial"/>
          <w:b/>
          <w:noProof/>
          <w:sz w:val="24"/>
        </w:rPr>
        <w:t>25th January 2022</w:t>
      </w:r>
      <w:r w:rsidRPr="00750C8B">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8B1D17" w:rsidP="00E13F3D">
            <w:pPr>
              <w:pStyle w:val="CRCoverPage"/>
              <w:spacing w:after="0"/>
              <w:jc w:val="right"/>
              <w:rPr>
                <w:b/>
                <w:noProof/>
                <w:sz w:val="28"/>
              </w:rPr>
            </w:pPr>
            <w:r>
              <w:fldChar w:fldCharType="begin"/>
            </w:r>
            <w:r>
              <w:instrText xml:space="preserve"> DOCPROPERTY  Spec#  \* MERGEFORMAT </w:instrText>
            </w:r>
            <w:r>
              <w:fldChar w:fldCharType="separate"/>
            </w:r>
            <w:r w:rsidR="00CD7C9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BED2F6" w:rsidR="001E41F3" w:rsidRPr="00410371" w:rsidRDefault="00FF42BC" w:rsidP="00547111">
            <w:pPr>
              <w:pStyle w:val="CRCoverPage"/>
              <w:spacing w:after="0"/>
              <w:rPr>
                <w:noProof/>
              </w:rPr>
            </w:pPr>
            <w:r w:rsidRPr="00FF42BC">
              <w:rPr>
                <w:b/>
                <w:noProof/>
                <w:sz w:val="28"/>
              </w:rPr>
              <w:t>1182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205289" w:rsidR="001E41F3" w:rsidRPr="00410371" w:rsidRDefault="008B1D17">
            <w:pPr>
              <w:pStyle w:val="CRCoverPage"/>
              <w:spacing w:after="0"/>
              <w:jc w:val="center"/>
              <w:rPr>
                <w:noProof/>
                <w:sz w:val="28"/>
              </w:rPr>
            </w:pPr>
            <w:r>
              <w:fldChar w:fldCharType="begin"/>
            </w:r>
            <w:r>
              <w:instrText xml:space="preserve"> DOCPROPERTY  Version  \* MERGEFORMAT </w:instrText>
            </w:r>
            <w:r>
              <w:fldChar w:fldCharType="separate"/>
            </w:r>
            <w:r w:rsidR="00CD7C9F">
              <w:rPr>
                <w:b/>
                <w:noProof/>
                <w:sz w:val="28"/>
              </w:rPr>
              <w:t>16.</w:t>
            </w:r>
            <w:r w:rsidR="008D5981">
              <w:rPr>
                <w:b/>
                <w:noProof/>
                <w:sz w:val="28"/>
              </w:rPr>
              <w:t>7</w:t>
            </w:r>
            <w:r w:rsidR="00CD7C9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3543E" w:rsidR="001E41F3" w:rsidRDefault="00CD7C9F">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8B1D17" w:rsidP="00547111">
            <w:pPr>
              <w:pStyle w:val="CRCoverPage"/>
              <w:spacing w:after="0"/>
              <w:ind w:left="100"/>
              <w:rPr>
                <w:noProof/>
              </w:rPr>
            </w:pPr>
            <w:r>
              <w:fldChar w:fldCharType="begin"/>
            </w:r>
            <w:r>
              <w:instrText xml:space="preserve"> DOCPROPERTY  SourceIfTsg  \* MERGEFORMAT </w:instrText>
            </w:r>
            <w:r>
              <w:fldChar w:fldCharType="separate"/>
            </w:r>
            <w:r w:rsidR="00CD7C9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8B1D17">
            <w:pPr>
              <w:pStyle w:val="CRCoverPage"/>
              <w:spacing w:after="0"/>
              <w:ind w:left="100"/>
              <w:rPr>
                <w:noProof/>
              </w:rPr>
            </w:pPr>
            <w:r>
              <w:fldChar w:fldCharType="begin"/>
            </w:r>
            <w:r>
              <w:instrText xml:space="preserve"> DOCPROPERTY  RelatedWis  \* MERGEFORMAT </w:instrText>
            </w:r>
            <w:r>
              <w:fldChar w:fldCharType="separate"/>
            </w:r>
            <w:r w:rsidR="00CD7C9F" w:rsidRPr="000D255B">
              <w:t>LTE_NR_DC_enh2-Core</w:t>
            </w:r>
            <w:r w:rsidR="00CD7C9F">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8A800D" w:rsidR="001E41F3" w:rsidRDefault="00CD7C9F">
            <w:pPr>
              <w:pStyle w:val="CRCoverPage"/>
              <w:spacing w:after="0"/>
              <w:ind w:left="100"/>
              <w:rPr>
                <w:noProof/>
              </w:rPr>
            </w:pPr>
            <w:r>
              <w:rPr>
                <w:noProof/>
              </w:rPr>
              <w:t>202</w:t>
            </w:r>
            <w:r w:rsidR="00750C8B">
              <w:rPr>
                <w:noProof/>
              </w:rPr>
              <w:t>2</w:t>
            </w:r>
            <w:r>
              <w:rPr>
                <w:noProof/>
              </w:rPr>
              <w:t>-</w:t>
            </w:r>
            <w:r w:rsidR="00750C8B">
              <w:rPr>
                <w:noProof/>
              </w:rPr>
              <w:t>01</w:t>
            </w:r>
            <w:r>
              <w:rPr>
                <w:noProof/>
              </w:rPr>
              <w:t>-</w:t>
            </w:r>
            <w:r w:rsidR="00750C8B">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F356AD">
            <w:pPr>
              <w:pStyle w:val="CRCoverPage"/>
              <w:numPr>
                <w:ilvl w:val="0"/>
                <w:numId w:val="9"/>
              </w:numPr>
              <w:spacing w:after="0"/>
            </w:pPr>
            <w:r w:rsidRPr="00722C0E">
              <w:t>Continue RAN2 work with the assumption that when the SCG is deactivated, the UE does not monitor PDCCH on the PSCell. This assumption can be reconsidered if issues are found.</w:t>
            </w:r>
          </w:p>
          <w:p w14:paraId="40A5464B" w14:textId="77777777" w:rsidR="0007563A" w:rsidRDefault="0007563A" w:rsidP="00F356AD">
            <w:pPr>
              <w:pStyle w:val="CRCoverPage"/>
              <w:numPr>
                <w:ilvl w:val="0"/>
                <w:numId w:val="9"/>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F356AD">
            <w:pPr>
              <w:pStyle w:val="CRCoverPage"/>
              <w:numPr>
                <w:ilvl w:val="0"/>
                <w:numId w:val="9"/>
              </w:numPr>
              <w:spacing w:after="0"/>
            </w:pPr>
            <w:r w:rsidRPr="00722C0E">
              <w:t>SCG RRC reconfiguration can select the SCG activation state (activated/deactivated) at PSCell addition/change, RRC resume or HO.</w:t>
            </w:r>
          </w:p>
          <w:p w14:paraId="0464E8EC" w14:textId="77777777" w:rsidR="0007563A" w:rsidRPr="00722C0E" w:rsidRDefault="0007563A" w:rsidP="00F356AD">
            <w:pPr>
              <w:pStyle w:val="CRCoverPage"/>
              <w:numPr>
                <w:ilvl w:val="0"/>
                <w:numId w:val="9"/>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there can be SCG SCells in deactivated state</w:t>
            </w:r>
          </w:p>
          <w:p w14:paraId="27656BDF" w14:textId="77777777" w:rsidR="0007563A" w:rsidRPr="00722C0E" w:rsidRDefault="0007563A" w:rsidP="0007563A">
            <w:pPr>
              <w:pStyle w:val="CRCoverPage"/>
              <w:spacing w:after="0"/>
              <w:ind w:left="460"/>
            </w:pPr>
            <w:r w:rsidRPr="00722C0E">
              <w:t>- there cannot be SCG SCells in activated state</w:t>
            </w:r>
          </w:p>
          <w:p w14:paraId="78E807C0" w14:textId="77777777" w:rsidR="0007563A" w:rsidRPr="00722C0E" w:rsidRDefault="0007563A" w:rsidP="0007563A">
            <w:pPr>
              <w:pStyle w:val="CRCoverPage"/>
              <w:spacing w:after="0"/>
              <w:ind w:left="460"/>
            </w:pPr>
            <w:r w:rsidRPr="00722C0E">
              <w:t>- it is FFS whether there can be SCells in SCG dormant state.</w:t>
            </w:r>
          </w:p>
          <w:p w14:paraId="787E445C" w14:textId="77777777" w:rsidR="0007563A" w:rsidRPr="00722C0E" w:rsidRDefault="0007563A" w:rsidP="00F356AD">
            <w:pPr>
              <w:pStyle w:val="CRCoverPage"/>
              <w:numPr>
                <w:ilvl w:val="0"/>
                <w:numId w:val="9"/>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F356AD">
            <w:pPr>
              <w:pStyle w:val="CRCoverPage"/>
              <w:numPr>
                <w:ilvl w:val="0"/>
                <w:numId w:val="9"/>
              </w:numPr>
              <w:spacing w:after="0"/>
            </w:pPr>
            <w:r w:rsidRPr="00390542">
              <w:t>SCG activation can be requested by MN/SN/UE. FFS on how to accept/reject the procedure. FFS which signalling is used.</w:t>
            </w:r>
          </w:p>
          <w:p w14:paraId="4D341810" w14:textId="77777777" w:rsidR="0007563A" w:rsidRDefault="0007563A" w:rsidP="00F356AD">
            <w:pPr>
              <w:pStyle w:val="CRCoverPage"/>
              <w:numPr>
                <w:ilvl w:val="0"/>
                <w:numId w:val="9"/>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F356AD">
            <w:pPr>
              <w:pStyle w:val="CRCoverPage"/>
              <w:numPr>
                <w:ilvl w:val="0"/>
                <w:numId w:val="9"/>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F356AD">
            <w:pPr>
              <w:pStyle w:val="CRCoverPage"/>
              <w:numPr>
                <w:ilvl w:val="0"/>
                <w:numId w:val="9"/>
              </w:numPr>
              <w:spacing w:after="0"/>
            </w:pPr>
            <w:r w:rsidRPr="00FC73B5">
              <w:t>Confirm that there is no PUSCH transmission on deactivated SCG. FFS if any other UL is allowed towards SCG.</w:t>
            </w:r>
          </w:p>
          <w:p w14:paraId="76A9042E" w14:textId="77777777" w:rsidR="0007563A" w:rsidRPr="00FC73B5" w:rsidRDefault="0007563A" w:rsidP="00F356AD">
            <w:pPr>
              <w:pStyle w:val="CRCoverPage"/>
              <w:numPr>
                <w:ilvl w:val="0"/>
                <w:numId w:val="9"/>
              </w:numPr>
              <w:spacing w:after="0"/>
            </w:pPr>
            <w:r w:rsidRPr="00FC73B5">
              <w:t>Confirm that there is no PDCCH monitoring on PSCell of the deactivated SCG.</w:t>
            </w:r>
          </w:p>
          <w:p w14:paraId="4D1245CE" w14:textId="77777777" w:rsidR="0007563A" w:rsidRDefault="0007563A" w:rsidP="00F356AD">
            <w:pPr>
              <w:pStyle w:val="CRCoverPage"/>
              <w:numPr>
                <w:ilvl w:val="0"/>
                <w:numId w:val="9"/>
              </w:numPr>
              <w:spacing w:after="0"/>
            </w:pPr>
            <w:r w:rsidRPr="00FC73B5">
              <w:t>Confirm that there is no support of SCell dormancy for SCG SCells within a deactivated SCG.</w:t>
            </w:r>
          </w:p>
          <w:p w14:paraId="510CDBA8" w14:textId="77777777" w:rsidR="0007563A" w:rsidRPr="00FC73B5" w:rsidRDefault="0007563A" w:rsidP="00F356AD">
            <w:pPr>
              <w:pStyle w:val="CRCoverPage"/>
              <w:numPr>
                <w:ilvl w:val="0"/>
                <w:numId w:val="9"/>
              </w:numPr>
              <w:spacing w:after="0"/>
            </w:pPr>
            <w:r w:rsidRPr="00FC73B5">
              <w:lastRenderedPageBreak/>
              <w:t>NW-triggered SCG activation is indicated to the UE via the MCG.</w:t>
            </w:r>
          </w:p>
          <w:p w14:paraId="7553A47A" w14:textId="77777777" w:rsidR="0007563A" w:rsidRPr="00722C0E" w:rsidRDefault="0007563A" w:rsidP="00F356AD">
            <w:pPr>
              <w:pStyle w:val="CRCoverPage"/>
              <w:numPr>
                <w:ilvl w:val="0"/>
                <w:numId w:val="9"/>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F356AD">
            <w:pPr>
              <w:pStyle w:val="CRCoverPage"/>
              <w:numPr>
                <w:ilvl w:val="0"/>
                <w:numId w:val="9"/>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F356AD">
            <w:pPr>
              <w:pStyle w:val="Agreement"/>
              <w:numPr>
                <w:ilvl w:val="0"/>
                <w:numId w:val="9"/>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F356AD">
            <w:pPr>
              <w:pStyle w:val="CRCoverPage"/>
              <w:numPr>
                <w:ilvl w:val="0"/>
                <w:numId w:val="9"/>
              </w:numPr>
              <w:spacing w:after="0"/>
            </w:pPr>
            <w:r w:rsidRPr="00FC73B5">
              <w:t>The TAT associated with the PSCell continues running when the SCG is switched from activated to deactivated state and the UE considers the TA as valid as long as it is still running.</w:t>
            </w:r>
          </w:p>
          <w:p w14:paraId="630EF061" w14:textId="77777777" w:rsidR="0007563A" w:rsidRPr="00FC73B5" w:rsidRDefault="0007563A" w:rsidP="00F356AD">
            <w:pPr>
              <w:pStyle w:val="CRCoverPage"/>
              <w:numPr>
                <w:ilvl w:val="0"/>
                <w:numId w:val="9"/>
              </w:numPr>
              <w:spacing w:after="0"/>
            </w:pPr>
            <w:r w:rsidRPr="00FC73B5">
              <w:t xml:space="preserve">If instructed by the network in the SCG activation indication, the UE performs random access towards the PSCell (even if the TAT is still running). </w:t>
            </w:r>
          </w:p>
          <w:p w14:paraId="4F28AE80" w14:textId="77777777" w:rsidR="0007563A" w:rsidRPr="00FC73B5" w:rsidRDefault="0007563A" w:rsidP="00F356AD">
            <w:pPr>
              <w:pStyle w:val="CRCoverPage"/>
              <w:numPr>
                <w:ilvl w:val="0"/>
                <w:numId w:val="9"/>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F356AD">
            <w:pPr>
              <w:pStyle w:val="CRCoverPage"/>
              <w:numPr>
                <w:ilvl w:val="0"/>
                <w:numId w:val="9"/>
              </w:numPr>
              <w:spacing w:after="0"/>
            </w:pPr>
            <w:r w:rsidRPr="00FC73B5">
              <w:t>The UE performs RLM and BFD on PSCell while the SCG is deactivated if network configures it.</w:t>
            </w:r>
          </w:p>
          <w:p w14:paraId="2B955E3D" w14:textId="4F53CEB4" w:rsidR="0007563A" w:rsidRDefault="0007563A">
            <w:pPr>
              <w:pStyle w:val="CRCoverPage"/>
              <w:spacing w:after="0"/>
              <w:ind w:left="100"/>
              <w:rPr>
                <w:noProof/>
              </w:rPr>
            </w:pPr>
          </w:p>
          <w:p w14:paraId="5D2DA33C" w14:textId="53CB2E23" w:rsidR="00CF7F1D" w:rsidRDefault="00CF7F1D">
            <w:pPr>
              <w:pStyle w:val="CRCoverPage"/>
              <w:spacing w:after="0"/>
              <w:ind w:left="100"/>
              <w:rPr>
                <w:noProof/>
              </w:rPr>
            </w:pPr>
          </w:p>
          <w:p w14:paraId="34B5DC57" w14:textId="3FE1FAA6" w:rsidR="00CF7F1D" w:rsidRDefault="00CF7F1D">
            <w:pPr>
              <w:pStyle w:val="CRCoverPage"/>
              <w:spacing w:after="0"/>
              <w:ind w:left="100"/>
              <w:rPr>
                <w:noProof/>
              </w:rPr>
            </w:pPr>
            <w:r w:rsidRPr="00390542">
              <w:rPr>
                <w:b/>
              </w:rPr>
              <w:t>RAN2#11</w:t>
            </w:r>
            <w:r>
              <w:rPr>
                <w:b/>
              </w:rPr>
              <w:t>6</w:t>
            </w:r>
            <w:r>
              <w:rPr>
                <w:rFonts w:hint="eastAsia"/>
                <w:b/>
                <w:lang w:eastAsia="zh-CN"/>
              </w:rPr>
              <w:t>e</w:t>
            </w:r>
          </w:p>
          <w:p w14:paraId="1BE99289" w14:textId="77777777" w:rsidR="00205E1A" w:rsidRDefault="00205E1A" w:rsidP="00F356AD">
            <w:pPr>
              <w:pStyle w:val="CRCoverPage"/>
              <w:numPr>
                <w:ilvl w:val="0"/>
                <w:numId w:val="9"/>
              </w:numPr>
              <w:spacing w:after="0"/>
            </w:pPr>
          </w:p>
          <w:p w14:paraId="27DE503D" w14:textId="4A64E672" w:rsidR="00CF7F1D" w:rsidRDefault="00CF7F1D" w:rsidP="00F356AD">
            <w:pPr>
              <w:pStyle w:val="CRCoverPage"/>
              <w:numPr>
                <w:ilvl w:val="0"/>
                <w:numId w:val="9"/>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BA4B60A" w14:textId="2120DF9D" w:rsidR="003E2EA1" w:rsidRPr="006671B8" w:rsidRDefault="003E2EA1" w:rsidP="00F356AD">
            <w:pPr>
              <w:pStyle w:val="CRCoverPage"/>
              <w:numPr>
                <w:ilvl w:val="0"/>
                <w:numId w:val="9"/>
              </w:numPr>
              <w:spacing w:after="0"/>
            </w:pPr>
            <w:r w:rsidRPr="006671B8">
              <w:t>Upon SCG deactivation, instruct the SCG MAC entity to perform partial MAC reset (FFS for the details).</w:t>
            </w:r>
          </w:p>
          <w:p w14:paraId="3ACED3EB" w14:textId="77777777" w:rsidR="003E2EA1" w:rsidRPr="003E2EA1" w:rsidRDefault="003E2EA1" w:rsidP="009D2044">
            <w:pPr>
              <w:pStyle w:val="Doc-text2"/>
            </w:pPr>
          </w:p>
          <w:p w14:paraId="43C43A8C" w14:textId="1F73369E" w:rsidR="00CF7F1D" w:rsidRDefault="00CF7F1D">
            <w:pPr>
              <w:pStyle w:val="CRCoverPage"/>
              <w:spacing w:after="0"/>
              <w:ind w:left="100"/>
              <w:rPr>
                <w:noProof/>
              </w:rPr>
            </w:pPr>
          </w:p>
          <w:p w14:paraId="22032145" w14:textId="32E3F21E" w:rsidR="0099018C" w:rsidRPr="0099018C" w:rsidRDefault="0099018C">
            <w:pPr>
              <w:pStyle w:val="CRCoverPage"/>
              <w:spacing w:after="0"/>
              <w:ind w:left="100"/>
              <w:rPr>
                <w:b/>
                <w:noProof/>
                <w:lang w:eastAsia="zh-CN"/>
              </w:rPr>
            </w:pPr>
            <w:r w:rsidRPr="0099018C">
              <w:rPr>
                <w:rFonts w:hint="eastAsia"/>
                <w:b/>
                <w:noProof/>
                <w:lang w:eastAsia="zh-CN"/>
              </w:rPr>
              <w:t>R</w:t>
            </w:r>
            <w:r w:rsidRPr="0099018C">
              <w:rPr>
                <w:b/>
                <w:noProof/>
                <w:lang w:eastAsia="zh-CN"/>
              </w:rPr>
              <w:t>AN2# 116bis e</w:t>
            </w:r>
          </w:p>
          <w:p w14:paraId="01B9E691" w14:textId="53CF030B" w:rsidR="0099018C" w:rsidRDefault="0099018C">
            <w:pPr>
              <w:pStyle w:val="CRCoverPage"/>
              <w:spacing w:after="0"/>
              <w:ind w:left="100"/>
              <w:rPr>
                <w:noProof/>
              </w:rPr>
            </w:pPr>
          </w:p>
          <w:p w14:paraId="0AA9E79F" w14:textId="77777777" w:rsidR="005120EC" w:rsidRDefault="005120EC" w:rsidP="00F356AD">
            <w:pPr>
              <w:pStyle w:val="CRCoverPage"/>
              <w:numPr>
                <w:ilvl w:val="0"/>
                <w:numId w:val="9"/>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16A0C2E2" w14:textId="77777777" w:rsidR="00A011C4" w:rsidRPr="003E5F14" w:rsidRDefault="00A011C4" w:rsidP="00F356AD">
            <w:pPr>
              <w:pStyle w:val="CRCoverPage"/>
              <w:numPr>
                <w:ilvl w:val="0"/>
                <w:numId w:val="9"/>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61074F" w14:textId="77777777" w:rsidR="00A011C4" w:rsidRPr="003E5F14" w:rsidRDefault="00A011C4" w:rsidP="00F356AD">
            <w:pPr>
              <w:pStyle w:val="CRCoverPage"/>
              <w:numPr>
                <w:ilvl w:val="0"/>
                <w:numId w:val="9"/>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156225D0" w14:textId="77777777" w:rsidR="00A011C4" w:rsidRPr="003E5F14" w:rsidRDefault="00A011C4" w:rsidP="00F356AD">
            <w:pPr>
              <w:pStyle w:val="CRCoverPage"/>
              <w:numPr>
                <w:ilvl w:val="0"/>
                <w:numId w:val="9"/>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7151544E" w14:textId="77777777" w:rsidR="00A011C4" w:rsidRPr="003E5F14" w:rsidRDefault="00A011C4" w:rsidP="00F356AD">
            <w:pPr>
              <w:pStyle w:val="CRCoverPage"/>
              <w:numPr>
                <w:ilvl w:val="0"/>
                <w:numId w:val="9"/>
              </w:numPr>
              <w:spacing w:after="0"/>
            </w:pPr>
            <w:r w:rsidRPr="003E5F14">
              <w:t>5. UE does the following actions upon SCG deactivation as a part of partial MAC reset:</w:t>
            </w:r>
          </w:p>
          <w:p w14:paraId="581C39EF" w14:textId="76415101" w:rsidR="00A011C4" w:rsidRPr="003E5F14" w:rsidRDefault="00A011C4" w:rsidP="00F356AD">
            <w:pPr>
              <w:pStyle w:val="CRCoverPage"/>
              <w:numPr>
                <w:ilvl w:val="1"/>
                <w:numId w:val="9"/>
              </w:numPr>
              <w:spacing w:after="0"/>
            </w:pPr>
            <w:r w:rsidRPr="003E5F14">
              <w:t>set the NDIs for all uplink HARQ processes to the value 0;</w:t>
            </w:r>
          </w:p>
          <w:p w14:paraId="4DE75A91" w14:textId="1120EDE0" w:rsidR="00A011C4" w:rsidRPr="003E5F14" w:rsidRDefault="00A011C4" w:rsidP="00F356AD">
            <w:pPr>
              <w:pStyle w:val="CRCoverPage"/>
              <w:numPr>
                <w:ilvl w:val="1"/>
                <w:numId w:val="9"/>
              </w:numPr>
              <w:spacing w:after="0"/>
            </w:pPr>
            <w:r w:rsidRPr="003E5F14">
              <w:t>stop, if any, ongoing Random Access procedure;</w:t>
            </w:r>
          </w:p>
          <w:p w14:paraId="3F8A5739" w14:textId="563F0E6B" w:rsidR="00A011C4" w:rsidRPr="003E5F14" w:rsidRDefault="00A011C4" w:rsidP="00F356AD">
            <w:pPr>
              <w:pStyle w:val="CRCoverPage"/>
              <w:numPr>
                <w:ilvl w:val="1"/>
                <w:numId w:val="9"/>
              </w:numPr>
              <w:spacing w:after="0"/>
            </w:pPr>
            <w:r w:rsidRPr="003E5F14">
              <w:t>flush Msg3 buffer;</w:t>
            </w:r>
          </w:p>
          <w:p w14:paraId="39410AC9" w14:textId="20B3137F" w:rsidR="00A011C4" w:rsidRPr="003E5F14" w:rsidRDefault="00A011C4" w:rsidP="00F356AD">
            <w:pPr>
              <w:pStyle w:val="CRCoverPage"/>
              <w:numPr>
                <w:ilvl w:val="1"/>
                <w:numId w:val="9"/>
              </w:numPr>
              <w:spacing w:after="0"/>
            </w:pPr>
            <w:r w:rsidRPr="003E5F14">
              <w:t>flush MSGA buffer;</w:t>
            </w:r>
          </w:p>
          <w:p w14:paraId="0F479C23" w14:textId="6CA6D897" w:rsidR="00A011C4" w:rsidRPr="003E5F14" w:rsidRDefault="00A011C4" w:rsidP="00F356AD">
            <w:pPr>
              <w:pStyle w:val="CRCoverPage"/>
              <w:numPr>
                <w:ilvl w:val="1"/>
                <w:numId w:val="9"/>
              </w:numPr>
              <w:spacing w:after="0"/>
            </w:pPr>
            <w:r w:rsidRPr="003E5F14">
              <w:t>cancel, if any, triggered Scheduling Request procedure;</w:t>
            </w:r>
          </w:p>
          <w:p w14:paraId="493D9965" w14:textId="176162CA" w:rsidR="00A011C4" w:rsidRPr="003E5F14" w:rsidRDefault="00A011C4" w:rsidP="00F356AD">
            <w:pPr>
              <w:pStyle w:val="CRCoverPage"/>
              <w:numPr>
                <w:ilvl w:val="1"/>
                <w:numId w:val="9"/>
              </w:numPr>
              <w:spacing w:after="0"/>
            </w:pPr>
            <w:r w:rsidRPr="003E5F14">
              <w:t>cancel, if any, triggered Buffer Status Reporting procedure;</w:t>
            </w:r>
          </w:p>
          <w:p w14:paraId="5B3297C0" w14:textId="6E452946" w:rsidR="00A011C4" w:rsidRPr="003E5F14" w:rsidRDefault="00A011C4" w:rsidP="00F356AD">
            <w:pPr>
              <w:pStyle w:val="CRCoverPage"/>
              <w:numPr>
                <w:ilvl w:val="1"/>
                <w:numId w:val="9"/>
              </w:numPr>
              <w:spacing w:after="0"/>
            </w:pPr>
            <w:r w:rsidRPr="003E5F14">
              <w:t>cancel, if any, triggered Power Headroom Reporting procedure;</w:t>
            </w:r>
          </w:p>
          <w:p w14:paraId="3EF47558" w14:textId="34044B1E" w:rsidR="00A011C4" w:rsidRPr="003E5F14" w:rsidRDefault="00A011C4" w:rsidP="00F356AD">
            <w:pPr>
              <w:pStyle w:val="CRCoverPage"/>
              <w:numPr>
                <w:ilvl w:val="1"/>
                <w:numId w:val="9"/>
              </w:numPr>
              <w:spacing w:after="0"/>
            </w:pPr>
            <w:r w:rsidRPr="003E5F14">
              <w:t>cancel, if any, triggered Configured uplink grant confirmation;</w:t>
            </w:r>
          </w:p>
          <w:p w14:paraId="43468D95" w14:textId="53C39C3E" w:rsidR="00A011C4" w:rsidRPr="003E5F14" w:rsidRDefault="00A011C4" w:rsidP="00F356AD">
            <w:pPr>
              <w:pStyle w:val="CRCoverPage"/>
              <w:numPr>
                <w:ilvl w:val="1"/>
                <w:numId w:val="9"/>
              </w:numPr>
              <w:spacing w:after="0"/>
            </w:pPr>
            <w:r w:rsidRPr="003E5F14">
              <w:t>flush the soft buffers for all DL HARQ processes;</w:t>
            </w:r>
          </w:p>
          <w:p w14:paraId="04B25417" w14:textId="0D8BF8C6" w:rsidR="00A011C4" w:rsidRPr="003E5F14" w:rsidRDefault="00A011C4" w:rsidP="00F356AD">
            <w:pPr>
              <w:pStyle w:val="CRCoverPage"/>
              <w:numPr>
                <w:ilvl w:val="1"/>
                <w:numId w:val="9"/>
              </w:numPr>
              <w:spacing w:after="0"/>
            </w:pPr>
            <w:r w:rsidRPr="003E5F14">
              <w:t>for each DL HARQ process, consider the next received transmission for a TB as the very first transmission;</w:t>
            </w:r>
          </w:p>
          <w:p w14:paraId="4850AA5B" w14:textId="06FEC9DE" w:rsidR="00A011C4" w:rsidRPr="003E5F14" w:rsidRDefault="00A011C4" w:rsidP="00F356AD">
            <w:pPr>
              <w:pStyle w:val="CRCoverPage"/>
              <w:numPr>
                <w:ilvl w:val="1"/>
                <w:numId w:val="9"/>
              </w:numPr>
              <w:spacing w:after="0"/>
            </w:pPr>
            <w:r w:rsidRPr="003E5F14">
              <w:t>release, if any, Temporary C-RNTI.</w:t>
            </w:r>
          </w:p>
          <w:p w14:paraId="17A49917" w14:textId="77777777" w:rsidR="00593E83" w:rsidRPr="003E5F14" w:rsidRDefault="00593E83" w:rsidP="00F356AD">
            <w:pPr>
              <w:pStyle w:val="CRCoverPage"/>
              <w:numPr>
                <w:ilvl w:val="0"/>
                <w:numId w:val="9"/>
              </w:numPr>
              <w:spacing w:after="0"/>
            </w:pPr>
            <w:r w:rsidRPr="003E5F14">
              <w:lastRenderedPageBreak/>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091BE0E" w14:textId="77777777" w:rsidR="00593E83" w:rsidRDefault="00593E83" w:rsidP="00F356AD">
            <w:pPr>
              <w:pStyle w:val="CRCoverPage"/>
              <w:numPr>
                <w:ilvl w:val="0"/>
                <w:numId w:val="9"/>
              </w:numPr>
              <w:spacing w:after="0"/>
            </w:pPr>
            <w:r w:rsidRPr="003E5F14">
              <w:t xml:space="preserve">8. For deactivated </w:t>
            </w:r>
            <w:proofErr w:type="spellStart"/>
            <w:r w:rsidRPr="003E5F14">
              <w:t>PSCell</w:t>
            </w:r>
            <w:proofErr w:type="spellEnd"/>
            <w:r w:rsidRPr="003E5F14">
              <w:t>, PHR is not reported.</w:t>
            </w:r>
          </w:p>
          <w:p w14:paraId="697EA0B9" w14:textId="77777777" w:rsidR="007D7E9E" w:rsidRPr="003E5F14" w:rsidRDefault="007D7E9E" w:rsidP="00F356AD">
            <w:pPr>
              <w:pStyle w:val="CRCoverPage"/>
              <w:numPr>
                <w:ilvl w:val="0"/>
                <w:numId w:val="9"/>
              </w:numPr>
              <w:spacing w:after="0"/>
            </w:pPr>
            <w:r w:rsidRPr="003E5F14">
              <w:t xml:space="preserve">9-2. PHR is triggered upon </w:t>
            </w:r>
            <w:r w:rsidRPr="007D7E9E">
              <w:t>SCG activation</w:t>
            </w:r>
            <w:r w:rsidRPr="003E5F14">
              <w:t>.</w:t>
            </w:r>
          </w:p>
          <w:p w14:paraId="39E8C4E1" w14:textId="77777777" w:rsidR="007D7E9E" w:rsidRPr="003E5F14" w:rsidRDefault="007D7E9E" w:rsidP="00F356AD">
            <w:pPr>
              <w:pStyle w:val="CRCoverPage"/>
              <w:numPr>
                <w:ilvl w:val="0"/>
                <w:numId w:val="9"/>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6091201E" w14:textId="77777777" w:rsidR="00F356AD" w:rsidRPr="003E5F14" w:rsidRDefault="00F356AD" w:rsidP="00F356AD">
            <w:pPr>
              <w:pStyle w:val="CRCoverPage"/>
              <w:numPr>
                <w:ilvl w:val="0"/>
                <w:numId w:val="9"/>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3A89FEF5" w14:textId="77777777" w:rsidR="00F356AD" w:rsidRDefault="00F356AD" w:rsidP="00F356AD">
            <w:pPr>
              <w:pStyle w:val="CRCoverPage"/>
              <w:numPr>
                <w:ilvl w:val="0"/>
                <w:numId w:val="9"/>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47B4A9F2" w14:textId="77777777" w:rsidR="0099018C" w:rsidRDefault="0099018C">
            <w:pPr>
              <w:pStyle w:val="CRCoverPage"/>
              <w:spacing w:after="0"/>
              <w:ind w:left="100"/>
              <w:rPr>
                <w:noProof/>
              </w:rPr>
            </w:pPr>
          </w:p>
          <w:p w14:paraId="573392F1" w14:textId="77777777" w:rsidR="00F356AD" w:rsidRPr="003E5F14" w:rsidRDefault="00F356AD" w:rsidP="00F356AD">
            <w:pPr>
              <w:pStyle w:val="CRCoverPage"/>
              <w:numPr>
                <w:ilvl w:val="0"/>
                <w:numId w:val="9"/>
              </w:numPr>
              <w:spacing w:after="0"/>
            </w:pPr>
            <w:r w:rsidRPr="003E5F14">
              <w:t>5: Upon reception of a network SCG activation command, the UE shall perform RACH towards the SCG if any of the following condition is true:</w:t>
            </w:r>
          </w:p>
          <w:p w14:paraId="7098FADE" w14:textId="77777777" w:rsidR="00F356AD" w:rsidRPr="003E5F14" w:rsidRDefault="00F356AD" w:rsidP="00F356AD">
            <w:pPr>
              <w:pStyle w:val="CRCoverPage"/>
              <w:numPr>
                <w:ilvl w:val="0"/>
                <w:numId w:val="9"/>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37DD1641" w14:textId="77777777" w:rsidR="00F356AD" w:rsidRPr="003E5F14" w:rsidRDefault="00F356AD" w:rsidP="00F356AD">
            <w:pPr>
              <w:pStyle w:val="CRCoverPage"/>
              <w:numPr>
                <w:ilvl w:val="0"/>
                <w:numId w:val="9"/>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37AB7BFA" w14:textId="77777777" w:rsidR="00F356AD" w:rsidRPr="003E5F14" w:rsidRDefault="00F356AD" w:rsidP="00F356AD">
            <w:pPr>
              <w:pStyle w:val="CRCoverPage"/>
              <w:numPr>
                <w:ilvl w:val="0"/>
                <w:numId w:val="9"/>
              </w:numPr>
              <w:spacing w:after="0"/>
            </w:pPr>
            <w:r w:rsidRPr="003E5F14">
              <w:t>-</w:t>
            </w:r>
            <w:r w:rsidRPr="003E5F14">
              <w:tab/>
              <w:t>RLF is declared</w:t>
            </w:r>
          </w:p>
          <w:p w14:paraId="48C000C8" w14:textId="77777777" w:rsidR="00F356AD" w:rsidRPr="003E5F14" w:rsidRDefault="00F356AD" w:rsidP="00F356AD">
            <w:pPr>
              <w:pStyle w:val="CRCoverPage"/>
              <w:numPr>
                <w:ilvl w:val="0"/>
                <w:numId w:val="9"/>
              </w:numPr>
              <w:spacing w:after="0"/>
            </w:pPr>
            <w:r w:rsidRPr="003E5F14">
              <w:t>-</w:t>
            </w:r>
            <w:r w:rsidRPr="003E5F14">
              <w:tab/>
              <w:t>BF is declared</w:t>
            </w:r>
          </w:p>
          <w:p w14:paraId="08EAE621" w14:textId="77777777" w:rsidR="00F356AD" w:rsidRPr="003E5F14" w:rsidRDefault="00F356AD" w:rsidP="00F356AD">
            <w:pPr>
              <w:pStyle w:val="CRCoverPage"/>
              <w:numPr>
                <w:ilvl w:val="0"/>
                <w:numId w:val="9"/>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368B41ED" w14:textId="77777777" w:rsidR="00F356AD" w:rsidRPr="003E5F14" w:rsidRDefault="00F356AD" w:rsidP="00F356AD">
            <w:pPr>
              <w:pStyle w:val="CRCoverPage"/>
              <w:numPr>
                <w:ilvl w:val="0"/>
                <w:numId w:val="9"/>
              </w:numPr>
              <w:spacing w:after="0"/>
            </w:pPr>
            <w:r w:rsidRPr="003E5F14">
              <w:t>8: No guard timer is introduced for RACH-less SCG activation</w:t>
            </w:r>
          </w:p>
          <w:p w14:paraId="53888CD2" w14:textId="77777777" w:rsidR="00CF7F1D" w:rsidRPr="0007563A" w:rsidRDefault="00CF7F1D">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AFEC5D" w:rsidR="001E41F3" w:rsidRDefault="00A27B2F">
            <w:pPr>
              <w:pStyle w:val="CRCoverPage"/>
              <w:spacing w:after="0"/>
              <w:ind w:left="100"/>
              <w:rPr>
                <w:noProof/>
              </w:rPr>
            </w:pPr>
            <w:r w:rsidRPr="007B2F77">
              <w:rPr>
                <w:rFonts w:eastAsia="Malgun Gothic"/>
                <w:lang w:eastAsia="ko-KR"/>
              </w:rPr>
              <w:t>5.1.1a</w:t>
            </w:r>
            <w:r>
              <w:rPr>
                <w:rFonts w:eastAsia="Malgun Gothic"/>
                <w:lang w:eastAsia="ko-KR"/>
              </w:rPr>
              <w:t xml:space="preserve"> ,</w:t>
            </w:r>
            <w:r w:rsidR="005A28A8">
              <w:rPr>
                <w:rFonts w:eastAsia="Malgun Gothic"/>
                <w:lang w:eastAsia="ko-KR"/>
              </w:rPr>
              <w:t>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5B3ABA" w14:textId="0E111532" w:rsidR="00130804" w:rsidRDefault="00130804">
      <w:pPr>
        <w:rPr>
          <w:ins w:id="1" w:author="vivo" w:date="2021-11-15T12:18:00Z"/>
          <w:noProof/>
        </w:rPr>
      </w:pPr>
    </w:p>
    <w:p w14:paraId="7D678C42" w14:textId="77777777" w:rsidR="009D2044" w:rsidRPr="007B2F77" w:rsidRDefault="009D2044" w:rsidP="009D2044">
      <w:pPr>
        <w:pStyle w:val="3"/>
        <w:rPr>
          <w:rFonts w:eastAsia="Malgun Gothic"/>
          <w:lang w:eastAsia="ko-KR"/>
        </w:rPr>
      </w:pPr>
      <w:bookmarkStart w:id="2" w:name="_Toc37296176"/>
      <w:bookmarkStart w:id="3" w:name="_Toc46490302"/>
      <w:bookmarkStart w:id="4" w:name="_Toc52751997"/>
      <w:bookmarkStart w:id="5" w:name="_Toc52796459"/>
      <w:bookmarkStart w:id="6" w:name="_Toc83661024"/>
      <w:r w:rsidRPr="007B2F77">
        <w:rPr>
          <w:rFonts w:eastAsia="Malgun Gothic"/>
          <w:lang w:eastAsia="ko-KR"/>
        </w:rPr>
        <w:t>5.1.1a</w:t>
      </w:r>
      <w:r w:rsidRPr="007B2F77">
        <w:rPr>
          <w:rFonts w:eastAsia="Malgun Gothic"/>
          <w:lang w:eastAsia="ko-KR"/>
        </w:rPr>
        <w:tab/>
        <w:t>Initialization of variables specific to Random Access type</w:t>
      </w:r>
      <w:bookmarkEnd w:id="2"/>
      <w:bookmarkEnd w:id="3"/>
      <w:bookmarkEnd w:id="4"/>
      <w:bookmarkEnd w:id="5"/>
      <w:bookmarkEnd w:id="6"/>
    </w:p>
    <w:p w14:paraId="087CBDA3" w14:textId="77777777" w:rsidR="009D2044" w:rsidRPr="007B2F77" w:rsidRDefault="009D2044" w:rsidP="009D2044">
      <w:pPr>
        <w:rPr>
          <w:rFonts w:eastAsia="Malgun Gothic"/>
          <w:lang w:eastAsia="ko-KR"/>
        </w:rPr>
      </w:pPr>
      <w:r w:rsidRPr="007B2F77">
        <w:rPr>
          <w:lang w:eastAsia="ko-KR"/>
        </w:rPr>
        <w:t>The MAC entity shall:</w:t>
      </w:r>
    </w:p>
    <w:p w14:paraId="3483BADB" w14:textId="77777777" w:rsidR="009D2044" w:rsidRPr="007B2F77" w:rsidRDefault="009D2044" w:rsidP="009D2044">
      <w:pPr>
        <w:pStyle w:val="B1"/>
        <w:rPr>
          <w:lang w:eastAsia="ko-KR"/>
        </w:rPr>
      </w:pPr>
      <w:r w:rsidRPr="007B2F77">
        <w:rPr>
          <w:lang w:eastAsia="ko-KR"/>
        </w:rPr>
        <w:t>1&gt;</w:t>
      </w:r>
      <w:r w:rsidRPr="007B2F77">
        <w:rPr>
          <w:lang w:eastAsia="ko-KR"/>
        </w:rPr>
        <w:tab/>
        <w:t xml:space="preserve">if </w:t>
      </w:r>
      <w:r w:rsidRPr="007B2F77">
        <w:rPr>
          <w:i/>
          <w:lang w:eastAsia="ko-KR"/>
        </w:rPr>
        <w:t>RA_TYPE</w:t>
      </w:r>
      <w:r w:rsidRPr="007B2F77">
        <w:rPr>
          <w:lang w:eastAsia="ko-KR"/>
        </w:rPr>
        <w:t xml:space="preserve"> is set to </w:t>
      </w:r>
      <w:r w:rsidRPr="007B2F77">
        <w:rPr>
          <w:i/>
          <w:lang w:eastAsia="ko-KR"/>
        </w:rPr>
        <w:t>2-stepRA</w:t>
      </w:r>
      <w:r w:rsidRPr="007B2F77">
        <w:rPr>
          <w:lang w:eastAsia="ko-KR"/>
        </w:rPr>
        <w:t>:</w:t>
      </w:r>
    </w:p>
    <w:p w14:paraId="3CA43694" w14:textId="77777777" w:rsidR="009D2044" w:rsidRPr="007B2F77" w:rsidRDefault="009D2044" w:rsidP="009D2044">
      <w:pPr>
        <w:pStyle w:val="B2"/>
        <w:rPr>
          <w:rFonts w:eastAsia="Malgun Gothic"/>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iCs/>
          <w:lang w:eastAsia="ko-KR"/>
        </w:rPr>
        <w:t>msgA-PreamblePowerRampingStep</w:t>
      </w:r>
      <w:proofErr w:type="spellEnd"/>
      <w:r w:rsidRPr="007B2F77">
        <w:rPr>
          <w:lang w:eastAsia="ko-KR"/>
        </w:rPr>
        <w:t>;</w:t>
      </w:r>
    </w:p>
    <w:p w14:paraId="02CEAF80"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4E2F6BE9" w14:textId="77777777" w:rsidR="009D2044" w:rsidRPr="007B2F77" w:rsidRDefault="009D2044" w:rsidP="009D2044">
      <w:pPr>
        <w:pStyle w:val="B2"/>
        <w:rPr>
          <w:lang w:eastAsia="ko-KR"/>
        </w:rPr>
      </w:pPr>
      <w:r w:rsidRPr="007B2F77">
        <w:rPr>
          <w:lang w:eastAsia="ko-KR"/>
        </w:rPr>
        <w:t>2&gt;</w:t>
      </w:r>
      <w:r w:rsidRPr="007B2F77">
        <w:rPr>
          <w:lang w:eastAsia="ko-KR"/>
        </w:rPr>
        <w:tab/>
        <w:t xml:space="preserve">apply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ConfigGenericTwoStepRA</w:t>
      </w:r>
      <w:proofErr w:type="spellEnd"/>
      <w:r w:rsidRPr="007B2F77">
        <w:rPr>
          <w:iCs/>
        </w:rPr>
        <w:t>;</w:t>
      </w:r>
    </w:p>
    <w:p w14:paraId="0C4B9C25" w14:textId="43137F25"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w:t>
      </w:r>
      <w:ins w:id="7" w:author="vivo_RAN2_116" w:date="2021-11-19T09:48:00Z">
        <w:r w:rsidR="007246E9">
          <w:rPr>
            <w:lang w:eastAsia="ko-KR"/>
          </w:rPr>
          <w:t xml:space="preserve">by </w:t>
        </w:r>
        <w:proofErr w:type="spellStart"/>
        <w:r w:rsidR="007246E9" w:rsidRPr="00CC44F3">
          <w:rPr>
            <w:rFonts w:eastAsia="Malgun Gothic"/>
            <w:i/>
            <w:lang w:eastAsia="ko-KR"/>
          </w:rPr>
          <w:t>reconfigurationWithSync</w:t>
        </w:r>
      </w:ins>
      <w:del w:id="8" w:author="vivo_RAN2_116" w:date="2021-11-19T09:48:00Z">
        <w:r w:rsidRPr="007B2F77" w:rsidDel="007246E9">
          <w:rPr>
            <w:lang w:eastAsia="ko-KR"/>
          </w:rPr>
          <w:delText>for handover</w:delText>
        </w:r>
      </w:del>
      <w:ins w:id="9" w:author="vivo_RAN2_116 bis" w:date="2022-01-26T17:10:00Z">
        <w:r w:rsidR="00F7730E">
          <w:rPr>
            <w:lang w:eastAsia="ko-KR"/>
          </w:rPr>
          <w:t>or</w:t>
        </w:r>
        <w:proofErr w:type="spellEnd"/>
        <w:r w:rsidR="00F7730E">
          <w:rPr>
            <w:lang w:eastAsia="ko-KR"/>
          </w:rPr>
          <w:t xml:space="preserve"> </w:t>
        </w:r>
      </w:ins>
      <w:ins w:id="10" w:author="vivo_RAN2_116 bis" w:date="2022-01-26T17:16:00Z">
        <w:r w:rsidR="00F7730E">
          <w:rPr>
            <w:lang w:eastAsia="ko-KR"/>
          </w:rPr>
          <w:t xml:space="preserve">by </w:t>
        </w:r>
      </w:ins>
      <w:ins w:id="11" w:author="vivo_RAN2_116 bis" w:date="2022-01-26T17:10:00Z">
        <w:r w:rsidR="00F7730E">
          <w:rPr>
            <w:lang w:eastAsia="ko-KR"/>
          </w:rPr>
          <w:t xml:space="preserve">SCG activation common </w:t>
        </w:r>
      </w:ins>
      <w:ins w:id="12" w:author="vivo_RAN2_116 bis" w:date="2022-01-26T17:12:00Z">
        <w:r w:rsidR="00F7730E">
          <w:rPr>
            <w:lang w:eastAsia="ko-KR"/>
          </w:rPr>
          <w:t>where</w:t>
        </w:r>
        <w:r w:rsidR="00F7730E" w:rsidRPr="00F7730E">
          <w:t xml:space="preserve"> </w:t>
        </w:r>
        <w:r w:rsidR="00F7730E" w:rsidRPr="003E5F14">
          <w:t xml:space="preserve">TA timer for the </w:t>
        </w:r>
        <w:proofErr w:type="spellStart"/>
        <w:r w:rsidR="00F7730E" w:rsidRPr="003E5F14">
          <w:t>PSCell</w:t>
        </w:r>
        <w:proofErr w:type="spellEnd"/>
        <w:r w:rsidR="00F7730E" w:rsidRPr="003E5F14">
          <w:t xml:space="preserve"> is expired</w:t>
        </w:r>
      </w:ins>
      <w:ins w:id="13" w:author="vivo_RAN2_116 bis" w:date="2022-01-26T17:13:00Z">
        <w:r w:rsidR="00F7730E">
          <w:t xml:space="preserve"> </w:t>
        </w:r>
      </w:ins>
      <w:ins w:id="14" w:author="vivo_RAN2_116 bis" w:date="2022-01-26T17:14:00Z">
        <w:r w:rsidR="00F7730E">
          <w:t>or</w:t>
        </w:r>
      </w:ins>
      <w:ins w:id="15" w:author="vivo_RAN2_116 bis" w:date="2022-01-26T17:13:00Z">
        <w:r w:rsidR="00F7730E">
          <w:t xml:space="preserve"> </w:t>
        </w:r>
        <w:r w:rsidR="00F7730E" w:rsidRPr="003E5F14">
          <w:t>RLF</w:t>
        </w:r>
      </w:ins>
      <w:ins w:id="16" w:author="vivo_RAN2_116 bis" w:date="2022-01-26T17:14:00Z">
        <w:r w:rsidR="00F7730E">
          <w:t xml:space="preserve"> or Beam failure</w:t>
        </w:r>
      </w:ins>
      <w:ins w:id="17" w:author="vivo_RAN2_116 bis" w:date="2022-01-26T17:13:00Z">
        <w:r w:rsidR="00F7730E">
          <w:t xml:space="preserve"> for </w:t>
        </w:r>
        <w:proofErr w:type="spellStart"/>
        <w:r w:rsidR="00F7730E">
          <w:t>PSCell</w:t>
        </w:r>
        <w:proofErr w:type="spellEnd"/>
        <w:r w:rsidR="00F7730E" w:rsidRPr="003E5F14">
          <w:t xml:space="preserve"> is declared</w:t>
        </w:r>
      </w:ins>
      <w:ins w:id="18" w:author="vivo_RAN2_116 bis" w:date="2022-01-26T17:15:00Z">
        <w:r w:rsidR="00F7730E">
          <w:t xml:space="preserve"> during SCG is deactivated</w:t>
        </w:r>
      </w:ins>
      <w:r w:rsidRPr="007B2F77">
        <w:rPr>
          <w:lang w:eastAsia="ko-KR"/>
        </w:rPr>
        <w:t>; and</w:t>
      </w:r>
    </w:p>
    <w:p w14:paraId="4BB2016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cfra-TwoStep</w:t>
      </w:r>
      <w:proofErr w:type="spellEnd"/>
      <w:r w:rsidRPr="007B2F77">
        <w:rPr>
          <w:lang w:eastAsia="ko-KR"/>
        </w:rPr>
        <w:t xml:space="preserve"> is configured for the selected carrier:</w:t>
      </w:r>
    </w:p>
    <w:p w14:paraId="06EC6440"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iCs/>
          <w:lang w:eastAsia="ko-KR"/>
        </w:rPr>
        <w:t xml:space="preserve"> </w:t>
      </w:r>
      <w:r w:rsidRPr="007B2F77">
        <w:rPr>
          <w:lang w:eastAsia="ko-KR"/>
        </w:rPr>
        <w:t xml:space="preserve">is configured in the </w:t>
      </w:r>
      <w:proofErr w:type="spellStart"/>
      <w:r w:rsidRPr="007B2F77">
        <w:rPr>
          <w:i/>
          <w:iCs/>
          <w:lang w:eastAsia="ko-KR"/>
        </w:rPr>
        <w:t>cfra-TwoStep</w:t>
      </w:r>
      <w:proofErr w:type="spellEnd"/>
      <w:r w:rsidRPr="007B2F77">
        <w:rPr>
          <w:lang w:eastAsia="ko-KR"/>
        </w:rPr>
        <w:t>:</w:t>
      </w:r>
    </w:p>
    <w:p w14:paraId="35CE9596" w14:textId="77777777" w:rsidR="009D2044" w:rsidRPr="007B2F77" w:rsidRDefault="009D2044" w:rsidP="009D2044">
      <w:pPr>
        <w:pStyle w:val="B4"/>
        <w:rPr>
          <w:lang w:eastAsia="ko-KR"/>
        </w:rPr>
      </w:pPr>
      <w:r w:rsidRPr="007B2F77">
        <w:rPr>
          <w:lang w:eastAsia="ko-KR"/>
        </w:rPr>
        <w:t>4&gt;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configured in the </w:t>
      </w:r>
      <w:proofErr w:type="spellStart"/>
      <w:r w:rsidRPr="007B2F77">
        <w:rPr>
          <w:i/>
          <w:iCs/>
          <w:lang w:eastAsia="ko-KR"/>
        </w:rPr>
        <w:t>cfra-TwoStep</w:t>
      </w:r>
      <w:proofErr w:type="spellEnd"/>
      <w:r w:rsidRPr="007B2F77">
        <w:rPr>
          <w:lang w:eastAsia="ko-KR"/>
        </w:rPr>
        <w:t>.</w:t>
      </w:r>
    </w:p>
    <w:p w14:paraId="514D6705" w14:textId="77777777" w:rsidR="009D2044" w:rsidRPr="007B2F77" w:rsidRDefault="009D2044" w:rsidP="009D2044">
      <w:pPr>
        <w:pStyle w:val="B2"/>
        <w:rPr>
          <w:lang w:eastAsia="ko-KR"/>
        </w:rPr>
      </w:pPr>
      <w:r w:rsidRPr="007B2F77">
        <w:rPr>
          <w:lang w:eastAsia="ko-KR"/>
        </w:rPr>
        <w:t>2&gt;</w:t>
      </w:r>
      <w:r w:rsidRPr="007B2F77">
        <w:rPr>
          <w:lang w:eastAsia="ko-KR"/>
        </w:rPr>
        <w:tab/>
        <w:t xml:space="preserve">else if </w:t>
      </w:r>
      <w:proofErr w:type="spellStart"/>
      <w:r w:rsidRPr="007B2F77">
        <w:rPr>
          <w:i/>
          <w:iCs/>
          <w:lang w:eastAsia="ko-KR"/>
        </w:rPr>
        <w:t>msgA-TransMax</w:t>
      </w:r>
      <w:proofErr w:type="spellEnd"/>
      <w:r w:rsidRPr="007B2F77">
        <w:rPr>
          <w:lang w:eastAsia="ko-KR"/>
        </w:rPr>
        <w:t xml:space="preserve"> is included in the </w:t>
      </w:r>
      <w:r w:rsidRPr="007B2F77">
        <w:rPr>
          <w:i/>
          <w:szCs w:val="22"/>
        </w:rPr>
        <w:t>RACH-</w:t>
      </w:r>
      <w:proofErr w:type="spellStart"/>
      <w:r w:rsidRPr="007B2F77">
        <w:rPr>
          <w:i/>
          <w:szCs w:val="22"/>
        </w:rPr>
        <w:t>ConfigCommonTwoStepRA</w:t>
      </w:r>
      <w:proofErr w:type="spellEnd"/>
      <w:r w:rsidRPr="007B2F77">
        <w:rPr>
          <w:szCs w:val="22"/>
        </w:rPr>
        <w:t>:</w:t>
      </w:r>
    </w:p>
    <w:p w14:paraId="21760841"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included in the </w:t>
      </w:r>
      <w:r w:rsidRPr="007B2F77">
        <w:rPr>
          <w:i/>
          <w:szCs w:val="22"/>
        </w:rPr>
        <w:t>RACH-</w:t>
      </w:r>
      <w:proofErr w:type="spellStart"/>
      <w:r w:rsidRPr="007B2F77">
        <w:rPr>
          <w:i/>
          <w:szCs w:val="22"/>
        </w:rPr>
        <w:t>ConfigCommonTwoStepRA</w:t>
      </w:r>
      <w:proofErr w:type="spellEnd"/>
      <w:r w:rsidRPr="007B2F77">
        <w:rPr>
          <w:iCs/>
        </w:rPr>
        <w:t>.</w:t>
      </w:r>
    </w:p>
    <w:p w14:paraId="48276C7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 recovery (as specified in clause 5.17); and</w:t>
      </w:r>
    </w:p>
    <w:p w14:paraId="2B7A1789"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beamFailureRecoveryConfig</w:t>
      </w:r>
      <w:proofErr w:type="spellEnd"/>
      <w:r w:rsidRPr="007B2F77">
        <w:rPr>
          <w:lang w:eastAsia="ko-KR"/>
        </w:rPr>
        <w:t xml:space="preserve"> is configured for the active UL BWP of the selected carrier; and</w:t>
      </w:r>
    </w:p>
    <w:p w14:paraId="05E59C9E"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ra-PrioritizationTwoStep</w:t>
      </w:r>
      <w:proofErr w:type="spellEnd"/>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4B61591"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6866300B"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334E0411" w14:textId="77777777" w:rsidR="009D2044" w:rsidRPr="007B2F77" w:rsidRDefault="009D2044" w:rsidP="009D2044">
      <w:pPr>
        <w:pStyle w:val="B4"/>
        <w:rPr>
          <w:lang w:eastAsia="ko-KR"/>
        </w:rPr>
      </w:pPr>
      <w:r w:rsidRPr="007B2F77">
        <w:t>4</w:t>
      </w:r>
      <w:r w:rsidRPr="007B2F77">
        <w:rPr>
          <w:lang w:eastAsia="ko-KR"/>
        </w:rPr>
        <w:t>&gt;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52FED37F" w14:textId="67E62AE5" w:rsidR="009D2044" w:rsidRPr="007B2F77" w:rsidRDefault="009D2044" w:rsidP="009D2044">
      <w:pPr>
        <w:pStyle w:val="B2"/>
        <w:rPr>
          <w:lang w:eastAsia="ko-KR"/>
        </w:rPr>
      </w:pPr>
      <w:r w:rsidRPr="007B2F77">
        <w:rPr>
          <w:lang w:eastAsia="ko-KR"/>
        </w:rPr>
        <w:t>2&gt;</w:t>
      </w:r>
      <w:r w:rsidRPr="007B2F77">
        <w:rPr>
          <w:lang w:eastAsia="ko-KR"/>
        </w:rPr>
        <w:tab/>
        <w:t xml:space="preserve">else if the Random Access procedure was initiated </w:t>
      </w:r>
      <w:ins w:id="19" w:author="vivo_RAN2_116" w:date="2021-11-19T09:48:00Z">
        <w:r w:rsidR="007246E9">
          <w:rPr>
            <w:lang w:eastAsia="ko-KR"/>
          </w:rPr>
          <w:t xml:space="preserve">by </w:t>
        </w:r>
        <w:proofErr w:type="spellStart"/>
        <w:r w:rsidR="007246E9" w:rsidRPr="00CC44F3">
          <w:rPr>
            <w:rFonts w:eastAsia="Malgun Gothic"/>
            <w:i/>
            <w:lang w:eastAsia="ko-KR"/>
          </w:rPr>
          <w:t>reconfigurationWithSync</w:t>
        </w:r>
      </w:ins>
      <w:del w:id="20" w:author="vivo_RAN2_116" w:date="2021-11-19T09:48:00Z">
        <w:r w:rsidRPr="007B2F77" w:rsidDel="007246E9">
          <w:rPr>
            <w:lang w:eastAsia="ko-KR"/>
          </w:rPr>
          <w:delText xml:space="preserve">for </w:delText>
        </w:r>
        <w:commentRangeStart w:id="21"/>
        <w:r w:rsidRPr="007B2F77" w:rsidDel="007246E9">
          <w:rPr>
            <w:lang w:eastAsia="ko-KR"/>
          </w:rPr>
          <w:delText>handover</w:delText>
        </w:r>
      </w:del>
      <w:ins w:id="22" w:author="vivo_RAN2_116 bis" w:date="2022-01-26T17:18:00Z">
        <w:r w:rsidR="00F7730E">
          <w:rPr>
            <w:lang w:eastAsia="ko-KR"/>
          </w:rPr>
          <w:t>or</w:t>
        </w:r>
        <w:proofErr w:type="spellEnd"/>
        <w:r w:rsidR="00F7730E">
          <w:rPr>
            <w:lang w:eastAsia="ko-KR"/>
          </w:rPr>
          <w:t xml:space="preserve"> by SCG activation common where</w:t>
        </w:r>
        <w:r w:rsidR="00F7730E" w:rsidRPr="00F7730E">
          <w:t xml:space="preserve"> </w:t>
        </w:r>
        <w:r w:rsidR="00F7730E" w:rsidRPr="003E5F14">
          <w:t xml:space="preserve">TA timer for the </w:t>
        </w:r>
        <w:proofErr w:type="spellStart"/>
        <w:r w:rsidR="00F7730E" w:rsidRPr="003E5F14">
          <w:t>PSCell</w:t>
        </w:r>
        <w:proofErr w:type="spellEnd"/>
        <w:r w:rsidR="00F7730E" w:rsidRPr="003E5F14">
          <w:t xml:space="preserve"> is expired</w:t>
        </w:r>
        <w:r w:rsidR="00F7730E">
          <w:t xml:space="preserve"> or </w:t>
        </w:r>
        <w:r w:rsidR="00F7730E" w:rsidRPr="003E5F14">
          <w:t>RLF</w:t>
        </w:r>
        <w:r w:rsidR="00F7730E">
          <w:t xml:space="preserve"> or Beam failure for </w:t>
        </w:r>
        <w:proofErr w:type="spellStart"/>
        <w:r w:rsidR="00F7730E">
          <w:t>PSCell</w:t>
        </w:r>
        <w:proofErr w:type="spellEnd"/>
        <w:r w:rsidR="00F7730E" w:rsidRPr="003E5F14">
          <w:t xml:space="preserve"> is declared</w:t>
        </w:r>
        <w:r w:rsidR="00F7730E">
          <w:t xml:space="preserve"> during SCG is deactivated</w:t>
        </w:r>
      </w:ins>
      <w:commentRangeEnd w:id="21"/>
      <w:r w:rsidR="001669DC">
        <w:rPr>
          <w:rStyle w:val="ab"/>
        </w:rPr>
        <w:commentReference w:id="21"/>
      </w:r>
      <w:r w:rsidRPr="007B2F77">
        <w:rPr>
          <w:lang w:eastAsia="ko-KR"/>
        </w:rPr>
        <w:t>; and</w:t>
      </w:r>
    </w:p>
    <w:p w14:paraId="150488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69F0B18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ra-PrioritizationTwoStep</w:t>
      </w:r>
      <w:proofErr w:type="spellEnd"/>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1D75C09"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rach-ConfigDedicated</w:t>
      </w:r>
      <w:proofErr w:type="spellEnd"/>
      <w:r w:rsidRPr="007B2F77">
        <w:rPr>
          <w:lang w:eastAsia="ko-KR"/>
        </w:rPr>
        <w:t>;</w:t>
      </w:r>
    </w:p>
    <w:p w14:paraId="4DF2B6DC"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lang w:eastAsia="ko-KR"/>
        </w:rPr>
        <w:t>ra-PrioritizationTwoStep</w:t>
      </w:r>
      <w:proofErr w:type="spellEnd"/>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735DFDD8"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77E04532"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ra-PrioritizationForAccessIdentityTwoStep</w:t>
      </w:r>
      <w:proofErr w:type="spellEnd"/>
      <w:r w:rsidRPr="007B2F77">
        <w:t xml:space="preserve"> is configured for the selected carrier; and</w:t>
      </w:r>
    </w:p>
    <w:p w14:paraId="71CB879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281CE859"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780A5EFE"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iCs/>
          <w:lang w:eastAsia="ko-KR"/>
        </w:rPr>
        <w:t>powerRampingStepHighPriority</w:t>
      </w:r>
      <w:proofErr w:type="spellEnd"/>
      <w:r w:rsidRPr="007B2F77">
        <w:rPr>
          <w:lang w:eastAsia="ko-KR"/>
        </w:rPr>
        <w:t xml:space="preserve"> is configured in the </w:t>
      </w:r>
      <w:proofErr w:type="spellStart"/>
      <w:r w:rsidRPr="007B2F77">
        <w:rPr>
          <w:i/>
        </w:rPr>
        <w:t>ra-PrioritizationForAccessIdentityTwoStep</w:t>
      </w:r>
      <w:proofErr w:type="spellEnd"/>
      <w:r w:rsidRPr="007B2F77">
        <w:rPr>
          <w:iCs/>
        </w:rPr>
        <w:t>:</w:t>
      </w:r>
    </w:p>
    <w:p w14:paraId="40EB2D1C"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192E684F"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rPr>
        <w:t>ra-PrioritizationForAccessIdentityTwoStep</w:t>
      </w:r>
      <w:proofErr w:type="spellEnd"/>
      <w:r w:rsidRPr="007B2F77">
        <w:rPr>
          <w:lang w:eastAsia="ko-KR"/>
        </w:rPr>
        <w:t>:</w:t>
      </w:r>
    </w:p>
    <w:p w14:paraId="24647013" w14:textId="77777777" w:rsidR="009D2044" w:rsidRPr="007B2F77" w:rsidRDefault="009D2044" w:rsidP="009D2044">
      <w:pPr>
        <w:pStyle w:val="B4"/>
        <w:rPr>
          <w:iCs/>
        </w:rPr>
      </w:pPr>
      <w:r w:rsidRPr="007B2F77">
        <w:rPr>
          <w:lang w:eastAsia="ko-KR"/>
        </w:rPr>
        <w:lastRenderedPageBreak/>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3C2C466B" w14:textId="77777777" w:rsidR="009D2044" w:rsidRPr="007B2F77" w:rsidRDefault="009D2044" w:rsidP="009D2044">
      <w:pPr>
        <w:pStyle w:val="B2"/>
        <w:rPr>
          <w:lang w:eastAsia="ko-KR"/>
        </w:rPr>
      </w:pPr>
      <w:r w:rsidRPr="007B2F77">
        <w:rPr>
          <w:iCs/>
        </w:rPr>
        <w:t>2&gt;</w:t>
      </w:r>
      <w:r w:rsidRPr="007B2F77">
        <w:rPr>
          <w:iCs/>
        </w:rPr>
        <w:tab/>
        <w:t xml:space="preserve">set </w:t>
      </w:r>
      <w:r w:rsidRPr="007B2F77">
        <w:rPr>
          <w:i/>
        </w:rPr>
        <w:t>MSGA_PREAMBLE_POWER_RAMPING_STEP</w:t>
      </w:r>
      <w:r w:rsidRPr="007B2F77">
        <w:t xml:space="preserve"> to </w:t>
      </w:r>
      <w:r w:rsidRPr="007B2F77">
        <w:rPr>
          <w:i/>
          <w:iCs/>
          <w:lang w:eastAsia="ko-KR"/>
        </w:rPr>
        <w:t>PREAMBLE_POWER_RAMPING_STEP</w:t>
      </w:r>
      <w:r w:rsidRPr="007B2F77">
        <w:rPr>
          <w:iCs/>
          <w:lang w:eastAsia="ko-KR"/>
        </w:rPr>
        <w:t>.</w:t>
      </w:r>
    </w:p>
    <w:p w14:paraId="09965596" w14:textId="77777777" w:rsidR="009D2044" w:rsidRPr="007B2F77" w:rsidRDefault="009D2044" w:rsidP="009D2044">
      <w:pPr>
        <w:pStyle w:val="B1"/>
        <w:rPr>
          <w:lang w:eastAsia="ko-KR"/>
        </w:rPr>
      </w:pPr>
      <w:r w:rsidRPr="007B2F77">
        <w:t>1&gt;</w:t>
      </w:r>
      <w:r w:rsidRPr="007B2F77">
        <w:tab/>
        <w:t xml:space="preserve">else (i.e. </w:t>
      </w:r>
      <w:r w:rsidRPr="007B2F77">
        <w:rPr>
          <w:i/>
          <w:lang w:eastAsia="ko-KR"/>
        </w:rPr>
        <w:t>RA_TYPE</w:t>
      </w:r>
      <w:r w:rsidRPr="007B2F77">
        <w:rPr>
          <w:lang w:eastAsia="ko-KR"/>
        </w:rPr>
        <w:t xml:space="preserve"> is set to </w:t>
      </w:r>
      <w:r w:rsidRPr="007B2F77">
        <w:rPr>
          <w:i/>
          <w:iCs/>
          <w:lang w:eastAsia="ko-KR"/>
        </w:rPr>
        <w:t>4-stepRA</w:t>
      </w:r>
      <w:r w:rsidRPr="007B2F77">
        <w:t>):</w:t>
      </w:r>
    </w:p>
    <w:p w14:paraId="675DFF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lang w:eastAsia="ko-KR"/>
        </w:rPr>
        <w:t>powerRampingStep</w:t>
      </w:r>
      <w:proofErr w:type="spellEnd"/>
      <w:r w:rsidRPr="007B2F77">
        <w:rPr>
          <w:lang w:eastAsia="ko-KR"/>
        </w:rPr>
        <w:t>;</w:t>
      </w:r>
    </w:p>
    <w:p w14:paraId="1C1B2CAB"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598D5C55" w14:textId="77777777" w:rsidR="009D2044" w:rsidRPr="007B2F77" w:rsidRDefault="009D2044" w:rsidP="009D2044">
      <w:pPr>
        <w:pStyle w:val="B2"/>
        <w:rPr>
          <w:lang w:eastAsia="ko-KR"/>
        </w:rPr>
      </w:pPr>
      <w:bookmarkStart w:id="23" w:name="_Hlk32509004"/>
      <w:r w:rsidRPr="007B2F77">
        <w:rPr>
          <w:lang w:eastAsia="ko-KR"/>
        </w:rPr>
        <w:t>2&gt;</w:t>
      </w:r>
      <w:r w:rsidRPr="007B2F77">
        <w:rPr>
          <w:lang w:eastAsia="ko-KR"/>
        </w:rPr>
        <w:tab/>
        <w:t xml:space="preserve">set </w:t>
      </w:r>
      <w:proofErr w:type="spellStart"/>
      <w:r w:rsidRPr="007B2F77">
        <w:rPr>
          <w:i/>
          <w:iCs/>
          <w:lang w:eastAsia="ko-KR"/>
        </w:rPr>
        <w:t>preambleTransMax</w:t>
      </w:r>
      <w:proofErr w:type="spellEnd"/>
      <w:r w:rsidRPr="007B2F77">
        <w:rPr>
          <w:lang w:eastAsia="ko-KR"/>
        </w:rPr>
        <w:t xml:space="preserve"> to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w:t>
      </w:r>
      <w:proofErr w:type="spellEnd"/>
      <w:r w:rsidRPr="007B2F77">
        <w:rPr>
          <w:iCs/>
        </w:rPr>
        <w:t>;</w:t>
      </w:r>
      <w:bookmarkEnd w:id="23"/>
    </w:p>
    <w:p w14:paraId="1F1C1C4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for </w:t>
      </w:r>
      <w:proofErr w:type="spellStart"/>
      <w:r w:rsidRPr="007B2F77">
        <w:rPr>
          <w:rFonts w:eastAsia="Malgun Gothic"/>
          <w:lang w:eastAsia="ko-KR"/>
        </w:rPr>
        <w:t>SpCell</w:t>
      </w:r>
      <w:proofErr w:type="spellEnd"/>
      <w:r w:rsidRPr="007B2F77">
        <w:rPr>
          <w:rFonts w:eastAsia="Malgun Gothic"/>
          <w:lang w:eastAsia="ko-KR"/>
        </w:rPr>
        <w:t xml:space="preserve"> </w:t>
      </w:r>
      <w:r w:rsidRPr="007B2F77">
        <w:rPr>
          <w:lang w:eastAsia="ko-KR"/>
        </w:rPr>
        <w:t>beam failure recovery (as specified in clause 5.17); and</w:t>
      </w:r>
    </w:p>
    <w:p w14:paraId="1475526B"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w:t>
      </w:r>
    </w:p>
    <w:p w14:paraId="73E7940E" w14:textId="77777777" w:rsidR="009D2044" w:rsidRPr="007B2F77" w:rsidRDefault="009D2044" w:rsidP="009D2044">
      <w:pPr>
        <w:pStyle w:val="B3"/>
        <w:rPr>
          <w:lang w:eastAsia="ko-KR"/>
        </w:rPr>
      </w:pPr>
      <w:r w:rsidRPr="007B2F77">
        <w:rPr>
          <w:lang w:eastAsia="ko-KR"/>
        </w:rPr>
        <w:t>3&gt;</w:t>
      </w:r>
      <w:r w:rsidRPr="007B2F77">
        <w:rPr>
          <w:lang w:eastAsia="ko-KR"/>
        </w:rPr>
        <w:tab/>
        <w:t xml:space="preserve">start the </w:t>
      </w:r>
      <w:proofErr w:type="spellStart"/>
      <w:r w:rsidRPr="007B2F77">
        <w:rPr>
          <w:i/>
          <w:lang w:eastAsia="ko-KR"/>
        </w:rPr>
        <w:t>beamFailureRecoveryTimer</w:t>
      </w:r>
      <w:proofErr w:type="spellEnd"/>
      <w:r w:rsidRPr="007B2F77">
        <w:rPr>
          <w:lang w:eastAsia="ko-KR"/>
        </w:rPr>
        <w:t>, if configured;</w:t>
      </w:r>
    </w:p>
    <w:p w14:paraId="1627DE57"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the parameters </w:t>
      </w:r>
      <w:proofErr w:type="spellStart"/>
      <w:r w:rsidRPr="007B2F77">
        <w:rPr>
          <w:i/>
          <w:iCs/>
          <w:lang w:eastAsia="ko-KR"/>
        </w:rPr>
        <w:t>powerRampingStep</w:t>
      </w:r>
      <w:proofErr w:type="spellEnd"/>
      <w:r w:rsidRPr="007B2F77">
        <w:rPr>
          <w:lang w:eastAsia="ko-KR"/>
        </w:rPr>
        <w:t xml:space="preserve">, </w:t>
      </w:r>
      <w:proofErr w:type="spellStart"/>
      <w:r w:rsidRPr="007B2F77">
        <w:rPr>
          <w:i/>
          <w:iCs/>
          <w:lang w:eastAsia="ko-KR"/>
        </w:rPr>
        <w:t>preambleReceivedTargetPower</w:t>
      </w:r>
      <w:proofErr w:type="spellEnd"/>
      <w:r w:rsidRPr="007B2F77">
        <w:rPr>
          <w:lang w:eastAsia="ko-KR"/>
        </w:rPr>
        <w:t xml:space="preserve">, and </w:t>
      </w:r>
      <w:proofErr w:type="spellStart"/>
      <w:r w:rsidRPr="007B2F77">
        <w:rPr>
          <w:i/>
          <w:iCs/>
          <w:lang w:eastAsia="ko-KR"/>
        </w:rPr>
        <w:t>preambleTransMax</w:t>
      </w:r>
      <w:proofErr w:type="spellEnd"/>
      <w:r w:rsidRPr="007B2F77">
        <w:rPr>
          <w:lang w:eastAsia="ko-KR"/>
        </w:rPr>
        <w:t xml:space="preserve"> configured in the </w:t>
      </w:r>
      <w:proofErr w:type="spellStart"/>
      <w:r w:rsidRPr="007B2F77">
        <w:rPr>
          <w:i/>
          <w:iCs/>
          <w:lang w:eastAsia="ko-KR"/>
        </w:rPr>
        <w:t>beamFailureRecoveryConfig</w:t>
      </w:r>
      <w:proofErr w:type="spellEnd"/>
      <w:r w:rsidRPr="007B2F77">
        <w:rPr>
          <w:lang w:eastAsia="ko-KR"/>
        </w:rPr>
        <w:t>.</w:t>
      </w:r>
    </w:p>
    <w:p w14:paraId="12896FD2" w14:textId="77777777" w:rsidR="009D2044" w:rsidRPr="007B2F77" w:rsidRDefault="009D2044" w:rsidP="009D2044">
      <w:pPr>
        <w:pStyle w:val="B2"/>
        <w:rPr>
          <w:lang w:eastAsia="ko-KR"/>
        </w:rPr>
      </w:pPr>
      <w:r w:rsidRPr="007B2F77">
        <w:rPr>
          <w:lang w:eastAsia="ko-KR"/>
        </w:rPr>
        <w:t>2&gt;</w:t>
      </w:r>
      <w:r w:rsidRPr="007B2F77">
        <w:rPr>
          <w:lang w:eastAsia="ko-KR"/>
        </w:rPr>
        <w:tab/>
        <w:t>if the Random Access procedure was initiated for beam failure recovery (as specified in clause 5.17); and</w:t>
      </w:r>
    </w:p>
    <w:p w14:paraId="3D93985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 and</w:t>
      </w:r>
    </w:p>
    <w:p w14:paraId="62472AC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F40D57B"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iCs/>
        </w:rPr>
        <w:t>ra</w:t>
      </w:r>
      <w:proofErr w:type="spellEnd"/>
      <w:r w:rsidRPr="007B2F77">
        <w:rPr>
          <w:i/>
          <w:iCs/>
        </w:rPr>
        <w:t>-Prioritization</w:t>
      </w:r>
      <w:r w:rsidRPr="007B2F77">
        <w:rPr>
          <w:iCs/>
        </w:rPr>
        <w:t xml:space="preserve"> </w:t>
      </w:r>
      <w:r w:rsidRPr="007B2F77">
        <w:t>in</w:t>
      </w:r>
      <w:r w:rsidRPr="007B2F77">
        <w:rPr>
          <w:iCs/>
        </w:rPr>
        <w:t xml:space="preserve"> </w:t>
      </w:r>
      <w:proofErr w:type="spellStart"/>
      <w:r w:rsidRPr="007B2F77">
        <w:rPr>
          <w:i/>
          <w:iCs/>
          <w:lang w:eastAsia="ko-KR"/>
        </w:rPr>
        <w:t>beamFailureRecoveryConfig</w:t>
      </w:r>
      <w:proofErr w:type="spellEnd"/>
      <w:r w:rsidRPr="007B2F77">
        <w:rPr>
          <w:lang w:eastAsia="ko-KR"/>
        </w:rPr>
        <w:t>;</w:t>
      </w:r>
    </w:p>
    <w:p w14:paraId="554AAA92"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iCs/>
        </w:rPr>
        <w:t>ra</w:t>
      </w:r>
      <w:proofErr w:type="spellEnd"/>
      <w:r w:rsidRPr="007B2F77">
        <w:rPr>
          <w:i/>
          <w:iCs/>
        </w:rPr>
        <w:t>-Prioritization</w:t>
      </w:r>
      <w:r w:rsidRPr="007B2F77">
        <w:rPr>
          <w:lang w:eastAsia="ko-KR"/>
        </w:rPr>
        <w:t xml:space="preserve"> in the </w:t>
      </w:r>
      <w:proofErr w:type="spellStart"/>
      <w:r w:rsidRPr="007B2F77">
        <w:rPr>
          <w:i/>
          <w:lang w:eastAsia="ko-KR"/>
        </w:rPr>
        <w:t>beamFailureRecoveryConfig</w:t>
      </w:r>
      <w:proofErr w:type="spellEnd"/>
      <w:r w:rsidRPr="007B2F77">
        <w:rPr>
          <w:lang w:eastAsia="ko-KR"/>
        </w:rPr>
        <w:t>:</w:t>
      </w:r>
    </w:p>
    <w:p w14:paraId="2C7E898B"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D6F5F8F" w14:textId="040873A1" w:rsidR="009D2044" w:rsidRPr="007B2F77" w:rsidRDefault="009D2044" w:rsidP="009D2044">
      <w:pPr>
        <w:pStyle w:val="B2"/>
        <w:rPr>
          <w:lang w:eastAsia="ko-KR"/>
        </w:rPr>
      </w:pPr>
      <w:r w:rsidRPr="007B2F77">
        <w:rPr>
          <w:lang w:eastAsia="ko-KR"/>
        </w:rPr>
        <w:t>2&gt;</w:t>
      </w:r>
      <w:r w:rsidRPr="007B2F77">
        <w:rPr>
          <w:lang w:eastAsia="ko-KR"/>
        </w:rPr>
        <w:tab/>
        <w:t xml:space="preserve">else if the Random Access procedure was initiated </w:t>
      </w:r>
      <w:ins w:id="24" w:author="vivo_RAN2_116" w:date="2021-11-19T09:49:00Z">
        <w:r w:rsidR="007246E9">
          <w:rPr>
            <w:lang w:eastAsia="ko-KR"/>
          </w:rPr>
          <w:t xml:space="preserve">by </w:t>
        </w:r>
        <w:proofErr w:type="spellStart"/>
        <w:r w:rsidR="007246E9" w:rsidRPr="00CC44F3">
          <w:rPr>
            <w:rFonts w:eastAsia="Malgun Gothic"/>
            <w:i/>
            <w:lang w:eastAsia="ko-KR"/>
          </w:rPr>
          <w:t>reconfigurationWithSync</w:t>
        </w:r>
      </w:ins>
      <w:del w:id="25" w:author="vivo_RAN2_116" w:date="2021-11-19T09:49:00Z">
        <w:r w:rsidRPr="007B2F77" w:rsidDel="007246E9">
          <w:rPr>
            <w:lang w:eastAsia="ko-KR"/>
          </w:rPr>
          <w:delText xml:space="preserve">for </w:delText>
        </w:r>
        <w:commentRangeStart w:id="26"/>
        <w:r w:rsidRPr="007B2F77" w:rsidDel="007246E9">
          <w:rPr>
            <w:lang w:eastAsia="ko-KR"/>
          </w:rPr>
          <w:delText>handover</w:delText>
        </w:r>
      </w:del>
      <w:ins w:id="27" w:author="vivo_RAN2_116 bis" w:date="2022-01-26T17:18:00Z">
        <w:r w:rsidR="00F7730E">
          <w:rPr>
            <w:lang w:eastAsia="ko-KR"/>
          </w:rPr>
          <w:t>or</w:t>
        </w:r>
        <w:proofErr w:type="spellEnd"/>
        <w:r w:rsidR="00F7730E">
          <w:rPr>
            <w:lang w:eastAsia="ko-KR"/>
          </w:rPr>
          <w:t xml:space="preserve"> by SCG activation common where</w:t>
        </w:r>
        <w:r w:rsidR="00F7730E" w:rsidRPr="00F7730E">
          <w:t xml:space="preserve"> </w:t>
        </w:r>
        <w:r w:rsidR="00F7730E" w:rsidRPr="003E5F14">
          <w:t xml:space="preserve">TA timer for the </w:t>
        </w:r>
        <w:proofErr w:type="spellStart"/>
        <w:r w:rsidR="00F7730E" w:rsidRPr="003E5F14">
          <w:t>PSCell</w:t>
        </w:r>
        <w:proofErr w:type="spellEnd"/>
        <w:r w:rsidR="00F7730E" w:rsidRPr="003E5F14">
          <w:t xml:space="preserve"> is expired</w:t>
        </w:r>
        <w:r w:rsidR="00F7730E">
          <w:t xml:space="preserve"> or </w:t>
        </w:r>
        <w:r w:rsidR="00F7730E" w:rsidRPr="003E5F14">
          <w:t>RLF</w:t>
        </w:r>
        <w:r w:rsidR="00F7730E">
          <w:t xml:space="preserve"> or Beam failure for </w:t>
        </w:r>
        <w:proofErr w:type="spellStart"/>
        <w:r w:rsidR="00F7730E">
          <w:t>PSCell</w:t>
        </w:r>
        <w:proofErr w:type="spellEnd"/>
        <w:r w:rsidR="00F7730E" w:rsidRPr="003E5F14">
          <w:t xml:space="preserve"> is declared</w:t>
        </w:r>
        <w:r w:rsidR="00F7730E">
          <w:t xml:space="preserve"> during SCG is deactivated</w:t>
        </w:r>
      </w:ins>
      <w:commentRangeEnd w:id="26"/>
      <w:r w:rsidR="003D5717">
        <w:rPr>
          <w:rStyle w:val="ab"/>
        </w:rPr>
        <w:commentReference w:id="26"/>
      </w:r>
      <w:r w:rsidRPr="007B2F77">
        <w:rPr>
          <w:lang w:eastAsia="ko-KR"/>
        </w:rPr>
        <w:t>; and</w:t>
      </w:r>
    </w:p>
    <w:p w14:paraId="04B19E0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2D096644"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CA4F6C0"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w:t>
      </w:r>
      <w:r w:rsidRPr="007B2F77">
        <w:rPr>
          <w:iCs/>
          <w:lang w:eastAsia="ko-KR"/>
        </w:rPr>
        <w:t xml:space="preserve">included in the </w:t>
      </w:r>
      <w:proofErr w:type="spellStart"/>
      <w:r w:rsidRPr="007B2F77">
        <w:rPr>
          <w:i/>
          <w:lang w:eastAsia="ko-KR"/>
        </w:rPr>
        <w:t>ra</w:t>
      </w:r>
      <w:proofErr w:type="spellEnd"/>
      <w:r w:rsidRPr="007B2F77">
        <w:rPr>
          <w:i/>
          <w:lang w:eastAsia="ko-KR"/>
        </w:rPr>
        <w:t>-Prioritization</w:t>
      </w:r>
      <w:r w:rsidRPr="007B2F77">
        <w:rPr>
          <w:iCs/>
          <w:lang w:eastAsia="ko-KR"/>
        </w:rPr>
        <w:t xml:space="preserve"> in </w:t>
      </w:r>
      <w:proofErr w:type="spellStart"/>
      <w:r w:rsidRPr="007B2F77">
        <w:rPr>
          <w:i/>
          <w:lang w:eastAsia="ko-KR"/>
        </w:rPr>
        <w:t>rach-ConfigDedicated</w:t>
      </w:r>
      <w:proofErr w:type="spellEnd"/>
      <w:r w:rsidRPr="007B2F77">
        <w:rPr>
          <w:lang w:eastAsia="ko-KR"/>
        </w:rPr>
        <w:t>;</w:t>
      </w:r>
    </w:p>
    <w:p w14:paraId="3F9AF87F"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rPr>
        <w:t>scalingFactorBI</w:t>
      </w:r>
      <w:proofErr w:type="spellEnd"/>
      <w:r w:rsidRPr="007B2F77">
        <w:rPr>
          <w:lang w:eastAsia="ko-KR"/>
        </w:rPr>
        <w:t xml:space="preserve"> is configured in </w:t>
      </w:r>
      <w:proofErr w:type="spellStart"/>
      <w:r w:rsidRPr="007B2F77">
        <w:rPr>
          <w:i/>
        </w:rPr>
        <w:t>ra</w:t>
      </w:r>
      <w:proofErr w:type="spellEnd"/>
      <w:r w:rsidRPr="007B2F77">
        <w:rPr>
          <w:i/>
        </w:rPr>
        <w:t>-Prioritization</w:t>
      </w:r>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373BE45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FB302DF"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w:t>
      </w:r>
      <w:proofErr w:type="spellEnd"/>
      <w:r w:rsidRPr="007B2F77">
        <w:t xml:space="preserve"> is configured for the selected carrier; and</w:t>
      </w:r>
    </w:p>
    <w:p w14:paraId="6181D9C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4D8BE2E2"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0A8BD82A"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powerRampingStepHighPriority</w:t>
      </w:r>
      <w:proofErr w:type="spellEnd"/>
      <w:r w:rsidRPr="007B2F77">
        <w:rPr>
          <w:lang w:eastAsia="ko-KR"/>
        </w:rPr>
        <w:t xml:space="preserve"> is configured in the </w:t>
      </w:r>
      <w:proofErr w:type="spellStart"/>
      <w:r w:rsidRPr="007B2F77">
        <w:rPr>
          <w:i/>
          <w:iCs/>
        </w:rPr>
        <w:t>ra-PrioritizationForAccessIdentity</w:t>
      </w:r>
      <w:proofErr w:type="spellEnd"/>
      <w:r w:rsidRPr="007B2F77">
        <w:rPr>
          <w:iCs/>
        </w:rPr>
        <w:t>:</w:t>
      </w:r>
    </w:p>
    <w:p w14:paraId="31F0717D"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703EA505"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iCs/>
        </w:rPr>
        <w:t>ra-PrioritizationForAccessIdentity</w:t>
      </w:r>
      <w:proofErr w:type="spellEnd"/>
      <w:r w:rsidRPr="007B2F77">
        <w:rPr>
          <w:lang w:eastAsia="ko-KR"/>
        </w:rPr>
        <w:t>:</w:t>
      </w:r>
    </w:p>
    <w:p w14:paraId="2E4D9E2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iCs/>
          <w:lang w:eastAsia="ko-KR"/>
        </w:rPr>
        <w:t>scalingFactorBI</w:t>
      </w:r>
      <w:proofErr w:type="spellEnd"/>
      <w:r w:rsidRPr="007B2F77">
        <w:rPr>
          <w:lang w:eastAsia="ko-KR"/>
        </w:rPr>
        <w:t>.</w:t>
      </w:r>
    </w:p>
    <w:p w14:paraId="72B87F27"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iCs/>
          <w:lang w:eastAsia="ko-KR"/>
        </w:rPr>
        <w:t>RA_TYPE</w:t>
      </w:r>
      <w:r w:rsidRPr="007B2F77">
        <w:rPr>
          <w:lang w:eastAsia="ko-KR"/>
        </w:rPr>
        <w:t xml:space="preserve"> 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 xml:space="preserve"> during this Random Access procedure:</w:t>
      </w:r>
    </w:p>
    <w:p w14:paraId="2AF2DE3A"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iCs/>
          <w:lang w:eastAsia="ko-KR"/>
        </w:rPr>
        <w:t>POWER_OFFSET_2STEP_RA</w:t>
      </w:r>
      <w:r w:rsidRPr="007B2F77">
        <w:rPr>
          <w:iCs/>
          <w:lang w:eastAsia="ko-KR"/>
        </w:rPr>
        <w:t xml:space="preserve"> </w:t>
      </w:r>
      <w:r w:rsidRPr="007B2F77">
        <w:rPr>
          <w:lang w:eastAsia="ko-KR"/>
        </w:rPr>
        <w:t>to (</w:t>
      </w:r>
      <w:r w:rsidRPr="007B2F77">
        <w:rPr>
          <w:i/>
          <w:iCs/>
          <w:lang w:eastAsia="ko-KR"/>
        </w:rPr>
        <w:t>PREAMBLE_POWER_RAMPING_COUNTER</w:t>
      </w:r>
      <w:r w:rsidRPr="007B2F77">
        <w:rPr>
          <w:lang w:eastAsia="ko-KR"/>
        </w:rPr>
        <w:t xml:space="preserve"> – 1) × (</w:t>
      </w:r>
      <w:r w:rsidRPr="007B2F77">
        <w:rPr>
          <w:i/>
          <w:iCs/>
        </w:rPr>
        <w:t>MSGA_PREAMBLE_POWER_RAMPING_STEP</w:t>
      </w:r>
      <w:r w:rsidRPr="007B2F77">
        <w:rPr>
          <w:iCs/>
          <w:lang w:eastAsia="ko-KR"/>
        </w:rPr>
        <w:t xml:space="preserve"> – </w:t>
      </w:r>
      <w:r w:rsidRPr="007B2F77">
        <w:rPr>
          <w:i/>
          <w:iCs/>
          <w:lang w:eastAsia="ko-KR"/>
        </w:rPr>
        <w:t>PREAMBLE_POWER_RAMPING_STEP</w:t>
      </w:r>
      <w:r w:rsidRPr="007B2F77">
        <w:rPr>
          <w:lang w:eastAsia="ko-KR"/>
        </w:rPr>
        <w:t>).</w:t>
      </w:r>
    </w:p>
    <w:p w14:paraId="4066E91E" w14:textId="470A0874" w:rsidR="009D2044" w:rsidRDefault="009D2044">
      <w:pPr>
        <w:rPr>
          <w:ins w:id="28" w:author="vivo" w:date="2021-11-15T12:18:00Z"/>
          <w:noProof/>
        </w:rPr>
      </w:pPr>
    </w:p>
    <w:p w14:paraId="66F31AD6" w14:textId="77777777" w:rsidR="009D2044" w:rsidRDefault="009D2044">
      <w:pPr>
        <w:rPr>
          <w:noProof/>
        </w:rPr>
      </w:pPr>
    </w:p>
    <w:p w14:paraId="46C2E894" w14:textId="41416546" w:rsidR="00433AF5" w:rsidRPr="00447D7D" w:rsidRDefault="00433AF5" w:rsidP="00433AF5">
      <w:pPr>
        <w:pStyle w:val="2"/>
        <w:rPr>
          <w:ins w:id="29" w:author="vivo" w:date="2021-09-15T15:18:00Z"/>
        </w:rPr>
      </w:pPr>
      <w:ins w:id="30" w:author="vivo" w:date="2021-09-15T15:18:00Z">
        <w:r w:rsidRPr="00447D7D">
          <w:t>5.</w:t>
        </w:r>
      </w:ins>
      <w:ins w:id="31" w:author="vivo" w:date="2021-09-16T17:01:00Z">
        <w:r w:rsidR="00E4598A">
          <w:t>X</w:t>
        </w:r>
      </w:ins>
      <w:ins w:id="32" w:author="vivo" w:date="2021-09-15T15:18:00Z">
        <w:r w:rsidRPr="00447D7D">
          <w:tab/>
        </w:r>
        <w:r w:rsidRPr="00447D7D">
          <w:rPr>
            <w:lang w:eastAsia="ko-KR"/>
          </w:rPr>
          <w:t>Activation/Deactivation of S</w:t>
        </w:r>
        <w:r>
          <w:rPr>
            <w:lang w:eastAsia="ko-KR"/>
          </w:rPr>
          <w:t>CG</w:t>
        </w:r>
      </w:ins>
    </w:p>
    <w:p w14:paraId="37552603" w14:textId="13D9BD46" w:rsidR="00FA7957" w:rsidRPr="008B5150" w:rsidRDefault="00FA7957" w:rsidP="00F71011">
      <w:pPr>
        <w:rPr>
          <w:ins w:id="33" w:author="vivo" w:date="2021-10-14T14:56:00Z"/>
          <w:i/>
          <w:lang w:eastAsia="zh-CN"/>
        </w:rPr>
      </w:pPr>
      <w:ins w:id="34" w:author="vivo" w:date="2021-10-14T14:56:00Z">
        <w:r w:rsidRPr="008B5150">
          <w:rPr>
            <w:rFonts w:hint="eastAsia"/>
            <w:i/>
            <w:highlight w:val="yellow"/>
            <w:lang w:eastAsia="zh-CN"/>
          </w:rPr>
          <w:t>E</w:t>
        </w:r>
        <w:r w:rsidRPr="008B5150">
          <w:rPr>
            <w:i/>
            <w:highlight w:val="yellow"/>
            <w:lang w:eastAsia="zh-CN"/>
          </w:rPr>
          <w:t xml:space="preserve">ditor note: </w:t>
        </w:r>
      </w:ins>
      <w:ins w:id="35" w:author="vivo" w:date="2021-10-14T14:59:00Z">
        <w:r>
          <w:rPr>
            <w:i/>
            <w:highlight w:val="yellow"/>
            <w:lang w:eastAsia="zh-CN"/>
          </w:rPr>
          <w:t>fo</w:t>
        </w:r>
        <w:r>
          <w:rPr>
            <w:i/>
            <w:highlight w:val="yellow"/>
          </w:rPr>
          <w:t>r</w:t>
        </w:r>
        <w:r w:rsidRPr="008B5150">
          <w:rPr>
            <w:i/>
            <w:highlight w:val="yellow"/>
          </w:rPr>
          <w:t xml:space="preserve"> </w:t>
        </w:r>
      </w:ins>
      <w:ins w:id="36" w:author="vivo" w:date="2021-10-14T15:34:00Z">
        <w:r w:rsidR="008B5150" w:rsidRPr="008B5150">
          <w:rPr>
            <w:i/>
            <w:highlight w:val="yellow"/>
          </w:rPr>
          <w:t>terminology</w:t>
        </w:r>
        <w:r w:rsidR="008B5150">
          <w:rPr>
            <w:i/>
            <w:highlight w:val="yellow"/>
            <w:lang w:eastAsia="zh-CN"/>
          </w:rPr>
          <w:t>” activation</w:t>
        </w:r>
      </w:ins>
      <w:ins w:id="37" w:author="vivo" w:date="2021-10-14T15:00:00Z">
        <w:r>
          <w:rPr>
            <w:i/>
            <w:highlight w:val="yellow"/>
            <w:lang w:eastAsia="zh-CN"/>
          </w:rPr>
          <w:t>/deactivation of SCG</w:t>
        </w:r>
      </w:ins>
      <w:ins w:id="38" w:author="vivo" w:date="2021-10-14T14:59:00Z">
        <w:r>
          <w:rPr>
            <w:i/>
            <w:highlight w:val="yellow"/>
            <w:lang w:eastAsia="zh-CN"/>
          </w:rPr>
          <w:t>”</w:t>
        </w:r>
      </w:ins>
      <w:ins w:id="39" w:author="vivo" w:date="2021-10-14T15:00:00Z">
        <w:r>
          <w:rPr>
            <w:i/>
            <w:highlight w:val="yellow"/>
            <w:lang w:eastAsia="zh-CN"/>
          </w:rPr>
          <w:t xml:space="preserve">, </w:t>
        </w:r>
      </w:ins>
      <w:ins w:id="40" w:author="vivo" w:date="2021-10-14T14:56:00Z">
        <w:r w:rsidRPr="008B5150">
          <w:rPr>
            <w:i/>
            <w:highlight w:val="yellow"/>
          </w:rPr>
          <w:t>further discuss if a better wording is needed</w:t>
        </w:r>
      </w:ins>
      <w:ins w:id="41" w:author="vivo" w:date="2021-10-14T14:57:00Z">
        <w:r w:rsidRPr="008B5150">
          <w:rPr>
            <w:i/>
            <w:highlight w:val="yellow"/>
          </w:rPr>
          <w:t>.</w:t>
        </w:r>
      </w:ins>
    </w:p>
    <w:p w14:paraId="3E614EDB" w14:textId="590887F8" w:rsidR="00433AF5" w:rsidRPr="002474AB" w:rsidRDefault="00051BDA" w:rsidP="00F71011">
      <w:pPr>
        <w:rPr>
          <w:ins w:id="42" w:author="vivo" w:date="2021-09-15T15:18:00Z"/>
        </w:rPr>
      </w:pPr>
      <w:ins w:id="43" w:author="vivo" w:date="2021-09-16T17:35:00Z">
        <w:r w:rsidRPr="002474AB">
          <w:rPr>
            <w:lang w:eastAsia="ko-KR"/>
          </w:rPr>
          <w:t>T</w:t>
        </w:r>
      </w:ins>
      <w:ins w:id="44" w:author="vivo" w:date="2021-09-16T17:36:00Z">
        <w:r w:rsidRPr="002474AB">
          <w:rPr>
            <w:lang w:eastAsia="ko-KR"/>
          </w:rPr>
          <w:t xml:space="preserve">he </w:t>
        </w:r>
      </w:ins>
      <w:ins w:id="45" w:author="vivo" w:date="2021-09-15T15:18:00Z">
        <w:r w:rsidR="00433AF5" w:rsidRPr="002474AB">
          <w:rPr>
            <w:lang w:eastAsia="ko-KR"/>
          </w:rPr>
          <w:t xml:space="preserve">network may activate and deactivate the configured SCG. Upon configuration of an SCG, the SCG is </w:t>
        </w:r>
        <w:r w:rsidR="00433AF5" w:rsidRPr="00F71011">
          <w:rPr>
            <w:lang w:eastAsia="ko-KR"/>
          </w:rPr>
          <w:t xml:space="preserve">activated </w:t>
        </w:r>
        <w:r w:rsidR="00433AF5" w:rsidRPr="002474AB">
          <w:t xml:space="preserve">unless the parameter </w:t>
        </w:r>
      </w:ins>
      <w:proofErr w:type="spellStart"/>
      <w:ins w:id="46" w:author="vivo" w:date="2021-09-16T17:36:00Z">
        <w:r w:rsidRPr="00F71011">
          <w:rPr>
            <w:i/>
          </w:rPr>
          <w:t>scg</w:t>
        </w:r>
        <w:proofErr w:type="spellEnd"/>
        <w:r w:rsidRPr="00F71011">
          <w:rPr>
            <w:i/>
          </w:rPr>
          <w:t>-State</w:t>
        </w:r>
      </w:ins>
      <w:ins w:id="47" w:author="vivo" w:date="2021-09-15T15:18:00Z">
        <w:r w:rsidR="00433AF5" w:rsidRPr="002474AB">
          <w:t xml:space="preserve"> is set to </w:t>
        </w:r>
      </w:ins>
      <w:ins w:id="48" w:author="vivo" w:date="2021-09-16T17:36:00Z">
        <w:r w:rsidRPr="002474AB">
          <w:rPr>
            <w:i/>
          </w:rPr>
          <w:t>de</w:t>
        </w:r>
      </w:ins>
      <w:ins w:id="49" w:author="vivo" w:date="2021-09-15T15:18:00Z">
        <w:r w:rsidR="00433AF5" w:rsidRPr="002474AB">
          <w:rPr>
            <w:i/>
          </w:rPr>
          <w:t>activated</w:t>
        </w:r>
        <w:r w:rsidR="00433AF5" w:rsidRPr="002474AB">
          <w:t xml:space="preserve"> for the SCG by </w:t>
        </w:r>
        <w:r w:rsidR="00433AF5" w:rsidRPr="002474AB">
          <w:rPr>
            <w:lang w:eastAsia="ko-KR"/>
          </w:rPr>
          <w:t>upper layers.</w:t>
        </w:r>
      </w:ins>
    </w:p>
    <w:p w14:paraId="361B0046" w14:textId="5A4ECDA5" w:rsidR="00433AF5" w:rsidRPr="002474AB" w:rsidRDefault="00433AF5" w:rsidP="00433AF5">
      <w:pPr>
        <w:rPr>
          <w:ins w:id="50" w:author="vivo" w:date="2021-09-15T15:18:00Z"/>
          <w:lang w:eastAsia="ko-KR"/>
        </w:rPr>
      </w:pPr>
      <w:ins w:id="51" w:author="vivo" w:date="2021-09-15T15:18:00Z">
        <w:r w:rsidRPr="002474AB">
          <w:rPr>
            <w:lang w:eastAsia="ko-KR"/>
          </w:rPr>
          <w:t>The configured SCG is deactivated by:</w:t>
        </w:r>
      </w:ins>
    </w:p>
    <w:p w14:paraId="084D2CBA" w14:textId="0D0C86D4" w:rsidR="00CD0386" w:rsidRPr="00F71011" w:rsidRDefault="00433AF5" w:rsidP="00433AF5">
      <w:pPr>
        <w:pStyle w:val="B1"/>
        <w:rPr>
          <w:ins w:id="52" w:author="vivo" w:date="2021-09-16T17:38:00Z"/>
          <w:lang w:eastAsia="zh-CN"/>
        </w:rPr>
      </w:pPr>
      <w:ins w:id="53" w:author="vivo" w:date="2021-09-15T15:18:00Z">
        <w:r w:rsidRPr="002474AB">
          <w:rPr>
            <w:lang w:eastAsia="ko-KR"/>
          </w:rPr>
          <w:t>-</w:t>
        </w:r>
      </w:ins>
      <w:ins w:id="54" w:author="vivo" w:date="2021-09-16T17:39:00Z">
        <w:r w:rsidR="00F11D99">
          <w:rPr>
            <w:lang w:eastAsia="ko-KR"/>
          </w:rPr>
          <w:t xml:space="preserve">  </w:t>
        </w:r>
      </w:ins>
      <w:ins w:id="55" w:author="vivo" w:date="2021-09-15T15:18:00Z">
        <w:r w:rsidRPr="002474AB">
          <w:rPr>
            <w:lang w:eastAsia="ko-KR"/>
          </w:rPr>
          <w:t xml:space="preserve">receiving </w:t>
        </w:r>
      </w:ins>
      <w:proofErr w:type="spellStart"/>
      <w:ins w:id="56" w:author="vivo" w:date="2021-10-14T15:30:00Z">
        <w:r w:rsidR="00B762A6">
          <w:rPr>
            <w:i/>
            <w:iCs/>
            <w:lang w:eastAsia="ko-KR"/>
          </w:rPr>
          <w:t>scg</w:t>
        </w:r>
        <w:proofErr w:type="spellEnd"/>
        <w:r w:rsidR="00B762A6">
          <w:rPr>
            <w:i/>
            <w:iCs/>
            <w:lang w:eastAsia="ko-KR"/>
          </w:rPr>
          <w:t xml:space="preserve">-State </w:t>
        </w:r>
      </w:ins>
      <w:ins w:id="57" w:author="vivo" w:date="2021-10-14T15:29:00Z">
        <w:r w:rsidR="00B762A6">
          <w:rPr>
            <w:lang w:eastAsia="zh-CN"/>
          </w:rPr>
          <w:t>p</w:t>
        </w:r>
      </w:ins>
      <w:ins w:id="58" w:author="vivo" w:date="2021-10-14T15:30:00Z">
        <w:r w:rsidR="00B762A6">
          <w:rPr>
            <w:lang w:eastAsia="zh-CN"/>
          </w:rPr>
          <w:t>er SCG;</w:t>
        </w:r>
      </w:ins>
    </w:p>
    <w:p w14:paraId="6E970A3B" w14:textId="27021A84" w:rsidR="00AA2A93" w:rsidRDefault="00AA2A93" w:rsidP="00433AF5">
      <w:pPr>
        <w:rPr>
          <w:ins w:id="59" w:author="vivo" w:date="2021-10-14T15:13:00Z"/>
        </w:rPr>
      </w:pPr>
      <w:ins w:id="60" w:author="vivo" w:date="2021-10-14T15:13:00Z">
        <w:r w:rsidRPr="00C965B1">
          <w:rPr>
            <w:rFonts w:hint="eastAsia"/>
            <w:i/>
            <w:highlight w:val="yellow"/>
            <w:lang w:eastAsia="zh-CN"/>
          </w:rPr>
          <w:t>E</w:t>
        </w:r>
        <w:r w:rsidRPr="00C965B1">
          <w:rPr>
            <w:i/>
            <w:highlight w:val="yellow"/>
            <w:lang w:eastAsia="zh-CN"/>
          </w:rPr>
          <w:t xml:space="preserve">ditor note: </w:t>
        </w:r>
        <w:r>
          <w:rPr>
            <w:i/>
            <w:highlight w:val="yellow"/>
            <w:lang w:eastAsia="zh-CN"/>
          </w:rPr>
          <w:t xml:space="preserve">FFS </w:t>
        </w:r>
      </w:ins>
      <w:ins w:id="61" w:author="vivo" w:date="2021-10-14T15:14:00Z">
        <w:r w:rsidRPr="008B5150">
          <w:rPr>
            <w:i/>
            <w:highlight w:val="yellow"/>
            <w:lang w:eastAsia="zh-CN"/>
          </w:rPr>
          <w:t xml:space="preserve">if MAC CE </w:t>
        </w:r>
        <w:r>
          <w:rPr>
            <w:i/>
            <w:highlight w:val="yellow"/>
            <w:lang w:eastAsia="zh-CN"/>
          </w:rPr>
          <w:t>is used for SCG activation/deactivation</w:t>
        </w:r>
      </w:ins>
      <w:ins w:id="62" w:author="vivo" w:date="2021-10-14T15:15:00Z">
        <w:r>
          <w:rPr>
            <w:i/>
            <w:highlight w:val="yellow"/>
            <w:lang w:eastAsia="zh-CN"/>
          </w:rPr>
          <w:t>.</w:t>
        </w:r>
      </w:ins>
    </w:p>
    <w:p w14:paraId="64B93CD6" w14:textId="67B38F8D" w:rsidR="00433AF5" w:rsidRPr="00447D7D" w:rsidRDefault="00433AF5" w:rsidP="00433AF5">
      <w:pPr>
        <w:rPr>
          <w:ins w:id="63" w:author="vivo" w:date="2021-09-15T15:18:00Z"/>
          <w:lang w:eastAsia="ko-KR"/>
        </w:rPr>
      </w:pPr>
      <w:ins w:id="64" w:author="vivo" w:date="2021-09-15T15:18:00Z">
        <w:r w:rsidRPr="00447D7D">
          <w:t xml:space="preserve">The </w:t>
        </w:r>
        <w:r w:rsidRPr="00447D7D">
          <w:rPr>
            <w:noProof/>
            <w:lang w:eastAsia="zh-CN"/>
          </w:rPr>
          <w:t>MAC entity</w:t>
        </w:r>
        <w:r w:rsidRPr="00447D7D">
          <w:t xml:space="preserve"> shall for </w:t>
        </w:r>
      </w:ins>
      <w:ins w:id="65" w:author="vivo" w:date="2021-09-15T16:48:00Z">
        <w:r w:rsidR="002F78BF">
          <w:t>the</w:t>
        </w:r>
      </w:ins>
      <w:ins w:id="66" w:author="vivo" w:date="2021-09-15T15:18:00Z">
        <w:r w:rsidRPr="00447D7D">
          <w:t xml:space="preserve"> configured S</w:t>
        </w:r>
        <w:r>
          <w:t>CG</w:t>
        </w:r>
        <w:r w:rsidRPr="00447D7D">
          <w:t>:</w:t>
        </w:r>
      </w:ins>
    </w:p>
    <w:p w14:paraId="315FC8E4" w14:textId="32F0DC10" w:rsidR="00433AF5" w:rsidRDefault="00433AF5" w:rsidP="00433AF5">
      <w:pPr>
        <w:pStyle w:val="B1"/>
        <w:rPr>
          <w:ins w:id="67" w:author="vivo_RAN2_116 bis" w:date="2022-01-26T18:06:00Z"/>
        </w:rPr>
      </w:pPr>
      <w:ins w:id="68" w:author="vivo" w:date="2021-09-15T15:18:00Z">
        <w:r w:rsidRPr="00447D7D">
          <w:rPr>
            <w:lang w:eastAsia="ko-KR"/>
          </w:rPr>
          <w:t>1&gt;</w:t>
        </w:r>
        <w:r w:rsidRPr="00447D7D">
          <w:tab/>
          <w:t>if an SC</w:t>
        </w:r>
        <w:r>
          <w:t>G</w:t>
        </w:r>
        <w:r w:rsidRPr="00447D7D">
          <w:t xml:space="preserve"> is configured</w:t>
        </w:r>
      </w:ins>
      <w:ins w:id="69" w:author="vivo" w:date="2021-10-14T15:15:00Z">
        <w:r w:rsidR="00AA2A93">
          <w:t xml:space="preserve"> </w:t>
        </w:r>
      </w:ins>
      <w:ins w:id="70" w:author="vivo" w:date="2021-10-14T15:17:00Z">
        <w:r w:rsidR="00AA2A93" w:rsidRPr="008B5150">
          <w:t xml:space="preserve">with </w:t>
        </w:r>
        <w:proofErr w:type="spellStart"/>
        <w:r w:rsidR="00AA2A93" w:rsidRPr="008B5150">
          <w:rPr>
            <w:i/>
          </w:rPr>
          <w:t>scg</w:t>
        </w:r>
        <w:proofErr w:type="spellEnd"/>
        <w:r w:rsidR="00AA2A93" w:rsidRPr="008B5150">
          <w:rPr>
            <w:i/>
          </w:rPr>
          <w:t>-State</w:t>
        </w:r>
        <w:r w:rsidR="00AA2A93" w:rsidRPr="008B5150">
          <w:t xml:space="preserve"> set to activated upon SCG configuration</w:t>
        </w:r>
      </w:ins>
      <w:ins w:id="71" w:author="vivo" w:date="2021-09-15T15:18:00Z">
        <w:r w:rsidRPr="00447D7D">
          <w:t>:</w:t>
        </w:r>
      </w:ins>
      <w:ins w:id="72" w:author="vivo_RAN2_116 bis" w:date="2022-01-26T18:06:00Z">
        <w:r w:rsidR="0031002B">
          <w:t xml:space="preserve"> or</w:t>
        </w:r>
      </w:ins>
    </w:p>
    <w:p w14:paraId="1EEC2CAC" w14:textId="5EEB2AF0" w:rsidR="0031002B" w:rsidRPr="00447D7D" w:rsidRDefault="0031002B" w:rsidP="00433AF5">
      <w:pPr>
        <w:pStyle w:val="B1"/>
        <w:rPr>
          <w:ins w:id="73" w:author="vivo" w:date="2021-09-15T15:18:00Z"/>
        </w:rPr>
      </w:pPr>
      <w:ins w:id="74" w:author="vivo_RAN2_116 bis" w:date="2022-01-26T18:06:00Z">
        <w:r w:rsidRPr="00447D7D">
          <w:rPr>
            <w:lang w:eastAsia="ko-KR"/>
          </w:rPr>
          <w:t>1&gt;</w:t>
        </w:r>
        <w:r w:rsidRPr="00447D7D">
          <w:tab/>
          <w:t xml:space="preserve">if </w:t>
        </w:r>
      </w:ins>
      <w:commentRangeStart w:id="75"/>
      <w:ins w:id="76" w:author="vivo_RAN2_116 bis" w:date="2022-01-26T18:07:00Z">
        <w:r w:rsidRPr="003E5F14">
          <w:t>activation</w:t>
        </w:r>
      </w:ins>
      <w:commentRangeEnd w:id="75"/>
      <w:r w:rsidR="008B07E8">
        <w:rPr>
          <w:rStyle w:val="ab"/>
        </w:rPr>
        <w:commentReference w:id="75"/>
      </w:r>
      <w:ins w:id="77" w:author="vivo_RAN2_116 bis" w:date="2022-01-26T18:07:00Z">
        <w:r w:rsidRPr="003E5F14">
          <w:t xml:space="preserve"> command </w:t>
        </w:r>
        <w:r>
          <w:t xml:space="preserve">is received </w:t>
        </w:r>
        <w:commentRangeStart w:id="78"/>
        <w:r>
          <w:t xml:space="preserve">and </w:t>
        </w:r>
        <w:r w:rsidRPr="003E5F14">
          <w:t xml:space="preserve">not including </w:t>
        </w:r>
      </w:ins>
      <w:commentRangeEnd w:id="78"/>
      <w:r w:rsidR="000523C2">
        <w:rPr>
          <w:rStyle w:val="ab"/>
        </w:rPr>
        <w:commentReference w:id="78"/>
      </w:r>
      <w:proofErr w:type="spellStart"/>
      <w:ins w:id="79" w:author="vivo_RAN2_116 bis" w:date="2022-01-26T18:07:00Z">
        <w:r w:rsidRPr="0031002B">
          <w:rPr>
            <w:i/>
            <w:rPrChange w:id="80" w:author="vivo_RAN2_116 bis" w:date="2022-01-26T18:08:00Z">
              <w:rPr/>
            </w:rPrChange>
          </w:rPr>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w:t>
        </w:r>
        <w:commentRangeStart w:id="81"/>
        <w:r w:rsidRPr="003E5F14">
          <w:t>B</w:t>
        </w:r>
      </w:ins>
      <w:commentRangeEnd w:id="81"/>
      <w:r w:rsidR="008B07E8">
        <w:rPr>
          <w:rStyle w:val="ab"/>
        </w:rPr>
        <w:commentReference w:id="81"/>
      </w:r>
      <w:ins w:id="82" w:author="vivo_RAN2_116 bis" w:date="2022-01-26T18:08:00Z">
        <w:r>
          <w:t xml:space="preserve">eam failure or </w:t>
        </w:r>
      </w:ins>
      <w:ins w:id="83" w:author="vivo_RAN2_116 bis" w:date="2022-01-26T18:07:00Z">
        <w:r w:rsidRPr="003E5F14">
          <w:t>RLF is not declared</w:t>
        </w:r>
      </w:ins>
      <w:ins w:id="84" w:author="vivo_RAN2_116 bis" w:date="2022-01-26T18:06:00Z">
        <w:r w:rsidRPr="00447D7D">
          <w:t>:</w:t>
        </w:r>
      </w:ins>
    </w:p>
    <w:p w14:paraId="42AAA2ED" w14:textId="66B55525" w:rsidR="00433AF5" w:rsidRPr="00447D7D" w:rsidRDefault="00433AF5" w:rsidP="00433AF5">
      <w:pPr>
        <w:pStyle w:val="B2"/>
        <w:rPr>
          <w:ins w:id="85" w:author="vivo" w:date="2021-09-15T15:18:00Z"/>
          <w:lang w:eastAsia="ko-KR"/>
        </w:rPr>
      </w:pPr>
      <w:ins w:id="86" w:author="vivo" w:date="2021-09-15T15:18:00Z">
        <w:r w:rsidRPr="00447D7D">
          <w:rPr>
            <w:lang w:eastAsia="ko-KR"/>
          </w:rPr>
          <w:t>2&gt;</w:t>
        </w:r>
        <w:r w:rsidRPr="00447D7D">
          <w:rPr>
            <w:lang w:eastAsia="ko-KR"/>
          </w:rPr>
          <w:tab/>
        </w:r>
        <w:r w:rsidRPr="00447D7D">
          <w:t>activate the SC</w:t>
        </w:r>
      </w:ins>
      <w:ins w:id="87" w:author="vivo" w:date="2021-09-15T16:48:00Z">
        <w:r w:rsidR="002F78BF">
          <w:t>G</w:t>
        </w:r>
      </w:ins>
      <w:ins w:id="88" w:author="vivo" w:date="2021-09-15T15:18:00Z">
        <w:r w:rsidRPr="00447D7D">
          <w:t xml:space="preserve"> according to the timing defined in TS 38.</w:t>
        </w:r>
      </w:ins>
      <w:ins w:id="89" w:author="vivo" w:date="2021-09-16T18:19:00Z">
        <w:r w:rsidR="00953BD7">
          <w:t>xxx</w:t>
        </w:r>
      </w:ins>
      <w:ins w:id="90" w:author="vivo" w:date="2021-09-15T15:18:00Z">
        <w:r w:rsidRPr="00447D7D">
          <w:t xml:space="preserve"> [</w:t>
        </w:r>
      </w:ins>
      <w:ins w:id="91" w:author="vivo" w:date="2021-09-16T18:19:00Z">
        <w:r w:rsidR="00953BD7">
          <w:t>xx</w:t>
        </w:r>
      </w:ins>
      <w:ins w:id="92" w:author="vivo" w:date="2021-09-15T15:18:00Z">
        <w:r w:rsidRPr="00447D7D">
          <w:t>] for direct SC</w:t>
        </w:r>
        <w:r>
          <w:t>G</w:t>
        </w:r>
        <w:r w:rsidRPr="00447D7D">
          <w:t xml:space="preserve"> activation; i.e. apply normal </w:t>
        </w:r>
        <w:r>
          <w:t>SCG</w:t>
        </w:r>
        <w:r w:rsidRPr="00447D7D">
          <w:t xml:space="preserve"> operation</w:t>
        </w:r>
      </w:ins>
      <w:ins w:id="93" w:author="vivo" w:date="2021-09-16T18:11:00Z">
        <w:r w:rsidR="009D2DF2" w:rsidRPr="009D2DF2">
          <w:rPr>
            <w:lang w:eastAsia="ko-KR"/>
          </w:rPr>
          <w:t xml:space="preserve"> </w:t>
        </w:r>
        <w:r w:rsidR="009D2DF2">
          <w:rPr>
            <w:lang w:eastAsia="ko-KR"/>
          </w:rPr>
          <w:t>including:</w:t>
        </w:r>
      </w:ins>
    </w:p>
    <w:p w14:paraId="794AC25D" w14:textId="77777777" w:rsidR="008B5150" w:rsidRDefault="008B5150" w:rsidP="008B5150">
      <w:pPr>
        <w:pStyle w:val="B3"/>
        <w:rPr>
          <w:ins w:id="94" w:author="vivo" w:date="2021-10-14T15:34:00Z"/>
          <w:lang w:eastAsia="ko-KR"/>
        </w:rPr>
      </w:pPr>
      <w:ins w:id="95" w:author="vivo" w:date="2021-10-14T15:34:00Z">
        <w:r>
          <w:rPr>
            <w:lang w:eastAsia="ko-KR"/>
          </w:rPr>
          <w:t>3&gt;</w:t>
        </w:r>
        <w:r>
          <w:rPr>
            <w:lang w:eastAsia="ko-KR"/>
          </w:rPr>
          <w:tab/>
          <w:t>SRS transmissions on the PSCell;</w:t>
        </w:r>
      </w:ins>
    </w:p>
    <w:p w14:paraId="440F541C" w14:textId="77777777" w:rsidR="008B5150" w:rsidRDefault="008B5150" w:rsidP="008B5150">
      <w:pPr>
        <w:pStyle w:val="B3"/>
        <w:rPr>
          <w:ins w:id="96" w:author="vivo" w:date="2021-10-14T15:34:00Z"/>
          <w:lang w:eastAsia="ko-KR"/>
        </w:rPr>
      </w:pPr>
      <w:ins w:id="97" w:author="vivo" w:date="2021-10-14T15:34:00Z">
        <w:r>
          <w:rPr>
            <w:lang w:eastAsia="ko-KR"/>
          </w:rPr>
          <w:t>3&gt;</w:t>
        </w:r>
        <w:r>
          <w:rPr>
            <w:lang w:eastAsia="ko-KR"/>
          </w:rPr>
          <w:tab/>
          <w:t>CSI reporting for the PSCell;</w:t>
        </w:r>
      </w:ins>
    </w:p>
    <w:p w14:paraId="63A3A550" w14:textId="57EB3739" w:rsidR="008B5150" w:rsidRDefault="008B5150" w:rsidP="008B5150">
      <w:pPr>
        <w:pStyle w:val="B3"/>
        <w:rPr>
          <w:ins w:id="98" w:author="vivo" w:date="2021-10-14T15:34:00Z"/>
          <w:lang w:eastAsia="ko-KR"/>
        </w:rPr>
      </w:pPr>
      <w:ins w:id="99" w:author="vivo" w:date="2021-10-14T15:34:00Z">
        <w:r>
          <w:rPr>
            <w:lang w:eastAsia="ko-KR"/>
          </w:rPr>
          <w:t>3&gt;</w:t>
        </w:r>
        <w:r>
          <w:rPr>
            <w:lang w:eastAsia="ko-KR"/>
          </w:rPr>
          <w:tab/>
          <w:t xml:space="preserve">PDCCH monitoring on the </w:t>
        </w:r>
        <w:proofErr w:type="spellStart"/>
        <w:r>
          <w:rPr>
            <w:lang w:eastAsia="ko-KR"/>
          </w:rPr>
          <w:t>PSCell</w:t>
        </w:r>
        <w:proofErr w:type="spellEnd"/>
        <w:r>
          <w:rPr>
            <w:lang w:eastAsia="ko-KR"/>
          </w:rPr>
          <w:t>;</w:t>
        </w:r>
      </w:ins>
    </w:p>
    <w:p w14:paraId="1809E43A" w14:textId="77777777" w:rsidR="008B5150" w:rsidRDefault="008B5150" w:rsidP="008B5150">
      <w:pPr>
        <w:pStyle w:val="B3"/>
        <w:rPr>
          <w:ins w:id="100" w:author="vivo" w:date="2021-10-14T15:34:00Z"/>
          <w:lang w:eastAsia="ko-KR"/>
        </w:rPr>
      </w:pPr>
      <w:ins w:id="101" w:author="vivo" w:date="2021-10-14T15:34:00Z">
        <w:r>
          <w:rPr>
            <w:lang w:eastAsia="ko-KR"/>
          </w:rPr>
          <w:t>3&gt;</w:t>
        </w:r>
        <w:r>
          <w:rPr>
            <w:lang w:eastAsia="ko-KR"/>
          </w:rPr>
          <w:tab/>
          <w:t>PUCCH transmissions on the PSCell.</w:t>
        </w:r>
      </w:ins>
    </w:p>
    <w:p w14:paraId="531640DD" w14:textId="5DD88ECD" w:rsidR="00433AF5" w:rsidRDefault="00433AF5" w:rsidP="00D65793">
      <w:pPr>
        <w:pStyle w:val="B1"/>
        <w:numPr>
          <w:ilvl w:val="0"/>
          <w:numId w:val="4"/>
        </w:numPr>
        <w:rPr>
          <w:ins w:id="102" w:author="vivo" w:date="2021-09-15T16:44:00Z"/>
          <w:lang w:eastAsia="ko-KR"/>
        </w:rPr>
      </w:pPr>
      <w:ins w:id="103" w:author="vivo" w:date="2021-09-15T15:18:00Z">
        <w:r w:rsidRPr="00447D7D">
          <w:t>else if</w:t>
        </w:r>
      </w:ins>
      <w:ins w:id="104" w:author="vivo" w:date="2021-09-16T17:48:00Z">
        <w:r w:rsidR="00E23368">
          <w:t xml:space="preserve"> </w:t>
        </w:r>
      </w:ins>
      <w:ins w:id="105" w:author="vivo_RAN2_116" w:date="2021-11-19T09:52:00Z">
        <w:r w:rsidR="007246E9">
          <w:t>upper layers indicate that the SCG is deactivated</w:t>
        </w:r>
      </w:ins>
      <w:ins w:id="106" w:author="pwj" w:date="2021-09-16T15:50:00Z">
        <w:r w:rsidR="00AB7EED">
          <w:rPr>
            <w:rFonts w:hint="eastAsia"/>
            <w:lang w:eastAsia="zh-CN"/>
          </w:rPr>
          <w:t>:</w:t>
        </w:r>
      </w:ins>
      <w:ins w:id="107" w:author="vivo" w:date="2021-09-15T15:18:00Z">
        <w:r w:rsidRPr="00447D7D">
          <w:rPr>
            <w:lang w:eastAsia="ko-KR"/>
          </w:rPr>
          <w:t xml:space="preserve"> </w:t>
        </w:r>
      </w:ins>
    </w:p>
    <w:p w14:paraId="37C32E18" w14:textId="78DF7A74" w:rsidR="004C778E" w:rsidRDefault="004C778E" w:rsidP="004C778E">
      <w:pPr>
        <w:pStyle w:val="B2"/>
        <w:rPr>
          <w:ins w:id="108" w:author="vivo" w:date="2021-09-15T16:44:00Z"/>
          <w:lang w:eastAsia="ko-KR"/>
        </w:rPr>
      </w:pPr>
      <w:ins w:id="109" w:author="vivo" w:date="2021-09-15T16:44:00Z">
        <w:r w:rsidRPr="00447D7D">
          <w:rPr>
            <w:lang w:eastAsia="ko-KR"/>
          </w:rPr>
          <w:t>2&gt;</w:t>
        </w:r>
        <w:r w:rsidRPr="00447D7D">
          <w:rPr>
            <w:lang w:eastAsia="ko-KR"/>
          </w:rPr>
          <w:tab/>
        </w:r>
      </w:ins>
      <w:ins w:id="110" w:author="vivo" w:date="2021-10-14T15:24:00Z">
        <w:r w:rsidR="00361467">
          <w:rPr>
            <w:lang w:eastAsia="ko-KR"/>
          </w:rPr>
          <w:t xml:space="preserve">deactivate </w:t>
        </w:r>
        <w:r w:rsidR="00361467" w:rsidRPr="0050509D">
          <w:rPr>
            <w:lang w:eastAsia="ko-KR"/>
          </w:rPr>
          <w:t xml:space="preserve">all </w:t>
        </w:r>
      </w:ins>
      <w:ins w:id="111" w:author="vivo" w:date="2021-10-21T17:09:00Z">
        <w:r w:rsidR="00AC5902" w:rsidRPr="0050509D">
          <w:t xml:space="preserve">the </w:t>
        </w:r>
        <w:proofErr w:type="spellStart"/>
        <w:r w:rsidR="00AC5902" w:rsidRPr="0050509D">
          <w:t>SCells</w:t>
        </w:r>
        <w:proofErr w:type="spellEnd"/>
        <w:r w:rsidR="00AC5902" w:rsidRPr="0050509D">
          <w:t xml:space="preserve"> of the configured SCG</w:t>
        </w:r>
      </w:ins>
      <w:ins w:id="112" w:author="vivo" w:date="2021-10-14T15:24:00Z">
        <w:r w:rsidR="00361467">
          <w:rPr>
            <w:lang w:eastAsia="ko-KR"/>
          </w:rPr>
          <w:t xml:space="preserve"> </w:t>
        </w:r>
      </w:ins>
      <w:ins w:id="113" w:author="vivo" w:date="2021-09-16T17:54:00Z">
        <w:r w:rsidR="00B32F7E">
          <w:rPr>
            <w:lang w:eastAsia="ko-KR"/>
          </w:rPr>
          <w:t xml:space="preserve">according to </w:t>
        </w:r>
      </w:ins>
      <w:ins w:id="114" w:author="vivo" w:date="2021-09-16T17:55:00Z">
        <w:r w:rsidR="00286C65">
          <w:rPr>
            <w:lang w:eastAsia="ko-KR"/>
          </w:rPr>
          <w:t xml:space="preserve">clause </w:t>
        </w:r>
      </w:ins>
      <w:ins w:id="115" w:author="vivo" w:date="2021-09-16T17:54:00Z">
        <w:r w:rsidR="00B32F7E">
          <w:rPr>
            <w:lang w:eastAsia="ko-KR"/>
          </w:rPr>
          <w:t>5.9</w:t>
        </w:r>
      </w:ins>
      <w:ins w:id="116" w:author="vivo" w:date="2021-09-15T16:44:00Z">
        <w:r>
          <w:rPr>
            <w:lang w:eastAsia="ko-KR"/>
          </w:rPr>
          <w:t>;</w:t>
        </w:r>
      </w:ins>
    </w:p>
    <w:p w14:paraId="17C34C82" w14:textId="32E019E9" w:rsidR="00433AF5" w:rsidRDefault="00433AF5" w:rsidP="00433AF5">
      <w:pPr>
        <w:pStyle w:val="B2"/>
        <w:rPr>
          <w:ins w:id="117" w:author="vivo" w:date="2021-09-15T15:18:00Z"/>
          <w:lang w:eastAsia="ko-KR"/>
        </w:rPr>
      </w:pPr>
      <w:ins w:id="118" w:author="vivo" w:date="2021-09-15T15:18:00Z">
        <w:r w:rsidRPr="00447D7D">
          <w:rPr>
            <w:lang w:eastAsia="ko-KR"/>
          </w:rPr>
          <w:t>2&gt;</w:t>
        </w:r>
        <w:r w:rsidRPr="00447D7D">
          <w:rPr>
            <w:lang w:eastAsia="ko-KR"/>
          </w:rPr>
          <w:tab/>
        </w:r>
      </w:ins>
      <w:ins w:id="119" w:author="vivo_RAN2_116" w:date="2021-11-19T09:58:00Z">
        <w:r w:rsidR="00A27B2F">
          <w:rPr>
            <w:lang w:eastAsia="ko-KR"/>
          </w:rPr>
          <w:t xml:space="preserve">deactivate </w:t>
        </w:r>
      </w:ins>
      <w:proofErr w:type="spellStart"/>
      <w:ins w:id="120" w:author="vivo" w:date="2021-09-15T15:18:00Z">
        <w:r>
          <w:rPr>
            <w:lang w:eastAsia="ko-KR"/>
          </w:rPr>
          <w:t>PS</w:t>
        </w:r>
      </w:ins>
      <w:ins w:id="121" w:author="vivo" w:date="2021-09-16T17:55:00Z">
        <w:r w:rsidR="00C926C4">
          <w:rPr>
            <w:lang w:eastAsia="ko-KR"/>
          </w:rPr>
          <w:t>C</w:t>
        </w:r>
      </w:ins>
      <w:ins w:id="122" w:author="vivo" w:date="2021-09-15T15:18:00Z">
        <w:r>
          <w:rPr>
            <w:lang w:eastAsia="ko-KR"/>
          </w:rPr>
          <w:t>ell</w:t>
        </w:r>
      </w:ins>
      <w:proofErr w:type="spellEnd"/>
      <w:ins w:id="123" w:author="vivo" w:date="2021-09-15T16:46:00Z">
        <w:r w:rsidR="002F78BF" w:rsidRPr="002F78BF">
          <w:t xml:space="preserve"> </w:t>
        </w:r>
        <w:r w:rsidR="002F78BF" w:rsidRPr="00447D7D">
          <w:t>according to the timing defined in TS 38.</w:t>
        </w:r>
        <w:r w:rsidR="002F78BF">
          <w:t>xxx</w:t>
        </w:r>
        <w:r w:rsidR="002F78BF" w:rsidRPr="00447D7D">
          <w:t xml:space="preserve"> [</w:t>
        </w:r>
        <w:r w:rsidR="002F78BF">
          <w:t>xx</w:t>
        </w:r>
        <w:r w:rsidR="002F78BF" w:rsidRPr="00447D7D">
          <w:t>]</w:t>
        </w:r>
      </w:ins>
      <w:ins w:id="124" w:author="vivo" w:date="2021-09-15T15:18:00Z">
        <w:r>
          <w:rPr>
            <w:lang w:eastAsia="ko-KR"/>
          </w:rPr>
          <w:t>,</w:t>
        </w:r>
        <w:r w:rsidRPr="006C1495">
          <w:t xml:space="preserve"> </w:t>
        </w:r>
        <w:r w:rsidRPr="00447D7D">
          <w:t>including</w:t>
        </w:r>
      </w:ins>
      <w:ins w:id="125" w:author="vivo" w:date="2021-09-16T17:55:00Z">
        <w:r w:rsidR="00680BAD">
          <w:t>:</w:t>
        </w:r>
      </w:ins>
    </w:p>
    <w:p w14:paraId="3A5AD21F" w14:textId="6C5DEFD0" w:rsidR="00433AF5" w:rsidRDefault="00433AF5" w:rsidP="00E614EC">
      <w:pPr>
        <w:pStyle w:val="B3"/>
        <w:rPr>
          <w:ins w:id="126" w:author="vivo_RAN2_116 bis" w:date="2022-01-26T17:31:00Z"/>
          <w:lang w:eastAsia="ko-KR"/>
        </w:rPr>
      </w:pPr>
      <w:ins w:id="127" w:author="vivo" w:date="2021-09-15T15:18:00Z">
        <w:r w:rsidRPr="00447D7D">
          <w:rPr>
            <w:lang w:eastAsia="ko-KR"/>
          </w:rPr>
          <w:t>3&gt;</w:t>
        </w:r>
        <w:r w:rsidRPr="00447D7D">
          <w:rPr>
            <w:lang w:eastAsia="ko-KR"/>
          </w:rPr>
          <w:tab/>
          <w:t xml:space="preserve">not transmit SRS on the </w:t>
        </w:r>
        <w:proofErr w:type="spellStart"/>
        <w:r>
          <w:rPr>
            <w:lang w:eastAsia="ko-KR"/>
          </w:rPr>
          <w:t>P</w:t>
        </w:r>
      </w:ins>
      <w:ins w:id="128" w:author="vivo" w:date="2021-09-16T17:57:00Z">
        <w:r w:rsidR="00EB15D4">
          <w:rPr>
            <w:lang w:eastAsia="ko-KR"/>
          </w:rPr>
          <w:t>S</w:t>
        </w:r>
      </w:ins>
      <w:ins w:id="129" w:author="vivo" w:date="2021-09-15T15:18:00Z">
        <w:r w:rsidRPr="00447D7D">
          <w:rPr>
            <w:lang w:eastAsia="ko-KR"/>
          </w:rPr>
          <w:t>Cell</w:t>
        </w:r>
        <w:proofErr w:type="spellEnd"/>
        <w:r w:rsidRPr="00447D7D">
          <w:rPr>
            <w:lang w:eastAsia="ko-KR"/>
          </w:rPr>
          <w:t>:</w:t>
        </w:r>
      </w:ins>
    </w:p>
    <w:p w14:paraId="6AC5E789" w14:textId="71E6D476" w:rsidR="000F05AE" w:rsidRPr="000F05AE" w:rsidRDefault="000F05AE" w:rsidP="00E614EC">
      <w:pPr>
        <w:pStyle w:val="B3"/>
        <w:rPr>
          <w:ins w:id="130" w:author="vivo" w:date="2021-09-15T15:18:00Z"/>
          <w:rFonts w:eastAsia="Malgun Gothic"/>
          <w:lang w:eastAsia="ko-KR"/>
          <w:rPrChange w:id="131" w:author="vivo_RAN2_116 bis" w:date="2022-01-26T17:31:00Z">
            <w:rPr>
              <w:ins w:id="132" w:author="vivo" w:date="2021-09-15T15:18:00Z"/>
              <w:lang w:eastAsia="ko-KR"/>
            </w:rPr>
          </w:rPrChange>
        </w:rPr>
      </w:pPr>
      <w:ins w:id="133" w:author="vivo_RAN2_116 bis" w:date="2022-01-26T17:31:00Z">
        <w:r w:rsidRPr="00447D7D">
          <w:rPr>
            <w:lang w:eastAsia="ko-KR"/>
          </w:rPr>
          <w:t>3&gt;</w:t>
        </w:r>
        <w:r w:rsidRPr="00447D7D">
          <w:rPr>
            <w:lang w:eastAsia="ko-KR"/>
          </w:rPr>
          <w:tab/>
          <w:t xml:space="preserve">not </w:t>
        </w:r>
      </w:ins>
      <w:ins w:id="134" w:author="vivo_RAN2_116 bis" w:date="2022-01-26T17:32:00Z">
        <w:r w:rsidRPr="00262EBE">
          <w:t>report CSI for</w:t>
        </w:r>
      </w:ins>
      <w:ins w:id="135" w:author="vivo_RAN2_116 bis" w:date="2022-01-26T17:31:00Z">
        <w:r w:rsidRPr="00447D7D">
          <w:rPr>
            <w:lang w:eastAsia="ko-KR"/>
          </w:rPr>
          <w:t xml:space="preserve"> the </w:t>
        </w:r>
        <w:proofErr w:type="spellStart"/>
        <w:r>
          <w:rPr>
            <w:lang w:eastAsia="ko-KR"/>
          </w:rPr>
          <w:t>PS</w:t>
        </w:r>
        <w:r w:rsidRPr="00447D7D">
          <w:rPr>
            <w:lang w:eastAsia="ko-KR"/>
          </w:rPr>
          <w:t>Cell</w:t>
        </w:r>
        <w:proofErr w:type="spellEnd"/>
        <w:r w:rsidRPr="00447D7D">
          <w:rPr>
            <w:lang w:eastAsia="ko-KR"/>
          </w:rPr>
          <w:t>:</w:t>
        </w:r>
      </w:ins>
    </w:p>
    <w:p w14:paraId="05A710A4" w14:textId="1D91BF5A" w:rsidR="00DC26B3" w:rsidRDefault="00433AF5" w:rsidP="00E614EC">
      <w:pPr>
        <w:pStyle w:val="B3"/>
        <w:rPr>
          <w:ins w:id="136" w:author="vivo_RAN2_116 bis" w:date="2022-01-26T17:24:00Z"/>
          <w:lang w:eastAsia="ko-KR"/>
        </w:rPr>
      </w:pPr>
      <w:ins w:id="137" w:author="vivo" w:date="2021-09-15T15:18:00Z">
        <w:r w:rsidRPr="00447D7D">
          <w:rPr>
            <w:lang w:eastAsia="ko-KR"/>
          </w:rPr>
          <w:t>3&gt;</w:t>
        </w:r>
        <w:r w:rsidRPr="00447D7D">
          <w:rPr>
            <w:lang w:eastAsia="ko-KR"/>
          </w:rPr>
          <w:tab/>
          <w:t xml:space="preserve">not transmit on UL-SCH on the </w:t>
        </w:r>
        <w:proofErr w:type="spellStart"/>
        <w:r>
          <w:rPr>
            <w:lang w:eastAsia="ko-KR"/>
          </w:rPr>
          <w:t>P</w:t>
        </w:r>
      </w:ins>
      <w:ins w:id="138" w:author="vivo" w:date="2021-09-16T17:57:00Z">
        <w:r w:rsidR="00EB15D4">
          <w:rPr>
            <w:lang w:eastAsia="ko-KR"/>
          </w:rPr>
          <w:t>S</w:t>
        </w:r>
      </w:ins>
      <w:ins w:id="139" w:author="vivo" w:date="2021-09-15T15:18:00Z">
        <w:r w:rsidRPr="00447D7D">
          <w:rPr>
            <w:lang w:eastAsia="ko-KR"/>
          </w:rPr>
          <w:t>Cell</w:t>
        </w:r>
        <w:proofErr w:type="spellEnd"/>
        <w:r w:rsidRPr="00447D7D">
          <w:rPr>
            <w:lang w:eastAsia="ko-KR"/>
          </w:rPr>
          <w:t>:</w:t>
        </w:r>
      </w:ins>
    </w:p>
    <w:p w14:paraId="7B669C02" w14:textId="49211C11" w:rsidR="00682EC3" w:rsidDel="00682EC3" w:rsidRDefault="00682EC3" w:rsidP="00E614EC">
      <w:pPr>
        <w:pStyle w:val="B3"/>
        <w:rPr>
          <w:del w:id="140" w:author="vivo_RAN2_116 bis" w:date="2022-01-26T17:28:00Z"/>
          <w:lang w:eastAsia="ko-KR"/>
        </w:rPr>
      </w:pPr>
      <w:ins w:id="141" w:author="vivo_RAN2_116 bis" w:date="2022-01-26T17:24:00Z">
        <w:r w:rsidRPr="00447D7D">
          <w:rPr>
            <w:lang w:eastAsia="ko-KR"/>
          </w:rPr>
          <w:t>3&gt;</w:t>
        </w:r>
        <w:r w:rsidRPr="00447D7D">
          <w:rPr>
            <w:lang w:eastAsia="ko-KR"/>
          </w:rPr>
          <w:tab/>
          <w:t xml:space="preserve">not transmit </w:t>
        </w:r>
      </w:ins>
      <w:ins w:id="142" w:author="vivo_RAN2_116 bis" w:date="2022-01-26T17:25:00Z">
        <w:r w:rsidRPr="00262EBE">
          <w:t>PUCCH</w:t>
        </w:r>
      </w:ins>
      <w:ins w:id="143" w:author="vivo_RAN2_116 bis" w:date="2022-01-26T17:24:00Z">
        <w:r w:rsidRPr="00447D7D">
          <w:rPr>
            <w:lang w:eastAsia="ko-KR"/>
          </w:rPr>
          <w:t xml:space="preserve"> on the </w:t>
        </w:r>
        <w:r>
          <w:rPr>
            <w:lang w:eastAsia="ko-KR"/>
          </w:rPr>
          <w:t>PS</w:t>
        </w:r>
        <w:r w:rsidRPr="00447D7D">
          <w:rPr>
            <w:lang w:eastAsia="ko-KR"/>
          </w:rPr>
          <w:t>Cell:</w:t>
        </w:r>
      </w:ins>
    </w:p>
    <w:p w14:paraId="163EA353" w14:textId="33B63E22" w:rsidR="00682EC3" w:rsidRPr="00682EC3" w:rsidRDefault="00682EC3" w:rsidP="00E614EC">
      <w:pPr>
        <w:pStyle w:val="B3"/>
        <w:rPr>
          <w:ins w:id="144" w:author="vivo_RAN2_116 bis" w:date="2022-01-26T17:29:00Z"/>
          <w:rFonts w:eastAsia="Malgun Gothic"/>
          <w:lang w:eastAsia="ko-KR"/>
          <w:rPrChange w:id="145" w:author="vivo_RAN2_116 bis" w:date="2022-01-26T17:24:00Z">
            <w:rPr>
              <w:ins w:id="146" w:author="vivo_RAN2_116 bis" w:date="2022-01-26T17:29:00Z"/>
              <w:lang w:eastAsia="ko-KR"/>
            </w:rPr>
          </w:rPrChange>
        </w:rPr>
      </w:pPr>
      <w:ins w:id="147" w:author="vivo_RAN2_116 bis" w:date="2022-01-26T17:29:00Z">
        <w:r w:rsidRPr="00447D7D">
          <w:rPr>
            <w:lang w:eastAsia="ko-KR"/>
          </w:rPr>
          <w:t>3&gt;</w:t>
        </w:r>
        <w:r w:rsidRPr="00447D7D">
          <w:rPr>
            <w:lang w:eastAsia="ko-KR"/>
          </w:rPr>
          <w:tab/>
          <w:t xml:space="preserve">not monitor the PDCCH </w:t>
        </w:r>
        <w:r>
          <w:rPr>
            <w:lang w:eastAsia="ko-KR"/>
          </w:rPr>
          <w:t>for</w:t>
        </w:r>
        <w:r w:rsidRPr="00447D7D">
          <w:rPr>
            <w:lang w:eastAsia="ko-KR"/>
          </w:rPr>
          <w:t xml:space="preserve"> the </w:t>
        </w:r>
        <w:proofErr w:type="spellStart"/>
        <w:r>
          <w:rPr>
            <w:lang w:eastAsia="ko-KR"/>
          </w:rPr>
          <w:t>PS</w:t>
        </w:r>
        <w:r w:rsidRPr="00447D7D">
          <w:rPr>
            <w:lang w:eastAsia="ko-KR"/>
          </w:rPr>
          <w:t>Cell</w:t>
        </w:r>
        <w:proofErr w:type="spellEnd"/>
        <w:r w:rsidRPr="00447D7D">
          <w:rPr>
            <w:lang w:eastAsia="ko-KR"/>
          </w:rPr>
          <w:t>:</w:t>
        </w:r>
      </w:ins>
    </w:p>
    <w:p w14:paraId="09D6DDB3" w14:textId="5F9B8CE0" w:rsidR="00CD7C9F" w:rsidRDefault="00433AF5" w:rsidP="00E614EC">
      <w:pPr>
        <w:pStyle w:val="B3"/>
        <w:rPr>
          <w:lang w:eastAsia="ko-KR"/>
        </w:rPr>
      </w:pPr>
      <w:ins w:id="148" w:author="vivo" w:date="2021-09-15T15:18:00Z">
        <w:r w:rsidRPr="00447D7D">
          <w:rPr>
            <w:lang w:eastAsia="ko-KR"/>
          </w:rPr>
          <w:t>3&gt;</w:t>
        </w:r>
        <w:r w:rsidRPr="00447D7D">
          <w:rPr>
            <w:lang w:eastAsia="ko-KR"/>
          </w:rPr>
          <w:tab/>
          <w:t xml:space="preserve">not monitor the PDCCH on the </w:t>
        </w:r>
        <w:r>
          <w:rPr>
            <w:lang w:eastAsia="ko-KR"/>
          </w:rPr>
          <w:t>P</w:t>
        </w:r>
      </w:ins>
      <w:ins w:id="149" w:author="vivo" w:date="2021-09-16T17:57:00Z">
        <w:r w:rsidR="00EB15D4">
          <w:rPr>
            <w:lang w:eastAsia="ko-KR"/>
          </w:rPr>
          <w:t>S</w:t>
        </w:r>
      </w:ins>
      <w:ins w:id="150" w:author="vivo" w:date="2021-09-15T15:18:00Z">
        <w:r w:rsidRPr="00447D7D">
          <w:rPr>
            <w:lang w:eastAsia="ko-KR"/>
          </w:rPr>
          <w:t>Cell</w:t>
        </w:r>
      </w:ins>
      <w:ins w:id="151" w:author="vivo" w:date="2021-09-16T17:45:00Z">
        <w:r w:rsidR="002F0EBD">
          <w:rPr>
            <w:lang w:eastAsia="ko-KR"/>
          </w:rPr>
          <w:t>.</w:t>
        </w:r>
      </w:ins>
    </w:p>
    <w:p w14:paraId="5A694FCE" w14:textId="5EB133D8" w:rsidR="000F05AE" w:rsidRDefault="000F05AE" w:rsidP="000F05AE">
      <w:pPr>
        <w:pStyle w:val="B2"/>
        <w:rPr>
          <w:ins w:id="152" w:author="vivo_RAN2_116 bis" w:date="2022-01-26T17:33:00Z"/>
          <w:lang w:eastAsia="ko-KR"/>
        </w:rPr>
      </w:pPr>
      <w:ins w:id="153" w:author="vivo_RAN2_116 bis" w:date="2022-01-26T17:33:00Z">
        <w:r w:rsidRPr="00447D7D">
          <w:rPr>
            <w:lang w:eastAsia="ko-KR"/>
          </w:rPr>
          <w:t>2&gt;</w:t>
        </w:r>
        <w:r w:rsidRPr="00447D7D">
          <w:rPr>
            <w:lang w:eastAsia="ko-KR"/>
          </w:rPr>
          <w:tab/>
        </w:r>
        <w:r>
          <w:rPr>
            <w:lang w:eastAsia="ko-KR"/>
          </w:rPr>
          <w:t>reset MAC</w:t>
        </w:r>
        <w:r w:rsidRPr="000F05AE">
          <w:rPr>
            <w:lang w:eastAsia="ko-KR"/>
          </w:rPr>
          <w:t xml:space="preserve"> </w:t>
        </w:r>
        <w:r>
          <w:rPr>
            <w:lang w:eastAsia="ko-KR"/>
          </w:rPr>
          <w:t>according to clause 5.12</w:t>
        </w:r>
        <w:r>
          <w:t>:</w:t>
        </w:r>
      </w:ins>
    </w:p>
    <w:p w14:paraId="2695A5C6" w14:textId="77777777" w:rsidR="000F05AE" w:rsidRPr="000F05AE" w:rsidRDefault="000F05AE">
      <w:pPr>
        <w:pStyle w:val="B3"/>
        <w:rPr>
          <w:rFonts w:eastAsia="Malgun Gothic"/>
          <w:lang w:eastAsia="ko-KR"/>
          <w:rPrChange w:id="154" w:author="vivo_RAN2_116 bis" w:date="2022-01-26T17:34:00Z">
            <w:rPr>
              <w:lang w:eastAsia="ko-KR"/>
            </w:rPr>
          </w:rPrChange>
        </w:rPr>
        <w:pPrChange w:id="155" w:author="vivo_RAN2_116 bis" w:date="2022-01-26T17:34:00Z">
          <w:pPr/>
        </w:pPrChange>
      </w:pPr>
    </w:p>
    <w:p w14:paraId="4DAA38E1" w14:textId="183CC977" w:rsidR="00CD7C9F" w:rsidDel="00AA2A1B" w:rsidRDefault="009449A8">
      <w:pPr>
        <w:rPr>
          <w:del w:id="156" w:author="vivo_RAN2_116 bis" w:date="2022-01-26T17:46:00Z"/>
          <w:noProof/>
        </w:rPr>
      </w:pPr>
      <w:ins w:id="157" w:author="vivo_RAN2_116" w:date="2021-11-15T12:25:00Z">
        <w:del w:id="158" w:author="vivo_RAN2_116 bis" w:date="2022-01-26T17:46:00Z">
          <w:r w:rsidRPr="00C965B1" w:rsidDel="00AA2A1B">
            <w:rPr>
              <w:rFonts w:hint="eastAsia"/>
              <w:i/>
              <w:highlight w:val="yellow"/>
              <w:lang w:eastAsia="zh-CN"/>
            </w:rPr>
            <w:delText>E</w:delText>
          </w:r>
          <w:r w:rsidRPr="00C965B1" w:rsidDel="00AA2A1B">
            <w:rPr>
              <w:i/>
              <w:highlight w:val="yellow"/>
              <w:lang w:eastAsia="zh-CN"/>
            </w:rPr>
            <w:delText>ditor note:</w:delText>
          </w:r>
          <w:r w:rsidRPr="005143F4" w:rsidDel="00AA2A1B">
            <w:rPr>
              <w:i/>
              <w:highlight w:val="yellow"/>
              <w:lang w:eastAsia="zh-CN"/>
            </w:rPr>
            <w:delText xml:space="preserve"> Upon SCG deactivation, instruct the SCG MAC entity to perform partial MAC reset (FFS for the details).</w:delText>
          </w:r>
        </w:del>
      </w:ins>
    </w:p>
    <w:p w14:paraId="54CDAAB3" w14:textId="5A14515F" w:rsidR="00CD7C9F" w:rsidRDefault="0031002B">
      <w:pPr>
        <w:rPr>
          <w:noProof/>
        </w:rPr>
      </w:pPr>
      <w:ins w:id="159" w:author="vivo_RAN2_116 bis" w:date="2022-01-26T18:04:00Z">
        <w:r w:rsidRPr="00C965B1">
          <w:rPr>
            <w:rFonts w:hint="eastAsia"/>
            <w:i/>
            <w:highlight w:val="yellow"/>
            <w:lang w:eastAsia="zh-CN"/>
          </w:rPr>
          <w:t>E</w:t>
        </w:r>
        <w:r w:rsidRPr="00C965B1">
          <w:rPr>
            <w:i/>
            <w:highlight w:val="yellow"/>
            <w:lang w:eastAsia="zh-CN"/>
          </w:rPr>
          <w:t>ditor note:</w:t>
        </w:r>
        <w:r w:rsidRPr="0031002B">
          <w:rPr>
            <w:i/>
            <w:highlight w:val="yellow"/>
            <w:lang w:eastAsia="zh-CN"/>
            <w:rPrChange w:id="160" w:author="vivo_RAN2_116 bis" w:date="2022-01-26T18:04:00Z">
              <w:rPr/>
            </w:rPrChange>
          </w:rPr>
          <w:t xml:space="preserve"> FFS if the BWP associated with </w:t>
        </w:r>
        <w:proofErr w:type="spellStart"/>
        <w:r w:rsidRPr="0031002B">
          <w:rPr>
            <w:i/>
            <w:highlight w:val="yellow"/>
            <w:lang w:eastAsia="zh-CN"/>
            <w:rPrChange w:id="161" w:author="vivo_RAN2_116 bis" w:date="2022-01-26T18:04:00Z">
              <w:rPr/>
            </w:rPrChange>
          </w:rPr>
          <w:t>PSCell</w:t>
        </w:r>
        <w:proofErr w:type="spellEnd"/>
        <w:r w:rsidRPr="0031002B">
          <w:rPr>
            <w:i/>
            <w:highlight w:val="yellow"/>
            <w:lang w:eastAsia="zh-CN"/>
            <w:rPrChange w:id="162" w:author="vivo_RAN2_116 bis" w:date="2022-01-26T18:04:00Z">
              <w:rPr/>
            </w:rPrChange>
          </w:rPr>
          <w:t xml:space="preserve"> is NOT deactivated upon SCG deactivation.</w:t>
        </w:r>
      </w:ins>
    </w:p>
    <w:p w14:paraId="219FC3D8" w14:textId="6F477FA2" w:rsidR="00CD7C9F" w:rsidRDefault="00CD7C9F">
      <w:pPr>
        <w:rPr>
          <w:ins w:id="163" w:author="vivo_RAN2_116 bis" w:date="2022-01-26T18:11:00Z"/>
          <w:noProof/>
        </w:rPr>
      </w:pPr>
    </w:p>
    <w:p w14:paraId="0A62BE3C" w14:textId="77777777" w:rsidR="0031002B" w:rsidRPr="00262EBE" w:rsidRDefault="0031002B" w:rsidP="0031002B">
      <w:pPr>
        <w:pStyle w:val="3"/>
        <w:rPr>
          <w:lang w:eastAsia="ko-KR"/>
        </w:rPr>
      </w:pPr>
      <w:bookmarkStart w:id="164" w:name="_Toc37296205"/>
      <w:bookmarkStart w:id="165" w:name="_Toc46490331"/>
      <w:bookmarkStart w:id="166" w:name="_Toc52752026"/>
      <w:bookmarkStart w:id="167" w:name="_Toc52796488"/>
      <w:bookmarkStart w:id="168" w:name="_Toc90287199"/>
      <w:r w:rsidRPr="00262EBE">
        <w:rPr>
          <w:lang w:eastAsia="ko-KR"/>
        </w:rPr>
        <w:t>5.4.6</w:t>
      </w:r>
      <w:r w:rsidRPr="00262EBE">
        <w:rPr>
          <w:lang w:eastAsia="ko-KR"/>
        </w:rPr>
        <w:tab/>
        <w:t>Power Headroom Reporting</w:t>
      </w:r>
      <w:bookmarkEnd w:id="164"/>
      <w:bookmarkEnd w:id="165"/>
      <w:bookmarkEnd w:id="166"/>
      <w:bookmarkEnd w:id="167"/>
      <w:bookmarkEnd w:id="168"/>
    </w:p>
    <w:p w14:paraId="0928AAD7" w14:textId="77777777" w:rsidR="0031002B" w:rsidRPr="00262EBE" w:rsidRDefault="0031002B" w:rsidP="0031002B">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782E9F91" w14:textId="77777777" w:rsidR="0031002B" w:rsidRPr="00262EBE" w:rsidRDefault="0031002B" w:rsidP="0031002B">
      <w:pPr>
        <w:pStyle w:val="B1"/>
        <w:rPr>
          <w:noProof/>
          <w:lang w:eastAsia="ko-KR"/>
        </w:rPr>
      </w:pPr>
      <w:r w:rsidRPr="00262EBE">
        <w:rPr>
          <w:noProof/>
          <w:lang w:eastAsia="ko-KR"/>
        </w:rPr>
        <w:lastRenderedPageBreak/>
        <w:t>-</w:t>
      </w:r>
      <w:r w:rsidRPr="00262EBE">
        <w:rPr>
          <w:noProof/>
          <w:lang w:eastAsia="ko-KR"/>
        </w:rPr>
        <w:tab/>
        <w:t>Type 1 power headroom: the difference between the nominal UE maximum transmit power and the estimated power for UL-SCH transmission per activated Serving Cell;</w:t>
      </w:r>
    </w:p>
    <w:p w14:paraId="2FAC76FC" w14:textId="77777777" w:rsidR="0031002B" w:rsidRPr="00262EBE" w:rsidRDefault="0031002B" w:rsidP="0031002B">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065D7E63" w14:textId="77777777" w:rsidR="0031002B" w:rsidRPr="00262EBE" w:rsidRDefault="0031002B" w:rsidP="0031002B">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4BC65177" w14:textId="77777777" w:rsidR="0031002B" w:rsidRPr="00262EBE" w:rsidRDefault="0031002B" w:rsidP="0031002B">
      <w:pPr>
        <w:pStyle w:val="B1"/>
        <w:rPr>
          <w:lang w:eastAsia="ko-KR"/>
        </w:rPr>
      </w:pPr>
      <w:r w:rsidRPr="00262EBE">
        <w:rPr>
          <w:lang w:eastAsia="ko-KR"/>
        </w:rPr>
        <w:t>-</w:t>
      </w:r>
      <w:r w:rsidRPr="00262EBE">
        <w:rPr>
          <w:lang w:eastAsia="ko-KR"/>
        </w:rPr>
        <w:tab/>
        <w:t>MPE P-MPR: the power backoff to meet the MPE FR2 requirements for a Serving Cell operating on FR2.</w:t>
      </w:r>
    </w:p>
    <w:p w14:paraId="1230103C" w14:textId="77777777" w:rsidR="0031002B" w:rsidRPr="00262EBE" w:rsidRDefault="0031002B" w:rsidP="0031002B">
      <w:pPr>
        <w:rPr>
          <w:lang w:eastAsia="ko-KR"/>
        </w:rPr>
      </w:pPr>
      <w:r w:rsidRPr="00262EBE">
        <w:rPr>
          <w:lang w:eastAsia="ko-KR"/>
        </w:rPr>
        <w:t>RRC controls Power Headroom reporting by configuring the following parameters:</w:t>
      </w:r>
    </w:p>
    <w:p w14:paraId="58EB84A5"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5E4C8648"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8C857EA"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78E18B17" w14:textId="77777777" w:rsidR="0031002B" w:rsidRPr="00262EBE" w:rsidRDefault="0031002B" w:rsidP="0031002B">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7FA1DE73"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7FDFCD98"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47DF4F1B" w14:textId="77777777" w:rsidR="0031002B" w:rsidRPr="00262EBE" w:rsidRDefault="0031002B" w:rsidP="0031002B">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5CEAA7A2"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312DD01D"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4595AF58" w14:textId="77777777" w:rsidR="0031002B" w:rsidRPr="00262EBE" w:rsidRDefault="0031002B" w:rsidP="0031002B">
      <w:pPr>
        <w:rPr>
          <w:noProof/>
        </w:rPr>
      </w:pPr>
      <w:r w:rsidRPr="00262EBE">
        <w:rPr>
          <w:noProof/>
        </w:rPr>
        <w:t>A Power Headroom Report (PHR) shall be triggered if any of the following events occur:</w:t>
      </w:r>
    </w:p>
    <w:p w14:paraId="1A748F66" w14:textId="77777777" w:rsidR="0031002B" w:rsidRPr="00262EBE" w:rsidRDefault="0031002B" w:rsidP="0031002B">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04ADFA06" w14:textId="77777777" w:rsidR="0031002B" w:rsidRPr="00262EBE" w:rsidRDefault="0031002B" w:rsidP="0031002B">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215D73FA" w14:textId="77777777" w:rsidR="0031002B" w:rsidRPr="00262EBE" w:rsidRDefault="0031002B" w:rsidP="0031002B">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1936EF5A" w14:textId="77777777" w:rsidR="0031002B" w:rsidRPr="00262EBE" w:rsidRDefault="0031002B" w:rsidP="0031002B">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6B8905A4" w14:textId="1520D1FA" w:rsidR="0031002B" w:rsidRDefault="0031002B" w:rsidP="0031002B">
      <w:pPr>
        <w:pStyle w:val="B1"/>
        <w:rPr>
          <w:ins w:id="169" w:author="vivo_RAN2_116 bis" w:date="2022-01-26T18:13:00Z"/>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27240F21" w14:textId="3424BC3E" w:rsidR="00EC137E" w:rsidRPr="00262EBE" w:rsidRDefault="00EC137E" w:rsidP="0031002B">
      <w:pPr>
        <w:pStyle w:val="B1"/>
        <w:rPr>
          <w:noProof/>
        </w:rPr>
      </w:pPr>
      <w:ins w:id="170" w:author="vivo_RAN2_116 bis" w:date="2022-01-26T18:13:00Z">
        <w:r w:rsidRPr="00262EBE">
          <w:rPr>
            <w:noProof/>
          </w:rPr>
          <w:t>-</w:t>
        </w:r>
        <w:r w:rsidRPr="00262EBE">
          <w:rPr>
            <w:noProof/>
          </w:rPr>
          <w:tab/>
          <w:t>activation of an S</w:t>
        </w:r>
      </w:ins>
      <w:ins w:id="171" w:author="vivo_RAN2_116 bis" w:date="2022-01-26T18:14:00Z">
        <w:r>
          <w:rPr>
            <w:noProof/>
          </w:rPr>
          <w:t>CG</w:t>
        </w:r>
      </w:ins>
      <w:ins w:id="172" w:author="vivo_RAN2_116 bis" w:date="2022-01-26T18:13:00Z">
        <w:r w:rsidRPr="00262EBE">
          <w:rPr>
            <w:noProof/>
            <w:lang w:eastAsia="zh-TW"/>
          </w:rPr>
          <w:t>;</w:t>
        </w:r>
      </w:ins>
    </w:p>
    <w:p w14:paraId="02AA5C64" w14:textId="501637BC" w:rsidR="0031002B" w:rsidRPr="00262EBE" w:rsidRDefault="0031002B" w:rsidP="0031002B">
      <w:pPr>
        <w:pStyle w:val="B1"/>
        <w:rPr>
          <w:noProof/>
        </w:rPr>
      </w:pPr>
      <w:r w:rsidRPr="00262EBE">
        <w:rPr>
          <w:noProof/>
        </w:rPr>
        <w:t>-</w:t>
      </w:r>
      <w:r w:rsidRPr="00262EBE">
        <w:rPr>
          <w:noProof/>
        </w:rPr>
        <w:tab/>
        <w:t xml:space="preserve">addition of the PSCell </w:t>
      </w:r>
      <w:ins w:id="173" w:author="vivo_RAN2_116 bis" w:date="2022-01-26T18:17:00Z">
        <w:r w:rsidR="00EC137E">
          <w:t xml:space="preserve">which is </w:t>
        </w:r>
        <w:r w:rsidR="00EC137E" w:rsidRPr="003E5F14">
          <w:t>not configured with deactivated state</w:t>
        </w:r>
        <w:r w:rsidR="00EC137E" w:rsidRPr="00262EBE">
          <w:rPr>
            <w:noProof/>
          </w:rPr>
          <w:t xml:space="preserve"> </w:t>
        </w:r>
      </w:ins>
      <w:r w:rsidRPr="00262EBE">
        <w:rPr>
          <w:noProof/>
        </w:rPr>
        <w:t>(i.e. PSCell is newly added or changed)</w:t>
      </w:r>
      <w:r w:rsidRPr="00262EBE">
        <w:rPr>
          <w:noProof/>
          <w:lang w:eastAsia="zh-TW"/>
        </w:rPr>
        <w:t>;</w:t>
      </w:r>
    </w:p>
    <w:p w14:paraId="5CA72CE3" w14:textId="77777777" w:rsidR="0031002B" w:rsidRPr="00262EBE" w:rsidRDefault="0031002B" w:rsidP="0031002B">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1471E207" w14:textId="77777777" w:rsidR="0031002B" w:rsidRPr="00262EBE" w:rsidRDefault="0031002B" w:rsidP="0031002B">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6FF8DDB0" w14:textId="77777777" w:rsidR="0031002B" w:rsidRPr="00262EBE" w:rsidRDefault="0031002B" w:rsidP="0031002B">
      <w:pPr>
        <w:pStyle w:val="B1"/>
        <w:rPr>
          <w:noProof/>
        </w:rPr>
      </w:pPr>
      <w:r w:rsidRPr="00262EBE">
        <w:rPr>
          <w:noProof/>
        </w:rPr>
        <w:lastRenderedPageBreak/>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395D9D27" w14:textId="77777777" w:rsidR="0031002B" w:rsidRPr="00262EBE" w:rsidRDefault="0031002B" w:rsidP="0031002B">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5762B084" w14:textId="77777777" w:rsidR="0031002B" w:rsidRPr="00262EBE" w:rsidRDefault="0031002B" w:rsidP="0031002B">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01A9F82" w14:textId="77777777" w:rsidR="0031002B" w:rsidRPr="00262EBE" w:rsidRDefault="0031002B" w:rsidP="0031002B">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865F2C1" w14:textId="77777777" w:rsidR="0031002B" w:rsidRPr="00262EBE" w:rsidRDefault="0031002B" w:rsidP="0031002B">
      <w:pPr>
        <w:pStyle w:val="B1"/>
        <w:rPr>
          <w:noProof/>
        </w:rPr>
      </w:pPr>
      <w:r w:rsidRPr="00262EBE">
        <w:tab/>
        <w:t>i</w:t>
      </w:r>
      <w:r w:rsidRPr="00262EBE">
        <w:rPr>
          <w:noProof/>
        </w:rPr>
        <w:t>n which case the PHR is referred below to as 'MPE P-MPR report'.</w:t>
      </w:r>
    </w:p>
    <w:p w14:paraId="1A1E9642" w14:textId="77777777" w:rsidR="0031002B" w:rsidRPr="00262EBE" w:rsidRDefault="0031002B" w:rsidP="0031002B">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2277100A" w14:textId="77777777" w:rsidR="0031002B" w:rsidRPr="00262EBE" w:rsidRDefault="0031002B" w:rsidP="0031002B">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4CAF2628" w14:textId="77777777" w:rsidR="0031002B" w:rsidRPr="00262EBE" w:rsidRDefault="0031002B" w:rsidP="0031002B">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7657A65E" w14:textId="77777777" w:rsidR="0031002B" w:rsidRPr="00262EBE" w:rsidRDefault="0031002B" w:rsidP="0031002B">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1B965C30" w14:textId="77777777" w:rsidR="0031002B" w:rsidRPr="00262EBE" w:rsidRDefault="0031002B" w:rsidP="0031002B">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725B509C" w14:textId="77777777" w:rsidR="0031002B" w:rsidRPr="00262EBE" w:rsidRDefault="0031002B" w:rsidP="0031002B">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34307333" w14:textId="77777777" w:rsidR="0031002B" w:rsidRPr="00262EBE" w:rsidRDefault="0031002B" w:rsidP="0031002B">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41C02F30" w14:textId="77777777" w:rsidR="0031002B" w:rsidRPr="00262EBE" w:rsidRDefault="0031002B" w:rsidP="0031002B">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04DF1F1B"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7EB8FA0A"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195D4A6B"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2AFCBD38"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3CF3D8B9"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71CE00B4"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06FDEEE2"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56C20062" w14:textId="77777777" w:rsidR="0031002B" w:rsidRPr="00262EBE" w:rsidRDefault="0031002B" w:rsidP="0031002B">
      <w:pPr>
        <w:pStyle w:val="B6"/>
        <w:rPr>
          <w:noProof/>
          <w:lang w:eastAsia="ko-KR"/>
        </w:rPr>
      </w:pPr>
      <w:r w:rsidRPr="00262EBE">
        <w:rPr>
          <w:noProof/>
          <w:lang w:eastAsia="ko-KR"/>
        </w:rPr>
        <w:t>6&gt;</w:t>
      </w:r>
      <w:r w:rsidRPr="00262EBE">
        <w:rPr>
          <w:noProof/>
          <w:lang w:eastAsia="ko-KR"/>
        </w:rPr>
        <w:tab/>
        <w:t>obtain the value for the corresponding MPE field from the physical layer.</w:t>
      </w:r>
    </w:p>
    <w:p w14:paraId="6B9596DA"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64C90E92"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if the other MAC entity is E-UTRA MAC entity:</w:t>
      </w:r>
    </w:p>
    <w:p w14:paraId="1040EE1A"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25FB26FA" w14:textId="77777777" w:rsidR="0031002B" w:rsidRPr="00262EBE" w:rsidRDefault="0031002B" w:rsidP="0031002B">
      <w:pPr>
        <w:pStyle w:val="B5"/>
        <w:rPr>
          <w:noProof/>
          <w:lang w:eastAsia="ko-KR"/>
        </w:rPr>
      </w:pPr>
      <w:r w:rsidRPr="00262EBE">
        <w:rPr>
          <w:noProof/>
          <w:lang w:eastAsia="ko-KR"/>
        </w:rPr>
        <w:lastRenderedPageBreak/>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2F12FBE5" w14:textId="77777777" w:rsidR="0031002B" w:rsidRPr="00262EBE" w:rsidRDefault="0031002B" w:rsidP="0031002B">
      <w:pPr>
        <w:pStyle w:val="B6"/>
        <w:rPr>
          <w:noProof/>
          <w:lang w:eastAsia="ko-KR"/>
        </w:rPr>
      </w:pPr>
      <w:r w:rsidRPr="00262EBE">
        <w:rPr>
          <w:noProof/>
          <w:lang w:eastAsia="ko-KR"/>
        </w:rPr>
        <w:t>6&gt;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for the SpCell of the other MAC entity (i.e. E-UTRA MAC entity) from the physical layer.</w:t>
      </w:r>
    </w:p>
    <w:p w14:paraId="06564714" w14:textId="77777777" w:rsidR="0031002B" w:rsidRPr="00262EBE" w:rsidRDefault="0031002B" w:rsidP="0031002B">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36F1774C" w14:textId="77777777" w:rsidR="0031002B" w:rsidRPr="00262EBE" w:rsidRDefault="0031002B" w:rsidP="0031002B">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687A7ED1" w14:textId="77777777" w:rsidR="0031002B" w:rsidRPr="00262EBE" w:rsidRDefault="0031002B" w:rsidP="0031002B">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E5FFA75" w14:textId="77777777" w:rsidR="0031002B" w:rsidRPr="00262EBE" w:rsidRDefault="0031002B" w:rsidP="0031002B">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03182EE1"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1CB0F15"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760E6BF3" w14:textId="77777777" w:rsidR="0031002B" w:rsidRPr="00262EBE" w:rsidRDefault="0031002B" w:rsidP="0031002B">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22503986" w14:textId="77777777" w:rsidR="0031002B" w:rsidRPr="00262EBE" w:rsidRDefault="0031002B" w:rsidP="0031002B">
      <w:pPr>
        <w:pStyle w:val="B2"/>
        <w:rPr>
          <w:noProof/>
          <w:lang w:eastAsia="ko-KR"/>
        </w:rPr>
      </w:pPr>
      <w:r w:rsidRPr="00262EBE">
        <w:rPr>
          <w:noProof/>
          <w:lang w:eastAsia="ko-KR"/>
        </w:rPr>
        <w:t>2&gt;</w:t>
      </w:r>
      <w:r w:rsidRPr="00262EBE">
        <w:rPr>
          <w:noProof/>
          <w:lang w:eastAsia="ko-KR"/>
        </w:rPr>
        <w:tab/>
        <w:t>if this PHR report is an MPE P-MPR report:</w:t>
      </w:r>
    </w:p>
    <w:p w14:paraId="7ABB810C"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0652B27B"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2D95DBBF" w14:textId="77777777" w:rsidR="0031002B" w:rsidRPr="00262EBE" w:rsidRDefault="0031002B" w:rsidP="0031002B">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691BF7AA" w14:textId="77777777" w:rsidR="0031002B" w:rsidRPr="00262EBE" w:rsidRDefault="0031002B" w:rsidP="0031002B">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70F92752" w14:textId="77777777" w:rsidR="0031002B" w:rsidRPr="00262EBE" w:rsidRDefault="0031002B" w:rsidP="0031002B">
      <w:pPr>
        <w:pStyle w:val="B2"/>
        <w:rPr>
          <w:noProof/>
        </w:rPr>
      </w:pPr>
      <w:r w:rsidRPr="00262EBE">
        <w:rPr>
          <w:noProof/>
          <w:lang w:eastAsia="ko-KR"/>
        </w:rPr>
        <w:t>2&gt;</w:t>
      </w:r>
      <w:r w:rsidRPr="00262EBE">
        <w:rPr>
          <w:noProof/>
        </w:rPr>
        <w:tab/>
        <w:t>cancel all triggered PHR(s).</w:t>
      </w:r>
    </w:p>
    <w:p w14:paraId="24F849B0" w14:textId="642FA4B3" w:rsidR="0031002B" w:rsidRDefault="0031002B">
      <w:pPr>
        <w:rPr>
          <w:ins w:id="174" w:author="vivo_RAN2_116 bis" w:date="2022-01-26T18:11:00Z"/>
          <w:noProof/>
        </w:rPr>
      </w:pPr>
    </w:p>
    <w:p w14:paraId="12CE56F9" w14:textId="02CC5BC2" w:rsidR="0031002B" w:rsidRDefault="0031002B">
      <w:pPr>
        <w:rPr>
          <w:ins w:id="175" w:author="vivo_RAN2_116 bis" w:date="2022-01-26T18:11:00Z"/>
          <w:noProof/>
        </w:rPr>
      </w:pPr>
    </w:p>
    <w:p w14:paraId="74E8C3CA" w14:textId="77777777" w:rsidR="0031002B" w:rsidRDefault="0031002B">
      <w:pPr>
        <w:rPr>
          <w:noProof/>
        </w:rPr>
      </w:pPr>
    </w:p>
    <w:p w14:paraId="1D172B0D" w14:textId="77777777" w:rsidR="000F05AE" w:rsidRPr="00262EBE" w:rsidRDefault="000F05AE" w:rsidP="000F05AE">
      <w:pPr>
        <w:pStyle w:val="2"/>
        <w:rPr>
          <w:lang w:eastAsia="ko-KR"/>
        </w:rPr>
      </w:pPr>
      <w:bookmarkStart w:id="176" w:name="_Toc29239856"/>
      <w:bookmarkStart w:id="177" w:name="_Toc37296216"/>
      <w:bookmarkStart w:id="178" w:name="_Toc46490343"/>
      <w:bookmarkStart w:id="179" w:name="_Toc52752038"/>
      <w:bookmarkStart w:id="180" w:name="_Toc52796500"/>
      <w:bookmarkStart w:id="181" w:name="_Toc90287211"/>
      <w:r w:rsidRPr="00262EBE">
        <w:rPr>
          <w:lang w:eastAsia="ko-KR"/>
        </w:rPr>
        <w:t>5.12</w:t>
      </w:r>
      <w:r w:rsidRPr="00262EBE">
        <w:rPr>
          <w:lang w:eastAsia="ko-KR"/>
        </w:rPr>
        <w:tab/>
        <w:t>MAC Reset</w:t>
      </w:r>
      <w:bookmarkEnd w:id="176"/>
      <w:bookmarkEnd w:id="177"/>
      <w:bookmarkEnd w:id="178"/>
      <w:bookmarkEnd w:id="179"/>
      <w:bookmarkEnd w:id="180"/>
      <w:bookmarkEnd w:id="181"/>
    </w:p>
    <w:p w14:paraId="1CDB426E" w14:textId="77777777" w:rsidR="000F05AE" w:rsidRPr="00262EBE" w:rsidRDefault="000F05AE" w:rsidP="000F05AE">
      <w:r w:rsidRPr="00262EBE">
        <w:t xml:space="preserve">If a reset of the MAC entity is requested by upper layers, the </w:t>
      </w:r>
      <w:r w:rsidRPr="00262EBE">
        <w:rPr>
          <w:noProof/>
        </w:rPr>
        <w:t>MAC entity</w:t>
      </w:r>
      <w:r w:rsidRPr="00262EBE">
        <w:t xml:space="preserve"> shall:</w:t>
      </w:r>
    </w:p>
    <w:p w14:paraId="22902BFD" w14:textId="77777777" w:rsidR="000F05AE" w:rsidRPr="00262EBE" w:rsidRDefault="000F05AE" w:rsidP="000F05AE">
      <w:pPr>
        <w:pStyle w:val="B1"/>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p>
    <w:p w14:paraId="0FF43AF7" w14:textId="77777777" w:rsidR="000F05AE" w:rsidRPr="00262EBE" w:rsidRDefault="000F05AE" w:rsidP="000F05AE">
      <w:pPr>
        <w:pStyle w:val="B1"/>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2786D618" w14:textId="074B9578" w:rsidR="000F05AE" w:rsidRDefault="000F05AE" w:rsidP="000F05AE">
      <w:pPr>
        <w:pStyle w:val="B1"/>
        <w:rPr>
          <w:ins w:id="182" w:author="vivo_RAN2_116 bis" w:date="2022-01-26T17:40:00Z"/>
        </w:rPr>
      </w:pPr>
      <w:r w:rsidRPr="00262EBE">
        <w:t>1&gt;</w:t>
      </w:r>
      <w:r w:rsidRPr="00262EBE">
        <w:tab/>
        <w:t>stop (if running) all timers</w:t>
      </w:r>
      <w:ins w:id="183" w:author="vivo_RAN2_116 bis" w:date="2022-01-26T17:40:00Z">
        <w:r>
          <w:t xml:space="preserve"> when the CG is ac</w:t>
        </w:r>
        <w:r w:rsidR="00AA2A1B">
          <w:t>tivated</w:t>
        </w:r>
      </w:ins>
      <w:r w:rsidRPr="00262EBE">
        <w:t>;</w:t>
      </w:r>
    </w:p>
    <w:p w14:paraId="79B1DB9B" w14:textId="025CF607" w:rsidR="00AA2A1B" w:rsidRPr="00262EBE" w:rsidRDefault="00AA2A1B" w:rsidP="000F05AE">
      <w:pPr>
        <w:pStyle w:val="B1"/>
      </w:pPr>
      <w:ins w:id="184" w:author="vivo_RAN2_116 bis" w:date="2022-01-26T17:41:00Z">
        <w:r w:rsidRPr="00262EBE">
          <w:t>1&gt;</w:t>
        </w:r>
        <w:r w:rsidRPr="00262EBE">
          <w:tab/>
          <w:t>stop (if running) all timers</w:t>
        </w:r>
        <w:r>
          <w:t xml:space="preserve"> </w:t>
        </w:r>
      </w:ins>
      <w:ins w:id="185" w:author="vivo_RAN2_116 bis" w:date="2022-01-26T17:42:00Z">
        <w:r w:rsidRPr="003E5F14">
          <w:t xml:space="preserve">except </w:t>
        </w:r>
        <w:r w:rsidRPr="00AA2A1B">
          <w:rPr>
            <w:i/>
            <w:noProof/>
            <w:rPrChange w:id="186" w:author="vivo_RAN2_116 bis" w:date="2022-01-26T17:42:00Z">
              <w:rPr/>
            </w:rPrChange>
          </w:rPr>
          <w:t>beamFailureDetectionTimer</w:t>
        </w:r>
        <w:r w:rsidRPr="003E5F14">
          <w:t xml:space="preserve"> associated with </w:t>
        </w:r>
        <w:proofErr w:type="spellStart"/>
        <w:r w:rsidRPr="003E5F14">
          <w:t>PSCell</w:t>
        </w:r>
        <w:proofErr w:type="spellEnd"/>
        <w:r w:rsidRPr="003E5F14">
          <w:t xml:space="preserve"> </w:t>
        </w:r>
      </w:ins>
      <w:ins w:id="187" w:author="vivo_RAN2_116 bis" w:date="2022-01-26T17:59:00Z">
        <w:r w:rsidR="00632DDE" w:rsidRPr="003E5F14">
          <w:t xml:space="preserve">if BFD is configured for deactivated SCG </w:t>
        </w:r>
      </w:ins>
      <w:ins w:id="188" w:author="vivo_RAN2_116 bis" w:date="2022-01-26T17:42:00Z">
        <w:r w:rsidRPr="003E5F14">
          <w:t xml:space="preserve">and </w:t>
        </w:r>
        <w:r w:rsidRPr="00AA2A1B">
          <w:rPr>
            <w:i/>
            <w:noProof/>
            <w:rPrChange w:id="189" w:author="vivo_RAN2_116 bis" w:date="2022-01-26T17:42:00Z">
              <w:rPr/>
            </w:rPrChange>
          </w:rPr>
          <w:t>timeAlignmentTimers</w:t>
        </w:r>
        <w:r w:rsidRPr="003E5F14">
          <w:t xml:space="preserve"> upon SCG deactivation</w:t>
        </w:r>
      </w:ins>
      <w:ins w:id="190" w:author="vivo_RAN2_116 bis" w:date="2022-01-26T17:41:00Z">
        <w:r w:rsidRPr="00262EBE">
          <w:t>;</w:t>
        </w:r>
      </w:ins>
    </w:p>
    <w:p w14:paraId="7AD031AE" w14:textId="1143A49F" w:rsidR="000F05AE" w:rsidRPr="00262EBE" w:rsidRDefault="000F05AE" w:rsidP="000F05AE">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clause 5.2</w:t>
      </w:r>
      <w:ins w:id="191" w:author="vivo_RAN2_116 bis" w:date="2022-01-26T17:43:00Z">
        <w:r w:rsidR="00AA2A1B" w:rsidRPr="00AA2A1B">
          <w:t xml:space="preserve"> </w:t>
        </w:r>
        <w:r w:rsidR="00AA2A1B">
          <w:t>when the CG is activated</w:t>
        </w:r>
      </w:ins>
      <w:r w:rsidRPr="00262EBE">
        <w:t>;</w:t>
      </w:r>
    </w:p>
    <w:p w14:paraId="200ECDAF" w14:textId="77777777" w:rsidR="000F05AE" w:rsidRPr="00262EBE" w:rsidRDefault="000F05AE" w:rsidP="000F05AE">
      <w:pPr>
        <w:pStyle w:val="B1"/>
      </w:pPr>
      <w:r w:rsidRPr="00262EBE">
        <w:t>1&gt;</w:t>
      </w:r>
      <w:r w:rsidRPr="00262EBE">
        <w:tab/>
        <w:t>set the NDIs for all uplink HARQ processes to the value 0;</w:t>
      </w:r>
    </w:p>
    <w:p w14:paraId="72F57495" w14:textId="77777777" w:rsidR="000F05AE" w:rsidRPr="00262EBE" w:rsidRDefault="000F05AE" w:rsidP="000F05AE">
      <w:pPr>
        <w:pStyle w:val="B1"/>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4D86794E" w14:textId="77777777" w:rsidR="000F05AE" w:rsidRPr="00262EBE" w:rsidRDefault="000F05AE" w:rsidP="000F05AE">
      <w:pPr>
        <w:pStyle w:val="B1"/>
      </w:pPr>
      <w:r w:rsidRPr="00262EBE">
        <w:t>1&gt;</w:t>
      </w:r>
      <w:r w:rsidRPr="00262EBE">
        <w:tab/>
        <w:t>stop, if any, ongoing Random Access procedure;</w:t>
      </w:r>
    </w:p>
    <w:p w14:paraId="3AE884DF" w14:textId="77777777" w:rsidR="000F05AE" w:rsidRPr="00262EBE" w:rsidRDefault="000F05AE" w:rsidP="000F05AE">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 for 4-step RA type and 2-step RA type</w:t>
      </w:r>
      <w:r w:rsidRPr="00262EBE">
        <w:rPr>
          <w:rFonts w:eastAsia="PMingLiU"/>
          <w:noProof/>
          <w:lang w:eastAsia="zh-TW"/>
        </w:rPr>
        <w:t>, if any;</w:t>
      </w:r>
    </w:p>
    <w:p w14:paraId="053E2932" w14:textId="77777777" w:rsidR="000F05AE" w:rsidRPr="00262EBE" w:rsidRDefault="000F05AE" w:rsidP="000F05AE">
      <w:pPr>
        <w:pStyle w:val="B1"/>
      </w:pPr>
      <w:r w:rsidRPr="00262EBE">
        <w:t>1&gt;</w:t>
      </w:r>
      <w:r w:rsidRPr="00262EBE">
        <w:tab/>
        <w:t>flush Msg3 buffer;</w:t>
      </w:r>
    </w:p>
    <w:p w14:paraId="3CBF0FE6" w14:textId="77777777" w:rsidR="000F05AE" w:rsidRPr="00262EBE" w:rsidRDefault="000F05AE" w:rsidP="000F05AE">
      <w:pPr>
        <w:pStyle w:val="B1"/>
      </w:pPr>
      <w:r w:rsidRPr="00262EBE">
        <w:lastRenderedPageBreak/>
        <w:t>1&gt;</w:t>
      </w:r>
      <w:r w:rsidRPr="00262EBE">
        <w:tab/>
        <w:t>flush MSGA buffer;</w:t>
      </w:r>
    </w:p>
    <w:p w14:paraId="08D1AEE5" w14:textId="77777777" w:rsidR="000F05AE" w:rsidRPr="00262EBE" w:rsidRDefault="000F05AE" w:rsidP="000F05AE">
      <w:pPr>
        <w:pStyle w:val="B1"/>
      </w:pPr>
      <w:r w:rsidRPr="00262EBE">
        <w:t>1&gt;</w:t>
      </w:r>
      <w:r w:rsidRPr="00262EBE">
        <w:tab/>
        <w:t>cancel, if any, triggered Scheduling Request procedure;</w:t>
      </w:r>
    </w:p>
    <w:p w14:paraId="6F2F2D7A" w14:textId="77777777" w:rsidR="000F05AE" w:rsidRPr="00262EBE" w:rsidRDefault="000F05AE" w:rsidP="000F05AE">
      <w:pPr>
        <w:pStyle w:val="B1"/>
      </w:pPr>
      <w:r w:rsidRPr="00262EBE">
        <w:t>1&gt;</w:t>
      </w:r>
      <w:r w:rsidRPr="00262EBE">
        <w:tab/>
        <w:t>cancel, if any, triggered Buffer Status Reporting procedure;</w:t>
      </w:r>
    </w:p>
    <w:p w14:paraId="7FF09A8D" w14:textId="77777777" w:rsidR="000F05AE" w:rsidRPr="00262EBE" w:rsidRDefault="000F05AE" w:rsidP="000F05AE">
      <w:pPr>
        <w:pStyle w:val="B1"/>
      </w:pPr>
      <w:r w:rsidRPr="00262EBE">
        <w:t>1&gt;</w:t>
      </w:r>
      <w:r w:rsidRPr="00262EBE">
        <w:tab/>
        <w:t>cancel, if any, triggered Power Headroom Reporting procedure;</w:t>
      </w:r>
    </w:p>
    <w:p w14:paraId="4C660F87" w14:textId="77777777" w:rsidR="000F05AE" w:rsidRPr="00262EBE" w:rsidRDefault="000F05AE" w:rsidP="000F05AE">
      <w:pPr>
        <w:pStyle w:val="B1"/>
      </w:pPr>
      <w:r w:rsidRPr="00262EBE">
        <w:t>1&gt;</w:t>
      </w:r>
      <w:r w:rsidRPr="00262EBE">
        <w:tab/>
        <w:t>cancel, if any, triggered consistent LBT failure;</w:t>
      </w:r>
    </w:p>
    <w:p w14:paraId="026E9513" w14:textId="77777777" w:rsidR="000F05AE" w:rsidRPr="00262EBE" w:rsidRDefault="000F05AE" w:rsidP="000F05AE">
      <w:pPr>
        <w:pStyle w:val="B1"/>
      </w:pPr>
      <w:r w:rsidRPr="00262EBE">
        <w:t>1&gt;</w:t>
      </w:r>
      <w:r w:rsidRPr="00262EBE">
        <w:tab/>
        <w:t>cancel, if any, triggered BFR;</w:t>
      </w:r>
    </w:p>
    <w:p w14:paraId="6759A403" w14:textId="77777777" w:rsidR="000F05AE" w:rsidRPr="00262EBE" w:rsidRDefault="000F05AE" w:rsidP="000F05AE">
      <w:pPr>
        <w:pStyle w:val="B1"/>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74F5E413" w14:textId="77777777" w:rsidR="000F05AE" w:rsidRPr="00262EBE" w:rsidRDefault="000F05AE" w:rsidP="000F05AE">
      <w:pPr>
        <w:pStyle w:val="B1"/>
      </w:pPr>
      <w:r w:rsidRPr="00262EBE">
        <w:t>1&gt;</w:t>
      </w:r>
      <w:r w:rsidRPr="00262EBE">
        <w:tab/>
        <w:t xml:space="preserve">cancel, if any, triggered </w:t>
      </w:r>
      <w:r w:rsidRPr="00262EBE">
        <w:rPr>
          <w:lang w:eastAsia="ko-KR"/>
        </w:rPr>
        <w:t>Pre-emptive Buffer Status Reporting</w:t>
      </w:r>
      <w:r w:rsidRPr="00262EBE">
        <w:t xml:space="preserve"> procedure;</w:t>
      </w:r>
    </w:p>
    <w:p w14:paraId="183BADB5" w14:textId="77777777" w:rsidR="000F05AE" w:rsidRPr="00262EBE" w:rsidRDefault="000F05AE" w:rsidP="000F05AE">
      <w:pPr>
        <w:pStyle w:val="B1"/>
      </w:pPr>
      <w:r w:rsidRPr="00262EBE">
        <w:t>1&gt;</w:t>
      </w:r>
      <w:r w:rsidRPr="00262EBE">
        <w:tab/>
        <w:t>cancel, if any, triggered Recommended bit rate query procedure;</w:t>
      </w:r>
    </w:p>
    <w:p w14:paraId="4483B585" w14:textId="77777777" w:rsidR="000F05AE" w:rsidRPr="00262EBE" w:rsidRDefault="000F05AE" w:rsidP="000F05AE">
      <w:pPr>
        <w:pStyle w:val="B1"/>
      </w:pPr>
      <w:r w:rsidRPr="00262EBE">
        <w:t>1&gt;</w:t>
      </w:r>
      <w:r w:rsidRPr="00262EBE">
        <w:tab/>
        <w:t xml:space="preserve">cancel, if any, triggered </w:t>
      </w:r>
      <w:r w:rsidRPr="00262EBE">
        <w:rPr>
          <w:lang w:eastAsia="ko-KR"/>
        </w:rPr>
        <w:t>Configured uplink grant confirmation</w:t>
      </w:r>
      <w:r w:rsidRPr="00262EBE">
        <w:t>;</w:t>
      </w:r>
    </w:p>
    <w:p w14:paraId="0BD79513" w14:textId="77777777" w:rsidR="000F05AE" w:rsidRPr="00262EBE" w:rsidRDefault="000F05AE" w:rsidP="000F05AE">
      <w:pPr>
        <w:pStyle w:val="B1"/>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687EA0A3" w14:textId="77777777" w:rsidR="000F05AE" w:rsidRPr="00262EBE" w:rsidRDefault="000F05AE" w:rsidP="000F05AE">
      <w:pPr>
        <w:pStyle w:val="B1"/>
      </w:pPr>
      <w:r w:rsidRPr="00262EBE">
        <w:t>1&gt;</w:t>
      </w:r>
      <w:r w:rsidRPr="00262EBE">
        <w:tab/>
        <w:t xml:space="preserve">cancel, if any, triggered </w:t>
      </w:r>
      <w:r w:rsidRPr="00262EBE">
        <w:rPr>
          <w:lang w:eastAsia="ko-KR"/>
        </w:rPr>
        <w:t>Desired Guard Symbol query</w:t>
      </w:r>
      <w:r w:rsidRPr="00262EBE">
        <w:t>;</w:t>
      </w:r>
    </w:p>
    <w:p w14:paraId="5CE589E5" w14:textId="77777777" w:rsidR="000F05AE" w:rsidRPr="00262EBE" w:rsidRDefault="000F05AE" w:rsidP="000F05AE">
      <w:pPr>
        <w:pStyle w:val="B1"/>
      </w:pPr>
      <w:r w:rsidRPr="00262EBE">
        <w:t>1&gt;</w:t>
      </w:r>
      <w:r w:rsidRPr="00262EBE">
        <w:tab/>
        <w:t>flush the soft buffers for all DL HARQ processes;</w:t>
      </w:r>
    </w:p>
    <w:p w14:paraId="6CE7F99E" w14:textId="77777777" w:rsidR="000F05AE" w:rsidRPr="00262EBE" w:rsidRDefault="000F05AE" w:rsidP="000F05AE">
      <w:pPr>
        <w:pStyle w:val="B1"/>
      </w:pPr>
      <w:r w:rsidRPr="00262EBE">
        <w:t>1&gt;</w:t>
      </w:r>
      <w:r w:rsidRPr="00262EBE">
        <w:tab/>
        <w:t>for each DL HARQ process, consider the next received transmission for a TB as the very first transmission;</w:t>
      </w:r>
    </w:p>
    <w:p w14:paraId="1A602407" w14:textId="77777777" w:rsidR="000F05AE" w:rsidRPr="00262EBE" w:rsidRDefault="000F05AE" w:rsidP="000F05AE">
      <w:pPr>
        <w:pStyle w:val="B1"/>
        <w:rPr>
          <w:lang w:eastAsia="ko-KR"/>
        </w:rPr>
      </w:pPr>
      <w:r w:rsidRPr="00262EBE">
        <w:t>1&gt;</w:t>
      </w:r>
      <w:r w:rsidRPr="00262EBE">
        <w:tab/>
        <w:t>release, if any, Temporary C-RNTI</w:t>
      </w:r>
      <w:r w:rsidRPr="00262EBE">
        <w:rPr>
          <w:lang w:eastAsia="ko-KR"/>
        </w:rPr>
        <w:t>;</w:t>
      </w:r>
    </w:p>
    <w:p w14:paraId="7552DD4F" w14:textId="6B867D5A" w:rsidR="000F05AE" w:rsidRDefault="000F05AE" w:rsidP="000F05AE">
      <w:pPr>
        <w:pStyle w:val="B1"/>
        <w:rPr>
          <w:ins w:id="192" w:author="vivo_RAN2_116 bis" w:date="2022-01-26T17:54:00Z"/>
          <w:lang w:eastAsia="ko-KR"/>
        </w:rPr>
      </w:pPr>
      <w:r w:rsidRPr="00262EBE">
        <w:rPr>
          <w:lang w:eastAsia="ko-KR"/>
        </w:rPr>
        <w:t>1&gt;</w:t>
      </w:r>
      <w:r w:rsidRPr="00262EBE">
        <w:rPr>
          <w:lang w:eastAsia="ko-KR"/>
        </w:rPr>
        <w:tab/>
        <w:t xml:space="preserve">reset all </w:t>
      </w:r>
      <w:r w:rsidRPr="00262EBE">
        <w:rPr>
          <w:i/>
          <w:lang w:eastAsia="ko-KR"/>
        </w:rPr>
        <w:t>BFI_COUNTER</w:t>
      </w:r>
      <w:r w:rsidRPr="00262EBE">
        <w:rPr>
          <w:lang w:eastAsia="ko-KR"/>
        </w:rPr>
        <w:t>s</w:t>
      </w:r>
      <w:ins w:id="193" w:author="vivo_RAN2_116 bis" w:date="2022-01-26T17:54:00Z">
        <w:r w:rsidR="00632DDE" w:rsidRPr="00632DDE">
          <w:t xml:space="preserve"> </w:t>
        </w:r>
        <w:r w:rsidR="00632DDE">
          <w:t>when the CG is activated</w:t>
        </w:r>
      </w:ins>
      <w:r w:rsidRPr="00262EBE">
        <w:rPr>
          <w:lang w:eastAsia="ko-KR"/>
        </w:rPr>
        <w:t>;</w:t>
      </w:r>
    </w:p>
    <w:p w14:paraId="2183D0C5" w14:textId="0CC94EE8" w:rsidR="00632DDE" w:rsidRPr="00632DDE" w:rsidDel="00632DDE" w:rsidRDefault="00632DDE" w:rsidP="000F05AE">
      <w:pPr>
        <w:pStyle w:val="B1"/>
        <w:rPr>
          <w:del w:id="194" w:author="vivo_RAN2_116 bis" w:date="2022-01-26T17:55:00Z"/>
          <w:rFonts w:eastAsia="Malgun Gothic"/>
          <w:lang w:eastAsia="ko-KR"/>
          <w:rPrChange w:id="195" w:author="vivo_RAN2_116 bis" w:date="2022-01-26T17:54:00Z">
            <w:rPr>
              <w:del w:id="196" w:author="vivo_RAN2_116 bis" w:date="2022-01-26T17:55:00Z"/>
              <w:lang w:eastAsia="ko-KR"/>
            </w:rPr>
          </w:rPrChange>
        </w:rPr>
      </w:pPr>
      <w:ins w:id="197" w:author="vivo_RAN2_116 bis" w:date="2022-01-26T17:55:00Z">
        <w:r w:rsidRPr="00262EBE">
          <w:rPr>
            <w:lang w:eastAsia="ko-KR"/>
          </w:rPr>
          <w:t>1&gt;</w:t>
        </w:r>
        <w:r w:rsidRPr="00262EBE">
          <w:rPr>
            <w:lang w:eastAsia="ko-KR"/>
          </w:rPr>
          <w:tab/>
          <w:t xml:space="preserve">reset </w:t>
        </w:r>
      </w:ins>
      <w:ins w:id="198" w:author="vivo_RAN2_116 bis" w:date="2022-01-26T17:57:00Z">
        <w:r>
          <w:rPr>
            <w:lang w:eastAsia="ko-KR"/>
          </w:rPr>
          <w:t xml:space="preserve">the </w:t>
        </w:r>
      </w:ins>
      <w:ins w:id="199" w:author="vivo_RAN2_116 bis" w:date="2022-01-26T17:55:00Z">
        <w:r w:rsidRPr="00262EBE">
          <w:rPr>
            <w:i/>
            <w:lang w:eastAsia="ko-KR"/>
          </w:rPr>
          <w:t>BFI_COUNTER</w:t>
        </w:r>
        <w:r w:rsidRPr="00632DDE">
          <w:t xml:space="preserve"> </w:t>
        </w:r>
      </w:ins>
      <w:ins w:id="200" w:author="vivo_RAN2_116 bis" w:date="2022-01-26T17:56:00Z">
        <w:r w:rsidRPr="003E5F14">
          <w:t xml:space="preserve">associated with </w:t>
        </w:r>
        <w:proofErr w:type="spellStart"/>
        <w:r w:rsidRPr="003E5F14">
          <w:t>PSCell</w:t>
        </w:r>
        <w:proofErr w:type="spellEnd"/>
        <w:r w:rsidRPr="003E5F14">
          <w:t xml:space="preserve"> if BFD is not configured for deactivated SCG</w:t>
        </w:r>
        <w:r w:rsidRPr="00632DDE">
          <w:t xml:space="preserve"> </w:t>
        </w:r>
        <w:r w:rsidRPr="003E5F14">
          <w:t>upon SCG deactivation</w:t>
        </w:r>
      </w:ins>
      <w:ins w:id="201" w:author="vivo_RAN2_116 bis" w:date="2022-01-26T17:55:00Z">
        <w:r w:rsidRPr="00262EBE">
          <w:rPr>
            <w:lang w:eastAsia="ko-KR"/>
          </w:rPr>
          <w:t>;</w:t>
        </w:r>
      </w:ins>
    </w:p>
    <w:p w14:paraId="07010575" w14:textId="77777777" w:rsidR="000F05AE" w:rsidRPr="00262EBE" w:rsidRDefault="000F05AE" w:rsidP="000F05AE">
      <w:pPr>
        <w:pStyle w:val="B1"/>
        <w:rPr>
          <w:lang w:eastAsia="ko-KR"/>
        </w:rPr>
      </w:pPr>
      <w:r w:rsidRPr="00262EBE">
        <w:rPr>
          <w:lang w:eastAsia="ko-KR"/>
        </w:rPr>
        <w:t>1&gt;</w:t>
      </w:r>
      <w:r w:rsidRPr="00262EBE">
        <w:rPr>
          <w:lang w:eastAsia="ko-KR"/>
        </w:rPr>
        <w:tab/>
        <w:t xml:space="preserve">reset all </w:t>
      </w:r>
      <w:r w:rsidRPr="00262EBE">
        <w:rPr>
          <w:i/>
          <w:lang w:eastAsia="ko-KR"/>
        </w:rPr>
        <w:t>LBT_COUNTERs</w:t>
      </w:r>
      <w:r w:rsidRPr="00262EBE">
        <w:rPr>
          <w:lang w:eastAsia="ko-KR"/>
        </w:rPr>
        <w:t>.</w:t>
      </w:r>
    </w:p>
    <w:p w14:paraId="4D3B0064" w14:textId="77777777" w:rsidR="000F05AE" w:rsidRPr="00262EBE" w:rsidRDefault="000F05AE" w:rsidP="000F05AE">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6B8AE094" w14:textId="77777777" w:rsidR="000F05AE" w:rsidRPr="00262EBE" w:rsidRDefault="000F05AE" w:rsidP="000F05AE">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49D68F51" w14:textId="77777777" w:rsidR="000F05AE" w:rsidRPr="00262EBE" w:rsidRDefault="000F05AE" w:rsidP="000F05AE">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4744F283" w14:textId="77777777" w:rsidR="000F05AE" w:rsidRPr="00262EBE" w:rsidRDefault="000F05AE" w:rsidP="000F05AE">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3B186E7F" w14:textId="77777777" w:rsidR="000F05AE" w:rsidRPr="00262EBE" w:rsidRDefault="000F05AE" w:rsidP="000F05AE">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p>
    <w:p w14:paraId="3353CEFC" w14:textId="77777777" w:rsidR="000F05AE" w:rsidRPr="00262EBE" w:rsidRDefault="000F05AE" w:rsidP="000F05AE">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1387303" w14:textId="77777777" w:rsidR="000F05AE" w:rsidRPr="00262EBE" w:rsidRDefault="000F05AE" w:rsidP="000F05AE">
      <w:pPr>
        <w:pStyle w:val="B1"/>
        <w:rPr>
          <w:lang w:eastAsia="ko-KR"/>
        </w:rPr>
      </w:pPr>
      <w:r w:rsidRPr="00262EBE">
        <w:rPr>
          <w:lang w:eastAsia="ko-KR"/>
        </w:rPr>
        <w:t>1&gt;</w:t>
      </w:r>
      <w:r w:rsidRPr="00262EBE">
        <w:rPr>
          <w:lang w:eastAsia="ko-KR"/>
        </w:rPr>
        <w:tab/>
        <w:t>stop (if running) all timers associated to the PC5-RRC connection;</w:t>
      </w:r>
    </w:p>
    <w:p w14:paraId="5DA10F48" w14:textId="77777777" w:rsidR="000F05AE" w:rsidRPr="00262EBE" w:rsidRDefault="000F05AE" w:rsidP="000F05AE">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06D42B28" w14:textId="77777777" w:rsidR="000F05AE" w:rsidRPr="00262EBE" w:rsidRDefault="000F05AE" w:rsidP="000F05AE">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p w14:paraId="33260C13" w14:textId="77777777" w:rsidR="00AA2A1B" w:rsidRDefault="00AA2A1B" w:rsidP="00AA2A1B">
      <w:pPr>
        <w:pStyle w:val="CRCoverPage"/>
        <w:spacing w:after="0"/>
        <w:rPr>
          <w:ins w:id="202" w:author="vivo_RAN2_116 bis" w:date="2022-01-26T17:45:00Z"/>
          <w:rFonts w:ascii="Times New Roman" w:hAnsi="Times New Roman"/>
          <w:noProof/>
        </w:rPr>
      </w:pPr>
    </w:p>
    <w:p w14:paraId="51EC14CD" w14:textId="77242AC8" w:rsidR="00AA2A1B" w:rsidRPr="00AA2A1B" w:rsidRDefault="00AA2A1B">
      <w:pPr>
        <w:rPr>
          <w:ins w:id="203" w:author="vivo_RAN2_116 bis" w:date="2022-01-26T17:45:00Z"/>
          <w:i/>
          <w:highlight w:val="yellow"/>
          <w:lang w:eastAsia="zh-CN"/>
          <w:rPrChange w:id="204" w:author="vivo_RAN2_116 bis" w:date="2022-01-26T17:45:00Z">
            <w:rPr>
              <w:ins w:id="205" w:author="vivo_RAN2_116 bis" w:date="2022-01-26T17:45:00Z"/>
            </w:rPr>
          </w:rPrChange>
        </w:rPr>
        <w:pPrChange w:id="206" w:author="vivo_RAN2_116 bis" w:date="2022-01-26T17:45:00Z">
          <w:pPr>
            <w:pStyle w:val="CRCoverPage"/>
            <w:numPr>
              <w:numId w:val="9"/>
            </w:numPr>
            <w:spacing w:after="0"/>
            <w:ind w:left="176" w:hanging="360"/>
          </w:pPr>
        </w:pPrChange>
      </w:pPr>
      <w:ins w:id="207" w:author="vivo_RAN2_116 bis" w:date="2022-01-26T17:45:00Z">
        <w:r w:rsidRPr="00C965B1">
          <w:rPr>
            <w:rFonts w:hint="eastAsia"/>
            <w:i/>
            <w:highlight w:val="yellow"/>
            <w:lang w:eastAsia="zh-CN"/>
          </w:rPr>
          <w:t>E</w:t>
        </w:r>
        <w:r w:rsidRPr="00C965B1">
          <w:rPr>
            <w:i/>
            <w:highlight w:val="yellow"/>
            <w:lang w:eastAsia="zh-CN"/>
          </w:rPr>
          <w:t>ditor note:</w:t>
        </w:r>
        <w:r w:rsidRPr="005143F4">
          <w:rPr>
            <w:i/>
            <w:highlight w:val="yellow"/>
            <w:lang w:eastAsia="zh-CN"/>
          </w:rPr>
          <w:t xml:space="preserve"> </w:t>
        </w:r>
        <w:r w:rsidRPr="00AA2A1B">
          <w:rPr>
            <w:i/>
            <w:highlight w:val="yellow"/>
            <w:lang w:eastAsia="zh-CN"/>
            <w:rPrChange w:id="208" w:author="vivo_RAN2_116 bis" w:date="2022-01-26T17:45:00Z">
              <w:rPr/>
            </w:rPrChange>
          </w:rPr>
          <w:t xml:space="preserve">FFS if UE initializes </w:t>
        </w:r>
        <w:proofErr w:type="spellStart"/>
        <w:r w:rsidRPr="00AA2A1B">
          <w:rPr>
            <w:i/>
            <w:highlight w:val="yellow"/>
            <w:lang w:eastAsia="zh-CN"/>
            <w:rPrChange w:id="209" w:author="vivo_RAN2_116 bis" w:date="2022-01-26T17:45:00Z">
              <w:rPr/>
            </w:rPrChange>
          </w:rPr>
          <w:t>Bj</w:t>
        </w:r>
        <w:proofErr w:type="spellEnd"/>
        <w:r w:rsidRPr="00AA2A1B">
          <w:rPr>
            <w:i/>
            <w:highlight w:val="yellow"/>
            <w:lang w:eastAsia="zh-CN"/>
            <w:rPrChange w:id="210" w:author="vivo_RAN2_116 bis" w:date="2022-01-26T17:45:00Z">
              <w:rPr/>
            </w:rPrChange>
          </w:rPr>
          <w:t xml:space="preserve"> for each logical channel to zero upon SCG deactivation as a part of partial MAC reset. Should consider e.g. what to do with possible </w:t>
        </w:r>
        <w:proofErr w:type="spellStart"/>
        <w:r w:rsidRPr="00AA2A1B">
          <w:rPr>
            <w:i/>
            <w:highlight w:val="yellow"/>
            <w:lang w:eastAsia="zh-CN"/>
            <w:rPrChange w:id="211" w:author="vivo_RAN2_116 bis" w:date="2022-01-26T17:45:00Z">
              <w:rPr/>
            </w:rPrChange>
          </w:rPr>
          <w:t>Bj</w:t>
        </w:r>
        <w:proofErr w:type="spellEnd"/>
        <w:r w:rsidRPr="00AA2A1B">
          <w:rPr>
            <w:i/>
            <w:highlight w:val="yellow"/>
            <w:lang w:eastAsia="zh-CN"/>
            <w:rPrChange w:id="212" w:author="vivo_RAN2_116 bis" w:date="2022-01-26T17:45:00Z">
              <w:rPr/>
            </w:rPrChange>
          </w:rPr>
          <w:t xml:space="preserve"> increase while SCG is deactivated. </w:t>
        </w:r>
      </w:ins>
    </w:p>
    <w:p w14:paraId="47AABAA5" w14:textId="02528819" w:rsidR="000F05AE" w:rsidRPr="0031002B" w:rsidRDefault="0031002B">
      <w:pPr>
        <w:rPr>
          <w:ins w:id="213" w:author="vivo_RAN2_116 bis" w:date="2022-01-26T17:39:00Z"/>
          <w:i/>
          <w:highlight w:val="yellow"/>
          <w:lang w:eastAsia="zh-CN"/>
          <w:rPrChange w:id="214" w:author="vivo_RAN2_116 bis" w:date="2022-01-26T18:03:00Z">
            <w:rPr>
              <w:ins w:id="215" w:author="vivo_RAN2_116 bis" w:date="2022-01-26T17:39:00Z"/>
              <w:noProof/>
            </w:rPr>
          </w:rPrChange>
        </w:rPr>
      </w:pPr>
      <w:ins w:id="216" w:author="vivo_RAN2_116 bis" w:date="2022-01-26T18:02:00Z">
        <w:r w:rsidRPr="00C965B1">
          <w:rPr>
            <w:rFonts w:hint="eastAsia"/>
            <w:i/>
            <w:highlight w:val="yellow"/>
            <w:lang w:eastAsia="zh-CN"/>
          </w:rPr>
          <w:t>E</w:t>
        </w:r>
        <w:r w:rsidRPr="00C965B1">
          <w:rPr>
            <w:i/>
            <w:highlight w:val="yellow"/>
            <w:lang w:eastAsia="zh-CN"/>
          </w:rPr>
          <w:t>ditor note:</w:t>
        </w:r>
      </w:ins>
      <w:ins w:id="217" w:author="vivo_RAN2_116 bis" w:date="2022-01-26T18:03:00Z">
        <w:r w:rsidRPr="0031002B">
          <w:rPr>
            <w:i/>
            <w:highlight w:val="yellow"/>
            <w:lang w:eastAsia="zh-CN"/>
            <w:rPrChange w:id="218" w:author="vivo_RAN2_116 bis" w:date="2022-01-26T18:03:00Z">
              <w:rPr/>
            </w:rPrChange>
          </w:rPr>
          <w:t xml:space="preserve"> FFS if UE discards explicitly signalled contention-free Random Access Resources for 4-step RA type and 2-step RA type, if any, upon SCG deactivation as a part of partial MAC reset.</w:t>
        </w:r>
      </w:ins>
    </w:p>
    <w:p w14:paraId="20A84AD9" w14:textId="734C3C2C" w:rsidR="000F05AE" w:rsidRDefault="000F05AE">
      <w:pPr>
        <w:rPr>
          <w:ins w:id="219" w:author="vivo_RAN2_116 bis" w:date="2022-01-26T17:39:00Z"/>
          <w:noProof/>
        </w:rPr>
      </w:pPr>
    </w:p>
    <w:p w14:paraId="4EAD5FEA" w14:textId="6C457EA1" w:rsidR="000F05AE" w:rsidRDefault="000F05AE">
      <w:pPr>
        <w:rPr>
          <w:ins w:id="220" w:author="vivo_RAN2_116 bis" w:date="2022-01-26T17:39:00Z"/>
          <w:noProof/>
        </w:rPr>
      </w:pPr>
    </w:p>
    <w:p w14:paraId="4117D289" w14:textId="77777777" w:rsidR="000F05AE" w:rsidRDefault="000F05AE">
      <w:pPr>
        <w:rPr>
          <w:noProof/>
        </w:rPr>
      </w:pPr>
    </w:p>
    <w:p w14:paraId="18029168" w14:textId="3590F1B0" w:rsidR="00CD7C9F" w:rsidRDefault="00CD7C9F">
      <w:pPr>
        <w:rPr>
          <w:noProof/>
        </w:rPr>
      </w:pPr>
    </w:p>
    <w:p w14:paraId="28EB655E" w14:textId="268A0A92" w:rsidR="00CD7C9F" w:rsidRPr="00CD7C9F" w:rsidRDefault="00CD7C9F" w:rsidP="00285CE9">
      <w:pPr>
        <w:pStyle w:val="2"/>
      </w:pPr>
      <w:r w:rsidRPr="00CD7C9F">
        <w:t xml:space="preserve">ANNEX </w:t>
      </w:r>
    </w:p>
    <w:p w14:paraId="33AE9713" w14:textId="77777777" w:rsidR="00CD7C9F" w:rsidRPr="006C60A9" w:rsidRDefault="00CD7C9F" w:rsidP="00CD7C9F">
      <w:pPr>
        <w:pStyle w:val="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 if SCG RRC reconfiguration can select the SCG activation state (activated/deactivated) at PSCell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Continue RAN2 work with the assumption that when the SCG is deactivated, the UE does not monitor PDCCH on the PSCell.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PSCell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FFS2: Support for SCell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FF4: PSCell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SCG RRC reconfiguration can select the SCG activation state (activated/deactivated) at PSCell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5: When the SCG is in deactivated state, the UE sends </w:t>
      </w:r>
      <w:proofErr w:type="spellStart"/>
      <w:r w:rsidRPr="006C60A9">
        <w:rPr>
          <w:b/>
          <w:bCs/>
          <w:sz w:val="18"/>
        </w:rPr>
        <w:t>MeasurementReport</w:t>
      </w:r>
      <w:proofErr w:type="spellEnd"/>
      <w:r w:rsidRPr="006C60A9">
        <w:rPr>
          <w:b/>
          <w:bCs/>
          <w:sz w:val="18"/>
        </w:rPr>
        <w:t xml:space="preserve"> messages for measurement results of SN-configured measurements embedded in the E-UTRA (if the MCG is EUTRA) or in the NR (if the MCG is NR) </w:t>
      </w:r>
      <w:proofErr w:type="spellStart"/>
      <w:r w:rsidRPr="006C60A9">
        <w:rPr>
          <w:b/>
          <w:bCs/>
          <w:sz w:val="18"/>
        </w:rPr>
        <w:t>ULInformationTransferMRDC</w:t>
      </w:r>
      <w:proofErr w:type="spellEnd"/>
      <w:r w:rsidRPr="006C60A9">
        <w:rPr>
          <w:b/>
          <w:bCs/>
          <w:sz w:val="18"/>
        </w:rPr>
        <w:t xml:space="preserve">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6a: When the SCG is in deactivated state, the UE can receive an SCG </w:t>
      </w:r>
      <w:proofErr w:type="spellStart"/>
      <w:r w:rsidRPr="006C60A9">
        <w:rPr>
          <w:b/>
          <w:bCs/>
          <w:sz w:val="18"/>
        </w:rPr>
        <w:t>RRCReconfiguration</w:t>
      </w:r>
      <w:proofErr w:type="spellEnd"/>
      <w:r w:rsidRPr="006C60A9">
        <w:rPr>
          <w:b/>
          <w:bCs/>
          <w:sz w:val="18"/>
        </w:rPr>
        <w:t xml:space="preserve">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processes the SCG </w:t>
      </w:r>
      <w:proofErr w:type="spellStart"/>
      <w:r w:rsidRPr="006C60A9">
        <w:rPr>
          <w:b/>
          <w:bCs/>
          <w:sz w:val="18"/>
        </w:rPr>
        <w:t>RRCReconfiguration</w:t>
      </w:r>
      <w:proofErr w:type="spellEnd"/>
      <w:r w:rsidRPr="006C60A9">
        <w:rPr>
          <w:b/>
          <w:bCs/>
          <w:sz w:val="18"/>
        </w:rPr>
        <w:t xml:space="preserve">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sends an SCG </w:t>
      </w:r>
      <w:proofErr w:type="spellStart"/>
      <w:r w:rsidRPr="006C60A9">
        <w:rPr>
          <w:b/>
          <w:bCs/>
          <w:sz w:val="18"/>
        </w:rPr>
        <w:t>RRCReconfigurationComplete</w:t>
      </w:r>
      <w:proofErr w:type="spellEnd"/>
      <w:r w:rsidRPr="006C60A9">
        <w:rPr>
          <w:b/>
          <w:bCs/>
          <w:sz w:val="18"/>
        </w:rPr>
        <w:t xml:space="preserve"> message in the MCG RRC(Connection)</w:t>
      </w:r>
      <w:proofErr w:type="spellStart"/>
      <w:r w:rsidRPr="006C60A9">
        <w:rPr>
          <w:b/>
          <w:bCs/>
          <w:sz w:val="18"/>
        </w:rPr>
        <w:t>ReconfigurationComplete</w:t>
      </w:r>
      <w:proofErr w:type="spellEnd"/>
      <w:r w:rsidRPr="006C60A9">
        <w:rPr>
          <w:b/>
          <w:bCs/>
          <w:sz w:val="18"/>
        </w:rPr>
        <w:t xml:space="preserv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6b: The SCG </w:t>
      </w:r>
      <w:proofErr w:type="spellStart"/>
      <w:r w:rsidRPr="006C60A9">
        <w:rPr>
          <w:b/>
          <w:bCs/>
          <w:sz w:val="18"/>
        </w:rPr>
        <w:t>RRCReconfiguration</w:t>
      </w:r>
      <w:proofErr w:type="spellEnd"/>
      <w:r w:rsidRPr="006C60A9">
        <w:rPr>
          <w:b/>
          <w:bCs/>
          <w:sz w:val="18"/>
        </w:rPr>
        <w:t xml:space="preserve"> can change the PSCell.  FFS if the UE does RACH towards the target PSCell,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 be SCG SCells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cannot be SCG SCells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it is FFS whether there can be SCells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7b: FFS whether SCell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lastRenderedPageBreak/>
        <w:t>8a: It is FFS whether the network can configure the UE stop certain configured RRM measurements while the SCG is deactivated, or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Confirm that there is no PDCCH monitoring on PSCell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Confirm that there is no support of SCell dormancy for SCG SCells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similar to reconfiguration with sync, i.e. the UE always initiates random access to the PSCell.</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UE does not initiate random access and monitors PDCCH on the PSCell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Continue to discuss whether some kind of beam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Clarify the meaning of "the UE maintains DL sync while the SCG is deactivated" (e.g. whether that is a consequence of doing RRM measurements of the PSCell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lastRenderedPageBreak/>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 xml:space="preserve">During handover preparation, the target MN can indicate the SCG state in the </w:t>
      </w:r>
      <w:proofErr w:type="spellStart"/>
      <w:r w:rsidRPr="006C60A9">
        <w:t>RRCReconfiguration</w:t>
      </w:r>
      <w:proofErr w:type="spellEnd"/>
      <w:r w:rsidRPr="006C60A9">
        <w:t xml:space="preserve">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(e.g.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RRM requirements for deactivated PSCell may be different than for activated PSCell.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3"/>
        <w:rPr>
          <w:sz w:val="32"/>
        </w:rPr>
      </w:pPr>
      <w:r w:rsidRPr="006C60A9">
        <w:rPr>
          <w:sz w:val="32"/>
        </w:rPr>
        <w:t>RAN2#114</w:t>
      </w:r>
      <w:r w:rsidRPr="006C60A9">
        <w:rPr>
          <w:rFonts w:hint="eastAsia"/>
          <w:sz w:val="32"/>
        </w:rPr>
        <w:t>e</w:t>
      </w:r>
    </w:p>
    <w:tbl>
      <w:tblPr>
        <w:tblStyle w:val="af2"/>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Support all of the following for RACH resources used in network-initiated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lastRenderedPageBreak/>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1: The TAT associated with the PSCell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2: If instructed by the network in the SCG activation indication, the UE performs random access towards the PSCell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4: The UE performs RLM and BFD on PSCell while the SCG is deactivated if network configures it.</w:t>
      </w:r>
    </w:p>
    <w:p w14:paraId="6AFDA3FB" w14:textId="77777777" w:rsidR="00CD7C9F" w:rsidRPr="00300BFB" w:rsidRDefault="00CD7C9F" w:rsidP="00CD7C9F"/>
    <w:p w14:paraId="545A2632" w14:textId="1D16DAD8" w:rsidR="005065BA" w:rsidRPr="006C60A9" w:rsidRDefault="005065BA" w:rsidP="005065BA">
      <w:pPr>
        <w:pStyle w:val="3"/>
        <w:rPr>
          <w:sz w:val="32"/>
        </w:rPr>
      </w:pPr>
      <w:r w:rsidRPr="006C60A9">
        <w:rPr>
          <w:sz w:val="32"/>
        </w:rPr>
        <w:t>RAN2#11</w:t>
      </w:r>
      <w:r>
        <w:rPr>
          <w:sz w:val="32"/>
        </w:rPr>
        <w:t>6</w:t>
      </w:r>
      <w:r w:rsidRPr="006C60A9">
        <w:rPr>
          <w:rFonts w:hint="eastAsia"/>
          <w:sz w:val="32"/>
        </w:rPr>
        <w:t>e</w:t>
      </w:r>
    </w:p>
    <w:p w14:paraId="36018A38"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7420664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xml:space="preserve">2: </w:t>
      </w:r>
      <w:r>
        <w:rPr>
          <w:b/>
          <w:sz w:val="18"/>
          <w:lang w:eastAsia="ja-JP"/>
        </w:rPr>
        <w:tab/>
      </w:r>
      <w:r w:rsidRPr="00B25DEF">
        <w:rPr>
          <w:b/>
          <w:sz w:val="18"/>
          <w:lang w:eastAsia="ja-JP"/>
        </w:rPr>
        <w:t>The UE does not perform RACH after TAT expires while the SCG is deactivated.</w:t>
      </w:r>
    </w:p>
    <w:p w14:paraId="19FF9246"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xml:space="preserve">3: </w:t>
      </w:r>
      <w:r>
        <w:rPr>
          <w:b/>
          <w:sz w:val="18"/>
          <w:lang w:eastAsia="ja-JP"/>
        </w:rPr>
        <w:tab/>
      </w:r>
      <w:r w:rsidRPr="00B25DEF">
        <w:rPr>
          <w:b/>
          <w:sz w:val="18"/>
          <w:lang w:eastAsia="ja-JP"/>
        </w:rPr>
        <w:t xml:space="preserve">At </w:t>
      </w:r>
      <w:proofErr w:type="spellStart"/>
      <w:r w:rsidRPr="00B25DEF">
        <w:rPr>
          <w:b/>
          <w:sz w:val="18"/>
          <w:lang w:eastAsia="ja-JP"/>
        </w:rPr>
        <w:t>PSCell</w:t>
      </w:r>
      <w:proofErr w:type="spellEnd"/>
      <w:r w:rsidRPr="00B25DEF">
        <w:rPr>
          <w:b/>
          <w:sz w:val="18"/>
          <w:lang w:eastAsia="ja-JP"/>
        </w:rPr>
        <w:t xml:space="preserve"> addition/change/HO/RRC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C9B45FE" w14:textId="77777777" w:rsidR="008C554D" w:rsidRDefault="008C554D" w:rsidP="008C554D">
      <w:pPr>
        <w:rPr>
          <w:highlight w:val="yellow"/>
        </w:rPr>
      </w:pPr>
    </w:p>
    <w:p w14:paraId="6BD914CF" w14:textId="77777777" w:rsidR="008C554D"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02004D01" w14:textId="77777777" w:rsidR="008C554D" w:rsidRPr="00B25DEF" w:rsidRDefault="008C554D" w:rsidP="008C554D">
      <w:pPr>
        <w:pStyle w:val="af4"/>
        <w:widowControl/>
        <w:numPr>
          <w:ilvl w:val="0"/>
          <w:numId w:val="8"/>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firstLineChars="0"/>
        <w:contextualSpacing/>
        <w:jc w:val="left"/>
        <w:textAlignment w:val="baseline"/>
        <w:rPr>
          <w:rFonts w:ascii="Arial" w:hAnsi="Arial"/>
          <w:b/>
          <w:sz w:val="18"/>
        </w:rPr>
      </w:pPr>
      <w:r w:rsidRPr="00B25DEF">
        <w:rPr>
          <w:rFonts w:ascii="Arial" w:hAnsi="Arial"/>
          <w:b/>
          <w:sz w:val="18"/>
        </w:rPr>
        <w:t xml:space="preserve">Network should ensure PDCP entity and RLC entity are "cleaned" when doing SCG </w:t>
      </w:r>
      <w:r w:rsidRPr="00B25DEF">
        <w:rPr>
          <w:rFonts w:ascii="Arial" w:hAnsi="Arial"/>
          <w:b/>
          <w:sz w:val="18"/>
        </w:rPr>
        <w:br/>
        <w:t xml:space="preserve">(de)activation, e.g. using PDCP data recovery and RLC re-establishment or RLC entity release. But this is already possible via existing RRC </w:t>
      </w:r>
      <w:proofErr w:type="spellStart"/>
      <w:r w:rsidRPr="00B25DEF">
        <w:rPr>
          <w:rFonts w:ascii="Arial" w:hAnsi="Arial"/>
          <w:b/>
          <w:sz w:val="18"/>
        </w:rPr>
        <w:t>signalling</w:t>
      </w:r>
      <w:proofErr w:type="spellEnd"/>
      <w:r w:rsidRPr="00B25DEF">
        <w:rPr>
          <w:rFonts w:ascii="Arial" w:hAnsi="Arial"/>
          <w:b/>
          <w:sz w:val="18"/>
        </w:rPr>
        <w:t>, no we don't need to specify implicit actions.</w:t>
      </w:r>
    </w:p>
    <w:p w14:paraId="6096BFF5"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1. </w:t>
      </w:r>
      <w:r>
        <w:rPr>
          <w:b/>
          <w:sz w:val="18"/>
          <w:lang w:eastAsia="zh-CN"/>
        </w:rPr>
        <w:tab/>
      </w:r>
      <w:r w:rsidRPr="00B25DEF">
        <w:rPr>
          <w:b/>
          <w:sz w:val="18"/>
          <w:lang w:eastAsia="zh-CN"/>
        </w:rPr>
        <w:t>Upon SCG deactivation, instruct the SCG MAC entity to perform partial MAC reset (FFS for the details).</w:t>
      </w:r>
    </w:p>
    <w:p w14:paraId="124EF45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2. </w:t>
      </w:r>
      <w:r>
        <w:rPr>
          <w:b/>
          <w:sz w:val="18"/>
          <w:lang w:eastAsia="zh-CN"/>
        </w:rPr>
        <w:tab/>
      </w:r>
      <w:r w:rsidRPr="00B25DEF">
        <w:rPr>
          <w:b/>
          <w:sz w:val="18"/>
          <w:lang w:eastAsia="zh-CN"/>
        </w:rPr>
        <w:t xml:space="preserve">Upon SCG deactivation, UE keeps all </w:t>
      </w:r>
      <w:proofErr w:type="spellStart"/>
      <w:r w:rsidRPr="00B25DEF">
        <w:rPr>
          <w:b/>
          <w:sz w:val="18"/>
          <w:lang w:eastAsia="zh-CN"/>
        </w:rPr>
        <w:t>timeAlignmentTimers</w:t>
      </w:r>
      <w:proofErr w:type="spellEnd"/>
      <w:r w:rsidRPr="00B25DEF">
        <w:rPr>
          <w:b/>
          <w:sz w:val="18"/>
          <w:lang w:eastAsia="zh-CN"/>
        </w:rPr>
        <w:t xml:space="preserve"> (e.g. associated with the PTAG and STAG) running, if configured.</w:t>
      </w:r>
    </w:p>
    <w:p w14:paraId="7A01AD3C"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3. </w:t>
      </w:r>
      <w:r>
        <w:rPr>
          <w:b/>
          <w:sz w:val="18"/>
          <w:lang w:eastAsia="zh-CN"/>
        </w:rPr>
        <w:tab/>
      </w:r>
      <w:r w:rsidRPr="00B25DEF">
        <w:rPr>
          <w:b/>
          <w:sz w:val="18"/>
          <w:lang w:eastAsia="zh-CN"/>
        </w:rPr>
        <w:t xml:space="preserve">UE implementation ensures that data loss for pre-processed data of UM DRB inside UE (e.g. due to RLC/PDCP re-establishment) is avoided upon SCG activation. </w:t>
      </w:r>
    </w:p>
    <w:p w14:paraId="2D5FD70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4. </w:t>
      </w:r>
      <w:r>
        <w:rPr>
          <w:b/>
          <w:sz w:val="18"/>
          <w:lang w:eastAsia="zh-CN"/>
        </w:rPr>
        <w:tab/>
      </w:r>
      <w:r w:rsidRPr="00B25DEF">
        <w:rPr>
          <w:b/>
          <w:sz w:val="18"/>
          <w:lang w:eastAsia="zh-CN"/>
        </w:rPr>
        <w:t xml:space="preserve">Upon SCG deactivation, the reordering delay for UM DRB can be resolved by UE implementation.  </w:t>
      </w:r>
    </w:p>
    <w:p w14:paraId="50C7ECB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5.</w:t>
      </w:r>
      <w:r>
        <w:rPr>
          <w:b/>
          <w:sz w:val="18"/>
          <w:lang w:eastAsia="zh-CN"/>
        </w:rPr>
        <w:tab/>
      </w:r>
      <w:r w:rsidRPr="00B25DEF">
        <w:rPr>
          <w:b/>
          <w:sz w:val="18"/>
          <w:lang w:eastAsia="zh-CN"/>
        </w:rPr>
        <w:t>Do not suspend SRB3 upon SCG deactivation.</w:t>
      </w:r>
    </w:p>
    <w:p w14:paraId="20D23BB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6. </w:t>
      </w:r>
      <w:r>
        <w:rPr>
          <w:b/>
          <w:sz w:val="18"/>
          <w:lang w:eastAsia="zh-CN"/>
        </w:rPr>
        <w:tab/>
      </w:r>
      <w:r w:rsidRPr="00B25DEF">
        <w:rPr>
          <w:b/>
          <w:sz w:val="18"/>
          <w:lang w:eastAsia="zh-CN"/>
        </w:rPr>
        <w:t>The old RRC message for SRB3 is discarded upon SCG deactivation (i.e. trigger the PDCP entity to perform SDU discard and re-establish the RLC entity for SRB3).</w:t>
      </w:r>
    </w:p>
    <w:p w14:paraId="3C4AD87E" w14:textId="77777777" w:rsidR="008C554D" w:rsidRPr="00B25DEF" w:rsidRDefault="008C554D" w:rsidP="008C554D">
      <w:pPr>
        <w:rPr>
          <w:highlight w:val="yellow"/>
        </w:rPr>
      </w:pPr>
    </w:p>
    <w:p w14:paraId="1E6025E7"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699AD75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2: Support the following solutions for UL data arrival while the SCG is deactivated:</w:t>
      </w:r>
    </w:p>
    <w:p w14:paraId="74454A26"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lastRenderedPageBreak/>
        <w:t>1) for split bearers, send the data via the MCG leg. FFS how this can be implemented in Stage-3.</w:t>
      </w:r>
    </w:p>
    <w:p w14:paraId="213A909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2) for SCG bearers, the UE indicates via the MCG that it has UL data to send for an SCG bearer.</w:t>
      </w:r>
    </w:p>
    <w:p w14:paraId="5EC8A86C"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FFS indication contents and format (e.g. MN RRC message, embedded SN RRC message)</w:t>
      </w:r>
    </w:p>
    <w:p w14:paraId="52F21558"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FFS whether this indication can be used for split bearers</w:t>
      </w:r>
    </w:p>
    <w:p w14:paraId="2C29B034" w14:textId="77777777" w:rsidR="008C554D" w:rsidRPr="00B25DEF" w:rsidRDefault="008C554D" w:rsidP="008C554D">
      <w:pPr>
        <w:rPr>
          <w:highlight w:val="yellow"/>
        </w:rPr>
      </w:pPr>
    </w:p>
    <w:p w14:paraId="56598F8F" w14:textId="77777777" w:rsidR="008C554D" w:rsidRPr="00CD4302" w:rsidRDefault="008C554D" w:rsidP="008C554D">
      <w:pPr>
        <w:pStyle w:val="Doc-text2"/>
        <w:ind w:left="0" w:firstLine="0"/>
        <w:rPr>
          <w:lang w:val="en-US"/>
        </w:rPr>
      </w:pPr>
    </w:p>
    <w:p w14:paraId="44E54487" w14:textId="77777777" w:rsidR="008C554D" w:rsidRDefault="008C554D" w:rsidP="008C554D"/>
    <w:p w14:paraId="1494BB8A" w14:textId="77777777" w:rsidR="00CD7C9F" w:rsidRPr="008C554D" w:rsidRDefault="00CD7C9F">
      <w:pPr>
        <w:rPr>
          <w:noProof/>
        </w:rPr>
      </w:pPr>
    </w:p>
    <w:sectPr w:rsidR="00CD7C9F" w:rsidRPr="008C554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Lenovo" w:date="2022-01-26T21:56:00Z" w:initials="Lenovo">
    <w:p w14:paraId="76AC3F96" w14:textId="26B4D068" w:rsidR="001669DC" w:rsidRDefault="001669DC">
      <w:pPr>
        <w:pStyle w:val="ac"/>
      </w:pPr>
      <w:r>
        <w:rPr>
          <w:rStyle w:val="ab"/>
        </w:rPr>
        <w:annotationRef/>
      </w:r>
      <w:r>
        <w:t xml:space="preserve">We wonder would it be more clear to simply say “by </w:t>
      </w:r>
      <w:proofErr w:type="spellStart"/>
      <w:r>
        <w:t>reconfigurationWithSync</w:t>
      </w:r>
      <w:proofErr w:type="spellEnd"/>
      <w:r>
        <w:t xml:space="preserve"> or due to SCG activation” here and leave the detailed conditions to 5.x Activation/Deactivation of SCG</w:t>
      </w:r>
    </w:p>
  </w:comment>
  <w:comment w:id="26" w:author="Lenovo" w:date="2022-01-26T21:54:00Z" w:initials="Lenovo">
    <w:p w14:paraId="4EDE76DC" w14:textId="2FE78931" w:rsidR="003D5717" w:rsidRDefault="003D5717">
      <w:pPr>
        <w:pStyle w:val="ac"/>
      </w:pPr>
      <w:r>
        <w:rPr>
          <w:rStyle w:val="ab"/>
        </w:rPr>
        <w:annotationRef/>
      </w:r>
      <w:r w:rsidR="001669DC">
        <w:t>Same comment</w:t>
      </w:r>
    </w:p>
  </w:comment>
  <w:comment w:id="75" w:author="Lenovo" w:date="2022-01-26T21:57:00Z" w:initials="Lenovo">
    <w:p w14:paraId="723D07FC" w14:textId="228D9630" w:rsidR="008B07E8" w:rsidRDefault="008B07E8">
      <w:pPr>
        <w:pStyle w:val="ac"/>
      </w:pPr>
      <w:r>
        <w:rPr>
          <w:rStyle w:val="ab"/>
        </w:rPr>
        <w:annotationRef/>
      </w:r>
      <w:r>
        <w:t>SCG activation command</w:t>
      </w:r>
    </w:p>
  </w:comment>
  <w:comment w:id="78" w:author="Lenovo" w:date="2022-01-26T22:02:00Z" w:initials="Lenovo">
    <w:p w14:paraId="7565E47C" w14:textId="4FB4E2FE" w:rsidR="000523C2" w:rsidRDefault="000523C2">
      <w:pPr>
        <w:pStyle w:val="ac"/>
      </w:pPr>
      <w:r>
        <w:rPr>
          <w:rStyle w:val="ab"/>
        </w:rPr>
        <w:annotationRef/>
      </w:r>
      <w:r>
        <w:t xml:space="preserve">Without </w:t>
      </w:r>
    </w:p>
  </w:comment>
  <w:comment w:id="81" w:author="Lenovo" w:date="2022-01-26T21:57:00Z" w:initials="Lenovo">
    <w:p w14:paraId="11A1F93E" w14:textId="2854BE55" w:rsidR="008B07E8" w:rsidRDefault="008B07E8">
      <w:pPr>
        <w:pStyle w:val="ac"/>
      </w:pPr>
      <w:r>
        <w:rPr>
          <w:rStyle w:val="ab"/>
        </w:rPr>
        <w:annotationRef/>
      </w:r>
      <w:r>
        <w:t>Small letter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AC3F96" w15:done="0"/>
  <w15:commentEx w15:paraId="4EDE76DC" w15:done="0"/>
  <w15:commentEx w15:paraId="723D07FC" w15:done="0"/>
  <w15:commentEx w15:paraId="7565E47C" w15:done="0"/>
  <w15:commentEx w15:paraId="11A1F9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421A" w16cex:dateUtc="2022-01-26T13:56:00Z"/>
  <w16cex:commentExtensible w16cex:durableId="259C4196" w16cex:dateUtc="2022-01-26T13:54:00Z"/>
  <w16cex:commentExtensible w16cex:durableId="259C4234" w16cex:dateUtc="2022-01-26T13:57:00Z"/>
  <w16cex:commentExtensible w16cex:durableId="259C435A" w16cex:dateUtc="2022-01-26T14:02:00Z"/>
  <w16cex:commentExtensible w16cex:durableId="259C4249" w16cex:dateUtc="2022-01-26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AC3F96" w16cid:durableId="259C421A"/>
  <w16cid:commentId w16cid:paraId="4EDE76DC" w16cid:durableId="259C4196"/>
  <w16cid:commentId w16cid:paraId="723D07FC" w16cid:durableId="259C4234"/>
  <w16cid:commentId w16cid:paraId="7565E47C" w16cid:durableId="259C435A"/>
  <w16cid:commentId w16cid:paraId="11A1F93E" w16cid:durableId="259C42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AE843" w14:textId="77777777" w:rsidR="008B1D17" w:rsidRDefault="008B1D17">
      <w:r>
        <w:separator/>
      </w:r>
    </w:p>
  </w:endnote>
  <w:endnote w:type="continuationSeparator" w:id="0">
    <w:p w14:paraId="1718551A" w14:textId="77777777" w:rsidR="008B1D17" w:rsidRDefault="008B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EE3AF" w14:textId="77777777" w:rsidR="008B1D17" w:rsidRDefault="008B1D17">
      <w:r>
        <w:separator/>
      </w:r>
    </w:p>
  </w:footnote>
  <w:footnote w:type="continuationSeparator" w:id="0">
    <w:p w14:paraId="7B3090BF" w14:textId="77777777" w:rsidR="008B1D17" w:rsidRDefault="008B1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1002B" w:rsidRDefault="003100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1002B" w:rsidRDefault="0031002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1002B" w:rsidRDefault="0031002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1002B" w:rsidRDefault="003100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656DC"/>
    <w:multiLevelType w:val="hybridMultilevel"/>
    <w:tmpl w:val="1B76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2"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6"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6"/>
  </w:num>
  <w:num w:numId="2">
    <w:abstractNumId w:val="7"/>
  </w:num>
  <w:num w:numId="3">
    <w:abstractNumId w:val="2"/>
  </w:num>
  <w:num w:numId="4">
    <w:abstractNumId w:val="8"/>
  </w:num>
  <w:num w:numId="5">
    <w:abstractNumId w:val="3"/>
  </w:num>
  <w:num w:numId="6">
    <w:abstractNumId w:val="4"/>
  </w:num>
  <w:num w:numId="7">
    <w:abstractNumId w:val="0"/>
  </w:num>
  <w:num w:numId="8">
    <w:abstractNumId w:val="5"/>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vivo_RAN2_116">
    <w15:presenceInfo w15:providerId="None" w15:userId="vivo_RAN2_116"/>
  </w15:person>
  <w15:person w15:author="vivo_RAN2_116 bis">
    <w15:presenceInfo w15:providerId="None" w15:userId="vivo_RAN2_116 bis"/>
  </w15:person>
  <w15:person w15:author="Lenovo">
    <w15:presenceInfo w15:providerId="None" w15:userId="Lenovo"/>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45406"/>
    <w:rsid w:val="00051BDA"/>
    <w:rsid w:val="000523C2"/>
    <w:rsid w:val="00055C81"/>
    <w:rsid w:val="00055CFA"/>
    <w:rsid w:val="000725A3"/>
    <w:rsid w:val="0007563A"/>
    <w:rsid w:val="00075869"/>
    <w:rsid w:val="0007794B"/>
    <w:rsid w:val="00082B02"/>
    <w:rsid w:val="00094E26"/>
    <w:rsid w:val="00095D10"/>
    <w:rsid w:val="00097F91"/>
    <w:rsid w:val="000A0CC6"/>
    <w:rsid w:val="000A126B"/>
    <w:rsid w:val="000A188B"/>
    <w:rsid w:val="000A6394"/>
    <w:rsid w:val="000B7FED"/>
    <w:rsid w:val="000C038A"/>
    <w:rsid w:val="000C267B"/>
    <w:rsid w:val="000C3AAA"/>
    <w:rsid w:val="000C6598"/>
    <w:rsid w:val="000D44B3"/>
    <w:rsid w:val="000E61E0"/>
    <w:rsid w:val="000F05AE"/>
    <w:rsid w:val="00100EF0"/>
    <w:rsid w:val="00103BD8"/>
    <w:rsid w:val="001227EA"/>
    <w:rsid w:val="00130804"/>
    <w:rsid w:val="00131226"/>
    <w:rsid w:val="00133B19"/>
    <w:rsid w:val="00140767"/>
    <w:rsid w:val="00140AE4"/>
    <w:rsid w:val="00145D43"/>
    <w:rsid w:val="00152260"/>
    <w:rsid w:val="001669DC"/>
    <w:rsid w:val="00177E7E"/>
    <w:rsid w:val="00183A08"/>
    <w:rsid w:val="00187849"/>
    <w:rsid w:val="00192C46"/>
    <w:rsid w:val="00194694"/>
    <w:rsid w:val="00194C1F"/>
    <w:rsid w:val="001A08B3"/>
    <w:rsid w:val="001A7B60"/>
    <w:rsid w:val="001B366D"/>
    <w:rsid w:val="001B46E5"/>
    <w:rsid w:val="001B52F0"/>
    <w:rsid w:val="001B7A65"/>
    <w:rsid w:val="001C63AF"/>
    <w:rsid w:val="001D537C"/>
    <w:rsid w:val="001D6E5D"/>
    <w:rsid w:val="001E2A99"/>
    <w:rsid w:val="001E41F3"/>
    <w:rsid w:val="001E7DC7"/>
    <w:rsid w:val="001F4FDC"/>
    <w:rsid w:val="00205E1A"/>
    <w:rsid w:val="0021765A"/>
    <w:rsid w:val="00217BC9"/>
    <w:rsid w:val="00220CBD"/>
    <w:rsid w:val="00233B54"/>
    <w:rsid w:val="002354C1"/>
    <w:rsid w:val="002474AB"/>
    <w:rsid w:val="00257826"/>
    <w:rsid w:val="0026004D"/>
    <w:rsid w:val="0026324C"/>
    <w:rsid w:val="002640DD"/>
    <w:rsid w:val="00265626"/>
    <w:rsid w:val="00266921"/>
    <w:rsid w:val="00275D12"/>
    <w:rsid w:val="002810E4"/>
    <w:rsid w:val="00281E25"/>
    <w:rsid w:val="002824E1"/>
    <w:rsid w:val="00284FEB"/>
    <w:rsid w:val="00285053"/>
    <w:rsid w:val="002854CC"/>
    <w:rsid w:val="00285CE9"/>
    <w:rsid w:val="002860C4"/>
    <w:rsid w:val="00286C65"/>
    <w:rsid w:val="00287536"/>
    <w:rsid w:val="00294C3D"/>
    <w:rsid w:val="002A04BA"/>
    <w:rsid w:val="002A226A"/>
    <w:rsid w:val="002B5741"/>
    <w:rsid w:val="002D0684"/>
    <w:rsid w:val="002D188D"/>
    <w:rsid w:val="002D530B"/>
    <w:rsid w:val="002E472E"/>
    <w:rsid w:val="002E4C86"/>
    <w:rsid w:val="002F0EBD"/>
    <w:rsid w:val="002F27FF"/>
    <w:rsid w:val="002F78BF"/>
    <w:rsid w:val="00305409"/>
    <w:rsid w:val="00305A87"/>
    <w:rsid w:val="0031002B"/>
    <w:rsid w:val="00314C5F"/>
    <w:rsid w:val="00332AEA"/>
    <w:rsid w:val="00347971"/>
    <w:rsid w:val="003609EF"/>
    <w:rsid w:val="00361467"/>
    <w:rsid w:val="0036231A"/>
    <w:rsid w:val="00366896"/>
    <w:rsid w:val="00372919"/>
    <w:rsid w:val="00374DD4"/>
    <w:rsid w:val="00381681"/>
    <w:rsid w:val="00390542"/>
    <w:rsid w:val="00396599"/>
    <w:rsid w:val="003A250A"/>
    <w:rsid w:val="003A784B"/>
    <w:rsid w:val="003B26C0"/>
    <w:rsid w:val="003B5040"/>
    <w:rsid w:val="003B54D3"/>
    <w:rsid w:val="003D0163"/>
    <w:rsid w:val="003D1379"/>
    <w:rsid w:val="003D5717"/>
    <w:rsid w:val="003E03A9"/>
    <w:rsid w:val="003E1A36"/>
    <w:rsid w:val="003E2EA1"/>
    <w:rsid w:val="003F7DB4"/>
    <w:rsid w:val="00402F32"/>
    <w:rsid w:val="00410371"/>
    <w:rsid w:val="00417B88"/>
    <w:rsid w:val="004242F1"/>
    <w:rsid w:val="00433AF5"/>
    <w:rsid w:val="0045757F"/>
    <w:rsid w:val="00462888"/>
    <w:rsid w:val="00483417"/>
    <w:rsid w:val="0048350C"/>
    <w:rsid w:val="00493145"/>
    <w:rsid w:val="004936B9"/>
    <w:rsid w:val="00496D58"/>
    <w:rsid w:val="00497C60"/>
    <w:rsid w:val="004A02F4"/>
    <w:rsid w:val="004A61AA"/>
    <w:rsid w:val="004B75B7"/>
    <w:rsid w:val="004C4EFB"/>
    <w:rsid w:val="004C5DA5"/>
    <w:rsid w:val="004C7747"/>
    <w:rsid w:val="004C778E"/>
    <w:rsid w:val="004D0A95"/>
    <w:rsid w:val="004D1D89"/>
    <w:rsid w:val="004D35C9"/>
    <w:rsid w:val="004D3EA7"/>
    <w:rsid w:val="004D5E0D"/>
    <w:rsid w:val="004E072F"/>
    <w:rsid w:val="004F37B6"/>
    <w:rsid w:val="00502E1C"/>
    <w:rsid w:val="0050509D"/>
    <w:rsid w:val="005065BA"/>
    <w:rsid w:val="00510FB4"/>
    <w:rsid w:val="005120EC"/>
    <w:rsid w:val="005143F4"/>
    <w:rsid w:val="0051580D"/>
    <w:rsid w:val="00522523"/>
    <w:rsid w:val="00530145"/>
    <w:rsid w:val="005318D1"/>
    <w:rsid w:val="00533093"/>
    <w:rsid w:val="00537728"/>
    <w:rsid w:val="00540341"/>
    <w:rsid w:val="00543F32"/>
    <w:rsid w:val="00547111"/>
    <w:rsid w:val="00552D8B"/>
    <w:rsid w:val="00564A92"/>
    <w:rsid w:val="00574D31"/>
    <w:rsid w:val="005824EB"/>
    <w:rsid w:val="00592D74"/>
    <w:rsid w:val="00593E83"/>
    <w:rsid w:val="00594741"/>
    <w:rsid w:val="005A28A8"/>
    <w:rsid w:val="005A3B0A"/>
    <w:rsid w:val="005A5A88"/>
    <w:rsid w:val="005B4ABA"/>
    <w:rsid w:val="005B5B61"/>
    <w:rsid w:val="005C0CC3"/>
    <w:rsid w:val="005D19DF"/>
    <w:rsid w:val="005D4F33"/>
    <w:rsid w:val="005D6F6F"/>
    <w:rsid w:val="005E2C44"/>
    <w:rsid w:val="005F2DE3"/>
    <w:rsid w:val="005F577D"/>
    <w:rsid w:val="006058BF"/>
    <w:rsid w:val="006070CF"/>
    <w:rsid w:val="006077B5"/>
    <w:rsid w:val="00614C00"/>
    <w:rsid w:val="00616273"/>
    <w:rsid w:val="00621188"/>
    <w:rsid w:val="006257ED"/>
    <w:rsid w:val="00632DDE"/>
    <w:rsid w:val="00637F61"/>
    <w:rsid w:val="006543CD"/>
    <w:rsid w:val="00656A04"/>
    <w:rsid w:val="00661F96"/>
    <w:rsid w:val="00663B6D"/>
    <w:rsid w:val="00665C47"/>
    <w:rsid w:val="00671442"/>
    <w:rsid w:val="00680BAD"/>
    <w:rsid w:val="00682EC3"/>
    <w:rsid w:val="00684C81"/>
    <w:rsid w:val="00690212"/>
    <w:rsid w:val="006936E7"/>
    <w:rsid w:val="00695808"/>
    <w:rsid w:val="006B46FB"/>
    <w:rsid w:val="006D09FD"/>
    <w:rsid w:val="006D3409"/>
    <w:rsid w:val="006D4C5E"/>
    <w:rsid w:val="006E0B1E"/>
    <w:rsid w:val="006E21FB"/>
    <w:rsid w:val="006F7064"/>
    <w:rsid w:val="00704B60"/>
    <w:rsid w:val="00705933"/>
    <w:rsid w:val="00714BB9"/>
    <w:rsid w:val="00722ADD"/>
    <w:rsid w:val="00722C0E"/>
    <w:rsid w:val="007246E9"/>
    <w:rsid w:val="0074231F"/>
    <w:rsid w:val="00750036"/>
    <w:rsid w:val="00750C8B"/>
    <w:rsid w:val="00761FEE"/>
    <w:rsid w:val="007642B3"/>
    <w:rsid w:val="007768B7"/>
    <w:rsid w:val="00785111"/>
    <w:rsid w:val="00792342"/>
    <w:rsid w:val="00796596"/>
    <w:rsid w:val="007977A8"/>
    <w:rsid w:val="007B4FA1"/>
    <w:rsid w:val="007B512A"/>
    <w:rsid w:val="007C0ECF"/>
    <w:rsid w:val="007C2097"/>
    <w:rsid w:val="007C6A94"/>
    <w:rsid w:val="007D6A07"/>
    <w:rsid w:val="007D7E9E"/>
    <w:rsid w:val="007F1E95"/>
    <w:rsid w:val="007F2994"/>
    <w:rsid w:val="007F4613"/>
    <w:rsid w:val="007F6736"/>
    <w:rsid w:val="007F7259"/>
    <w:rsid w:val="008040A8"/>
    <w:rsid w:val="008255A6"/>
    <w:rsid w:val="008279FA"/>
    <w:rsid w:val="00831138"/>
    <w:rsid w:val="008429B5"/>
    <w:rsid w:val="00845E76"/>
    <w:rsid w:val="008538F5"/>
    <w:rsid w:val="0085413C"/>
    <w:rsid w:val="008626E7"/>
    <w:rsid w:val="00866D91"/>
    <w:rsid w:val="00870EE7"/>
    <w:rsid w:val="008801B0"/>
    <w:rsid w:val="0088110C"/>
    <w:rsid w:val="0088313B"/>
    <w:rsid w:val="00884A55"/>
    <w:rsid w:val="008863B9"/>
    <w:rsid w:val="008A45A6"/>
    <w:rsid w:val="008A659F"/>
    <w:rsid w:val="008B07E8"/>
    <w:rsid w:val="008B1D17"/>
    <w:rsid w:val="008B5150"/>
    <w:rsid w:val="008C219F"/>
    <w:rsid w:val="008C31EC"/>
    <w:rsid w:val="008C554D"/>
    <w:rsid w:val="008C741A"/>
    <w:rsid w:val="008D376D"/>
    <w:rsid w:val="008D475C"/>
    <w:rsid w:val="008D4B91"/>
    <w:rsid w:val="008D5981"/>
    <w:rsid w:val="008E3F10"/>
    <w:rsid w:val="008E557C"/>
    <w:rsid w:val="008F1CC6"/>
    <w:rsid w:val="008F3789"/>
    <w:rsid w:val="008F686C"/>
    <w:rsid w:val="008F7265"/>
    <w:rsid w:val="00906FAE"/>
    <w:rsid w:val="009148DE"/>
    <w:rsid w:val="0093078B"/>
    <w:rsid w:val="0093567D"/>
    <w:rsid w:val="00937189"/>
    <w:rsid w:val="009375A2"/>
    <w:rsid w:val="00941E30"/>
    <w:rsid w:val="009423A8"/>
    <w:rsid w:val="009449A8"/>
    <w:rsid w:val="0095323D"/>
    <w:rsid w:val="00953BD7"/>
    <w:rsid w:val="009633AF"/>
    <w:rsid w:val="009704E4"/>
    <w:rsid w:val="0097313C"/>
    <w:rsid w:val="009777D9"/>
    <w:rsid w:val="00987203"/>
    <w:rsid w:val="0099018C"/>
    <w:rsid w:val="00991B88"/>
    <w:rsid w:val="00997D75"/>
    <w:rsid w:val="009A5753"/>
    <w:rsid w:val="009A579D"/>
    <w:rsid w:val="009B0F3B"/>
    <w:rsid w:val="009B0F9B"/>
    <w:rsid w:val="009C1D9E"/>
    <w:rsid w:val="009D2044"/>
    <w:rsid w:val="009D2DF2"/>
    <w:rsid w:val="009E3297"/>
    <w:rsid w:val="009F734F"/>
    <w:rsid w:val="00A011C4"/>
    <w:rsid w:val="00A23028"/>
    <w:rsid w:val="00A246B6"/>
    <w:rsid w:val="00A27B2F"/>
    <w:rsid w:val="00A31894"/>
    <w:rsid w:val="00A365C3"/>
    <w:rsid w:val="00A366EE"/>
    <w:rsid w:val="00A41CE5"/>
    <w:rsid w:val="00A44077"/>
    <w:rsid w:val="00A45DB1"/>
    <w:rsid w:val="00A47E70"/>
    <w:rsid w:val="00A50542"/>
    <w:rsid w:val="00A50CF0"/>
    <w:rsid w:val="00A52D5A"/>
    <w:rsid w:val="00A56C5E"/>
    <w:rsid w:val="00A7671C"/>
    <w:rsid w:val="00A76B65"/>
    <w:rsid w:val="00A90B04"/>
    <w:rsid w:val="00A92428"/>
    <w:rsid w:val="00A96FD7"/>
    <w:rsid w:val="00AA2A1B"/>
    <w:rsid w:val="00AA2A93"/>
    <w:rsid w:val="00AA2CBC"/>
    <w:rsid w:val="00AB050D"/>
    <w:rsid w:val="00AB7C33"/>
    <w:rsid w:val="00AB7EED"/>
    <w:rsid w:val="00AC5820"/>
    <w:rsid w:val="00AC5902"/>
    <w:rsid w:val="00AD1CD8"/>
    <w:rsid w:val="00AE4C16"/>
    <w:rsid w:val="00AE688B"/>
    <w:rsid w:val="00AF38AE"/>
    <w:rsid w:val="00AF3AA4"/>
    <w:rsid w:val="00B0124F"/>
    <w:rsid w:val="00B17611"/>
    <w:rsid w:val="00B20395"/>
    <w:rsid w:val="00B258BB"/>
    <w:rsid w:val="00B32F7E"/>
    <w:rsid w:val="00B34520"/>
    <w:rsid w:val="00B3669E"/>
    <w:rsid w:val="00B4076B"/>
    <w:rsid w:val="00B40AEE"/>
    <w:rsid w:val="00B40C5C"/>
    <w:rsid w:val="00B63E0A"/>
    <w:rsid w:val="00B67B97"/>
    <w:rsid w:val="00B67C3C"/>
    <w:rsid w:val="00B7549E"/>
    <w:rsid w:val="00B762A6"/>
    <w:rsid w:val="00B8122D"/>
    <w:rsid w:val="00B87A44"/>
    <w:rsid w:val="00B968C8"/>
    <w:rsid w:val="00BA2A70"/>
    <w:rsid w:val="00BA3D48"/>
    <w:rsid w:val="00BA3EC5"/>
    <w:rsid w:val="00BA497E"/>
    <w:rsid w:val="00BA51D9"/>
    <w:rsid w:val="00BB5DFC"/>
    <w:rsid w:val="00BB6E20"/>
    <w:rsid w:val="00BC623B"/>
    <w:rsid w:val="00BD279D"/>
    <w:rsid w:val="00BD6BB8"/>
    <w:rsid w:val="00BE0A7D"/>
    <w:rsid w:val="00C13326"/>
    <w:rsid w:val="00C17756"/>
    <w:rsid w:val="00C2279B"/>
    <w:rsid w:val="00C25E97"/>
    <w:rsid w:val="00C27903"/>
    <w:rsid w:val="00C36581"/>
    <w:rsid w:val="00C40948"/>
    <w:rsid w:val="00C46B58"/>
    <w:rsid w:val="00C60669"/>
    <w:rsid w:val="00C618F8"/>
    <w:rsid w:val="00C625F4"/>
    <w:rsid w:val="00C66BA2"/>
    <w:rsid w:val="00C83CE3"/>
    <w:rsid w:val="00C87ACF"/>
    <w:rsid w:val="00C926C4"/>
    <w:rsid w:val="00C943CB"/>
    <w:rsid w:val="00C948CF"/>
    <w:rsid w:val="00C95985"/>
    <w:rsid w:val="00CC5026"/>
    <w:rsid w:val="00CC68D0"/>
    <w:rsid w:val="00CC726C"/>
    <w:rsid w:val="00CC796F"/>
    <w:rsid w:val="00CD0386"/>
    <w:rsid w:val="00CD0E52"/>
    <w:rsid w:val="00CD6592"/>
    <w:rsid w:val="00CD7C9F"/>
    <w:rsid w:val="00CE2BC0"/>
    <w:rsid w:val="00CE6BF6"/>
    <w:rsid w:val="00CF3981"/>
    <w:rsid w:val="00CF7F1D"/>
    <w:rsid w:val="00D0286C"/>
    <w:rsid w:val="00D03F9A"/>
    <w:rsid w:val="00D06A62"/>
    <w:rsid w:val="00D06D51"/>
    <w:rsid w:val="00D1638B"/>
    <w:rsid w:val="00D24991"/>
    <w:rsid w:val="00D45C5C"/>
    <w:rsid w:val="00D50255"/>
    <w:rsid w:val="00D5063E"/>
    <w:rsid w:val="00D51607"/>
    <w:rsid w:val="00D561B0"/>
    <w:rsid w:val="00D56985"/>
    <w:rsid w:val="00D63969"/>
    <w:rsid w:val="00D65793"/>
    <w:rsid w:val="00D66520"/>
    <w:rsid w:val="00D6654C"/>
    <w:rsid w:val="00D73E58"/>
    <w:rsid w:val="00D750C9"/>
    <w:rsid w:val="00D776EF"/>
    <w:rsid w:val="00D916DD"/>
    <w:rsid w:val="00D949B7"/>
    <w:rsid w:val="00DB523B"/>
    <w:rsid w:val="00DB763C"/>
    <w:rsid w:val="00DC26B3"/>
    <w:rsid w:val="00DC35E0"/>
    <w:rsid w:val="00DE2418"/>
    <w:rsid w:val="00DE34CF"/>
    <w:rsid w:val="00E13F3D"/>
    <w:rsid w:val="00E15169"/>
    <w:rsid w:val="00E23368"/>
    <w:rsid w:val="00E25EE9"/>
    <w:rsid w:val="00E31373"/>
    <w:rsid w:val="00E32E78"/>
    <w:rsid w:val="00E34898"/>
    <w:rsid w:val="00E4133D"/>
    <w:rsid w:val="00E4598A"/>
    <w:rsid w:val="00E614EC"/>
    <w:rsid w:val="00E72734"/>
    <w:rsid w:val="00E735F1"/>
    <w:rsid w:val="00E7398A"/>
    <w:rsid w:val="00E87554"/>
    <w:rsid w:val="00E9572A"/>
    <w:rsid w:val="00EB09B7"/>
    <w:rsid w:val="00EB15D4"/>
    <w:rsid w:val="00EC137E"/>
    <w:rsid w:val="00EE3C34"/>
    <w:rsid w:val="00EE7D7C"/>
    <w:rsid w:val="00F053EB"/>
    <w:rsid w:val="00F05451"/>
    <w:rsid w:val="00F06DD6"/>
    <w:rsid w:val="00F11BE1"/>
    <w:rsid w:val="00F11D99"/>
    <w:rsid w:val="00F221EE"/>
    <w:rsid w:val="00F25D98"/>
    <w:rsid w:val="00F300FB"/>
    <w:rsid w:val="00F327B1"/>
    <w:rsid w:val="00F356AD"/>
    <w:rsid w:val="00F36C66"/>
    <w:rsid w:val="00F42EEC"/>
    <w:rsid w:val="00F5648B"/>
    <w:rsid w:val="00F65312"/>
    <w:rsid w:val="00F65679"/>
    <w:rsid w:val="00F71011"/>
    <w:rsid w:val="00F7730E"/>
    <w:rsid w:val="00F840D2"/>
    <w:rsid w:val="00F86AAA"/>
    <w:rsid w:val="00F8702C"/>
    <w:rsid w:val="00F940B3"/>
    <w:rsid w:val="00FA0C41"/>
    <w:rsid w:val="00FA1B67"/>
    <w:rsid w:val="00FA447F"/>
    <w:rsid w:val="00FA7957"/>
    <w:rsid w:val="00FB3475"/>
    <w:rsid w:val="00FB55FA"/>
    <w:rsid w:val="00FB6386"/>
    <w:rsid w:val="00FB75FF"/>
    <w:rsid w:val="00FC73B5"/>
    <w:rsid w:val="00FD5810"/>
    <w:rsid w:val="00FE11CE"/>
    <w:rsid w:val="00FE29B4"/>
    <w:rsid w:val="00FF42BC"/>
    <w:rsid w:val="00FF6FF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AA8BD7B-D1D7-4817-8C83-492966E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uiPriority w:val="39"/>
    <w:qFormat/>
    <w:rsid w:val="00CD7C9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a"/>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ad">
    <w:name w:val="批注文字 字符"/>
    <w:basedOn w:val="a0"/>
    <w:link w:val="ac"/>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af3">
    <w:name w:val="Revision"/>
    <w:hidden/>
    <w:uiPriority w:val="99"/>
    <w:semiHidden/>
    <w:rsid w:val="00CD6592"/>
    <w:rPr>
      <w:rFonts w:ascii="Times New Roman" w:hAnsi="Times New Roman"/>
      <w:lang w:val="en-GB" w:eastAsia="en-US"/>
    </w:rPr>
  </w:style>
  <w:style w:type="paragraph" w:styleId="af4">
    <w:name w:val="List Paragraph"/>
    <w:aliases w:val="- Bullets,목록 단락,Lista1,?? ??,?????,????,列出段落1,中等深浅网格 1 - 着色 21,¥¡¡¡¡ì¬º¥¹¥È¶ÎÂä,ÁÐ³ö¶ÎÂä,列表段落1,—ño’i—Ž,¥ê¥¹¥È¶ÎÂä,リスト段落,1st level - Bullet List Paragraph,Lettre d'introduction,Paragrafo elenco,Normal bullet 2,Bullet list,목록단락,列表段落11,Task Body,列"/>
    <w:basedOn w:val="a"/>
    <w:link w:val="af5"/>
    <w:uiPriority w:val="34"/>
    <w:qFormat/>
    <w:rsid w:val="008C554D"/>
    <w:pPr>
      <w:widowControl w:val="0"/>
      <w:ind w:firstLineChars="200" w:firstLine="420"/>
      <w:jc w:val="both"/>
    </w:pPr>
    <w:rPr>
      <w:rFonts w:ascii="Calibri" w:eastAsia="宋体" w:hAnsi="Calibri"/>
      <w:kern w:val="2"/>
      <w:sz w:val="21"/>
      <w:szCs w:val="22"/>
      <w:lang w:val="en-US" w:eastAsia="zh-CN"/>
    </w:rPr>
  </w:style>
  <w:style w:type="character" w:customStyle="1" w:styleId="af5">
    <w:name w:val="列表段落 字符"/>
    <w:aliases w:val="- Bullets 字符,목록 단락 字符,Lista1 字符,?? ?? 字符,????? 字符,???? 字符,列出段落1 字符,中等深浅网格 1 - 着色 21 字符,¥¡¡¡¡ì¬º¥¹¥È¶ÎÂä 字符,ÁÐ³ö¶ÎÂä 字符,列表段落1 字符,—ño’i—Ž 字符,¥ê¥¹¥È¶ÎÂä 字符,リスト段落 字符,1st level - Bullet List Paragraph 字符,Lettre d'introduction 字符,Paragrafo elenco 字符"/>
    <w:link w:val="af4"/>
    <w:uiPriority w:val="34"/>
    <w:qFormat/>
    <w:locked/>
    <w:rsid w:val="008C554D"/>
    <w:rPr>
      <w:rFonts w:ascii="Calibri" w:eastAsia="宋体"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C57A8-F7A8-4B3D-876C-662AEFB9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197</TotalTime>
  <Pages>15</Pages>
  <Words>5398</Words>
  <Characters>30775</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36101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Lenovo</cp:lastModifiedBy>
  <cp:revision>11</cp:revision>
  <cp:lastPrinted>1900-12-31T23:00:00Z</cp:lastPrinted>
  <dcterms:created xsi:type="dcterms:W3CDTF">2022-01-26T02:03:00Z</dcterms:created>
  <dcterms:modified xsi:type="dcterms:W3CDTF">2022-01-26T14:02:00Z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