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2245217B" w:rsidR="003C2B95" w:rsidRDefault="006D265B" w:rsidP="006D265B">
      <w:pPr>
        <w:pStyle w:val="1"/>
        <w:rPr>
          <w:lang w:val="en-US"/>
        </w:rPr>
      </w:pPr>
      <w:r>
        <w:rPr>
          <w:lang w:val="en-US"/>
        </w:rPr>
        <w:t>Time sync</w:t>
      </w:r>
    </w:p>
    <w:p w14:paraId="7ABEFBDC" w14:textId="5E4970F7" w:rsidR="00684E86" w:rsidRDefault="00684E86" w:rsidP="00684E86">
      <w:pPr>
        <w:rPr>
          <w:lang w:val="en-US"/>
        </w:rPr>
      </w:pPr>
      <w:r>
        <w:rPr>
          <w:lang w:val="en-US"/>
        </w:rPr>
        <w:t>1. How to trigger the report of UE Rx-Tx time difference measurement for gNB-side PDC, options include: explicit signalling; event-triggered</w:t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activation/de-activation signalling details for TA,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29066CAC" w14:textId="2FD887FC" w:rsidR="00AC4AD0" w:rsidDel="00423AB7" w:rsidRDefault="00AC4AD0" w:rsidP="00684E86">
      <w:pPr>
        <w:spacing w:line="252" w:lineRule="auto"/>
        <w:rPr>
          <w:del w:id="0" w:author="Ericsson_RAN2#116bis" w:date="2022-01-27T10:46:00Z"/>
          <w:lang w:val="en-GB"/>
        </w:rPr>
      </w:pPr>
    </w:p>
    <w:p w14:paraId="4E252588" w14:textId="14DD4255" w:rsidR="00E619C6" w:rsidDel="00423AB7" w:rsidRDefault="00E619C6" w:rsidP="00684E86">
      <w:pPr>
        <w:spacing w:line="252" w:lineRule="auto"/>
        <w:rPr>
          <w:del w:id="1" w:author="Ericsson_RAN2#116bis" w:date="2022-01-27T10:46:00Z"/>
          <w:lang w:val="en-GB"/>
        </w:rPr>
      </w:pPr>
      <w:bookmarkStart w:id="2" w:name="_Hlk94084316"/>
      <w:del w:id="3" w:author="Ericsson_RAN2#116bis" w:date="2022-01-27T10:46:00Z">
        <w:r w:rsidDel="00423AB7">
          <w:rPr>
            <w:lang w:val="en-GB"/>
          </w:rPr>
          <w:delText xml:space="preserve">5. Any </w:delText>
        </w:r>
        <w:r w:rsidR="00074EDF" w:rsidDel="00423AB7">
          <w:rPr>
            <w:lang w:val="en-GB"/>
          </w:rPr>
          <w:delText xml:space="preserve">critical </w:delText>
        </w:r>
        <w:r w:rsidR="00C83A2C" w:rsidDel="00423AB7">
          <w:rPr>
            <w:lang w:val="en-GB"/>
          </w:rPr>
          <w:delText xml:space="preserve">issues </w:delText>
        </w:r>
        <w:r w:rsidR="0046273E" w:rsidDel="00423AB7">
          <w:rPr>
            <w:lang w:val="en-GB"/>
          </w:rPr>
          <w:delText xml:space="preserve">from RRC running CR </w:delText>
        </w:r>
        <w:r w:rsidR="00C83A2C" w:rsidDel="00423AB7">
          <w:rPr>
            <w:lang w:val="en-GB"/>
          </w:rPr>
          <w:delText>that have diverging views or have not been technically and thoroughly discussed</w:delText>
        </w:r>
        <w:bookmarkEnd w:id="2"/>
        <w:r w:rsidR="00BF0D98" w:rsidDel="00423AB7">
          <w:rPr>
            <w:lang w:val="en-GB"/>
          </w:rPr>
          <w:delText xml:space="preserve">. To update after </w:delText>
        </w:r>
        <w:r w:rsidR="00F64481" w:rsidDel="00423AB7">
          <w:rPr>
            <w:lang w:val="en-GB"/>
          </w:rPr>
          <w:delText xml:space="preserve">RRC running CR discussion </w:delText>
        </w:r>
      </w:del>
    </w:p>
    <w:p w14:paraId="6E426DB5" w14:textId="5B2F224D" w:rsidR="006D265B" w:rsidRDefault="006D265B" w:rsidP="006D265B">
      <w:pPr>
        <w:pStyle w:val="1"/>
        <w:rPr>
          <w:lang w:val="en-US"/>
        </w:rPr>
      </w:pPr>
      <w:r>
        <w:rPr>
          <w:lang w:val="en-US"/>
        </w:rPr>
        <w:t>NR-U harmonization</w:t>
      </w:r>
    </w:p>
    <w:p w14:paraId="3F4EDA67" w14:textId="01F8C16A" w:rsidR="006D265B" w:rsidRPr="00BD7B08" w:rsidRDefault="006D265B" w:rsidP="006D265B">
      <w:pPr>
        <w:rPr>
          <w:lang w:val="en-US"/>
        </w:rPr>
      </w:pPr>
      <w:r>
        <w:rPr>
          <w:lang w:val="en-US"/>
        </w:rPr>
        <w:t>None</w:t>
      </w:r>
      <w:ins w:id="4" w:author="Ohta, Yoshiaki/太田 好明" w:date="2022-01-27T19:03:00Z">
        <w:r w:rsidR="00BD7B08">
          <w:rPr>
            <w:lang w:val="en-US"/>
          </w:rPr>
          <w:t xml:space="preserve"> </w:t>
        </w:r>
        <w:commentRangeStart w:id="5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6" w:author="Ohta, Yoshiaki/太田 好明" w:date="2022-01-27T19:05:00Z">
        <w:r w:rsidR="003D0739">
          <w:rPr>
            <w:lang w:val="en-US"/>
          </w:rPr>
          <w:t>.</w:t>
        </w:r>
      </w:ins>
      <w:ins w:id="7" w:author="Ohta, Yoshiaki/太田 好明" w:date="2022-01-27T19:03:00Z">
        <w:r w:rsidR="00BD7B08">
          <w:rPr>
            <w:lang w:val="en-US"/>
          </w:rPr>
          <w:t>)</w:t>
        </w:r>
        <w:commentRangeEnd w:id="5"/>
        <w:r w:rsidR="00BD7B08">
          <w:rPr>
            <w:rStyle w:val="a4"/>
          </w:rPr>
          <w:commentReference w:id="5"/>
        </w:r>
      </w:ins>
    </w:p>
    <w:p w14:paraId="7D649BD2" w14:textId="582F77DE" w:rsidR="006D265B" w:rsidRDefault="006D265B" w:rsidP="006D265B">
      <w:pPr>
        <w:pStyle w:val="1"/>
        <w:rPr>
          <w:lang w:val="en-US"/>
        </w:rPr>
      </w:pPr>
      <w:r>
        <w:rPr>
          <w:lang w:val="en-US"/>
        </w:rPr>
        <w:t>QoS</w:t>
      </w:r>
    </w:p>
    <w:p w14:paraId="30165418" w14:textId="3F209ED4" w:rsidR="0010088E" w:rsidRPr="00BD7B08" w:rsidRDefault="00703037" w:rsidP="0010088E">
      <w:pPr>
        <w:rPr>
          <w:lang w:val="en-US"/>
        </w:rPr>
      </w:pPr>
      <w:r>
        <w:rPr>
          <w:lang w:val="en-US"/>
        </w:rPr>
        <w:t>None</w:t>
      </w:r>
      <w:ins w:id="8" w:author="Ohta, Yoshiaki/太田 好明" w:date="2022-01-27T19:03:00Z">
        <w:r w:rsidR="00BD7B08">
          <w:rPr>
            <w:lang w:val="en-US"/>
          </w:rPr>
          <w:t xml:space="preserve"> </w:t>
        </w:r>
        <w:commentRangeStart w:id="9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10" w:author="Ohta, Yoshiaki/太田 好明" w:date="2022-01-27T19:05:00Z">
        <w:r w:rsidR="003D0739">
          <w:rPr>
            <w:lang w:val="en-US"/>
          </w:rPr>
          <w:t>.</w:t>
        </w:r>
      </w:ins>
      <w:ins w:id="11" w:author="Ohta, Yoshiaki/太田 好明" w:date="2022-01-27T19:03:00Z">
        <w:r w:rsidR="00BD7B08">
          <w:rPr>
            <w:lang w:val="en-US"/>
          </w:rPr>
          <w:t>)</w:t>
        </w:r>
        <w:commentRangeEnd w:id="9"/>
        <w:r w:rsidR="00BD7B08">
          <w:rPr>
            <w:rStyle w:val="a4"/>
          </w:rPr>
          <w:commentReference w:id="9"/>
        </w:r>
      </w:ins>
    </w:p>
    <w:p w14:paraId="3D04CE81" w14:textId="5580A63E" w:rsidR="00BC7051" w:rsidRDefault="00BC7051" w:rsidP="00BC7051">
      <w:pPr>
        <w:pStyle w:val="1"/>
        <w:rPr>
          <w:lang w:val="en-US"/>
        </w:rPr>
      </w:pPr>
      <w:r>
        <w:rPr>
          <w:lang w:val="en-US"/>
        </w:rPr>
        <w:t>RAN1</w:t>
      </w:r>
    </w:p>
    <w:p w14:paraId="63B75BAB" w14:textId="4752C82E" w:rsidR="00BC7051" w:rsidRDefault="002021F4" w:rsidP="00BC7051">
      <w:pPr>
        <w:rPr>
          <w:ins w:id="12" w:author="Ericsson_RAN2#116bis" w:date="2022-01-27T10:46:00Z"/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4DD65551" w14:textId="3F591E1C" w:rsidR="00423AB7" w:rsidRDefault="00423AB7" w:rsidP="00BC7051">
      <w:pPr>
        <w:rPr>
          <w:ins w:id="13" w:author="Ericsson_RAN2#116bis" w:date="2022-01-27T10:46:00Z"/>
          <w:lang w:val="en-US"/>
        </w:rPr>
      </w:pPr>
    </w:p>
    <w:p w14:paraId="61D4B262" w14:textId="77777777" w:rsidR="00423AB7" w:rsidRDefault="00423AB7" w:rsidP="00423AB7">
      <w:pPr>
        <w:pStyle w:val="1"/>
        <w:rPr>
          <w:ins w:id="14" w:author="Ericsson_RAN2#116bis" w:date="2022-01-27T10:46:00Z"/>
          <w:lang w:val="en-US"/>
        </w:rPr>
      </w:pPr>
      <w:ins w:id="15" w:author="Ericsson_RAN2#116bis" w:date="2022-01-27T10:46:00Z">
        <w:r>
          <w:rPr>
            <w:lang w:val="en-US"/>
          </w:rPr>
          <w:t>General</w:t>
        </w:r>
      </w:ins>
    </w:p>
    <w:p w14:paraId="37CC334B" w14:textId="77777777" w:rsidR="00423AB7" w:rsidRDefault="00423AB7" w:rsidP="00423AB7">
      <w:pPr>
        <w:spacing w:line="252" w:lineRule="auto"/>
        <w:rPr>
          <w:ins w:id="16" w:author="Ericsson_RAN2#116bis" w:date="2022-01-27T10:46:00Z"/>
          <w:lang w:val="en-GB"/>
        </w:rPr>
      </w:pPr>
      <w:ins w:id="17" w:author="Ericsson_RAN2#116bis" w:date="2022-01-27T10:46:00Z">
        <w:r>
          <w:rPr>
            <w:lang w:val="en-GB"/>
          </w:rPr>
          <w:t xml:space="preserve">1. Any critical issues from RRC running CR that have diverging views or have not been technically and thoroughly discussed. To update after RRC running CR discussion </w:t>
        </w:r>
      </w:ins>
    </w:p>
    <w:p w14:paraId="58E4EFE9" w14:textId="77777777" w:rsidR="00423AB7" w:rsidRDefault="00423AB7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Fujitsu - Ohta" w:date="2022-01-27T15:18:00Z" w:initials="FO">
    <w:p w14:paraId="3689ECA1" w14:textId="3AC4BA68" w:rsidR="00BD7B08" w:rsidRPr="006932E1" w:rsidRDefault="00BD7B08" w:rsidP="00BD7B08">
      <w:pPr>
        <w:pStyle w:val="a5"/>
        <w:rPr>
          <w:rFonts w:eastAsia="游明朝"/>
          <w:lang w:eastAsia="ja-JP"/>
        </w:rPr>
      </w:pPr>
      <w:r>
        <w:rPr>
          <w:rStyle w:val="a4"/>
        </w:rPr>
        <w:annotationRef/>
      </w:r>
      <w:r>
        <w:rPr>
          <w:rFonts w:eastAsia="游明朝"/>
          <w:lang w:eastAsia="ja-JP"/>
        </w:rPr>
        <w:t>There may be some open issues according to tdoc submitted in RAN2#116bis, so that it is good to add this like UP open issue list.</w:t>
      </w:r>
    </w:p>
  </w:comment>
  <w:comment w:id="9" w:author="Fujitsu - Ohta" w:date="2022-01-27T15:18:00Z" w:initials="FO">
    <w:p w14:paraId="35112A07" w14:textId="0A71CBD2" w:rsidR="00BD7B08" w:rsidRPr="006932E1" w:rsidRDefault="00BD7B08" w:rsidP="00BD7B08">
      <w:pPr>
        <w:pStyle w:val="a5"/>
        <w:rPr>
          <w:rFonts w:eastAsia="游明朝"/>
          <w:lang w:eastAsia="ja-JP"/>
        </w:rPr>
      </w:pPr>
      <w:r>
        <w:rPr>
          <w:rStyle w:val="a4"/>
        </w:rPr>
        <w:annotationRef/>
      </w:r>
      <w:r>
        <w:rPr>
          <w:rFonts w:eastAsia="游明朝"/>
          <w:lang w:eastAsia="ja-JP"/>
        </w:rPr>
        <w:t>There may be some open issues according to tdoc submitted in RAN2#116bis, so that it is good to add this like UP open issue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89ECA1" w15:done="0"/>
  <w15:commentEx w15:paraId="35112A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3644" w16cex:dateUtc="2022-01-27T06:18:00Z"/>
  <w16cex:commentExtensible w16cex:durableId="259D6B15" w16cex:dateUtc="2022-01-27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89ECA1" w16cid:durableId="259D3644"/>
  <w16cid:commentId w16cid:paraId="35112A07" w16cid:durableId="259D6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7AF8" w14:textId="77777777" w:rsidR="00C77B5D" w:rsidRDefault="00C77B5D" w:rsidP="00933EFA">
      <w:pPr>
        <w:spacing w:after="0" w:line="240" w:lineRule="auto"/>
      </w:pPr>
      <w:r>
        <w:separator/>
      </w:r>
    </w:p>
  </w:endnote>
  <w:endnote w:type="continuationSeparator" w:id="0">
    <w:p w14:paraId="01DC519D" w14:textId="77777777" w:rsidR="00C77B5D" w:rsidRDefault="00C77B5D" w:rsidP="0093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1743" w14:textId="77777777" w:rsidR="00C77B5D" w:rsidRDefault="00C77B5D" w:rsidP="00933EFA">
      <w:pPr>
        <w:spacing w:after="0" w:line="240" w:lineRule="auto"/>
      </w:pPr>
      <w:r>
        <w:separator/>
      </w:r>
    </w:p>
  </w:footnote>
  <w:footnote w:type="continuationSeparator" w:id="0">
    <w:p w14:paraId="156B8CF8" w14:textId="77777777" w:rsidR="00C77B5D" w:rsidRDefault="00C77B5D" w:rsidP="0093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RAN2#116bis">
    <w15:presenceInfo w15:providerId="None" w15:userId="Ericsson_RAN2#116bis"/>
  </w15:person>
  <w15:person w15:author="Ohta, Yoshiaki/太田 好明">
    <w15:presenceInfo w15:providerId="AD" w15:userId="S::ohta.yoshiaki@jp.fujitsu.com::83f0e074-2295-4739-9dd3-38baffcd84d8"/>
  </w15:person>
  <w15:person w15:author="Fujitsu - Ohta">
    <w15:presenceInfo w15:providerId="Windows Live" w15:userId="49ce07b2b9218b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1304"/>
  <w:hyphenationZone w:val="425"/>
  <w:characterSpacingControl w:val="doNotCompress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95"/>
    <w:rsid w:val="00074EDF"/>
    <w:rsid w:val="0010088E"/>
    <w:rsid w:val="002021F4"/>
    <w:rsid w:val="0021020E"/>
    <w:rsid w:val="003C2B95"/>
    <w:rsid w:val="003D0739"/>
    <w:rsid w:val="00423AB7"/>
    <w:rsid w:val="0046273E"/>
    <w:rsid w:val="004F5ED0"/>
    <w:rsid w:val="0064362A"/>
    <w:rsid w:val="0065536A"/>
    <w:rsid w:val="00684E86"/>
    <w:rsid w:val="006D265B"/>
    <w:rsid w:val="00703037"/>
    <w:rsid w:val="0071494E"/>
    <w:rsid w:val="00794D86"/>
    <w:rsid w:val="00826072"/>
    <w:rsid w:val="00933995"/>
    <w:rsid w:val="00933EFA"/>
    <w:rsid w:val="00AB5ACC"/>
    <w:rsid w:val="00AC4AD0"/>
    <w:rsid w:val="00B0447B"/>
    <w:rsid w:val="00BC7051"/>
    <w:rsid w:val="00BD7B08"/>
    <w:rsid w:val="00BF0D98"/>
    <w:rsid w:val="00C77B5D"/>
    <w:rsid w:val="00C83A2C"/>
    <w:rsid w:val="00CB1317"/>
    <w:rsid w:val="00CD7D2A"/>
    <w:rsid w:val="00E619C6"/>
    <w:rsid w:val="00EA6534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ＭＳ 明朝" w:hAnsi="Arial" w:cs="Times New Roman"/>
      <w:sz w:val="20"/>
      <w:szCs w:val="24"/>
      <w:lang w:val="en-GB" w:eastAsia="en-GB"/>
    </w:rPr>
  </w:style>
  <w:style w:type="character" w:styleId="a4">
    <w:name w:val="annotation reference"/>
    <w:basedOn w:val="a0"/>
    <w:uiPriority w:val="99"/>
    <w:semiHidden/>
    <w:unhideWhenUsed/>
    <w:rsid w:val="00BD7B0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7B08"/>
  </w:style>
  <w:style w:type="character" w:customStyle="1" w:styleId="a6">
    <w:name w:val="コメント文字列 (文字)"/>
    <w:basedOn w:val="a0"/>
    <w:link w:val="a5"/>
    <w:uiPriority w:val="99"/>
    <w:semiHidden/>
    <w:rsid w:val="00BD7B08"/>
  </w:style>
  <w:style w:type="paragraph" w:styleId="a7">
    <w:name w:val="header"/>
    <w:basedOn w:val="a"/>
    <w:link w:val="a8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739"/>
  </w:style>
  <w:style w:type="paragraph" w:styleId="a9">
    <w:name w:val="footer"/>
    <w:basedOn w:val="a"/>
    <w:link w:val="aa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Fujitsu - Ohta</cp:lastModifiedBy>
  <cp:revision>4</cp:revision>
  <dcterms:created xsi:type="dcterms:W3CDTF">2022-01-27T10:02:00Z</dcterms:created>
  <dcterms:modified xsi:type="dcterms:W3CDTF">2022-01-27T10:05:00Z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2022-01-27T10:01:47Z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92e04da7-3c5b-4d59-9912-dd344b2fa24e</vt:lpwstr>
  </property>
  <property fmtid="{D5CDD505-2E9C-101B-9397-08002B2CF9AE}" pid="8" name="MSIP_Label_a7295cc1-d279-42ac-ab4d-3b0f4fece050_ContentBits">
    <vt:lpwstr>0</vt:lpwstr>
  </property>
</Properties>
</file>