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8D2E" w14:textId="6E7B266D"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r w:rsidR="00B17849" w:rsidRPr="00B17849">
        <w:rPr>
          <w:sz w:val="32"/>
          <w:szCs w:val="32"/>
        </w:rPr>
        <w:t>R2-21</w:t>
      </w:r>
      <w:r w:rsidR="00BA267D">
        <w:rPr>
          <w:sz w:val="32"/>
          <w:szCs w:val="32"/>
        </w:rPr>
        <w:t>xxxxx</w:t>
      </w:r>
    </w:p>
    <w:p w14:paraId="457AEEEF" w14:textId="75B72906" w:rsidR="009B169D" w:rsidRDefault="00A02087">
      <w:pPr>
        <w:pStyle w:val="3GPPHeader"/>
      </w:pPr>
      <w:bookmarkStart w:id="1" w:name="_Hlk47544310"/>
      <w:r>
        <w:t xml:space="preserve">Electronic meeting, </w:t>
      </w:r>
      <w:r w:rsidR="00C51BBF">
        <w:t>November</w:t>
      </w:r>
      <w:r>
        <w:t xml:space="preserve"> </w:t>
      </w:r>
      <w:proofErr w:type="gramStart"/>
      <w:r>
        <w:t>1</w:t>
      </w:r>
      <w:r>
        <w:rPr>
          <w:vertAlign w:val="superscript"/>
        </w:rPr>
        <w:t>th</w:t>
      </w:r>
      <w:proofErr w:type="gramEnd"/>
      <w:r>
        <w:t xml:space="preserve"> – </w:t>
      </w:r>
      <w:r w:rsidR="00C51BBF">
        <w:t>November</w:t>
      </w:r>
      <w:r>
        <w:t xml:space="preserve"> </w:t>
      </w:r>
      <w:r w:rsidR="00C51BBF">
        <w:t>12</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5FABAF9E" w:rsidR="009B169D" w:rsidRPr="00BA267D" w:rsidRDefault="00A02087">
      <w:pPr>
        <w:pStyle w:val="3GPPHeader"/>
        <w:rPr>
          <w:sz w:val="22"/>
          <w:szCs w:val="22"/>
          <w:lang w:val="en-US"/>
        </w:rPr>
      </w:pPr>
      <w:r>
        <w:rPr>
          <w:sz w:val="22"/>
          <w:szCs w:val="22"/>
        </w:rPr>
        <w:t>Title:</w:t>
      </w:r>
      <w:r>
        <w:rPr>
          <w:sz w:val="22"/>
          <w:szCs w:val="22"/>
        </w:rPr>
        <w:tab/>
      </w:r>
      <w:r w:rsidR="00BA267D">
        <w:rPr>
          <w:lang w:val="en-US"/>
        </w:rPr>
        <w:t>[Post115-e][</w:t>
      </w:r>
      <w:proofErr w:type="gramStart"/>
      <w:r w:rsidR="00BA267D">
        <w:rPr>
          <w:lang w:val="en-US"/>
        </w:rPr>
        <w:t>899][</w:t>
      </w:r>
      <w:proofErr w:type="gramEnd"/>
      <w:r w:rsidR="00BA267D">
        <w:rPr>
          <w:lang w:val="en-US"/>
        </w:rPr>
        <w:t>SON/MDT] Handover related SON aspects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Heading1"/>
      </w:pPr>
      <w:r>
        <w:t>1</w:t>
      </w:r>
      <w:r>
        <w:tab/>
        <w:t>Introduction</w:t>
      </w:r>
    </w:p>
    <w:p w14:paraId="1289315A" w14:textId="77777777" w:rsidR="009B169D" w:rsidRDefault="00A02087">
      <w:pPr>
        <w:pStyle w:val="BodyText"/>
        <w:rPr>
          <w:lang w:val="en-US"/>
        </w:rPr>
      </w:pPr>
      <w:r>
        <w:rPr>
          <w:lang w:val="en-US"/>
        </w:rPr>
        <w:t>This document captures the outcome of this email discussion:</w:t>
      </w:r>
    </w:p>
    <w:p w14:paraId="6C1A127C" w14:textId="77777777" w:rsidR="005A648C" w:rsidRDefault="005A648C" w:rsidP="005A648C">
      <w:pPr>
        <w:pStyle w:val="EmailDiscussion"/>
        <w:numPr>
          <w:ilvl w:val="0"/>
          <w:numId w:val="29"/>
        </w:numPr>
        <w:tabs>
          <w:tab w:val="num" w:pos="1619"/>
        </w:tabs>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3F43FFA1" w14:textId="77777777" w:rsidR="005A648C" w:rsidRDefault="005A648C" w:rsidP="005A648C">
      <w:pPr>
        <w:pStyle w:val="Doc-text2"/>
        <w:rPr>
          <w:lang w:val="en-US"/>
        </w:rPr>
      </w:pPr>
      <w:r>
        <w:rPr>
          <w:lang w:val="en-US"/>
        </w:rPr>
        <w:tab/>
        <w:t xml:space="preserve">Scope: </w:t>
      </w:r>
    </w:p>
    <w:p w14:paraId="2EB2A293" w14:textId="77777777" w:rsidR="005A648C" w:rsidRDefault="005A648C" w:rsidP="005A648C">
      <w:pPr>
        <w:pStyle w:val="Doc-text2"/>
        <w:rPr>
          <w:lang w:val="en-US"/>
        </w:rPr>
      </w:pPr>
      <w:r>
        <w:rPr>
          <w:lang w:val="en-US"/>
        </w:rPr>
        <w:t xml:space="preserve">      Technical discussion rather than voting yes/no on FFS issues figured out so far and the timers of CHO context.</w:t>
      </w:r>
    </w:p>
    <w:p w14:paraId="1613A823" w14:textId="77777777" w:rsidR="005A648C" w:rsidRDefault="005A648C" w:rsidP="005A648C">
      <w:pPr>
        <w:pStyle w:val="Doc-text2"/>
        <w:rPr>
          <w:lang w:val="en-US"/>
        </w:rPr>
      </w:pPr>
      <w:r>
        <w:rPr>
          <w:lang w:val="en-US"/>
        </w:rPr>
        <w:t xml:space="preserve">      How to capture all the related agreements we got so far.</w:t>
      </w:r>
    </w:p>
    <w:p w14:paraId="0B260C2D" w14:textId="77777777" w:rsidR="005A648C" w:rsidRDefault="005A648C" w:rsidP="005A648C">
      <w:pPr>
        <w:pStyle w:val="Doc-text2"/>
        <w:rPr>
          <w:lang w:val="en-US"/>
        </w:rPr>
      </w:pPr>
      <w:r>
        <w:rPr>
          <w:lang w:val="en-US"/>
        </w:rPr>
        <w:t xml:space="preserve">      Intended outcome: Report</w:t>
      </w:r>
    </w:p>
    <w:p w14:paraId="4DADDC6F" w14:textId="77777777" w:rsidR="005A648C" w:rsidRDefault="005A648C" w:rsidP="005A648C">
      <w:pPr>
        <w:pStyle w:val="Doc-text2"/>
        <w:rPr>
          <w:lang w:val="en-US"/>
        </w:rPr>
      </w:pPr>
      <w:r>
        <w:rPr>
          <w:lang w:val="en-US"/>
        </w:rPr>
        <w:t xml:space="preserve">      Deadline: until next meeting</w:t>
      </w:r>
    </w:p>
    <w:p w14:paraId="46B0DD4C" w14:textId="77777777" w:rsidR="009B169D" w:rsidRPr="005A648C" w:rsidRDefault="009B169D">
      <w:pPr>
        <w:pStyle w:val="BodyText"/>
        <w:rPr>
          <w:lang w:val="en-US"/>
        </w:rPr>
      </w:pPr>
    </w:p>
    <w:p w14:paraId="0A268661" w14:textId="447D1156" w:rsidR="009B169D" w:rsidRDefault="00A02087">
      <w:pPr>
        <w:pStyle w:val="BodyText"/>
        <w:rPr>
          <w:lang w:val="en-US"/>
        </w:rPr>
      </w:pPr>
      <w:proofErr w:type="gramStart"/>
      <w:r>
        <w:rPr>
          <w:lang w:val="en-US"/>
        </w:rPr>
        <w:t>Companies</w:t>
      </w:r>
      <w:proofErr w:type="gramEnd"/>
      <w:r>
        <w:rPr>
          <w:lang w:val="en-US"/>
        </w:rPr>
        <w:t xml:space="preserve"> inputs to this email discussion are appreciated by the </w:t>
      </w:r>
      <w:r w:rsidR="005A648C">
        <w:rPr>
          <w:highlight w:val="yellow"/>
          <w:lang w:val="en-US"/>
        </w:rPr>
        <w:t>18th</w:t>
      </w:r>
      <w:r>
        <w:rPr>
          <w:highlight w:val="yellow"/>
          <w:lang w:val="en-US"/>
        </w:rPr>
        <w:t xml:space="preserve"> </w:t>
      </w:r>
      <w:r w:rsidR="005A648C">
        <w:rPr>
          <w:highlight w:val="yellow"/>
          <w:lang w:val="en-US"/>
        </w:rPr>
        <w:t>October</w:t>
      </w:r>
      <w:r>
        <w:rPr>
          <w:highlight w:val="yellow"/>
          <w:lang w:val="en-US"/>
        </w:rPr>
        <w:t xml:space="preserve"> 2021 (EOB).</w:t>
      </w:r>
    </w:p>
    <w:p w14:paraId="02FDDB95" w14:textId="77777777" w:rsidR="009B169D" w:rsidRDefault="00A02087">
      <w:pPr>
        <w:pStyle w:val="Heading1"/>
      </w:pPr>
      <w:bookmarkStart w:id="2" w:name="_Ref178064866"/>
      <w:r>
        <w:t>2</w:t>
      </w:r>
      <w:r>
        <w:tab/>
        <w:t>Discussion</w:t>
      </w:r>
      <w:bookmarkEnd w:id="2"/>
    </w:p>
    <w:p w14:paraId="30340081" w14:textId="77777777" w:rsidR="00483CB7" w:rsidRDefault="00A02087">
      <w:pPr>
        <w:pStyle w:val="Heading2"/>
        <w:rPr>
          <w:lang w:val="en-US" w:eastAsia="zh-CN"/>
        </w:rPr>
      </w:pPr>
      <w:bookmarkStart w:id="3" w:name="_Ref58355831"/>
      <w:r>
        <w:rPr>
          <w:lang w:val="en-US" w:eastAsia="zh-CN"/>
        </w:rPr>
        <w:t xml:space="preserve">2.1 </w:t>
      </w:r>
      <w:r w:rsidR="00483CB7">
        <w:rPr>
          <w:lang w:val="en-US" w:eastAsia="zh-CN"/>
        </w:rPr>
        <w:t>CHO</w:t>
      </w:r>
    </w:p>
    <w:p w14:paraId="537463A5" w14:textId="051FB51C" w:rsidR="009B169D" w:rsidRDefault="00483CB7" w:rsidP="00483CB7">
      <w:pPr>
        <w:pStyle w:val="Heading3"/>
        <w:rPr>
          <w:lang w:val="en-US" w:eastAsia="zh-CN"/>
        </w:rPr>
      </w:pPr>
      <w:r>
        <w:rPr>
          <w:lang w:val="en-US" w:eastAsia="zh-CN"/>
        </w:rPr>
        <w:t xml:space="preserve">2.1.1 </w:t>
      </w:r>
      <w:r w:rsidR="00135EB3">
        <w:rPr>
          <w:lang w:val="en-US" w:eastAsia="zh-CN"/>
        </w:rPr>
        <w:t>“Time D” definition</w:t>
      </w:r>
    </w:p>
    <w:p w14:paraId="138582C8" w14:textId="77777777" w:rsidR="00135EB3" w:rsidRDefault="00135EB3" w:rsidP="00135EB3">
      <w:pPr>
        <w:rPr>
          <w:rFonts w:ascii="Arial" w:hAnsi="Arial"/>
          <w:lang w:eastAsia="zh-CN"/>
        </w:rPr>
      </w:pPr>
      <w:r>
        <w:rPr>
          <w:rFonts w:ascii="Arial" w:hAnsi="Arial"/>
          <w:lang w:eastAsia="zh-CN"/>
        </w:rPr>
        <w:t>RAN2 has agreed to include in the RLF-Report, associated to CHO, the following timer:</w:t>
      </w:r>
    </w:p>
    <w:tbl>
      <w:tblPr>
        <w:tblStyle w:val="TableGrid"/>
        <w:tblW w:w="9918" w:type="dxa"/>
        <w:tblLook w:val="04A0" w:firstRow="1" w:lastRow="0" w:firstColumn="1" w:lastColumn="0" w:noHBand="0" w:noVBand="1"/>
      </w:tblPr>
      <w:tblGrid>
        <w:gridCol w:w="748"/>
        <w:gridCol w:w="3135"/>
        <w:gridCol w:w="1885"/>
        <w:gridCol w:w="2039"/>
        <w:gridCol w:w="2111"/>
      </w:tblGrid>
      <w:tr w:rsidR="00135EB3" w14:paraId="1791E8BF" w14:textId="77777777" w:rsidTr="00135EB3">
        <w:tc>
          <w:tcPr>
            <w:tcW w:w="748" w:type="dxa"/>
          </w:tcPr>
          <w:p w14:paraId="03F6EFFD" w14:textId="77777777" w:rsidR="00135EB3" w:rsidRDefault="00135EB3" w:rsidP="00135EB3">
            <w:pPr>
              <w:rPr>
                <w:rFonts w:ascii="Arial" w:hAnsi="Arial"/>
                <w:sz w:val="20"/>
                <w:szCs w:val="20"/>
                <w:lang w:val="en-US" w:eastAsia="zh-CN"/>
              </w:rPr>
            </w:pPr>
            <w:r>
              <w:rPr>
                <w:rFonts w:ascii="Arial" w:hAnsi="Arial"/>
                <w:sz w:val="20"/>
                <w:szCs w:val="20"/>
                <w:lang w:val="en-US" w:eastAsia="zh-CN"/>
              </w:rPr>
              <w:t>C</w:t>
            </w:r>
          </w:p>
        </w:tc>
        <w:tc>
          <w:tcPr>
            <w:tcW w:w="3135" w:type="dxa"/>
          </w:tcPr>
          <w:p w14:paraId="33617705"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3D1FBC31"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5837CEF"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05C7F7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RAN2#112</w:t>
            </w:r>
          </w:p>
        </w:tc>
      </w:tr>
      <w:tr w:rsidR="00135EB3" w14:paraId="71559ECD" w14:textId="77777777" w:rsidTr="00135EB3">
        <w:tc>
          <w:tcPr>
            <w:tcW w:w="748" w:type="dxa"/>
          </w:tcPr>
          <w:p w14:paraId="539AA0EE" w14:textId="77777777" w:rsidR="00135EB3" w:rsidRDefault="00135EB3" w:rsidP="00135EB3">
            <w:pPr>
              <w:rPr>
                <w:rFonts w:ascii="Arial" w:hAnsi="Arial"/>
                <w:sz w:val="20"/>
                <w:szCs w:val="20"/>
                <w:lang w:val="en-US" w:eastAsia="zh-CN"/>
              </w:rPr>
            </w:pPr>
            <w:r>
              <w:rPr>
                <w:rFonts w:ascii="Arial" w:hAnsi="Arial"/>
                <w:sz w:val="20"/>
                <w:szCs w:val="20"/>
                <w:lang w:val="en-US" w:eastAsia="zh-CN"/>
              </w:rPr>
              <w:t>D</w:t>
            </w:r>
          </w:p>
        </w:tc>
        <w:tc>
          <w:tcPr>
            <w:tcW w:w="3135" w:type="dxa"/>
          </w:tcPr>
          <w:p w14:paraId="6E1CB77B" w14:textId="77777777" w:rsidR="00135EB3" w:rsidRDefault="00135EB3" w:rsidP="00135EB3">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EB7CE89"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4C7B4A7D" w14:textId="77777777" w:rsidR="00135EB3" w:rsidRDefault="00135EB3" w:rsidP="00135EB3">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30E58CC1" w14:textId="77777777" w:rsidR="00135EB3" w:rsidRDefault="00135EB3" w:rsidP="00135EB3">
            <w:pPr>
              <w:rPr>
                <w:rFonts w:ascii="Arial" w:hAnsi="Arial"/>
                <w:sz w:val="20"/>
                <w:szCs w:val="20"/>
                <w:lang w:val="en-US" w:eastAsia="zh-CN"/>
              </w:rPr>
            </w:pPr>
            <w:r>
              <w:rPr>
                <w:rFonts w:ascii="Arial" w:hAnsi="Arial"/>
                <w:sz w:val="20"/>
                <w:szCs w:val="20"/>
                <w:lang w:val="en-US" w:eastAsia="zh-CN"/>
              </w:rPr>
              <w:t>Agreed in RAN2#113</w:t>
            </w:r>
          </w:p>
        </w:tc>
      </w:tr>
    </w:tbl>
    <w:p w14:paraId="7CBA24BE" w14:textId="77777777" w:rsidR="00135EB3" w:rsidRDefault="00135EB3" w:rsidP="00135EB3">
      <w:pPr>
        <w:rPr>
          <w:lang w:val="en-US"/>
        </w:rPr>
      </w:pPr>
    </w:p>
    <w:p w14:paraId="6CFF3506" w14:textId="649C232B" w:rsidR="00135EB3" w:rsidRDefault="00135EB3">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TableGrid"/>
        <w:tblW w:w="0" w:type="auto"/>
        <w:tblLook w:val="04A0" w:firstRow="1" w:lastRow="0" w:firstColumn="1" w:lastColumn="0" w:noHBand="0" w:noVBand="1"/>
      </w:tblPr>
      <w:tblGrid>
        <w:gridCol w:w="9629"/>
      </w:tblGrid>
      <w:tr w:rsidR="00135EB3" w14:paraId="2E7493CD" w14:textId="77777777" w:rsidTr="00135EB3">
        <w:tc>
          <w:tcPr>
            <w:tcW w:w="9629" w:type="dxa"/>
          </w:tcPr>
          <w:p w14:paraId="11BE2DDD" w14:textId="77777777" w:rsidR="00135EB3" w:rsidRPr="00135EB3" w:rsidRDefault="00135EB3">
            <w:pPr>
              <w:rPr>
                <w:rFonts w:ascii="Arial" w:eastAsia="SimSun" w:hAnsi="Arial"/>
                <w:b/>
                <w:bCs/>
                <w:sz w:val="20"/>
                <w:szCs w:val="20"/>
                <w:u w:val="single"/>
                <w:lang w:val="en-US" w:eastAsia="zh-CN"/>
              </w:rPr>
            </w:pPr>
            <w:r w:rsidRPr="00135EB3">
              <w:rPr>
                <w:rFonts w:ascii="Arial" w:eastAsia="SimSun" w:hAnsi="Arial"/>
                <w:b/>
                <w:bCs/>
                <w:sz w:val="20"/>
                <w:szCs w:val="20"/>
                <w:u w:val="single"/>
                <w:lang w:val="en-US" w:eastAsia="zh-CN"/>
              </w:rPr>
              <w:lastRenderedPageBreak/>
              <w:t>From RAN2#115-e:</w:t>
            </w:r>
          </w:p>
          <w:p w14:paraId="2A0826EB" w14:textId="77777777" w:rsidR="00135EB3" w:rsidRPr="00135EB3" w:rsidRDefault="00135EB3" w:rsidP="00135EB3">
            <w:pPr>
              <w:pStyle w:val="Doc-text2"/>
              <w:rPr>
                <w:lang w:val="en-US"/>
              </w:rPr>
            </w:pPr>
            <w:r w:rsidRPr="00135EB3">
              <w:rPr>
                <w:lang w:val="en-US"/>
              </w:rPr>
              <w:t>FFS in the next meeting:</w:t>
            </w:r>
          </w:p>
          <w:p w14:paraId="15C9D53F" w14:textId="77777777" w:rsidR="00135EB3" w:rsidRPr="00135EB3" w:rsidRDefault="00135EB3" w:rsidP="00135EB3">
            <w:pPr>
              <w:pStyle w:val="Doc-text2"/>
              <w:rPr>
                <w:lang w:val="en-US"/>
              </w:rPr>
            </w:pPr>
            <w:r w:rsidRPr="00135EB3">
              <w:rPr>
                <w:lang w:val="en-US"/>
              </w:rPr>
              <w:t>Proposal 1</w:t>
            </w:r>
            <w:r w:rsidRPr="00135EB3">
              <w:rPr>
                <w:lang w:val="en-US"/>
              </w:rPr>
              <w:tab/>
              <w:t>RAN2 to select one of the following two options to represent Time D:</w:t>
            </w:r>
          </w:p>
          <w:p w14:paraId="7B069D7C" w14:textId="77777777" w:rsidR="00135EB3" w:rsidRPr="00135EB3" w:rsidRDefault="00135EB3" w:rsidP="00135EB3">
            <w:pPr>
              <w:pStyle w:val="Doc-text2"/>
              <w:rPr>
                <w:lang w:val="en-US"/>
              </w:rPr>
            </w:pPr>
            <w:r w:rsidRPr="00135EB3">
              <w:rPr>
                <w:lang w:val="en-US"/>
              </w:rPr>
              <w:t>a.</w:t>
            </w:r>
            <w:r w:rsidRPr="00135EB3">
              <w:rPr>
                <w:lang w:val="en-US"/>
              </w:rPr>
              <w:tab/>
              <w:t xml:space="preserve">Option 1: The “Time D” is equal to the </w:t>
            </w:r>
            <w:proofErr w:type="spellStart"/>
            <w:r w:rsidRPr="00135EB3">
              <w:rPr>
                <w:lang w:val="en-US"/>
              </w:rPr>
              <w:t>timeConnFailure</w:t>
            </w:r>
            <w:proofErr w:type="spellEnd"/>
            <w:r w:rsidRPr="00135EB3">
              <w:rPr>
                <w:lang w:val="en-US"/>
              </w:rPr>
              <w:t xml:space="preserve">, which is supposed to start at CHO execution and stop when the HOF/RLF occurs. </w:t>
            </w:r>
          </w:p>
          <w:p w14:paraId="47D4A8D0" w14:textId="77777777" w:rsidR="00135EB3" w:rsidRPr="00135EB3" w:rsidRDefault="00135EB3" w:rsidP="00135EB3">
            <w:pPr>
              <w:pStyle w:val="Doc-text2"/>
              <w:rPr>
                <w:lang w:val="en-US"/>
              </w:rPr>
            </w:pPr>
            <w:r w:rsidRPr="00135EB3">
              <w:rPr>
                <w:lang w:val="en-US"/>
              </w:rPr>
              <w:t>b.</w:t>
            </w:r>
            <w:r w:rsidRPr="00135EB3">
              <w:rPr>
                <w:lang w:val="en-US"/>
              </w:rPr>
              <w:tab/>
              <w:t xml:space="preserve">Option 2: The </w:t>
            </w:r>
            <w:proofErr w:type="spellStart"/>
            <w:r w:rsidRPr="00135EB3">
              <w:rPr>
                <w:lang w:val="en-US"/>
              </w:rPr>
              <w:t>timeConnFailure</w:t>
            </w:r>
            <w:proofErr w:type="spellEnd"/>
            <w:r w:rsidRPr="00135EB3">
              <w:rPr>
                <w:lang w:val="en-US"/>
              </w:rPr>
              <w:t xml:space="preserve"> is supposed to start at reception of the CHO configuration and stop when the HOF/RLF occurs. The “Time D” is equal to the difference between </w:t>
            </w:r>
            <w:proofErr w:type="spellStart"/>
            <w:r w:rsidRPr="00135EB3">
              <w:rPr>
                <w:lang w:val="en-US"/>
              </w:rPr>
              <w:t>timeConnFailure</w:t>
            </w:r>
            <w:proofErr w:type="spellEnd"/>
            <w:r w:rsidRPr="00135EB3">
              <w:rPr>
                <w:lang w:val="en-US"/>
              </w:rPr>
              <w:t xml:space="preserve"> and “Time C” </w:t>
            </w:r>
          </w:p>
          <w:p w14:paraId="44D159F3" w14:textId="78B34DD7" w:rsidR="00135EB3" w:rsidRDefault="00135EB3">
            <w:pPr>
              <w:rPr>
                <w:rFonts w:ascii="Arial" w:hAnsi="Arial"/>
                <w:lang w:val="en-US" w:eastAsia="zh-CN"/>
              </w:rPr>
            </w:pPr>
          </w:p>
        </w:tc>
      </w:tr>
    </w:tbl>
    <w:p w14:paraId="3581773F" w14:textId="77777777" w:rsidR="00135EB3" w:rsidRDefault="00135EB3">
      <w:pPr>
        <w:rPr>
          <w:rFonts w:ascii="Arial" w:hAnsi="Arial"/>
          <w:lang w:val="en-US" w:eastAsia="zh-CN"/>
        </w:rPr>
      </w:pPr>
    </w:p>
    <w:p w14:paraId="066C47C5" w14:textId="21CAF90A" w:rsidR="00135EB3" w:rsidRDefault="00135EB3">
      <w:pPr>
        <w:rPr>
          <w:rFonts w:ascii="Arial" w:hAnsi="Arial"/>
          <w:lang w:val="en-US" w:eastAsia="zh-CN"/>
        </w:rPr>
      </w:pPr>
      <w:r>
        <w:rPr>
          <w:rFonts w:ascii="Arial" w:hAnsi="Arial"/>
          <w:lang w:val="en-US" w:eastAsia="zh-CN"/>
        </w:rPr>
        <w:t>Before discussing which option to select, Rapporteur would like to recap the definition of too early/too late HO according to the specification and</w:t>
      </w:r>
      <w:r w:rsidR="00F41883">
        <w:rPr>
          <w:rFonts w:ascii="Arial" w:hAnsi="Arial"/>
          <w:lang w:val="en-US" w:eastAsia="zh-CN"/>
        </w:rPr>
        <w:t xml:space="preserve"> the </w:t>
      </w:r>
      <w:r>
        <w:rPr>
          <w:rFonts w:ascii="Arial" w:hAnsi="Arial"/>
          <w:lang w:val="en-US" w:eastAsia="zh-CN"/>
        </w:rPr>
        <w:t xml:space="preserve">usage of </w:t>
      </w:r>
      <w:proofErr w:type="spellStart"/>
      <w:r>
        <w:rPr>
          <w:rFonts w:ascii="Arial" w:hAnsi="Arial"/>
          <w:lang w:val="en-US" w:eastAsia="zh-CN"/>
        </w:rPr>
        <w:t>timeConnFailure</w:t>
      </w:r>
      <w:proofErr w:type="spellEnd"/>
      <w:r>
        <w:rPr>
          <w:rFonts w:ascii="Arial" w:hAnsi="Arial"/>
          <w:lang w:val="en-US" w:eastAsia="zh-CN"/>
        </w:rPr>
        <w:t>.</w:t>
      </w:r>
    </w:p>
    <w:p w14:paraId="6DB1B752" w14:textId="77777777" w:rsidR="00F41883" w:rsidRDefault="00F41883">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TableGrid"/>
        <w:tblW w:w="0" w:type="auto"/>
        <w:tblLook w:val="04A0" w:firstRow="1" w:lastRow="0" w:firstColumn="1" w:lastColumn="0" w:noHBand="0" w:noVBand="1"/>
      </w:tblPr>
      <w:tblGrid>
        <w:gridCol w:w="9629"/>
      </w:tblGrid>
      <w:tr w:rsidR="00F41883" w14:paraId="72C100C8" w14:textId="77777777" w:rsidTr="00F41883">
        <w:tc>
          <w:tcPr>
            <w:tcW w:w="9629" w:type="dxa"/>
          </w:tcPr>
          <w:p w14:paraId="6E810236" w14:textId="18266FF4" w:rsidR="00F41883" w:rsidRDefault="00F41883">
            <w:pPr>
              <w:rPr>
                <w:rFonts w:ascii="Arial" w:eastAsia="SimSun" w:hAnsi="Arial"/>
                <w:b/>
                <w:bCs/>
                <w:sz w:val="20"/>
                <w:szCs w:val="20"/>
                <w:u w:val="single"/>
                <w:lang w:val="en-US" w:eastAsia="zh-CN"/>
              </w:rPr>
            </w:pPr>
            <w:r w:rsidRPr="00F41883">
              <w:rPr>
                <w:rFonts w:ascii="Arial" w:eastAsia="SimSun" w:hAnsi="Arial"/>
                <w:b/>
                <w:bCs/>
                <w:sz w:val="20"/>
                <w:szCs w:val="20"/>
                <w:u w:val="single"/>
                <w:lang w:val="en-US" w:eastAsia="zh-CN"/>
              </w:rPr>
              <w:t>From TS 38.300:</w:t>
            </w:r>
          </w:p>
          <w:p w14:paraId="15A1A20F" w14:textId="79FD1358" w:rsidR="00F41883" w:rsidRPr="00F41883" w:rsidRDefault="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definitions:</w:t>
            </w:r>
          </w:p>
          <w:p w14:paraId="34283335" w14:textId="77777777" w:rsidR="00F41883" w:rsidRPr="007A20CF" w:rsidRDefault="00F41883" w:rsidP="00F41883">
            <w:pPr>
              <w:pStyle w:val="B1"/>
            </w:pPr>
            <w:r w:rsidRPr="007A20CF">
              <w:t>-</w:t>
            </w:r>
            <w:r w:rsidRPr="007A20CF">
              <w:tab/>
              <w:t xml:space="preserve">Intra-system Too Late Handover: an RLF occurs after </w:t>
            </w:r>
            <w:r w:rsidRPr="00D41FBA">
              <w:rPr>
                <w:highlight w:val="yellow"/>
              </w:rPr>
              <w:t>the UE has stayed for a long period of time in the cell</w:t>
            </w:r>
            <w:r w:rsidRPr="007A20CF">
              <w:t>; the UE attempts to re-establish the radio link connection in a different cell.</w:t>
            </w:r>
          </w:p>
          <w:p w14:paraId="054152FF" w14:textId="77777777" w:rsidR="00F41883" w:rsidRPr="007A20CF" w:rsidRDefault="00F41883" w:rsidP="00F41883">
            <w:pPr>
              <w:pStyle w:val="B1"/>
            </w:pPr>
            <w:r w:rsidRPr="007A20CF">
              <w:t>-</w:t>
            </w:r>
            <w:r w:rsidRPr="007A20CF">
              <w:tab/>
              <w:t xml:space="preserve">Intra-system Too Early Handover: an RLF occurs </w:t>
            </w:r>
            <w:r w:rsidRPr="00D41FBA">
              <w:rPr>
                <w:highlight w:val="yellow"/>
              </w:rPr>
              <w:t>shortly after a successful handover</w:t>
            </w:r>
            <w:r w:rsidRPr="007A20CF">
              <w:t xml:space="preserve"> from a source cell to a target cell or a handover failure occurs during the handover procedure; the UE attempts to re-establish the radio link connection in the source cell.</w:t>
            </w:r>
          </w:p>
          <w:p w14:paraId="2DDC7023" w14:textId="3A5DB417" w:rsidR="00F41883" w:rsidRPr="00F41883" w:rsidRDefault="00F41883" w:rsidP="00F41883">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Too Late/Too Early HO detection mechanism:</w:t>
            </w:r>
          </w:p>
          <w:p w14:paraId="7CC6B7B2" w14:textId="77777777" w:rsidR="00F41883" w:rsidRPr="007A20CF" w:rsidRDefault="00F41883" w:rsidP="00F41883">
            <w:pPr>
              <w:pStyle w:val="B1"/>
            </w:pPr>
            <w:r w:rsidRPr="007A20CF">
              <w:t>-</w:t>
            </w:r>
            <w:r w:rsidRPr="007A20CF">
              <w:tab/>
              <w:t xml:space="preserve">Intra-system Too Late Handover: there is no recent handover for the UE prior to the connection failure </w:t>
            </w:r>
            <w:proofErr w:type="gramStart"/>
            <w:r w:rsidRPr="007A20CF">
              <w:t>e.g.</w:t>
            </w:r>
            <w:proofErr w:type="gramEnd"/>
            <w:r w:rsidRPr="007A20CF">
              <w:t xml:space="preserve"> </w:t>
            </w:r>
            <w:r w:rsidRPr="00E56B70">
              <w:rPr>
                <w:highlight w:val="yellow"/>
              </w:rPr>
              <w:t>the UE reported timer is absent or larger than the configured threshold</w:t>
            </w:r>
            <w:r w:rsidRPr="007A20CF">
              <w:t xml:space="preserve"> (e.g. </w:t>
            </w:r>
            <w:proofErr w:type="spellStart"/>
            <w:r w:rsidRPr="007A20CF">
              <w:t>Tstore_UE_cntxt</w:t>
            </w:r>
            <w:proofErr w:type="spellEnd"/>
            <w:r w:rsidRPr="007A20CF">
              <w:t>).</w:t>
            </w:r>
          </w:p>
          <w:p w14:paraId="5F3797A2" w14:textId="7104AF32" w:rsidR="00F41883" w:rsidRPr="00D21A08" w:rsidRDefault="00F41883" w:rsidP="00D21A08">
            <w:pPr>
              <w:pStyle w:val="B1"/>
            </w:pPr>
            <w:r w:rsidRPr="007A20CF">
              <w:t>-</w:t>
            </w:r>
            <w:r w:rsidRPr="007A20CF">
              <w:tab/>
              <w:t xml:space="preserve">Intra-system Too Early Handover: there is a recent handover for the UE prior to the connection failure </w:t>
            </w:r>
            <w:proofErr w:type="gramStart"/>
            <w:r w:rsidRPr="007A20CF">
              <w:t>e.g.</w:t>
            </w:r>
            <w:proofErr w:type="gramEnd"/>
            <w:r w:rsidRPr="007A20CF">
              <w:t xml:space="preserve"> </w:t>
            </w:r>
            <w:r w:rsidRPr="00E56B70">
              <w:rPr>
                <w:highlight w:val="yellow"/>
              </w:rPr>
              <w:t>the UE reported timer is smaller than the configured threshold</w:t>
            </w:r>
            <w:r w:rsidRPr="007A20CF">
              <w:t xml:space="preserve"> (e.g. </w:t>
            </w:r>
            <w:proofErr w:type="spellStart"/>
            <w:r w:rsidRPr="007A20CF">
              <w:t>Tstore_UE_cntxt</w:t>
            </w:r>
            <w:proofErr w:type="spellEnd"/>
            <w:r w:rsidRPr="007A20CF">
              <w:t>), and the first re-establishment attempt cell/the successful re-connect cell is the cell that served the UE at the last handover initialisation.</w:t>
            </w:r>
          </w:p>
        </w:tc>
      </w:tr>
    </w:tbl>
    <w:p w14:paraId="2D64D505" w14:textId="21BD13EA" w:rsidR="00135EB3" w:rsidRDefault="00F41883">
      <w:pPr>
        <w:rPr>
          <w:rFonts w:ascii="Arial" w:hAnsi="Arial"/>
          <w:lang w:val="en-US" w:eastAsia="zh-CN"/>
        </w:rPr>
      </w:pPr>
      <w:r>
        <w:rPr>
          <w:rFonts w:ascii="Arial" w:hAnsi="Arial"/>
          <w:lang w:val="en-US" w:eastAsia="zh-CN"/>
        </w:rPr>
        <w:t xml:space="preserve">  </w:t>
      </w:r>
    </w:p>
    <w:p w14:paraId="0BA9736A" w14:textId="7034C06A" w:rsidR="00B20055" w:rsidRDefault="00695D07">
      <w:pPr>
        <w:rPr>
          <w:rFonts w:ascii="Arial" w:hAnsi="Arial"/>
          <w:lang w:val="en-US" w:eastAsia="zh-CN"/>
        </w:rPr>
      </w:pPr>
      <w:r>
        <w:rPr>
          <w:rFonts w:ascii="Arial" w:hAnsi="Arial"/>
          <w:lang w:val="en-US" w:eastAsia="zh-CN"/>
        </w:rPr>
        <w:t>The above detection mechanism described in the stage-2 specification implies that t</w:t>
      </w:r>
      <w:r w:rsidR="00B20055">
        <w:rPr>
          <w:rFonts w:ascii="Arial" w:hAnsi="Arial"/>
          <w:lang w:val="en-US" w:eastAsia="zh-CN"/>
        </w:rPr>
        <w:t xml:space="preserve">here are two scenarios when the </w:t>
      </w:r>
      <w:proofErr w:type="spellStart"/>
      <w:r w:rsidR="00B20055">
        <w:rPr>
          <w:rFonts w:ascii="Arial" w:hAnsi="Arial"/>
          <w:lang w:val="en-US" w:eastAsia="zh-CN"/>
        </w:rPr>
        <w:t>timeConnFailure</w:t>
      </w:r>
      <w:proofErr w:type="spellEnd"/>
      <w:r>
        <w:rPr>
          <w:rFonts w:ascii="Arial" w:hAnsi="Arial"/>
          <w:lang w:val="en-US" w:eastAsia="zh-CN"/>
        </w:rPr>
        <w:t xml:space="preserve"> (</w:t>
      </w:r>
      <w:r w:rsidR="00B20055">
        <w:rPr>
          <w:rFonts w:ascii="Arial" w:hAnsi="Arial"/>
          <w:lang w:val="en-US" w:eastAsia="zh-CN"/>
        </w:rPr>
        <w:t>included by the UE in the RLF report</w:t>
      </w:r>
      <w:r>
        <w:rPr>
          <w:rFonts w:ascii="Arial" w:hAnsi="Arial"/>
          <w:lang w:val="en-US" w:eastAsia="zh-CN"/>
        </w:rPr>
        <w:t>)</w:t>
      </w:r>
      <w:r w:rsidR="00B20055">
        <w:rPr>
          <w:rFonts w:ascii="Arial" w:hAnsi="Arial"/>
          <w:lang w:val="en-US" w:eastAsia="zh-CN"/>
        </w:rPr>
        <w:t xml:space="preserve"> is useful</w:t>
      </w:r>
      <w:r>
        <w:rPr>
          <w:rFonts w:ascii="Arial" w:hAnsi="Arial"/>
          <w:lang w:val="en-US" w:eastAsia="zh-CN"/>
        </w:rPr>
        <w:t xml:space="preserve"> </w:t>
      </w:r>
      <w:r w:rsidR="00B20055">
        <w:rPr>
          <w:rFonts w:ascii="Arial" w:hAnsi="Arial"/>
          <w:lang w:val="en-US" w:eastAsia="zh-CN"/>
        </w:rPr>
        <w:t>in classifying a HO</w:t>
      </w:r>
      <w:r>
        <w:rPr>
          <w:rFonts w:ascii="Arial" w:hAnsi="Arial"/>
          <w:lang w:val="en-US" w:eastAsia="zh-CN"/>
        </w:rPr>
        <w:t>:</w:t>
      </w:r>
      <w:r w:rsidR="00B20055">
        <w:rPr>
          <w:rFonts w:ascii="Arial" w:hAnsi="Arial"/>
          <w:lang w:val="en-US" w:eastAsia="zh-CN"/>
        </w:rPr>
        <w:t xml:space="preserve"> </w:t>
      </w:r>
    </w:p>
    <w:p w14:paraId="03DDB146" w14:textId="0FF71100" w:rsidR="004F5219"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 xml:space="preserve">n RLF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late HO” triggered by the target cell</w:t>
      </w:r>
    </w:p>
    <w:p w14:paraId="14A46AF4" w14:textId="674AF007" w:rsidR="00B20055" w:rsidRPr="00695D07" w:rsidRDefault="00B20055" w:rsidP="00B20055">
      <w:pPr>
        <w:pStyle w:val="ListParagraph"/>
        <w:numPr>
          <w:ilvl w:val="0"/>
          <w:numId w:val="36"/>
        </w:numPr>
        <w:rPr>
          <w:rFonts w:ascii="Arial" w:eastAsia="SimSun" w:hAnsi="Arial"/>
          <w:sz w:val="20"/>
          <w:szCs w:val="20"/>
          <w:lang w:val="en-US" w:eastAsia="zh-CN"/>
        </w:rPr>
      </w:pPr>
      <w:r w:rsidRPr="00695D07">
        <w:rPr>
          <w:rFonts w:ascii="Arial" w:eastAsia="SimSun" w:hAnsi="Arial"/>
          <w:sz w:val="20"/>
          <w:szCs w:val="20"/>
          <w:lang w:val="en-US" w:eastAsia="zh-CN"/>
        </w:rPr>
        <w:t>When there is a</w:t>
      </w:r>
      <w:r w:rsidR="004F5219">
        <w:rPr>
          <w:rFonts w:ascii="Arial" w:eastAsia="SimSun" w:hAnsi="Arial"/>
          <w:sz w:val="20"/>
          <w:szCs w:val="20"/>
          <w:lang w:val="en-US" w:eastAsia="zh-CN"/>
        </w:rPr>
        <w:t>n</w:t>
      </w:r>
      <w:r w:rsidRPr="00695D07">
        <w:rPr>
          <w:rFonts w:ascii="Arial" w:eastAsia="SimSun" w:hAnsi="Arial"/>
          <w:sz w:val="20"/>
          <w:szCs w:val="20"/>
          <w:lang w:val="en-US" w:eastAsia="zh-CN"/>
        </w:rPr>
        <w:t xml:space="preserve"> </w:t>
      </w:r>
      <w:r w:rsidR="004F5219">
        <w:rPr>
          <w:rFonts w:ascii="Arial" w:eastAsia="SimSun" w:hAnsi="Arial"/>
          <w:sz w:val="20"/>
          <w:szCs w:val="20"/>
          <w:lang w:val="en-US" w:eastAsia="zh-CN"/>
        </w:rPr>
        <w:t>RLF</w:t>
      </w:r>
      <w:r w:rsidRPr="00695D07">
        <w:rPr>
          <w:rFonts w:ascii="Arial" w:eastAsia="SimSun" w:hAnsi="Arial"/>
          <w:sz w:val="20"/>
          <w:szCs w:val="20"/>
          <w:lang w:val="en-US" w:eastAsia="zh-CN"/>
        </w:rPr>
        <w:t xml:space="preserve"> </w:t>
      </w:r>
      <w:r w:rsidR="00ED3BE4">
        <w:rPr>
          <w:rFonts w:ascii="Arial" w:eastAsia="SimSun" w:hAnsi="Arial"/>
          <w:sz w:val="20"/>
          <w:szCs w:val="20"/>
          <w:lang w:val="en-US" w:eastAsia="zh-CN"/>
        </w:rPr>
        <w:t xml:space="preserve">in the target cell </w:t>
      </w:r>
      <w:r w:rsidR="004F5219">
        <w:rPr>
          <w:rFonts w:ascii="Arial" w:eastAsia="SimSun" w:hAnsi="Arial"/>
          <w:sz w:val="20"/>
          <w:szCs w:val="20"/>
          <w:lang w:val="en-US" w:eastAsia="zh-CN"/>
        </w:rPr>
        <w:t>due to “too early HO” triggered by the source cell</w:t>
      </w:r>
    </w:p>
    <w:p w14:paraId="31F68F6B" w14:textId="628735F4" w:rsidR="00135EB3" w:rsidRDefault="0069252A">
      <w:pPr>
        <w:rPr>
          <w:rFonts w:ascii="Arial" w:hAnsi="Arial"/>
          <w:lang w:val="en-US" w:eastAsia="zh-CN"/>
        </w:rPr>
      </w:pPr>
      <w:r>
        <w:rPr>
          <w:rFonts w:ascii="Arial" w:hAnsi="Arial"/>
          <w:lang w:val="en-US" w:eastAsia="zh-CN"/>
        </w:rPr>
        <w:br/>
      </w:r>
      <w:r w:rsidR="00B20055">
        <w:rPr>
          <w:rFonts w:ascii="Arial" w:hAnsi="Arial"/>
          <w:lang w:val="en-US" w:eastAsia="zh-CN"/>
        </w:rPr>
        <w:t>So far,</w:t>
      </w:r>
      <w:r>
        <w:rPr>
          <w:rFonts w:ascii="Arial" w:hAnsi="Arial"/>
          <w:lang w:val="en-US" w:eastAsia="zh-CN"/>
        </w:rPr>
        <w:t xml:space="preserve"> in case of RLF in the target,</w:t>
      </w:r>
      <w:r w:rsidR="00B20055">
        <w:rPr>
          <w:rFonts w:ascii="Arial" w:hAnsi="Arial"/>
          <w:lang w:val="en-US" w:eastAsia="zh-CN"/>
        </w:rPr>
        <w:t xml:space="preserve"> </w:t>
      </w:r>
      <w:r w:rsidR="00D21A08">
        <w:rPr>
          <w:rFonts w:ascii="Arial" w:hAnsi="Arial"/>
          <w:lang w:val="en-US" w:eastAsia="zh-CN"/>
        </w:rPr>
        <w:t xml:space="preserve">RAN2 understanding </w:t>
      </w:r>
      <w:r>
        <w:rPr>
          <w:rFonts w:ascii="Arial" w:hAnsi="Arial"/>
          <w:lang w:val="en-US" w:eastAsia="zh-CN"/>
        </w:rPr>
        <w:t>has been</w:t>
      </w:r>
      <w:r w:rsidR="00D21A08">
        <w:rPr>
          <w:rFonts w:ascii="Arial" w:hAnsi="Arial"/>
          <w:lang w:val="en-US" w:eastAsia="zh-CN"/>
        </w:rPr>
        <w:t xml:space="preserve"> that</w:t>
      </w:r>
      <w:r w:rsidR="002E0E70">
        <w:rPr>
          <w:rFonts w:ascii="Arial" w:hAnsi="Arial"/>
          <w:lang w:val="en-US" w:eastAsia="zh-CN"/>
        </w:rPr>
        <w:t xml:space="preserve"> the </w:t>
      </w:r>
      <w:proofErr w:type="spellStart"/>
      <w:r w:rsidR="002E0E70">
        <w:rPr>
          <w:rFonts w:ascii="Arial" w:hAnsi="Arial"/>
          <w:lang w:val="en-US" w:eastAsia="zh-CN"/>
        </w:rPr>
        <w:t>timeConnFailure</w:t>
      </w:r>
      <w:proofErr w:type="spellEnd"/>
      <w:r w:rsidR="002E0E70">
        <w:rPr>
          <w:rFonts w:ascii="Arial" w:hAnsi="Arial"/>
          <w:lang w:val="en-US" w:eastAsia="zh-CN"/>
        </w:rPr>
        <w:t xml:space="preserve"> </w:t>
      </w:r>
      <w:r>
        <w:rPr>
          <w:rFonts w:ascii="Arial" w:hAnsi="Arial"/>
          <w:lang w:val="en-US" w:eastAsia="zh-CN"/>
        </w:rPr>
        <w:t>(</w:t>
      </w:r>
      <w:r w:rsidR="002E0E70">
        <w:rPr>
          <w:rFonts w:ascii="Arial" w:hAnsi="Arial"/>
          <w:lang w:val="en-US" w:eastAsia="zh-CN"/>
        </w:rPr>
        <w:t>reported by the UE as part of the RLF-Report</w:t>
      </w:r>
      <w:r>
        <w:rPr>
          <w:rFonts w:ascii="Arial" w:hAnsi="Arial"/>
          <w:lang w:val="en-US" w:eastAsia="zh-CN"/>
        </w:rPr>
        <w:t>)</w:t>
      </w:r>
      <w:r w:rsidR="002E0E70">
        <w:rPr>
          <w:rFonts w:ascii="Arial" w:hAnsi="Arial"/>
          <w:lang w:val="en-US" w:eastAsia="zh-CN"/>
        </w:rPr>
        <w:t xml:space="preserve"> is used by the network to evaluate whether an HO was a too late HO or a too early HO</w:t>
      </w:r>
      <w:r w:rsidR="0010361B">
        <w:rPr>
          <w:rFonts w:ascii="Arial" w:hAnsi="Arial"/>
          <w:lang w:val="en-US" w:eastAsia="zh-CN"/>
        </w:rPr>
        <w:t>,</w:t>
      </w:r>
      <w:r w:rsidR="00763977">
        <w:rPr>
          <w:rFonts w:ascii="Arial" w:hAnsi="Arial"/>
          <w:lang w:val="en-US" w:eastAsia="zh-CN"/>
        </w:rPr>
        <w:t xml:space="preserve"> as described above</w:t>
      </w:r>
      <w:r w:rsidR="002E0E70">
        <w:rPr>
          <w:rFonts w:ascii="Arial" w:hAnsi="Arial"/>
          <w:lang w:val="en-US" w:eastAsia="zh-CN"/>
        </w:rPr>
        <w:t>.</w:t>
      </w:r>
    </w:p>
    <w:p w14:paraId="7B03DC7E" w14:textId="3CBB2936" w:rsidR="002E0E70" w:rsidRDefault="002E0E70">
      <w:pPr>
        <w:rPr>
          <w:rFonts w:ascii="Arial" w:hAnsi="Arial"/>
          <w:lang w:val="en-US" w:eastAsia="zh-CN"/>
        </w:rPr>
      </w:pPr>
      <w:r>
        <w:rPr>
          <w:rFonts w:ascii="Arial" w:hAnsi="Arial"/>
          <w:lang w:val="en-US" w:eastAsia="zh-CN"/>
        </w:rPr>
        <w:t>Companies are asked to confirm this assumption:</w:t>
      </w:r>
    </w:p>
    <w:p w14:paraId="7E7C11E8" w14:textId="0A5BCE65" w:rsidR="002E0E70" w:rsidRDefault="002E0E70" w:rsidP="002E0E7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w:t>
      </w:r>
      <w:r w:rsidR="00B20055">
        <w:rPr>
          <w:rFonts w:ascii="Arial" w:eastAsia="SimSun" w:hAnsi="Arial"/>
          <w:b/>
          <w:bCs/>
          <w:sz w:val="20"/>
          <w:szCs w:val="20"/>
          <w:u w:val="single"/>
          <w:lang w:val="en-US" w:eastAsia="zh-CN"/>
        </w:rPr>
        <w:t xml:space="preserve">in case of RLF in the target </w:t>
      </w:r>
      <w:r>
        <w:rPr>
          <w:rFonts w:ascii="Arial" w:eastAsia="SimSun" w:hAnsi="Arial"/>
          <w:b/>
          <w:bCs/>
          <w:sz w:val="20"/>
          <w:szCs w:val="20"/>
          <w:u w:val="single"/>
          <w:lang w:val="en-US" w:eastAsia="zh-CN"/>
        </w:rPr>
        <w:t xml:space="preserve">do you agree that the </w:t>
      </w:r>
      <w:proofErr w:type="spellStart"/>
      <w:r w:rsidRPr="002E0E70">
        <w:rPr>
          <w:rFonts w:ascii="Arial" w:eastAsia="SimSun" w:hAnsi="Arial"/>
          <w:b/>
          <w:bCs/>
          <w:sz w:val="20"/>
          <w:szCs w:val="20"/>
          <w:u w:val="single"/>
          <w:lang w:val="en-US" w:eastAsia="zh-CN"/>
        </w:rPr>
        <w:t>timeConnFailure</w:t>
      </w:r>
      <w:proofErr w:type="spellEnd"/>
      <w:r w:rsidRPr="002E0E70">
        <w:rPr>
          <w:rFonts w:ascii="Arial" w:eastAsia="SimSun" w:hAnsi="Arial"/>
          <w:b/>
          <w:bCs/>
          <w:sz w:val="20"/>
          <w:szCs w:val="20"/>
          <w:u w:val="single"/>
          <w:lang w:val="en-US" w:eastAsia="zh-CN"/>
        </w:rPr>
        <w:t xml:space="preserve"> </w:t>
      </w:r>
      <w:r w:rsidR="00EA43E7">
        <w:rPr>
          <w:rFonts w:ascii="Arial" w:eastAsia="SimSun" w:hAnsi="Arial"/>
          <w:b/>
          <w:bCs/>
          <w:sz w:val="20"/>
          <w:szCs w:val="20"/>
          <w:u w:val="single"/>
          <w:lang w:val="en-US" w:eastAsia="zh-CN"/>
        </w:rPr>
        <w:t>(included</w:t>
      </w:r>
      <w:r w:rsidRPr="002E0E70">
        <w:rPr>
          <w:rFonts w:ascii="Arial" w:eastAsia="SimSun" w:hAnsi="Arial"/>
          <w:b/>
          <w:bCs/>
          <w:sz w:val="20"/>
          <w:szCs w:val="20"/>
          <w:u w:val="single"/>
          <w:lang w:val="en-US" w:eastAsia="zh-CN"/>
        </w:rPr>
        <w:t xml:space="preserve"> in the RLF-Report</w:t>
      </w:r>
      <w:r w:rsidR="00EA43E7">
        <w:rPr>
          <w:rFonts w:ascii="Arial" w:eastAsia="SimSun" w:hAnsi="Arial"/>
          <w:b/>
          <w:bCs/>
          <w:sz w:val="20"/>
          <w:szCs w:val="20"/>
          <w:u w:val="single"/>
          <w:lang w:val="en-US" w:eastAsia="zh-CN"/>
        </w:rPr>
        <w:t>)</w:t>
      </w:r>
      <w:r w:rsidRPr="002E0E70">
        <w:rPr>
          <w:rFonts w:ascii="Arial" w:eastAsia="SimSun" w:hAnsi="Arial"/>
          <w:b/>
          <w:bCs/>
          <w:sz w:val="20"/>
          <w:szCs w:val="20"/>
          <w:u w:val="single"/>
          <w:lang w:val="en-US" w:eastAsia="zh-CN"/>
        </w:rPr>
        <w:t xml:space="preserve"> is used by the network to evaluate whether an HO was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L</w:t>
      </w:r>
      <w:r w:rsidRPr="002E0E70">
        <w:rPr>
          <w:rFonts w:ascii="Arial" w:eastAsia="SimSun" w:hAnsi="Arial"/>
          <w:b/>
          <w:bCs/>
          <w:sz w:val="20"/>
          <w:szCs w:val="20"/>
          <w:u w:val="single"/>
          <w:lang w:val="en-US" w:eastAsia="zh-CN"/>
        </w:rPr>
        <w:t xml:space="preserve">ate HO </w:t>
      </w:r>
      <w:r w:rsidR="00763977">
        <w:rPr>
          <w:rFonts w:ascii="Arial" w:eastAsia="SimSun" w:hAnsi="Arial"/>
          <w:b/>
          <w:bCs/>
          <w:sz w:val="20"/>
          <w:szCs w:val="20"/>
          <w:u w:val="single"/>
          <w:lang w:val="en-US" w:eastAsia="zh-CN"/>
        </w:rPr>
        <w:t xml:space="preserve">(triggered by the target cell) </w:t>
      </w:r>
      <w:r w:rsidRPr="002E0E70">
        <w:rPr>
          <w:rFonts w:ascii="Arial" w:eastAsia="SimSun" w:hAnsi="Arial"/>
          <w:b/>
          <w:bCs/>
          <w:sz w:val="20"/>
          <w:szCs w:val="20"/>
          <w:u w:val="single"/>
          <w:lang w:val="en-US" w:eastAsia="zh-CN"/>
        </w:rPr>
        <w:t xml:space="preserve">or a </w:t>
      </w:r>
      <w:r w:rsidR="00D43028">
        <w:rPr>
          <w:rFonts w:ascii="Arial" w:eastAsia="SimSun" w:hAnsi="Arial"/>
          <w:b/>
          <w:bCs/>
          <w:sz w:val="20"/>
          <w:szCs w:val="20"/>
          <w:u w:val="single"/>
          <w:lang w:val="en-US" w:eastAsia="zh-CN"/>
        </w:rPr>
        <w:t>T</w:t>
      </w:r>
      <w:r w:rsidRPr="002E0E70">
        <w:rPr>
          <w:rFonts w:ascii="Arial" w:eastAsia="SimSun" w:hAnsi="Arial"/>
          <w:b/>
          <w:bCs/>
          <w:sz w:val="20"/>
          <w:szCs w:val="20"/>
          <w:u w:val="single"/>
          <w:lang w:val="en-US" w:eastAsia="zh-CN"/>
        </w:rPr>
        <w:t xml:space="preserve">oo </w:t>
      </w:r>
      <w:r w:rsidR="00D43028">
        <w:rPr>
          <w:rFonts w:ascii="Arial" w:eastAsia="SimSun" w:hAnsi="Arial"/>
          <w:b/>
          <w:bCs/>
          <w:sz w:val="20"/>
          <w:szCs w:val="20"/>
          <w:u w:val="single"/>
          <w:lang w:val="en-US" w:eastAsia="zh-CN"/>
        </w:rPr>
        <w:t>E</w:t>
      </w:r>
      <w:r w:rsidRPr="002E0E70">
        <w:rPr>
          <w:rFonts w:ascii="Arial" w:eastAsia="SimSun" w:hAnsi="Arial"/>
          <w:b/>
          <w:bCs/>
          <w:sz w:val="20"/>
          <w:szCs w:val="20"/>
          <w:u w:val="single"/>
          <w:lang w:val="en-US" w:eastAsia="zh-CN"/>
        </w:rPr>
        <w:t>arly HO</w:t>
      </w:r>
      <w:r w:rsidR="00763977">
        <w:rPr>
          <w:rFonts w:ascii="Arial" w:eastAsia="SimSun" w:hAnsi="Arial"/>
          <w:b/>
          <w:bCs/>
          <w:sz w:val="20"/>
          <w:szCs w:val="20"/>
          <w:u w:val="single"/>
          <w:lang w:val="en-US" w:eastAsia="zh-CN"/>
        </w:rPr>
        <w:t xml:space="preserve"> (triggered by the source cell)</w:t>
      </w:r>
      <w:r>
        <w:rPr>
          <w:rFonts w:ascii="Arial" w:eastAsia="SimSun" w:hAnsi="Arial"/>
          <w:b/>
          <w:bCs/>
          <w:sz w:val="20"/>
          <w:szCs w:val="20"/>
          <w:u w:val="single"/>
          <w:lang w:val="en-US" w:eastAsia="zh-CN"/>
        </w:rPr>
        <w:t>?</w:t>
      </w:r>
    </w:p>
    <w:p w14:paraId="78C7FF91" w14:textId="77777777" w:rsidR="002E0E70" w:rsidRDefault="002E0E70" w:rsidP="002E0E7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2E0E70" w14:paraId="0AEA3C66" w14:textId="77777777" w:rsidTr="007463F6">
        <w:trPr>
          <w:trHeight w:val="429"/>
        </w:trPr>
        <w:tc>
          <w:tcPr>
            <w:tcW w:w="2081" w:type="dxa"/>
          </w:tcPr>
          <w:p w14:paraId="2BA45B7B" w14:textId="77777777" w:rsidR="002E0E70" w:rsidRDefault="002E0E70" w:rsidP="007463F6">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5B56569F" w14:textId="77777777" w:rsidR="002E0E70" w:rsidRDefault="002E0E70"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A4602E8" w14:textId="77777777" w:rsidR="002E0E70" w:rsidRDefault="002E0E70" w:rsidP="007463F6">
            <w:pPr>
              <w:rPr>
                <w:rFonts w:ascii="Arial" w:hAnsi="Arial" w:cs="Arial"/>
                <w:b/>
                <w:bCs/>
                <w:lang w:val="de-DE"/>
              </w:rPr>
            </w:pPr>
            <w:r>
              <w:rPr>
                <w:rFonts w:ascii="Arial" w:hAnsi="Arial" w:cs="Arial"/>
                <w:b/>
                <w:bCs/>
                <w:sz w:val="20"/>
                <w:szCs w:val="20"/>
                <w:lang w:val="de-DE"/>
              </w:rPr>
              <w:t>Comments</w:t>
            </w:r>
          </w:p>
        </w:tc>
      </w:tr>
      <w:tr w:rsidR="002E0E70" w14:paraId="314B9A66" w14:textId="77777777" w:rsidTr="007463F6">
        <w:trPr>
          <w:trHeight w:val="461"/>
        </w:trPr>
        <w:tc>
          <w:tcPr>
            <w:tcW w:w="2081" w:type="dxa"/>
          </w:tcPr>
          <w:p w14:paraId="571BDEC8" w14:textId="2430064A" w:rsidR="002E0E70" w:rsidRDefault="002E0E70" w:rsidP="007463F6">
            <w:pPr>
              <w:pStyle w:val="ListParagraph"/>
              <w:ind w:left="0"/>
              <w:rPr>
                <w:rFonts w:eastAsia="DengXian"/>
                <w:b/>
                <w:bCs/>
                <w:lang w:val="en-US" w:eastAsia="zh-CN"/>
              </w:rPr>
            </w:pPr>
          </w:p>
        </w:tc>
        <w:tc>
          <w:tcPr>
            <w:tcW w:w="2536" w:type="dxa"/>
          </w:tcPr>
          <w:p w14:paraId="633E94AB" w14:textId="1ACF77B4" w:rsidR="002E0E70" w:rsidRDefault="002E0E70" w:rsidP="007463F6">
            <w:pPr>
              <w:rPr>
                <w:rFonts w:eastAsia="DengXian"/>
                <w:lang w:val="en-US" w:eastAsia="zh-CN"/>
              </w:rPr>
            </w:pPr>
          </w:p>
        </w:tc>
        <w:tc>
          <w:tcPr>
            <w:tcW w:w="5914" w:type="dxa"/>
          </w:tcPr>
          <w:p w14:paraId="3A03727B" w14:textId="1743B04F" w:rsidR="002E0E70" w:rsidRDefault="002E0E70" w:rsidP="007463F6">
            <w:pPr>
              <w:rPr>
                <w:rFonts w:eastAsia="DengXian"/>
                <w:u w:val="single"/>
                <w:lang w:val="en-US" w:eastAsia="zh-CN"/>
              </w:rPr>
            </w:pPr>
          </w:p>
        </w:tc>
      </w:tr>
      <w:tr w:rsidR="002E0E70" w14:paraId="73040FCB" w14:textId="77777777" w:rsidTr="007463F6">
        <w:trPr>
          <w:trHeight w:val="461"/>
        </w:trPr>
        <w:tc>
          <w:tcPr>
            <w:tcW w:w="2081" w:type="dxa"/>
          </w:tcPr>
          <w:p w14:paraId="3C6EF9FF" w14:textId="3DDF6753" w:rsidR="002E0E70" w:rsidRDefault="002E0E70" w:rsidP="007463F6">
            <w:pPr>
              <w:pStyle w:val="ListParagraph"/>
              <w:ind w:left="0"/>
              <w:rPr>
                <w:rFonts w:eastAsia="DengXian"/>
                <w:b/>
                <w:bCs/>
                <w:lang w:val="en-US" w:eastAsia="zh-CN"/>
              </w:rPr>
            </w:pPr>
          </w:p>
        </w:tc>
        <w:tc>
          <w:tcPr>
            <w:tcW w:w="2536" w:type="dxa"/>
          </w:tcPr>
          <w:p w14:paraId="0879754C" w14:textId="36A04763" w:rsidR="002E0E70" w:rsidRDefault="002E0E70" w:rsidP="007463F6">
            <w:pPr>
              <w:rPr>
                <w:rFonts w:eastAsia="DengXian"/>
                <w:lang w:val="en-US" w:eastAsia="zh-CN"/>
              </w:rPr>
            </w:pPr>
          </w:p>
        </w:tc>
        <w:tc>
          <w:tcPr>
            <w:tcW w:w="5914" w:type="dxa"/>
          </w:tcPr>
          <w:p w14:paraId="1085AB29" w14:textId="74CEA517" w:rsidR="002E0E70" w:rsidRDefault="002E0E70" w:rsidP="007463F6">
            <w:pPr>
              <w:rPr>
                <w:rFonts w:eastAsia="DengXian"/>
                <w:u w:val="single"/>
                <w:lang w:val="en-US" w:eastAsia="zh-CN"/>
              </w:rPr>
            </w:pPr>
          </w:p>
        </w:tc>
      </w:tr>
      <w:tr w:rsidR="002E0E70" w14:paraId="134D9E6C" w14:textId="77777777" w:rsidTr="007463F6">
        <w:trPr>
          <w:trHeight w:val="461"/>
        </w:trPr>
        <w:tc>
          <w:tcPr>
            <w:tcW w:w="2081" w:type="dxa"/>
          </w:tcPr>
          <w:p w14:paraId="7DDEDF05" w14:textId="29C41CE8" w:rsidR="002E0E70" w:rsidRDefault="002E0E70" w:rsidP="007463F6">
            <w:pPr>
              <w:pStyle w:val="ListParagraph"/>
              <w:ind w:left="0"/>
              <w:rPr>
                <w:rFonts w:eastAsia="DengXian"/>
                <w:b/>
                <w:bCs/>
                <w:lang w:val="en-US" w:eastAsia="zh-CN"/>
              </w:rPr>
            </w:pPr>
          </w:p>
        </w:tc>
        <w:tc>
          <w:tcPr>
            <w:tcW w:w="2536" w:type="dxa"/>
          </w:tcPr>
          <w:p w14:paraId="6A1EC1D1" w14:textId="0E24830C" w:rsidR="002E0E70" w:rsidRDefault="002E0E70" w:rsidP="007463F6">
            <w:pPr>
              <w:rPr>
                <w:rFonts w:eastAsia="DengXian"/>
                <w:lang w:val="en-US" w:eastAsia="zh-CN"/>
              </w:rPr>
            </w:pPr>
          </w:p>
        </w:tc>
        <w:tc>
          <w:tcPr>
            <w:tcW w:w="5914" w:type="dxa"/>
          </w:tcPr>
          <w:p w14:paraId="38FE6AA2" w14:textId="3E8BA422" w:rsidR="002E0E70" w:rsidRDefault="002E0E70" w:rsidP="00E348D3">
            <w:pPr>
              <w:keepNext/>
              <w:keepLines/>
              <w:rPr>
                <w:rFonts w:eastAsia="DengXian"/>
                <w:szCs w:val="20"/>
                <w:u w:val="single"/>
                <w:lang w:val="en-US"/>
              </w:rPr>
            </w:pPr>
          </w:p>
        </w:tc>
      </w:tr>
      <w:tr w:rsidR="002E0E70" w14:paraId="1343AD28" w14:textId="77777777" w:rsidTr="007463F6">
        <w:trPr>
          <w:trHeight w:val="461"/>
        </w:trPr>
        <w:tc>
          <w:tcPr>
            <w:tcW w:w="2081" w:type="dxa"/>
          </w:tcPr>
          <w:p w14:paraId="263EA934" w14:textId="6AFDBBDE" w:rsidR="002E0E70" w:rsidRDefault="002E0E70" w:rsidP="007463F6">
            <w:pPr>
              <w:pStyle w:val="ListParagraph"/>
              <w:ind w:left="0"/>
              <w:rPr>
                <w:rFonts w:eastAsia="DengXian"/>
                <w:b/>
                <w:bCs/>
                <w:lang w:val="en-GB" w:eastAsia="zh-CN"/>
              </w:rPr>
            </w:pPr>
          </w:p>
        </w:tc>
        <w:tc>
          <w:tcPr>
            <w:tcW w:w="2536" w:type="dxa"/>
          </w:tcPr>
          <w:p w14:paraId="4CEDF2CD" w14:textId="4C797802" w:rsidR="002E0E70" w:rsidRDefault="002E0E70" w:rsidP="007463F6">
            <w:pPr>
              <w:rPr>
                <w:rFonts w:eastAsia="DengXian"/>
                <w:lang w:val="en-US" w:eastAsia="zh-CN"/>
              </w:rPr>
            </w:pPr>
          </w:p>
        </w:tc>
        <w:tc>
          <w:tcPr>
            <w:tcW w:w="5914" w:type="dxa"/>
          </w:tcPr>
          <w:p w14:paraId="5F88842D" w14:textId="0D3F324D" w:rsidR="002E0E70" w:rsidRDefault="002E0E70" w:rsidP="007463F6">
            <w:pPr>
              <w:rPr>
                <w:rFonts w:eastAsia="DengXian"/>
                <w:u w:val="single"/>
                <w:lang w:val="en-US" w:eastAsia="zh-CN"/>
              </w:rPr>
            </w:pPr>
          </w:p>
        </w:tc>
      </w:tr>
      <w:tr w:rsidR="002E0E70" w14:paraId="549B56C4" w14:textId="77777777" w:rsidTr="007463F6">
        <w:trPr>
          <w:trHeight w:val="461"/>
        </w:trPr>
        <w:tc>
          <w:tcPr>
            <w:tcW w:w="2081" w:type="dxa"/>
          </w:tcPr>
          <w:p w14:paraId="7FF51D65" w14:textId="6D98E517" w:rsidR="002E0E70" w:rsidRDefault="002E0E70" w:rsidP="007463F6">
            <w:pPr>
              <w:pStyle w:val="ListParagraph"/>
              <w:ind w:left="0"/>
              <w:rPr>
                <w:rFonts w:eastAsia="DengXian"/>
                <w:b/>
                <w:bCs/>
                <w:lang w:val="en-US" w:eastAsia="zh-CN"/>
              </w:rPr>
            </w:pPr>
          </w:p>
        </w:tc>
        <w:tc>
          <w:tcPr>
            <w:tcW w:w="2536" w:type="dxa"/>
          </w:tcPr>
          <w:p w14:paraId="7975B5DB" w14:textId="3859F1AA" w:rsidR="002E0E70" w:rsidRDefault="002E0E70" w:rsidP="007463F6">
            <w:pPr>
              <w:rPr>
                <w:rFonts w:eastAsia="DengXian"/>
                <w:lang w:val="en-US" w:eastAsia="zh-CN"/>
              </w:rPr>
            </w:pPr>
          </w:p>
        </w:tc>
        <w:tc>
          <w:tcPr>
            <w:tcW w:w="5914" w:type="dxa"/>
          </w:tcPr>
          <w:p w14:paraId="6885159F" w14:textId="287C01B3" w:rsidR="002E0E70" w:rsidRDefault="002E0E70" w:rsidP="007463F6">
            <w:pPr>
              <w:rPr>
                <w:rFonts w:eastAsia="DengXian"/>
                <w:u w:val="single"/>
                <w:lang w:val="en-US" w:eastAsia="zh-CN"/>
              </w:rPr>
            </w:pPr>
          </w:p>
        </w:tc>
      </w:tr>
      <w:tr w:rsidR="0000125F" w14:paraId="233C0E08" w14:textId="77777777" w:rsidTr="007463F6">
        <w:trPr>
          <w:trHeight w:val="461"/>
        </w:trPr>
        <w:tc>
          <w:tcPr>
            <w:tcW w:w="2081" w:type="dxa"/>
          </w:tcPr>
          <w:p w14:paraId="008A7614" w14:textId="77777777" w:rsidR="0000125F" w:rsidRDefault="0000125F" w:rsidP="007463F6">
            <w:pPr>
              <w:pStyle w:val="ListParagraph"/>
              <w:ind w:left="0"/>
              <w:rPr>
                <w:rFonts w:eastAsia="DengXian"/>
                <w:b/>
                <w:bCs/>
                <w:lang w:val="en-US" w:eastAsia="zh-CN"/>
              </w:rPr>
            </w:pPr>
          </w:p>
        </w:tc>
        <w:tc>
          <w:tcPr>
            <w:tcW w:w="2536" w:type="dxa"/>
          </w:tcPr>
          <w:p w14:paraId="5AE0856D" w14:textId="77777777" w:rsidR="0000125F" w:rsidRDefault="0000125F" w:rsidP="007463F6">
            <w:pPr>
              <w:rPr>
                <w:rFonts w:eastAsia="DengXian"/>
                <w:lang w:val="en-US" w:eastAsia="zh-CN"/>
              </w:rPr>
            </w:pPr>
          </w:p>
        </w:tc>
        <w:tc>
          <w:tcPr>
            <w:tcW w:w="5914" w:type="dxa"/>
          </w:tcPr>
          <w:p w14:paraId="726B8E39" w14:textId="77777777" w:rsidR="0000125F" w:rsidRDefault="0000125F" w:rsidP="007463F6">
            <w:pPr>
              <w:rPr>
                <w:rFonts w:eastAsia="DengXian"/>
                <w:u w:val="single"/>
                <w:lang w:val="en-US" w:eastAsia="zh-CN"/>
              </w:rPr>
            </w:pPr>
          </w:p>
        </w:tc>
      </w:tr>
      <w:tr w:rsidR="0000125F" w14:paraId="2D8B5209" w14:textId="77777777" w:rsidTr="0000125F">
        <w:trPr>
          <w:trHeight w:val="461"/>
        </w:trPr>
        <w:tc>
          <w:tcPr>
            <w:tcW w:w="2081" w:type="dxa"/>
          </w:tcPr>
          <w:p w14:paraId="37E7A859" w14:textId="77777777" w:rsidR="0000125F" w:rsidRDefault="0000125F" w:rsidP="007463F6">
            <w:pPr>
              <w:pStyle w:val="ListParagraph"/>
              <w:ind w:left="0"/>
              <w:rPr>
                <w:rFonts w:eastAsia="DengXian"/>
                <w:b/>
                <w:bCs/>
                <w:lang w:val="en-US" w:eastAsia="zh-CN"/>
              </w:rPr>
            </w:pPr>
          </w:p>
        </w:tc>
        <w:tc>
          <w:tcPr>
            <w:tcW w:w="2536" w:type="dxa"/>
          </w:tcPr>
          <w:p w14:paraId="4D322331" w14:textId="77777777" w:rsidR="0000125F" w:rsidRDefault="0000125F" w:rsidP="007463F6">
            <w:pPr>
              <w:rPr>
                <w:rFonts w:eastAsia="DengXian"/>
                <w:lang w:val="en-US" w:eastAsia="zh-CN"/>
              </w:rPr>
            </w:pPr>
          </w:p>
        </w:tc>
        <w:tc>
          <w:tcPr>
            <w:tcW w:w="5914" w:type="dxa"/>
          </w:tcPr>
          <w:p w14:paraId="177CE5DF" w14:textId="77777777" w:rsidR="0000125F" w:rsidRDefault="0000125F" w:rsidP="007463F6">
            <w:pPr>
              <w:rPr>
                <w:rFonts w:eastAsia="DengXian"/>
                <w:u w:val="single"/>
                <w:lang w:val="en-US" w:eastAsia="zh-CN"/>
              </w:rPr>
            </w:pPr>
          </w:p>
        </w:tc>
      </w:tr>
      <w:tr w:rsidR="0000125F" w14:paraId="2388194C" w14:textId="77777777" w:rsidTr="0000125F">
        <w:trPr>
          <w:trHeight w:val="461"/>
        </w:trPr>
        <w:tc>
          <w:tcPr>
            <w:tcW w:w="2081" w:type="dxa"/>
          </w:tcPr>
          <w:p w14:paraId="54D6FBAF" w14:textId="77777777" w:rsidR="0000125F" w:rsidRDefault="0000125F" w:rsidP="007463F6">
            <w:pPr>
              <w:pStyle w:val="ListParagraph"/>
              <w:ind w:left="0"/>
              <w:rPr>
                <w:rFonts w:eastAsia="DengXian"/>
                <w:b/>
                <w:bCs/>
                <w:lang w:val="en-US" w:eastAsia="zh-CN"/>
              </w:rPr>
            </w:pPr>
          </w:p>
        </w:tc>
        <w:tc>
          <w:tcPr>
            <w:tcW w:w="2536" w:type="dxa"/>
          </w:tcPr>
          <w:p w14:paraId="56824F4D" w14:textId="77777777" w:rsidR="0000125F" w:rsidRDefault="0000125F" w:rsidP="007463F6">
            <w:pPr>
              <w:rPr>
                <w:rFonts w:eastAsia="DengXian"/>
                <w:lang w:val="en-US" w:eastAsia="zh-CN"/>
              </w:rPr>
            </w:pPr>
          </w:p>
        </w:tc>
        <w:tc>
          <w:tcPr>
            <w:tcW w:w="5914" w:type="dxa"/>
          </w:tcPr>
          <w:p w14:paraId="602917EF" w14:textId="77777777" w:rsidR="0000125F" w:rsidRDefault="0000125F" w:rsidP="007463F6">
            <w:pPr>
              <w:rPr>
                <w:rFonts w:eastAsia="DengXian"/>
                <w:u w:val="single"/>
                <w:lang w:val="en-US" w:eastAsia="zh-CN"/>
              </w:rPr>
            </w:pPr>
          </w:p>
        </w:tc>
      </w:tr>
      <w:tr w:rsidR="0000125F" w14:paraId="1F84BF2B" w14:textId="77777777" w:rsidTr="0000125F">
        <w:trPr>
          <w:trHeight w:val="461"/>
        </w:trPr>
        <w:tc>
          <w:tcPr>
            <w:tcW w:w="2081" w:type="dxa"/>
          </w:tcPr>
          <w:p w14:paraId="373F3A8C" w14:textId="77777777" w:rsidR="0000125F" w:rsidRDefault="0000125F" w:rsidP="007463F6">
            <w:pPr>
              <w:pStyle w:val="ListParagraph"/>
              <w:ind w:left="0"/>
              <w:rPr>
                <w:rFonts w:eastAsia="DengXian"/>
                <w:b/>
                <w:bCs/>
                <w:lang w:val="en-US" w:eastAsia="zh-CN"/>
              </w:rPr>
            </w:pPr>
          </w:p>
        </w:tc>
        <w:tc>
          <w:tcPr>
            <w:tcW w:w="2536" w:type="dxa"/>
          </w:tcPr>
          <w:p w14:paraId="0FB5E0B5" w14:textId="77777777" w:rsidR="0000125F" w:rsidRDefault="0000125F" w:rsidP="007463F6">
            <w:pPr>
              <w:rPr>
                <w:rFonts w:eastAsia="DengXian"/>
                <w:lang w:val="en-US" w:eastAsia="zh-CN"/>
              </w:rPr>
            </w:pPr>
          </w:p>
        </w:tc>
        <w:tc>
          <w:tcPr>
            <w:tcW w:w="5914" w:type="dxa"/>
          </w:tcPr>
          <w:p w14:paraId="4F7A3D0B" w14:textId="77777777" w:rsidR="0000125F" w:rsidRDefault="0000125F" w:rsidP="007463F6">
            <w:pPr>
              <w:keepNext/>
              <w:keepLines/>
              <w:rPr>
                <w:rFonts w:eastAsia="DengXian"/>
                <w:szCs w:val="20"/>
                <w:u w:val="single"/>
                <w:lang w:val="en-US"/>
              </w:rPr>
            </w:pPr>
          </w:p>
        </w:tc>
      </w:tr>
      <w:tr w:rsidR="0000125F" w14:paraId="088AF360" w14:textId="77777777" w:rsidTr="0000125F">
        <w:trPr>
          <w:trHeight w:val="461"/>
        </w:trPr>
        <w:tc>
          <w:tcPr>
            <w:tcW w:w="2081" w:type="dxa"/>
          </w:tcPr>
          <w:p w14:paraId="42A684E0" w14:textId="77777777" w:rsidR="0000125F" w:rsidRDefault="0000125F" w:rsidP="007463F6">
            <w:pPr>
              <w:pStyle w:val="ListParagraph"/>
              <w:ind w:left="0"/>
              <w:rPr>
                <w:rFonts w:eastAsia="DengXian"/>
                <w:b/>
                <w:bCs/>
                <w:lang w:val="en-GB" w:eastAsia="zh-CN"/>
              </w:rPr>
            </w:pPr>
          </w:p>
        </w:tc>
        <w:tc>
          <w:tcPr>
            <w:tcW w:w="2536" w:type="dxa"/>
          </w:tcPr>
          <w:p w14:paraId="09445E52" w14:textId="77777777" w:rsidR="0000125F" w:rsidRDefault="0000125F" w:rsidP="007463F6">
            <w:pPr>
              <w:rPr>
                <w:rFonts w:eastAsia="DengXian"/>
                <w:lang w:val="en-US" w:eastAsia="zh-CN"/>
              </w:rPr>
            </w:pPr>
          </w:p>
        </w:tc>
        <w:tc>
          <w:tcPr>
            <w:tcW w:w="5914" w:type="dxa"/>
          </w:tcPr>
          <w:p w14:paraId="1EE31435" w14:textId="77777777" w:rsidR="0000125F" w:rsidRDefault="0000125F" w:rsidP="007463F6">
            <w:pPr>
              <w:rPr>
                <w:rFonts w:eastAsia="DengXian"/>
                <w:u w:val="single"/>
                <w:lang w:val="en-US" w:eastAsia="zh-CN"/>
              </w:rPr>
            </w:pPr>
          </w:p>
        </w:tc>
      </w:tr>
      <w:tr w:rsidR="0000125F" w14:paraId="277702C4" w14:textId="77777777" w:rsidTr="0000125F">
        <w:trPr>
          <w:trHeight w:val="461"/>
        </w:trPr>
        <w:tc>
          <w:tcPr>
            <w:tcW w:w="2081" w:type="dxa"/>
          </w:tcPr>
          <w:p w14:paraId="55A74D3D" w14:textId="77777777" w:rsidR="0000125F" w:rsidRDefault="0000125F" w:rsidP="007463F6">
            <w:pPr>
              <w:pStyle w:val="ListParagraph"/>
              <w:ind w:left="0"/>
              <w:rPr>
                <w:rFonts w:eastAsia="DengXian"/>
                <w:b/>
                <w:bCs/>
                <w:lang w:val="en-US" w:eastAsia="zh-CN"/>
              </w:rPr>
            </w:pPr>
          </w:p>
        </w:tc>
        <w:tc>
          <w:tcPr>
            <w:tcW w:w="2536" w:type="dxa"/>
          </w:tcPr>
          <w:p w14:paraId="0E4B132D" w14:textId="77777777" w:rsidR="0000125F" w:rsidRDefault="0000125F" w:rsidP="007463F6">
            <w:pPr>
              <w:rPr>
                <w:rFonts w:eastAsia="DengXian"/>
                <w:lang w:val="en-US" w:eastAsia="zh-CN"/>
              </w:rPr>
            </w:pPr>
          </w:p>
        </w:tc>
        <w:tc>
          <w:tcPr>
            <w:tcW w:w="5914" w:type="dxa"/>
          </w:tcPr>
          <w:p w14:paraId="712B5C0B" w14:textId="77777777" w:rsidR="0000125F" w:rsidRDefault="0000125F" w:rsidP="007463F6">
            <w:pPr>
              <w:rPr>
                <w:rFonts w:eastAsia="DengXian"/>
                <w:u w:val="single"/>
                <w:lang w:val="en-US" w:eastAsia="zh-CN"/>
              </w:rPr>
            </w:pPr>
          </w:p>
        </w:tc>
      </w:tr>
    </w:tbl>
    <w:p w14:paraId="7328C78B" w14:textId="77777777" w:rsidR="002E0E70" w:rsidRPr="002E0E70" w:rsidRDefault="002E0E70">
      <w:pPr>
        <w:rPr>
          <w:rFonts w:ascii="Arial" w:hAnsi="Arial"/>
          <w:lang w:eastAsia="zh-CN"/>
        </w:rPr>
      </w:pPr>
    </w:p>
    <w:p w14:paraId="47315372" w14:textId="500FCFB0" w:rsidR="002E0E70" w:rsidRDefault="009E169B">
      <w:pPr>
        <w:rPr>
          <w:rFonts w:ascii="Arial" w:hAnsi="Arial"/>
          <w:lang w:val="en-US" w:eastAsia="zh-CN"/>
        </w:rPr>
      </w:pPr>
      <w:r>
        <w:rPr>
          <w:rFonts w:ascii="Arial" w:hAnsi="Arial"/>
          <w:lang w:val="en-US" w:eastAsia="zh-CN"/>
        </w:rPr>
        <w:t>Companies</w:t>
      </w:r>
      <w:r w:rsidR="003C0D13">
        <w:rPr>
          <w:rFonts w:ascii="Arial" w:hAnsi="Arial"/>
          <w:lang w:val="en-US" w:eastAsia="zh-CN"/>
        </w:rPr>
        <w:t xml:space="preserve"> are now asked to evaluate the impact on the Option 1 and Option 2 on the current legacy mechanism described above. </w:t>
      </w:r>
    </w:p>
    <w:p w14:paraId="099F7D6A" w14:textId="7094151F" w:rsidR="003C0D13" w:rsidRDefault="003C0D13">
      <w:pPr>
        <w:rPr>
          <w:rFonts w:ascii="Arial" w:hAnsi="Arial"/>
          <w:lang w:val="en-US" w:eastAsia="zh-CN"/>
        </w:rPr>
      </w:pPr>
      <w:proofErr w:type="gramStart"/>
      <w:r>
        <w:rPr>
          <w:rFonts w:ascii="Arial" w:hAnsi="Arial"/>
          <w:lang w:val="en-US" w:eastAsia="zh-CN"/>
        </w:rPr>
        <w:t xml:space="preserve">In particular, </w:t>
      </w:r>
      <w:r w:rsidR="000B66D7">
        <w:rPr>
          <w:rFonts w:ascii="Arial" w:hAnsi="Arial"/>
          <w:lang w:val="en-US" w:eastAsia="zh-CN"/>
        </w:rPr>
        <w:t>in</w:t>
      </w:r>
      <w:proofErr w:type="gramEnd"/>
      <w:r w:rsidR="000B66D7">
        <w:rPr>
          <w:rFonts w:ascii="Arial" w:hAnsi="Arial"/>
          <w:lang w:val="en-US" w:eastAsia="zh-CN"/>
        </w:rPr>
        <w:t xml:space="preserve"> the email discussion during RAN#115-e</w:t>
      </w:r>
      <w:r w:rsidR="00B91E6E">
        <w:rPr>
          <w:rFonts w:ascii="Arial" w:hAnsi="Arial"/>
          <w:lang w:val="en-US" w:eastAsia="zh-CN"/>
        </w:rPr>
        <w:t xml:space="preserve"> </w:t>
      </w:r>
      <w:r w:rsidR="00B91E6E">
        <w:rPr>
          <w:rFonts w:ascii="Arial" w:hAnsi="Arial"/>
          <w:lang w:val="en-US" w:eastAsia="zh-CN"/>
        </w:rPr>
        <w:fldChar w:fldCharType="begin"/>
      </w:r>
      <w:r w:rsidR="00B91E6E">
        <w:rPr>
          <w:rFonts w:ascii="Arial" w:hAnsi="Arial"/>
          <w:lang w:val="en-US" w:eastAsia="zh-CN"/>
        </w:rPr>
        <w:instrText xml:space="preserve"> REF _Ref83633521 \r \h </w:instrText>
      </w:r>
      <w:r w:rsidR="00B91E6E">
        <w:rPr>
          <w:rFonts w:ascii="Arial" w:hAnsi="Arial"/>
          <w:lang w:val="en-US" w:eastAsia="zh-CN"/>
        </w:rPr>
      </w:r>
      <w:r w:rsidR="00B91E6E">
        <w:rPr>
          <w:rFonts w:ascii="Arial" w:hAnsi="Arial"/>
          <w:lang w:val="en-US" w:eastAsia="zh-CN"/>
        </w:rPr>
        <w:fldChar w:fldCharType="separate"/>
      </w:r>
      <w:r w:rsidR="00B91E6E">
        <w:rPr>
          <w:rFonts w:ascii="Arial" w:hAnsi="Arial"/>
          <w:lang w:val="en-US" w:eastAsia="zh-CN"/>
        </w:rPr>
        <w:t>[1]</w:t>
      </w:r>
      <w:r w:rsidR="00B91E6E">
        <w:rPr>
          <w:rFonts w:ascii="Arial" w:hAnsi="Arial"/>
          <w:lang w:val="en-US" w:eastAsia="zh-CN"/>
        </w:rPr>
        <w:fldChar w:fldCharType="end"/>
      </w:r>
      <w:r w:rsidR="00B91E6E">
        <w:rPr>
          <w:rFonts w:ascii="Arial" w:hAnsi="Arial"/>
          <w:lang w:val="en-US" w:eastAsia="zh-CN"/>
        </w:rPr>
        <w:t xml:space="preserve">, it was discussed whether the two proposes options still allows the network to make proper use of the </w:t>
      </w:r>
      <w:proofErr w:type="spellStart"/>
      <w:r w:rsidR="00B91E6E">
        <w:rPr>
          <w:rFonts w:ascii="Arial" w:hAnsi="Arial"/>
          <w:lang w:val="en-US" w:eastAsia="zh-CN"/>
        </w:rPr>
        <w:t>timeConnFailure</w:t>
      </w:r>
      <w:proofErr w:type="spellEnd"/>
      <w:r w:rsidR="00B91E6E">
        <w:rPr>
          <w:rFonts w:ascii="Arial" w:hAnsi="Arial"/>
          <w:lang w:val="en-US" w:eastAsia="zh-CN"/>
        </w:rPr>
        <w:t xml:space="preserve"> to classify the RLF</w:t>
      </w:r>
      <w:r w:rsidR="0010361B">
        <w:rPr>
          <w:rFonts w:ascii="Arial" w:hAnsi="Arial"/>
          <w:lang w:val="en-US" w:eastAsia="zh-CN"/>
        </w:rPr>
        <w:t xml:space="preserve"> as we did in the legacy</w:t>
      </w:r>
      <w:r w:rsidR="00B91E6E">
        <w:rPr>
          <w:rFonts w:ascii="Arial" w:hAnsi="Arial"/>
          <w:lang w:val="en-US" w:eastAsia="zh-CN"/>
        </w:rPr>
        <w:t xml:space="preserve">. The scenario considered was the one in </w:t>
      </w:r>
      <w:r w:rsidR="00581055">
        <w:rPr>
          <w:rFonts w:ascii="Arial" w:hAnsi="Arial"/>
          <w:lang w:val="en-US" w:eastAsia="zh-CN"/>
        </w:rPr>
        <w:fldChar w:fldCharType="begin"/>
      </w:r>
      <w:r w:rsidR="00581055">
        <w:rPr>
          <w:rFonts w:ascii="Arial" w:hAnsi="Arial"/>
          <w:lang w:val="en-US" w:eastAsia="zh-CN"/>
        </w:rPr>
        <w:instrText xml:space="preserve"> REF _Ref83633873 \h  \* MERGEFORMAT </w:instrText>
      </w:r>
      <w:r w:rsidR="00581055">
        <w:rPr>
          <w:rFonts w:ascii="Arial" w:hAnsi="Arial"/>
          <w:lang w:val="en-US" w:eastAsia="zh-CN"/>
        </w:rPr>
      </w:r>
      <w:r w:rsidR="00581055">
        <w:rPr>
          <w:rFonts w:ascii="Arial" w:hAnsi="Arial"/>
          <w:lang w:val="en-US" w:eastAsia="zh-CN"/>
        </w:rPr>
        <w:fldChar w:fldCharType="separate"/>
      </w:r>
      <w:r w:rsidR="00581055" w:rsidRPr="00581055">
        <w:rPr>
          <w:rFonts w:ascii="Arial" w:hAnsi="Arial"/>
          <w:lang w:val="en-US" w:eastAsia="zh-CN"/>
        </w:rPr>
        <w:t>Figure 1</w:t>
      </w:r>
      <w:r w:rsidR="00581055">
        <w:rPr>
          <w:rFonts w:ascii="Arial" w:hAnsi="Arial"/>
          <w:lang w:val="en-US" w:eastAsia="zh-CN"/>
        </w:rPr>
        <w:fldChar w:fldCharType="end"/>
      </w:r>
      <w:r w:rsidR="002C4370">
        <w:rPr>
          <w:rFonts w:ascii="Arial" w:hAnsi="Arial"/>
          <w:lang w:val="en-US" w:eastAsia="zh-CN"/>
        </w:rPr>
        <w:t xml:space="preserve"> below</w:t>
      </w:r>
      <w:r w:rsidR="00581055">
        <w:rPr>
          <w:rFonts w:ascii="Arial" w:hAnsi="Arial"/>
          <w:lang w:val="en-US" w:eastAsia="zh-CN"/>
        </w:rPr>
        <w:t>.</w:t>
      </w:r>
    </w:p>
    <w:p w14:paraId="27374F03" w14:textId="159D3265" w:rsidR="00B91E6E" w:rsidRDefault="00E82FB8" w:rsidP="00B91E6E">
      <w:pPr>
        <w:keepNext/>
      </w:pPr>
      <w:r>
        <w:object w:dxaOrig="8161" w:dyaOrig="12616" w14:anchorId="4935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75pt" o:ole="">
            <v:imagedata r:id="rId12" o:title=""/>
          </v:shape>
          <o:OLEObject Type="Embed" ProgID="Visio.Drawing.15" ShapeID="_x0000_i1025" DrawAspect="Content" ObjectID="_1694338794" r:id="rId13"/>
        </w:object>
      </w:r>
    </w:p>
    <w:p w14:paraId="4FE2B56D" w14:textId="64FF0F72" w:rsidR="00B91E6E" w:rsidRDefault="00B91E6E" w:rsidP="00B91E6E">
      <w:pPr>
        <w:pStyle w:val="Caption"/>
        <w:jc w:val="center"/>
        <w:rPr>
          <w:rFonts w:ascii="Arial" w:hAnsi="Arial"/>
          <w:lang w:val="en-US" w:eastAsia="zh-CN"/>
        </w:rPr>
      </w:pPr>
      <w:bookmarkStart w:id="4" w:name="_Ref83633873"/>
      <w:r>
        <w:t xml:space="preserve">Figure </w:t>
      </w:r>
      <w:r>
        <w:fldChar w:fldCharType="begin"/>
      </w:r>
      <w:r>
        <w:instrText xml:space="preserve"> SEQ Figure \* ARABIC </w:instrText>
      </w:r>
      <w:r>
        <w:fldChar w:fldCharType="separate"/>
      </w:r>
      <w:r>
        <w:rPr>
          <w:noProof/>
        </w:rPr>
        <w:t>1</w:t>
      </w:r>
      <w:r>
        <w:fldChar w:fldCharType="end"/>
      </w:r>
      <w:bookmarkEnd w:id="4"/>
      <w:r>
        <w:t>: Comparison between Option 1 and Option 2 for the "Time D"</w:t>
      </w:r>
      <w:r w:rsidR="002C4370">
        <w:t>.</w:t>
      </w:r>
    </w:p>
    <w:p w14:paraId="31F3E8F0" w14:textId="6DF642DC" w:rsidR="00135EB3" w:rsidRDefault="00135EB3">
      <w:pPr>
        <w:rPr>
          <w:rFonts w:ascii="Arial" w:hAnsi="Arial"/>
          <w:lang w:val="en-US" w:eastAsia="zh-CN"/>
        </w:rPr>
      </w:pPr>
    </w:p>
    <w:p w14:paraId="1B6FE251" w14:textId="77777777" w:rsidR="009E169B" w:rsidRDefault="009E169B">
      <w:pPr>
        <w:rPr>
          <w:rFonts w:ascii="Arial" w:hAnsi="Arial"/>
          <w:lang w:val="en-US" w:eastAsia="zh-CN"/>
        </w:rPr>
      </w:pPr>
    </w:p>
    <w:p w14:paraId="5D3602DB" w14:textId="609BB606" w:rsidR="000A23FF" w:rsidRDefault="000A23FF" w:rsidP="000A23FF">
      <w:pPr>
        <w:pStyle w:val="BodyText"/>
      </w:pPr>
      <w:r>
        <w:rPr>
          <w:b/>
          <w:bCs/>
          <w:u w:val="single"/>
        </w:rPr>
        <w:lastRenderedPageBreak/>
        <w:t xml:space="preserve">Description of scenario in </w:t>
      </w:r>
      <w:r w:rsidR="00546392">
        <w:rPr>
          <w:b/>
          <w:bCs/>
          <w:u w:val="single"/>
        </w:rPr>
        <w:fldChar w:fldCharType="begin"/>
      </w:r>
      <w:r w:rsidR="00546392">
        <w:rPr>
          <w:b/>
          <w:bCs/>
          <w:u w:val="single"/>
        </w:rPr>
        <w:instrText xml:space="preserve"> REF _Ref83633873 \h  \* MERGEFORMAT </w:instrText>
      </w:r>
      <w:r w:rsidR="00546392">
        <w:rPr>
          <w:b/>
          <w:bCs/>
          <w:u w:val="single"/>
        </w:rPr>
      </w:r>
      <w:r w:rsidR="00546392">
        <w:rPr>
          <w:b/>
          <w:bCs/>
          <w:u w:val="single"/>
        </w:rPr>
        <w:fldChar w:fldCharType="separate"/>
      </w:r>
      <w:r w:rsidR="00546392" w:rsidRPr="00546392">
        <w:rPr>
          <w:b/>
          <w:bCs/>
          <w:u w:val="single"/>
        </w:rPr>
        <w:t>Figure 1</w:t>
      </w:r>
      <w:r w:rsidR="00546392">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w:t>
      </w:r>
      <w:proofErr w:type="gramStart"/>
      <w:r>
        <w:t>as a consequence</w:t>
      </w:r>
      <w:proofErr w:type="gramEnd"/>
      <w:r>
        <w:t xml:space="preserve"> it logs the RLF-Report.</w:t>
      </w:r>
    </w:p>
    <w:p w14:paraId="7C1862C6" w14:textId="7796AD2B" w:rsidR="000A23FF" w:rsidRDefault="000A23FF" w:rsidP="000A23FF">
      <w:pPr>
        <w:pStyle w:val="BodyText"/>
        <w:numPr>
          <w:ilvl w:val="0"/>
          <w:numId w:val="30"/>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w:t>
      </w:r>
      <w:r w:rsidR="000D57E8">
        <w:t>Option 1</w:t>
      </w:r>
      <w:r>
        <w:t xml:space="preserve"> assumes that the time D starts at CHO execution. Hence, when the UE experiences an RLF in cell B before the CHO execution, the </w:t>
      </w:r>
      <w:proofErr w:type="spellStart"/>
      <w:r>
        <w:t>timeConnFailure</w:t>
      </w:r>
      <w:proofErr w:type="spellEnd"/>
      <w:r>
        <w:t xml:space="preserve"> associated to the previous HO is still up and running. It will then represent the time elapsed since the HO command execution in cell A until the RLF in cell B. Once the RLF-Report is retrieved, the network can use this </w:t>
      </w:r>
      <w:proofErr w:type="spellStart"/>
      <w:r>
        <w:t>timeConnFailure</w:t>
      </w:r>
      <w:proofErr w:type="spellEnd"/>
      <w:r>
        <w:t xml:space="preserve"> as in legacy operations, </w:t>
      </w:r>
      <w:proofErr w:type="gramStart"/>
      <w:r>
        <w:t>i.e.</w:t>
      </w:r>
      <w:proofErr w:type="gramEnd"/>
      <w:r>
        <w:t xml:space="preserve"> to evaluate whether the HO from cell A to cell B was “too early” or if the cell B was “too late” with the HO.</w:t>
      </w:r>
    </w:p>
    <w:p w14:paraId="5951FDDC" w14:textId="07585F5B" w:rsidR="000A23FF" w:rsidRDefault="000A23FF" w:rsidP="007463F6">
      <w:pPr>
        <w:pStyle w:val="BodyText"/>
        <w:numPr>
          <w:ilvl w:val="0"/>
          <w:numId w:val="30"/>
        </w:numPr>
      </w:pPr>
      <w:r w:rsidRPr="00D43028">
        <w:rPr>
          <w:u w:val="single"/>
        </w:rPr>
        <w:t xml:space="preserve">Implications of Option 2 in the scenario </w:t>
      </w:r>
      <w:r w:rsidRPr="00D43028">
        <w:rPr>
          <w:u w:val="single"/>
        </w:rPr>
        <w:fldChar w:fldCharType="begin"/>
      </w:r>
      <w:r w:rsidRPr="00D43028">
        <w:rPr>
          <w:u w:val="single"/>
        </w:rPr>
        <w:instrText xml:space="preserve"> REF _Ref80279450 \h  \* MERGEFORMAT </w:instrText>
      </w:r>
      <w:r w:rsidRPr="00D43028">
        <w:rPr>
          <w:u w:val="single"/>
        </w:rPr>
      </w:r>
      <w:r w:rsidRPr="00D43028">
        <w:rPr>
          <w:u w:val="single"/>
        </w:rPr>
        <w:fldChar w:fldCharType="separate"/>
      </w:r>
      <w:r w:rsidRPr="00D43028">
        <w:rPr>
          <w:u w:val="single"/>
        </w:rPr>
        <w:t>Figure 1</w:t>
      </w:r>
      <w:r w:rsidRPr="00D43028">
        <w:rPr>
          <w:u w:val="single"/>
        </w:rPr>
        <w:fldChar w:fldCharType="end"/>
      </w:r>
      <w:r w:rsidRPr="00D43028">
        <w:rPr>
          <w:u w:val="single"/>
        </w:rPr>
        <w:t>:</w:t>
      </w:r>
      <w:r>
        <w:t xml:space="preserve"> In Option 2, the </w:t>
      </w:r>
      <w:proofErr w:type="spellStart"/>
      <w:r>
        <w:t>timeConnFailure</w:t>
      </w:r>
      <w:proofErr w:type="spellEnd"/>
      <w:r>
        <w:t xml:space="preserve"> is started at reception of the CHO configuration. This implies that the previous </w:t>
      </w:r>
      <w:proofErr w:type="spellStart"/>
      <w:r>
        <w:t>timeConnFailure</w:t>
      </w:r>
      <w:proofErr w:type="spellEnd"/>
      <w:r>
        <w:t xml:space="preserve"> that was started at HO from cell A to cell B is overwritten. Hence, when the RLF occurs in cell B, the UE only includes the </w:t>
      </w:r>
      <w:proofErr w:type="spellStart"/>
      <w:r>
        <w:t>timeConnFailure</w:t>
      </w:r>
      <w:proofErr w:type="spellEnd"/>
      <w:r>
        <w:t xml:space="preserve"> started at CHO configuration. Once the RLF-Report is retrieved, the network may not know how to interpret the value of </w:t>
      </w:r>
      <w:proofErr w:type="spellStart"/>
      <w:r>
        <w:t>timeConnFailure</w:t>
      </w:r>
      <w:proofErr w:type="spellEnd"/>
      <w:r>
        <w:t xml:space="preserve"> and to properly use it for the “too early/too late” evaluation as it happens in legacy. For example, cell A, </w:t>
      </w:r>
      <w:proofErr w:type="gramStart"/>
      <w:r>
        <w:t>i.e.</w:t>
      </w:r>
      <w:proofErr w:type="gramEnd"/>
      <w:r>
        <w:t xml:space="preserve"> the previous </w:t>
      </w:r>
      <w:proofErr w:type="spellStart"/>
      <w:r>
        <w:t>PCell</w:t>
      </w:r>
      <w:proofErr w:type="spellEnd"/>
      <w:r>
        <w:t xml:space="preserve">, does not know that the UE was configured with CHO at the time of RLF, hence it will think that the </w:t>
      </w:r>
      <w:proofErr w:type="spellStart"/>
      <w:r>
        <w:t>timeConnFailure</w:t>
      </w:r>
      <w:proofErr w:type="spellEnd"/>
      <w:r>
        <w:t xml:space="preserve"> represents the time since the HO from cell A to cell B, but in fact the UE had restarted the </w:t>
      </w:r>
      <w:proofErr w:type="spellStart"/>
      <w:r>
        <w:t>timeConnFailure</w:t>
      </w:r>
      <w:proofErr w:type="spellEnd"/>
      <w:r>
        <w:t xml:space="preserve"> and hence</w:t>
      </w:r>
      <w:r w:rsidR="00313A5A">
        <w:t xml:space="preserve"> in reality</w:t>
      </w:r>
      <w:r>
        <w:t xml:space="preserve"> it would represent the time since the CHO configuration reception. </w:t>
      </w:r>
      <w:r>
        <w:br/>
      </w:r>
    </w:p>
    <w:p w14:paraId="1E618084" w14:textId="59C4E663" w:rsidR="000A23FF" w:rsidRDefault="00B76A35">
      <w:pPr>
        <w:rPr>
          <w:rFonts w:ascii="Arial" w:hAnsi="Arial"/>
          <w:lang w:eastAsia="zh-CN"/>
        </w:rPr>
      </w:pPr>
      <w:r>
        <w:rPr>
          <w:rFonts w:ascii="Arial" w:hAnsi="Arial"/>
          <w:lang w:eastAsia="zh-CN"/>
        </w:rPr>
        <w:t>Taking the above scenario into account and the legacy definitions of too Early/Late HO</w:t>
      </w:r>
      <w:r w:rsidR="0009431C">
        <w:rPr>
          <w:rFonts w:ascii="Arial" w:hAnsi="Arial"/>
          <w:lang w:eastAsia="zh-CN"/>
        </w:rPr>
        <w:t>,</w:t>
      </w:r>
      <w:r>
        <w:rPr>
          <w:rFonts w:ascii="Arial" w:hAnsi="Arial"/>
          <w:lang w:eastAsia="zh-CN"/>
        </w:rPr>
        <w:t xml:space="preserve"> a</w:t>
      </w:r>
      <w:r w:rsidR="007E11DB">
        <w:rPr>
          <w:rFonts w:ascii="Arial" w:hAnsi="Arial"/>
          <w:lang w:eastAsia="zh-CN"/>
        </w:rPr>
        <w:t>s well as the</w:t>
      </w:r>
      <w:r>
        <w:rPr>
          <w:rFonts w:ascii="Arial" w:hAnsi="Arial"/>
          <w:lang w:eastAsia="zh-CN"/>
        </w:rPr>
        <w:t xml:space="preserve"> usage of </w:t>
      </w:r>
      <w:proofErr w:type="spellStart"/>
      <w:r>
        <w:rPr>
          <w:rFonts w:ascii="Arial" w:hAnsi="Arial"/>
          <w:lang w:eastAsia="zh-CN"/>
        </w:rPr>
        <w:t>timConnFailure</w:t>
      </w:r>
      <w:proofErr w:type="spellEnd"/>
      <w:r>
        <w:rPr>
          <w:rFonts w:ascii="Arial" w:hAnsi="Arial"/>
          <w:lang w:eastAsia="zh-CN"/>
        </w:rPr>
        <w:t xml:space="preserve"> as per Q1, companies are now asked to describe their concerns on the Option 1 and 2.</w:t>
      </w:r>
    </w:p>
    <w:p w14:paraId="4F3625BF" w14:textId="00174E67" w:rsidR="007E11DB" w:rsidRDefault="007E11DB" w:rsidP="007E11D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19A6A1C5" w14:textId="77777777" w:rsidR="007E11DB" w:rsidRDefault="007E11DB" w:rsidP="007E11DB">
      <w:pPr>
        <w:pStyle w:val="ListParagraph"/>
        <w:rPr>
          <w:rFonts w:ascii="Arial" w:eastAsia="SimSun" w:hAnsi="Arial"/>
          <w:b/>
          <w:bCs/>
          <w:sz w:val="20"/>
          <w:szCs w:val="20"/>
          <w:u w:val="single"/>
          <w:lang w:val="en-US" w:eastAsia="zh-CN"/>
        </w:rPr>
      </w:pPr>
    </w:p>
    <w:p w14:paraId="5280380D" w14:textId="16EC4DC5"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A:</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 xml:space="preserve">The legacy usage of </w:t>
      </w:r>
      <w:proofErr w:type="spellStart"/>
      <w:r w:rsidR="00D43028">
        <w:rPr>
          <w:rFonts w:ascii="Arial" w:eastAsia="SimSun" w:hAnsi="Arial"/>
          <w:sz w:val="20"/>
          <w:szCs w:val="20"/>
          <w:lang w:val="en-US" w:eastAsia="zh-CN"/>
        </w:rPr>
        <w:t>timeConnFailure</w:t>
      </w:r>
      <w:proofErr w:type="spellEnd"/>
      <w:r w:rsidR="00D43028">
        <w:rPr>
          <w:rFonts w:ascii="Arial" w:eastAsia="SimSun" w:hAnsi="Arial"/>
          <w:sz w:val="20"/>
          <w:szCs w:val="20"/>
          <w:lang w:val="en-US" w:eastAsia="zh-CN"/>
        </w:rPr>
        <w:t xml:space="preserve"> as described in Q1 is affected, because </w:t>
      </w:r>
      <w:r w:rsidRPr="007E11DB">
        <w:rPr>
          <w:rFonts w:ascii="Arial" w:eastAsia="SimSun" w:hAnsi="Arial"/>
          <w:sz w:val="20"/>
          <w:szCs w:val="20"/>
          <w:lang w:val="en-US" w:eastAsia="zh-CN"/>
        </w:rPr>
        <w:t xml:space="preserve">the interpretation of </w:t>
      </w:r>
      <w:proofErr w:type="spellStart"/>
      <w:r w:rsidRPr="007E11DB">
        <w:rPr>
          <w:rFonts w:ascii="Arial" w:eastAsia="SimSun" w:hAnsi="Arial"/>
          <w:sz w:val="20"/>
          <w:szCs w:val="20"/>
          <w:lang w:val="en-US" w:eastAsia="zh-CN"/>
        </w:rPr>
        <w:t>timeConnFailure</w:t>
      </w:r>
      <w:proofErr w:type="spellEnd"/>
      <w:r w:rsidR="00D43028">
        <w:rPr>
          <w:rFonts w:ascii="Arial" w:eastAsia="SimSun" w:hAnsi="Arial"/>
          <w:sz w:val="20"/>
          <w:szCs w:val="20"/>
          <w:lang w:val="en-US" w:eastAsia="zh-CN"/>
        </w:rPr>
        <w:t xml:space="preserve"> would become ambiguous</w:t>
      </w:r>
      <w:r w:rsidRPr="007E11DB">
        <w:rPr>
          <w:rFonts w:ascii="Arial" w:eastAsia="SimSun" w:hAnsi="Arial"/>
          <w:sz w:val="20"/>
          <w:szCs w:val="20"/>
          <w:lang w:val="en-US" w:eastAsia="zh-CN"/>
        </w:rPr>
        <w:t xml:space="preserve">, </w:t>
      </w:r>
      <w:r w:rsidR="00D43028">
        <w:rPr>
          <w:rFonts w:ascii="Arial" w:eastAsia="SimSun" w:hAnsi="Arial"/>
          <w:sz w:val="20"/>
          <w:szCs w:val="20"/>
          <w:lang w:val="en-US" w:eastAsia="zh-CN"/>
        </w:rPr>
        <w:t>and hence</w:t>
      </w:r>
      <w:r w:rsidRPr="007E11DB">
        <w:rPr>
          <w:rFonts w:ascii="Arial" w:eastAsia="SimSun" w:hAnsi="Arial"/>
          <w:sz w:val="20"/>
          <w:szCs w:val="20"/>
          <w:lang w:val="en-US" w:eastAsia="zh-CN"/>
        </w:rPr>
        <w:t xml:space="preserve"> erroneous HO </w:t>
      </w:r>
      <w:r w:rsidR="00190BD5">
        <w:rPr>
          <w:rFonts w:ascii="Arial" w:eastAsia="SimSun" w:hAnsi="Arial"/>
          <w:sz w:val="20"/>
          <w:szCs w:val="20"/>
          <w:lang w:val="en-US" w:eastAsia="zh-CN"/>
        </w:rPr>
        <w:t>failure</w:t>
      </w:r>
      <w:r w:rsidRPr="007E11DB">
        <w:rPr>
          <w:rFonts w:ascii="Arial" w:eastAsia="SimSun" w:hAnsi="Arial"/>
          <w:sz w:val="20"/>
          <w:szCs w:val="20"/>
          <w:lang w:val="en-US" w:eastAsia="zh-CN"/>
        </w:rPr>
        <w:t xml:space="preserve"> classifications</w:t>
      </w:r>
      <w:r w:rsidR="00D43028">
        <w:rPr>
          <w:rFonts w:ascii="Arial" w:eastAsia="SimSun" w:hAnsi="Arial"/>
          <w:sz w:val="20"/>
          <w:szCs w:val="20"/>
          <w:lang w:val="en-US" w:eastAsia="zh-CN"/>
        </w:rPr>
        <w:t xml:space="preserve"> may occur,</w:t>
      </w:r>
      <w:r w:rsidRPr="007E11DB">
        <w:rPr>
          <w:rFonts w:ascii="Arial" w:eastAsia="SimSun" w:hAnsi="Arial"/>
          <w:sz w:val="20"/>
          <w:szCs w:val="20"/>
          <w:lang w:val="en-US" w:eastAsia="zh-CN"/>
        </w:rPr>
        <w:t xml:space="preserve"> </w:t>
      </w:r>
      <w:proofErr w:type="gramStart"/>
      <w:r w:rsidRPr="007E11DB">
        <w:rPr>
          <w:rFonts w:ascii="Arial" w:eastAsia="SimSun" w:hAnsi="Arial"/>
          <w:sz w:val="20"/>
          <w:szCs w:val="20"/>
          <w:lang w:val="en-US" w:eastAsia="zh-CN"/>
        </w:rPr>
        <w:t>i.e.</w:t>
      </w:r>
      <w:proofErr w:type="gramEnd"/>
      <w:r w:rsidRPr="007E11DB">
        <w:rPr>
          <w:rFonts w:ascii="Arial" w:eastAsia="SimSun" w:hAnsi="Arial"/>
          <w:sz w:val="20"/>
          <w:szCs w:val="20"/>
          <w:lang w:val="en-US" w:eastAsia="zh-CN"/>
        </w:rPr>
        <w:t xml:space="preserve"> the </w:t>
      </w:r>
      <w:proofErr w:type="spellStart"/>
      <w:r w:rsidRPr="007E11DB">
        <w:rPr>
          <w:rFonts w:ascii="Arial" w:eastAsia="SimSun" w:hAnsi="Arial"/>
          <w:sz w:val="20"/>
          <w:szCs w:val="20"/>
          <w:lang w:val="en-US" w:eastAsia="zh-CN"/>
        </w:rPr>
        <w:t>previousPCell</w:t>
      </w:r>
      <w:proofErr w:type="spellEnd"/>
      <w:r w:rsidRPr="007E11DB">
        <w:rPr>
          <w:rFonts w:ascii="Arial" w:eastAsia="SimSun" w:hAnsi="Arial"/>
          <w:sz w:val="20"/>
          <w:szCs w:val="20"/>
          <w:lang w:val="en-US" w:eastAsia="zh-CN"/>
        </w:rPr>
        <w:t xml:space="preserve"> (which could be a legacy </w:t>
      </w:r>
      <w:proofErr w:type="spellStart"/>
      <w:r w:rsidRPr="007E11DB">
        <w:rPr>
          <w:rFonts w:ascii="Arial" w:eastAsia="SimSun" w:hAnsi="Arial"/>
          <w:sz w:val="20"/>
          <w:szCs w:val="20"/>
          <w:lang w:val="en-US" w:eastAsia="zh-CN"/>
        </w:rPr>
        <w:t>PCell</w:t>
      </w:r>
      <w:proofErr w:type="spellEnd"/>
      <w:r w:rsidRPr="007E11DB">
        <w:rPr>
          <w:rFonts w:ascii="Arial" w:eastAsia="SimSun" w:hAnsi="Arial"/>
          <w:sz w:val="20"/>
          <w:szCs w:val="20"/>
          <w:lang w:val="en-US" w:eastAsia="zh-CN"/>
        </w:rPr>
        <w:t xml:space="preserve">) will think that the timeConnFailure represents the time since the HO from cell A to RLF in cell B, but in fact </w:t>
      </w:r>
      <w:r w:rsidRPr="007E11DB">
        <w:rPr>
          <w:rFonts w:ascii="Arial" w:eastAsia="SimSun" w:hAnsi="Arial" w:hint="eastAsia"/>
          <w:sz w:val="20"/>
          <w:szCs w:val="20"/>
          <w:lang w:val="en-US" w:eastAsia="zh-CN"/>
        </w:rPr>
        <w:t>t</w:t>
      </w:r>
      <w:r w:rsidRPr="007E11DB">
        <w:rPr>
          <w:rFonts w:ascii="Arial" w:eastAsia="SimSun" w:hAnsi="Arial"/>
          <w:sz w:val="20"/>
          <w:szCs w:val="20"/>
          <w:lang w:val="en-US" w:eastAsia="zh-CN"/>
        </w:rPr>
        <w:t>his is wrong because the UE restarted the timeConnFailure at reception of CHO configuration</w:t>
      </w:r>
      <w:r w:rsidR="00D43028">
        <w:rPr>
          <w:rFonts w:ascii="Arial" w:eastAsia="SimSun" w:hAnsi="Arial"/>
          <w:sz w:val="20"/>
          <w:szCs w:val="20"/>
          <w:lang w:val="en-US" w:eastAsia="zh-CN"/>
        </w:rPr>
        <w:t>.</w:t>
      </w:r>
    </w:p>
    <w:p w14:paraId="009AFF9E" w14:textId="77777777" w:rsidR="007E11DB" w:rsidRPr="007E11DB" w:rsidRDefault="007E11DB" w:rsidP="007E11DB">
      <w:pPr>
        <w:pStyle w:val="ListParagraph"/>
        <w:ind w:left="1440"/>
        <w:rPr>
          <w:rFonts w:ascii="Arial" w:eastAsia="SimSun" w:hAnsi="Arial"/>
          <w:sz w:val="20"/>
          <w:szCs w:val="20"/>
          <w:lang w:val="en-US" w:eastAsia="zh-CN"/>
        </w:rPr>
      </w:pPr>
    </w:p>
    <w:p w14:paraId="1AE5CFEB" w14:textId="554D00CD" w:rsid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B:</w:t>
      </w:r>
      <w:r w:rsidRPr="007E11DB">
        <w:rPr>
          <w:rFonts w:ascii="Arial" w:eastAsia="SimSun" w:hAnsi="Arial"/>
          <w:sz w:val="20"/>
          <w:szCs w:val="20"/>
          <w:lang w:val="en-US" w:eastAsia="zh-CN"/>
        </w:rPr>
        <w:t xml:space="preserve"> None. Please motivate your reply.</w:t>
      </w:r>
    </w:p>
    <w:p w14:paraId="46020DB2" w14:textId="77777777" w:rsidR="007E11DB" w:rsidRPr="007E11DB" w:rsidRDefault="007E11DB" w:rsidP="007E11DB">
      <w:pPr>
        <w:pStyle w:val="ListParagraph"/>
        <w:rPr>
          <w:rFonts w:ascii="Arial" w:eastAsia="SimSun" w:hAnsi="Arial"/>
          <w:sz w:val="20"/>
          <w:szCs w:val="20"/>
          <w:lang w:val="en-US" w:eastAsia="zh-CN"/>
        </w:rPr>
      </w:pPr>
    </w:p>
    <w:p w14:paraId="06249F5B" w14:textId="71C73782" w:rsidR="007E11DB" w:rsidRPr="007E11DB" w:rsidRDefault="007E11DB" w:rsidP="007E11DB">
      <w:pPr>
        <w:pStyle w:val="ListParagraph"/>
        <w:numPr>
          <w:ilvl w:val="1"/>
          <w:numId w:val="16"/>
        </w:numPr>
        <w:rPr>
          <w:rFonts w:ascii="Arial" w:eastAsia="SimSun" w:hAnsi="Arial"/>
          <w:sz w:val="20"/>
          <w:szCs w:val="20"/>
          <w:lang w:val="en-US" w:eastAsia="zh-CN"/>
        </w:rPr>
      </w:pPr>
      <w:r w:rsidRPr="007E11DB">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r w:rsidR="0009431C">
        <w:rPr>
          <w:rFonts w:ascii="Arial" w:eastAsia="SimSun" w:hAnsi="Arial"/>
          <w:sz w:val="20"/>
          <w:szCs w:val="20"/>
          <w:lang w:val="en-US" w:eastAsia="zh-CN"/>
        </w:rPr>
        <w:t>.</w:t>
      </w:r>
    </w:p>
    <w:p w14:paraId="04E39019" w14:textId="3AA65682" w:rsidR="00B76A35" w:rsidRDefault="00B76A35">
      <w:pPr>
        <w:rPr>
          <w:rFonts w:ascii="Arial" w:hAnsi="Arial"/>
          <w:lang w:val="en-US" w:eastAsia="zh-CN"/>
        </w:rPr>
      </w:pPr>
    </w:p>
    <w:p w14:paraId="632A293B" w14:textId="77777777" w:rsidR="00616C1C" w:rsidRDefault="00616C1C" w:rsidP="00616C1C">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16C1C" w14:paraId="790FF4FE" w14:textId="77777777" w:rsidTr="007463F6">
        <w:trPr>
          <w:trHeight w:val="429"/>
        </w:trPr>
        <w:tc>
          <w:tcPr>
            <w:tcW w:w="2081" w:type="dxa"/>
          </w:tcPr>
          <w:p w14:paraId="637CB78A" w14:textId="77777777" w:rsidR="00616C1C" w:rsidRDefault="00616C1C"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29A13AE" w14:textId="38BBF173" w:rsidR="00616C1C" w:rsidRDefault="00616C1C"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2BF1DF4A" w14:textId="77777777" w:rsidR="00616C1C" w:rsidRDefault="00616C1C" w:rsidP="007463F6">
            <w:pPr>
              <w:rPr>
                <w:rFonts w:ascii="Arial" w:hAnsi="Arial" w:cs="Arial"/>
                <w:b/>
                <w:bCs/>
                <w:lang w:val="de-DE"/>
              </w:rPr>
            </w:pPr>
            <w:r>
              <w:rPr>
                <w:rFonts w:ascii="Arial" w:hAnsi="Arial" w:cs="Arial"/>
                <w:b/>
                <w:bCs/>
                <w:sz w:val="20"/>
                <w:szCs w:val="20"/>
                <w:lang w:val="de-DE"/>
              </w:rPr>
              <w:t>Comments</w:t>
            </w:r>
          </w:p>
        </w:tc>
      </w:tr>
      <w:tr w:rsidR="00616C1C" w14:paraId="6C014ED7" w14:textId="77777777" w:rsidTr="007463F6">
        <w:trPr>
          <w:trHeight w:val="461"/>
        </w:trPr>
        <w:tc>
          <w:tcPr>
            <w:tcW w:w="2081" w:type="dxa"/>
          </w:tcPr>
          <w:p w14:paraId="7436AFAD" w14:textId="77777777" w:rsidR="00616C1C" w:rsidRDefault="00616C1C" w:rsidP="007463F6">
            <w:pPr>
              <w:pStyle w:val="ListParagraph"/>
              <w:ind w:left="0"/>
              <w:rPr>
                <w:rFonts w:eastAsia="DengXian"/>
                <w:b/>
                <w:bCs/>
                <w:lang w:val="en-US" w:eastAsia="zh-CN"/>
              </w:rPr>
            </w:pPr>
          </w:p>
        </w:tc>
        <w:tc>
          <w:tcPr>
            <w:tcW w:w="2536" w:type="dxa"/>
          </w:tcPr>
          <w:p w14:paraId="70FE8657" w14:textId="77777777" w:rsidR="00616C1C" w:rsidRDefault="00616C1C" w:rsidP="007463F6">
            <w:pPr>
              <w:rPr>
                <w:rFonts w:eastAsia="DengXian"/>
                <w:lang w:val="en-US" w:eastAsia="zh-CN"/>
              </w:rPr>
            </w:pPr>
          </w:p>
        </w:tc>
        <w:tc>
          <w:tcPr>
            <w:tcW w:w="5914" w:type="dxa"/>
          </w:tcPr>
          <w:p w14:paraId="6F74B99A" w14:textId="77777777" w:rsidR="00616C1C" w:rsidRDefault="00616C1C" w:rsidP="007463F6">
            <w:pPr>
              <w:rPr>
                <w:rFonts w:eastAsia="DengXian"/>
                <w:u w:val="single"/>
                <w:lang w:val="en-US" w:eastAsia="zh-CN"/>
              </w:rPr>
            </w:pPr>
          </w:p>
        </w:tc>
      </w:tr>
      <w:tr w:rsidR="00616C1C" w14:paraId="02E1FADD" w14:textId="77777777" w:rsidTr="007463F6">
        <w:trPr>
          <w:trHeight w:val="461"/>
        </w:trPr>
        <w:tc>
          <w:tcPr>
            <w:tcW w:w="2081" w:type="dxa"/>
          </w:tcPr>
          <w:p w14:paraId="093A7EBA" w14:textId="77777777" w:rsidR="00616C1C" w:rsidRDefault="00616C1C" w:rsidP="007463F6">
            <w:pPr>
              <w:pStyle w:val="ListParagraph"/>
              <w:ind w:left="0"/>
              <w:rPr>
                <w:rFonts w:eastAsia="DengXian"/>
                <w:b/>
                <w:bCs/>
                <w:lang w:val="en-US" w:eastAsia="zh-CN"/>
              </w:rPr>
            </w:pPr>
          </w:p>
        </w:tc>
        <w:tc>
          <w:tcPr>
            <w:tcW w:w="2536" w:type="dxa"/>
          </w:tcPr>
          <w:p w14:paraId="241C5959" w14:textId="77777777" w:rsidR="00616C1C" w:rsidRDefault="00616C1C" w:rsidP="007463F6">
            <w:pPr>
              <w:rPr>
                <w:rFonts w:eastAsia="DengXian"/>
                <w:lang w:val="en-US" w:eastAsia="zh-CN"/>
              </w:rPr>
            </w:pPr>
          </w:p>
        </w:tc>
        <w:tc>
          <w:tcPr>
            <w:tcW w:w="5914" w:type="dxa"/>
          </w:tcPr>
          <w:p w14:paraId="6E9C7283" w14:textId="77777777" w:rsidR="00616C1C" w:rsidRDefault="00616C1C" w:rsidP="007463F6">
            <w:pPr>
              <w:rPr>
                <w:rFonts w:eastAsia="DengXian"/>
                <w:u w:val="single"/>
                <w:lang w:val="en-US" w:eastAsia="zh-CN"/>
              </w:rPr>
            </w:pPr>
          </w:p>
        </w:tc>
      </w:tr>
      <w:tr w:rsidR="00616C1C" w14:paraId="013F438A" w14:textId="77777777" w:rsidTr="007463F6">
        <w:trPr>
          <w:trHeight w:val="461"/>
        </w:trPr>
        <w:tc>
          <w:tcPr>
            <w:tcW w:w="2081" w:type="dxa"/>
          </w:tcPr>
          <w:p w14:paraId="326199B9" w14:textId="77777777" w:rsidR="00616C1C" w:rsidRDefault="00616C1C" w:rsidP="007463F6">
            <w:pPr>
              <w:pStyle w:val="ListParagraph"/>
              <w:ind w:left="0"/>
              <w:rPr>
                <w:rFonts w:eastAsia="DengXian"/>
                <w:b/>
                <w:bCs/>
                <w:lang w:val="en-US" w:eastAsia="zh-CN"/>
              </w:rPr>
            </w:pPr>
          </w:p>
        </w:tc>
        <w:tc>
          <w:tcPr>
            <w:tcW w:w="2536" w:type="dxa"/>
          </w:tcPr>
          <w:p w14:paraId="655312D7" w14:textId="77777777" w:rsidR="00616C1C" w:rsidRDefault="00616C1C" w:rsidP="007463F6">
            <w:pPr>
              <w:rPr>
                <w:rFonts w:eastAsia="DengXian"/>
                <w:lang w:val="en-US" w:eastAsia="zh-CN"/>
              </w:rPr>
            </w:pPr>
          </w:p>
        </w:tc>
        <w:tc>
          <w:tcPr>
            <w:tcW w:w="5914" w:type="dxa"/>
          </w:tcPr>
          <w:p w14:paraId="3F06C1A2" w14:textId="77777777" w:rsidR="00616C1C" w:rsidRDefault="00616C1C" w:rsidP="007463F6">
            <w:pPr>
              <w:keepNext/>
              <w:keepLines/>
              <w:rPr>
                <w:rFonts w:eastAsia="DengXian"/>
                <w:szCs w:val="20"/>
                <w:u w:val="single"/>
                <w:lang w:val="en-US"/>
              </w:rPr>
            </w:pPr>
          </w:p>
        </w:tc>
      </w:tr>
      <w:tr w:rsidR="00616C1C" w14:paraId="44270DF0" w14:textId="77777777" w:rsidTr="007463F6">
        <w:trPr>
          <w:trHeight w:val="461"/>
        </w:trPr>
        <w:tc>
          <w:tcPr>
            <w:tcW w:w="2081" w:type="dxa"/>
          </w:tcPr>
          <w:p w14:paraId="730EB6E2" w14:textId="77777777" w:rsidR="00616C1C" w:rsidRDefault="00616C1C" w:rsidP="007463F6">
            <w:pPr>
              <w:pStyle w:val="ListParagraph"/>
              <w:ind w:left="0"/>
              <w:rPr>
                <w:rFonts w:eastAsia="DengXian"/>
                <w:b/>
                <w:bCs/>
                <w:lang w:val="en-GB" w:eastAsia="zh-CN"/>
              </w:rPr>
            </w:pPr>
          </w:p>
        </w:tc>
        <w:tc>
          <w:tcPr>
            <w:tcW w:w="2536" w:type="dxa"/>
          </w:tcPr>
          <w:p w14:paraId="168AED52" w14:textId="77777777" w:rsidR="00616C1C" w:rsidRDefault="00616C1C" w:rsidP="007463F6">
            <w:pPr>
              <w:rPr>
                <w:rFonts w:eastAsia="DengXian"/>
                <w:lang w:val="en-US" w:eastAsia="zh-CN"/>
              </w:rPr>
            </w:pPr>
          </w:p>
        </w:tc>
        <w:tc>
          <w:tcPr>
            <w:tcW w:w="5914" w:type="dxa"/>
          </w:tcPr>
          <w:p w14:paraId="6ABF337C" w14:textId="77777777" w:rsidR="00616C1C" w:rsidRDefault="00616C1C" w:rsidP="007463F6">
            <w:pPr>
              <w:rPr>
                <w:rFonts w:eastAsia="DengXian"/>
                <w:u w:val="single"/>
                <w:lang w:val="en-US" w:eastAsia="zh-CN"/>
              </w:rPr>
            </w:pPr>
          </w:p>
        </w:tc>
      </w:tr>
      <w:tr w:rsidR="00616C1C" w14:paraId="369F6F78" w14:textId="77777777" w:rsidTr="007463F6">
        <w:trPr>
          <w:trHeight w:val="461"/>
        </w:trPr>
        <w:tc>
          <w:tcPr>
            <w:tcW w:w="2081" w:type="dxa"/>
          </w:tcPr>
          <w:p w14:paraId="294E8DA0" w14:textId="77777777" w:rsidR="00616C1C" w:rsidRDefault="00616C1C" w:rsidP="007463F6">
            <w:pPr>
              <w:pStyle w:val="ListParagraph"/>
              <w:ind w:left="0"/>
              <w:rPr>
                <w:rFonts w:eastAsia="DengXian"/>
                <w:b/>
                <w:bCs/>
                <w:lang w:val="en-US" w:eastAsia="zh-CN"/>
              </w:rPr>
            </w:pPr>
          </w:p>
        </w:tc>
        <w:tc>
          <w:tcPr>
            <w:tcW w:w="2536" w:type="dxa"/>
          </w:tcPr>
          <w:p w14:paraId="459BFA02" w14:textId="77777777" w:rsidR="00616C1C" w:rsidRDefault="00616C1C" w:rsidP="007463F6">
            <w:pPr>
              <w:rPr>
                <w:rFonts w:eastAsia="DengXian"/>
                <w:lang w:val="en-US" w:eastAsia="zh-CN"/>
              </w:rPr>
            </w:pPr>
          </w:p>
        </w:tc>
        <w:tc>
          <w:tcPr>
            <w:tcW w:w="5914" w:type="dxa"/>
          </w:tcPr>
          <w:p w14:paraId="0BD2F220" w14:textId="77777777" w:rsidR="00616C1C" w:rsidRDefault="00616C1C" w:rsidP="007463F6">
            <w:pPr>
              <w:rPr>
                <w:rFonts w:eastAsia="DengXian"/>
                <w:u w:val="single"/>
                <w:lang w:val="en-US" w:eastAsia="zh-CN"/>
              </w:rPr>
            </w:pPr>
          </w:p>
        </w:tc>
      </w:tr>
      <w:tr w:rsidR="00616C1C" w14:paraId="2F6A155E" w14:textId="77777777" w:rsidTr="007463F6">
        <w:trPr>
          <w:trHeight w:val="461"/>
        </w:trPr>
        <w:tc>
          <w:tcPr>
            <w:tcW w:w="2081" w:type="dxa"/>
          </w:tcPr>
          <w:p w14:paraId="1D843120" w14:textId="77777777" w:rsidR="00616C1C" w:rsidRDefault="00616C1C" w:rsidP="007463F6">
            <w:pPr>
              <w:pStyle w:val="ListParagraph"/>
              <w:ind w:left="0"/>
              <w:rPr>
                <w:rFonts w:eastAsia="DengXian"/>
                <w:b/>
                <w:bCs/>
                <w:lang w:val="en-US" w:eastAsia="zh-CN"/>
              </w:rPr>
            </w:pPr>
          </w:p>
        </w:tc>
        <w:tc>
          <w:tcPr>
            <w:tcW w:w="2536" w:type="dxa"/>
          </w:tcPr>
          <w:p w14:paraId="735D6CFE" w14:textId="77777777" w:rsidR="00616C1C" w:rsidRDefault="00616C1C" w:rsidP="007463F6">
            <w:pPr>
              <w:rPr>
                <w:rFonts w:eastAsia="DengXian"/>
                <w:lang w:val="en-US" w:eastAsia="zh-CN"/>
              </w:rPr>
            </w:pPr>
          </w:p>
        </w:tc>
        <w:tc>
          <w:tcPr>
            <w:tcW w:w="5914" w:type="dxa"/>
          </w:tcPr>
          <w:p w14:paraId="622B3A57" w14:textId="77777777" w:rsidR="00616C1C" w:rsidRDefault="00616C1C" w:rsidP="007463F6">
            <w:pPr>
              <w:rPr>
                <w:rFonts w:eastAsia="DengXian"/>
                <w:u w:val="single"/>
                <w:lang w:val="en-US" w:eastAsia="zh-CN"/>
              </w:rPr>
            </w:pPr>
          </w:p>
        </w:tc>
      </w:tr>
      <w:tr w:rsidR="00616C1C" w14:paraId="167CF1F7" w14:textId="77777777" w:rsidTr="007463F6">
        <w:trPr>
          <w:trHeight w:val="461"/>
        </w:trPr>
        <w:tc>
          <w:tcPr>
            <w:tcW w:w="2081" w:type="dxa"/>
          </w:tcPr>
          <w:p w14:paraId="13C270FF" w14:textId="77777777" w:rsidR="00616C1C" w:rsidRDefault="00616C1C" w:rsidP="007463F6">
            <w:pPr>
              <w:pStyle w:val="ListParagraph"/>
              <w:ind w:left="0"/>
              <w:rPr>
                <w:rFonts w:eastAsia="DengXian"/>
                <w:b/>
                <w:bCs/>
                <w:lang w:val="en-US" w:eastAsia="zh-CN"/>
              </w:rPr>
            </w:pPr>
          </w:p>
        </w:tc>
        <w:tc>
          <w:tcPr>
            <w:tcW w:w="2536" w:type="dxa"/>
          </w:tcPr>
          <w:p w14:paraId="2575A2CE" w14:textId="77777777" w:rsidR="00616C1C" w:rsidRDefault="00616C1C" w:rsidP="007463F6">
            <w:pPr>
              <w:rPr>
                <w:rFonts w:eastAsia="DengXian"/>
                <w:lang w:val="en-US" w:eastAsia="zh-CN"/>
              </w:rPr>
            </w:pPr>
          </w:p>
        </w:tc>
        <w:tc>
          <w:tcPr>
            <w:tcW w:w="5914" w:type="dxa"/>
          </w:tcPr>
          <w:p w14:paraId="2CF38D35" w14:textId="77777777" w:rsidR="00616C1C" w:rsidRDefault="00616C1C" w:rsidP="007463F6">
            <w:pPr>
              <w:rPr>
                <w:rFonts w:eastAsia="DengXian"/>
                <w:u w:val="single"/>
                <w:lang w:val="en-US" w:eastAsia="zh-CN"/>
              </w:rPr>
            </w:pPr>
          </w:p>
        </w:tc>
      </w:tr>
      <w:tr w:rsidR="00616C1C" w14:paraId="53FEB6FE" w14:textId="77777777" w:rsidTr="007463F6">
        <w:trPr>
          <w:trHeight w:val="461"/>
        </w:trPr>
        <w:tc>
          <w:tcPr>
            <w:tcW w:w="2081" w:type="dxa"/>
          </w:tcPr>
          <w:p w14:paraId="525B3DB0" w14:textId="77777777" w:rsidR="00616C1C" w:rsidRDefault="00616C1C" w:rsidP="007463F6">
            <w:pPr>
              <w:pStyle w:val="ListParagraph"/>
              <w:ind w:left="0"/>
              <w:rPr>
                <w:rFonts w:eastAsia="DengXian"/>
                <w:b/>
                <w:bCs/>
                <w:lang w:val="en-US" w:eastAsia="zh-CN"/>
              </w:rPr>
            </w:pPr>
          </w:p>
        </w:tc>
        <w:tc>
          <w:tcPr>
            <w:tcW w:w="2536" w:type="dxa"/>
          </w:tcPr>
          <w:p w14:paraId="115A622E" w14:textId="77777777" w:rsidR="00616C1C" w:rsidRDefault="00616C1C" w:rsidP="007463F6">
            <w:pPr>
              <w:rPr>
                <w:rFonts w:eastAsia="DengXian"/>
                <w:lang w:val="en-US" w:eastAsia="zh-CN"/>
              </w:rPr>
            </w:pPr>
          </w:p>
        </w:tc>
        <w:tc>
          <w:tcPr>
            <w:tcW w:w="5914" w:type="dxa"/>
          </w:tcPr>
          <w:p w14:paraId="53753F00" w14:textId="77777777" w:rsidR="00616C1C" w:rsidRDefault="00616C1C" w:rsidP="007463F6">
            <w:pPr>
              <w:rPr>
                <w:rFonts w:eastAsia="DengXian"/>
                <w:u w:val="single"/>
                <w:lang w:val="en-US" w:eastAsia="zh-CN"/>
              </w:rPr>
            </w:pPr>
          </w:p>
        </w:tc>
      </w:tr>
      <w:tr w:rsidR="00616C1C" w14:paraId="5AA83C50" w14:textId="77777777" w:rsidTr="007463F6">
        <w:trPr>
          <w:trHeight w:val="461"/>
        </w:trPr>
        <w:tc>
          <w:tcPr>
            <w:tcW w:w="2081" w:type="dxa"/>
          </w:tcPr>
          <w:p w14:paraId="6DBF1FDD" w14:textId="77777777" w:rsidR="00616C1C" w:rsidRDefault="00616C1C" w:rsidP="007463F6">
            <w:pPr>
              <w:pStyle w:val="ListParagraph"/>
              <w:ind w:left="0"/>
              <w:rPr>
                <w:rFonts w:eastAsia="DengXian"/>
                <w:b/>
                <w:bCs/>
                <w:lang w:val="en-US" w:eastAsia="zh-CN"/>
              </w:rPr>
            </w:pPr>
          </w:p>
        </w:tc>
        <w:tc>
          <w:tcPr>
            <w:tcW w:w="2536" w:type="dxa"/>
          </w:tcPr>
          <w:p w14:paraId="58364936" w14:textId="77777777" w:rsidR="00616C1C" w:rsidRDefault="00616C1C" w:rsidP="007463F6">
            <w:pPr>
              <w:rPr>
                <w:rFonts w:eastAsia="DengXian"/>
                <w:lang w:val="en-US" w:eastAsia="zh-CN"/>
              </w:rPr>
            </w:pPr>
          </w:p>
        </w:tc>
        <w:tc>
          <w:tcPr>
            <w:tcW w:w="5914" w:type="dxa"/>
          </w:tcPr>
          <w:p w14:paraId="35A3740F" w14:textId="77777777" w:rsidR="00616C1C" w:rsidRDefault="00616C1C" w:rsidP="007463F6">
            <w:pPr>
              <w:keepNext/>
              <w:keepLines/>
              <w:rPr>
                <w:rFonts w:eastAsia="DengXian"/>
                <w:szCs w:val="20"/>
                <w:u w:val="single"/>
                <w:lang w:val="en-US"/>
              </w:rPr>
            </w:pPr>
          </w:p>
        </w:tc>
      </w:tr>
      <w:tr w:rsidR="00616C1C" w14:paraId="3C6C4552" w14:textId="77777777" w:rsidTr="007463F6">
        <w:trPr>
          <w:trHeight w:val="461"/>
        </w:trPr>
        <w:tc>
          <w:tcPr>
            <w:tcW w:w="2081" w:type="dxa"/>
          </w:tcPr>
          <w:p w14:paraId="031EB33D" w14:textId="77777777" w:rsidR="00616C1C" w:rsidRDefault="00616C1C" w:rsidP="007463F6">
            <w:pPr>
              <w:pStyle w:val="ListParagraph"/>
              <w:ind w:left="0"/>
              <w:rPr>
                <w:rFonts w:eastAsia="DengXian"/>
                <w:b/>
                <w:bCs/>
                <w:lang w:val="en-GB" w:eastAsia="zh-CN"/>
              </w:rPr>
            </w:pPr>
          </w:p>
        </w:tc>
        <w:tc>
          <w:tcPr>
            <w:tcW w:w="2536" w:type="dxa"/>
          </w:tcPr>
          <w:p w14:paraId="4BCEED65" w14:textId="77777777" w:rsidR="00616C1C" w:rsidRDefault="00616C1C" w:rsidP="007463F6">
            <w:pPr>
              <w:rPr>
                <w:rFonts w:eastAsia="DengXian"/>
                <w:lang w:val="en-US" w:eastAsia="zh-CN"/>
              </w:rPr>
            </w:pPr>
          </w:p>
        </w:tc>
        <w:tc>
          <w:tcPr>
            <w:tcW w:w="5914" w:type="dxa"/>
          </w:tcPr>
          <w:p w14:paraId="5C762B69" w14:textId="77777777" w:rsidR="00616C1C" w:rsidRDefault="00616C1C" w:rsidP="007463F6">
            <w:pPr>
              <w:rPr>
                <w:rFonts w:eastAsia="DengXian"/>
                <w:u w:val="single"/>
                <w:lang w:val="en-US" w:eastAsia="zh-CN"/>
              </w:rPr>
            </w:pPr>
          </w:p>
        </w:tc>
      </w:tr>
      <w:tr w:rsidR="00616C1C" w14:paraId="60745ADF" w14:textId="77777777" w:rsidTr="007463F6">
        <w:trPr>
          <w:trHeight w:val="461"/>
        </w:trPr>
        <w:tc>
          <w:tcPr>
            <w:tcW w:w="2081" w:type="dxa"/>
          </w:tcPr>
          <w:p w14:paraId="20AC1D07" w14:textId="77777777" w:rsidR="00616C1C" w:rsidRDefault="00616C1C" w:rsidP="007463F6">
            <w:pPr>
              <w:pStyle w:val="ListParagraph"/>
              <w:ind w:left="0"/>
              <w:rPr>
                <w:rFonts w:eastAsia="DengXian"/>
                <w:b/>
                <w:bCs/>
                <w:lang w:val="en-US" w:eastAsia="zh-CN"/>
              </w:rPr>
            </w:pPr>
          </w:p>
        </w:tc>
        <w:tc>
          <w:tcPr>
            <w:tcW w:w="2536" w:type="dxa"/>
          </w:tcPr>
          <w:p w14:paraId="05E25EE7" w14:textId="77777777" w:rsidR="00616C1C" w:rsidRDefault="00616C1C" w:rsidP="007463F6">
            <w:pPr>
              <w:rPr>
                <w:rFonts w:eastAsia="DengXian"/>
                <w:lang w:val="en-US" w:eastAsia="zh-CN"/>
              </w:rPr>
            </w:pPr>
          </w:p>
        </w:tc>
        <w:tc>
          <w:tcPr>
            <w:tcW w:w="5914" w:type="dxa"/>
          </w:tcPr>
          <w:p w14:paraId="585F70B9" w14:textId="77777777" w:rsidR="00616C1C" w:rsidRDefault="00616C1C" w:rsidP="007463F6">
            <w:pPr>
              <w:rPr>
                <w:rFonts w:eastAsia="DengXian"/>
                <w:u w:val="single"/>
                <w:lang w:val="en-US" w:eastAsia="zh-CN"/>
              </w:rPr>
            </w:pPr>
          </w:p>
        </w:tc>
      </w:tr>
    </w:tbl>
    <w:p w14:paraId="6ACF0BE7" w14:textId="3159CA9F" w:rsidR="00616C1C" w:rsidRDefault="00616C1C" w:rsidP="00616C1C">
      <w:pPr>
        <w:rPr>
          <w:rFonts w:ascii="Arial" w:hAnsi="Arial"/>
          <w:lang w:eastAsia="zh-CN"/>
        </w:rPr>
      </w:pPr>
    </w:p>
    <w:p w14:paraId="5CBF0AE1" w14:textId="4642012D" w:rsidR="00FD5B81" w:rsidRPr="002E0E70" w:rsidRDefault="00FD5B81" w:rsidP="00616C1C">
      <w:pPr>
        <w:rPr>
          <w:rFonts w:ascii="Arial" w:hAnsi="Arial"/>
          <w:lang w:eastAsia="zh-CN"/>
        </w:rPr>
      </w:pPr>
    </w:p>
    <w:p w14:paraId="0CD0625A" w14:textId="1CB49948" w:rsidR="00FD5B81" w:rsidRDefault="00FD5B81" w:rsidP="00FD5B81">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r w:rsidR="001F4E61">
        <w:rPr>
          <w:rFonts w:ascii="Arial" w:eastAsia="SimSun" w:hAnsi="Arial"/>
          <w:b/>
          <w:bCs/>
          <w:sz w:val="20"/>
          <w:szCs w:val="20"/>
          <w:u w:val="single"/>
          <w:lang w:val="en-US" w:eastAsia="zh-CN"/>
        </w:rPr>
        <w:t>.</w:t>
      </w:r>
    </w:p>
    <w:p w14:paraId="2CAF5A73" w14:textId="77777777" w:rsidR="00F42FD7" w:rsidRDefault="00F42FD7" w:rsidP="00F42FD7">
      <w:pPr>
        <w:rPr>
          <w:lang w:val="en-US" w:eastAsia="zh-CN"/>
        </w:rPr>
      </w:pPr>
    </w:p>
    <w:tbl>
      <w:tblPr>
        <w:tblStyle w:val="TableGrid"/>
        <w:tblW w:w="10574" w:type="dxa"/>
        <w:tblLook w:val="04A0" w:firstRow="1" w:lastRow="0" w:firstColumn="1" w:lastColumn="0" w:noHBand="0" w:noVBand="1"/>
      </w:tblPr>
      <w:tblGrid>
        <w:gridCol w:w="2752"/>
        <w:gridCol w:w="7822"/>
      </w:tblGrid>
      <w:tr w:rsidR="00F42FD7" w14:paraId="48B46106" w14:textId="77777777" w:rsidTr="00F42FD7">
        <w:trPr>
          <w:trHeight w:val="441"/>
        </w:trPr>
        <w:tc>
          <w:tcPr>
            <w:tcW w:w="2752" w:type="dxa"/>
          </w:tcPr>
          <w:p w14:paraId="5E2DB5A2" w14:textId="77777777" w:rsidR="00F42FD7" w:rsidRDefault="00F42FD7" w:rsidP="007463F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3704A82C" w14:textId="7E8DDB8C" w:rsidR="00F42FD7" w:rsidRDefault="00AB0E16" w:rsidP="007463F6">
            <w:pPr>
              <w:rPr>
                <w:rFonts w:ascii="Arial" w:hAnsi="Arial" w:cs="Arial"/>
                <w:b/>
                <w:bCs/>
                <w:lang w:val="de-DE"/>
              </w:rPr>
            </w:pPr>
            <w:r>
              <w:rPr>
                <w:rFonts w:ascii="Arial" w:hAnsi="Arial" w:cs="Arial"/>
                <w:b/>
                <w:bCs/>
                <w:sz w:val="20"/>
                <w:szCs w:val="20"/>
                <w:lang w:val="de-DE"/>
              </w:rPr>
              <w:t>Comments</w:t>
            </w:r>
          </w:p>
        </w:tc>
      </w:tr>
      <w:tr w:rsidR="00F42FD7" w14:paraId="729931D2" w14:textId="77777777" w:rsidTr="00F42FD7">
        <w:trPr>
          <w:trHeight w:val="474"/>
        </w:trPr>
        <w:tc>
          <w:tcPr>
            <w:tcW w:w="2752" w:type="dxa"/>
          </w:tcPr>
          <w:p w14:paraId="4AFAF021" w14:textId="77777777" w:rsidR="00F42FD7" w:rsidRDefault="00F42FD7" w:rsidP="007463F6">
            <w:pPr>
              <w:pStyle w:val="ListParagraph"/>
              <w:ind w:left="0"/>
              <w:rPr>
                <w:rFonts w:eastAsia="DengXian"/>
                <w:b/>
                <w:bCs/>
                <w:lang w:val="en-US" w:eastAsia="zh-CN"/>
              </w:rPr>
            </w:pPr>
          </w:p>
        </w:tc>
        <w:tc>
          <w:tcPr>
            <w:tcW w:w="7822" w:type="dxa"/>
          </w:tcPr>
          <w:p w14:paraId="4A1DC19B" w14:textId="77777777" w:rsidR="00F42FD7" w:rsidRDefault="00F42FD7" w:rsidP="007463F6">
            <w:pPr>
              <w:rPr>
                <w:rFonts w:eastAsia="DengXian"/>
                <w:u w:val="single"/>
                <w:lang w:val="en-US" w:eastAsia="zh-CN"/>
              </w:rPr>
            </w:pPr>
          </w:p>
        </w:tc>
      </w:tr>
      <w:tr w:rsidR="00F42FD7" w14:paraId="43DC94CE" w14:textId="77777777" w:rsidTr="00F42FD7">
        <w:trPr>
          <w:trHeight w:val="474"/>
        </w:trPr>
        <w:tc>
          <w:tcPr>
            <w:tcW w:w="2752" w:type="dxa"/>
          </w:tcPr>
          <w:p w14:paraId="7A192F4F" w14:textId="77777777" w:rsidR="00F42FD7" w:rsidRDefault="00F42FD7" w:rsidP="007463F6">
            <w:pPr>
              <w:pStyle w:val="ListParagraph"/>
              <w:ind w:left="0"/>
              <w:rPr>
                <w:rFonts w:eastAsia="DengXian"/>
                <w:b/>
                <w:bCs/>
                <w:lang w:val="en-US" w:eastAsia="zh-CN"/>
              </w:rPr>
            </w:pPr>
          </w:p>
        </w:tc>
        <w:tc>
          <w:tcPr>
            <w:tcW w:w="7822" w:type="dxa"/>
          </w:tcPr>
          <w:p w14:paraId="2994931D" w14:textId="77777777" w:rsidR="00F42FD7" w:rsidRDefault="00F42FD7" w:rsidP="007463F6">
            <w:pPr>
              <w:rPr>
                <w:rFonts w:eastAsia="DengXian"/>
                <w:u w:val="single"/>
                <w:lang w:val="en-US" w:eastAsia="zh-CN"/>
              </w:rPr>
            </w:pPr>
          </w:p>
        </w:tc>
      </w:tr>
      <w:tr w:rsidR="00F42FD7" w14:paraId="10CFE2F1" w14:textId="77777777" w:rsidTr="00F42FD7">
        <w:trPr>
          <w:trHeight w:val="474"/>
        </w:trPr>
        <w:tc>
          <w:tcPr>
            <w:tcW w:w="2752" w:type="dxa"/>
          </w:tcPr>
          <w:p w14:paraId="00457171" w14:textId="77777777" w:rsidR="00F42FD7" w:rsidRDefault="00F42FD7" w:rsidP="007463F6">
            <w:pPr>
              <w:pStyle w:val="ListParagraph"/>
              <w:ind w:left="0"/>
              <w:rPr>
                <w:rFonts w:eastAsia="DengXian"/>
                <w:b/>
                <w:bCs/>
                <w:lang w:val="en-US" w:eastAsia="zh-CN"/>
              </w:rPr>
            </w:pPr>
          </w:p>
        </w:tc>
        <w:tc>
          <w:tcPr>
            <w:tcW w:w="7822" w:type="dxa"/>
          </w:tcPr>
          <w:p w14:paraId="22401E1C" w14:textId="77777777" w:rsidR="00F42FD7" w:rsidRDefault="00F42FD7" w:rsidP="007463F6">
            <w:pPr>
              <w:keepNext/>
              <w:keepLines/>
              <w:rPr>
                <w:rFonts w:eastAsia="DengXian"/>
                <w:szCs w:val="20"/>
                <w:u w:val="single"/>
                <w:lang w:val="en-US"/>
              </w:rPr>
            </w:pPr>
          </w:p>
        </w:tc>
      </w:tr>
      <w:tr w:rsidR="00F42FD7" w14:paraId="55203FD5" w14:textId="77777777" w:rsidTr="00F42FD7">
        <w:trPr>
          <w:trHeight w:val="474"/>
        </w:trPr>
        <w:tc>
          <w:tcPr>
            <w:tcW w:w="2752" w:type="dxa"/>
          </w:tcPr>
          <w:p w14:paraId="1241F5C8" w14:textId="77777777" w:rsidR="00F42FD7" w:rsidRDefault="00F42FD7" w:rsidP="007463F6">
            <w:pPr>
              <w:pStyle w:val="ListParagraph"/>
              <w:ind w:left="0"/>
              <w:rPr>
                <w:rFonts w:eastAsia="DengXian"/>
                <w:b/>
                <w:bCs/>
                <w:lang w:val="en-GB" w:eastAsia="zh-CN"/>
              </w:rPr>
            </w:pPr>
          </w:p>
        </w:tc>
        <w:tc>
          <w:tcPr>
            <w:tcW w:w="7822" w:type="dxa"/>
          </w:tcPr>
          <w:p w14:paraId="23CB9BAF" w14:textId="77777777" w:rsidR="00F42FD7" w:rsidRDefault="00F42FD7" w:rsidP="007463F6">
            <w:pPr>
              <w:rPr>
                <w:rFonts w:eastAsia="DengXian"/>
                <w:u w:val="single"/>
                <w:lang w:val="en-US" w:eastAsia="zh-CN"/>
              </w:rPr>
            </w:pPr>
          </w:p>
        </w:tc>
      </w:tr>
      <w:tr w:rsidR="00F42FD7" w14:paraId="5DCC4164" w14:textId="77777777" w:rsidTr="00F42FD7">
        <w:trPr>
          <w:trHeight w:val="474"/>
        </w:trPr>
        <w:tc>
          <w:tcPr>
            <w:tcW w:w="2752" w:type="dxa"/>
          </w:tcPr>
          <w:p w14:paraId="513DB9DD" w14:textId="77777777" w:rsidR="00F42FD7" w:rsidRDefault="00F42FD7" w:rsidP="007463F6">
            <w:pPr>
              <w:pStyle w:val="ListParagraph"/>
              <w:ind w:left="0"/>
              <w:rPr>
                <w:rFonts w:eastAsia="DengXian"/>
                <w:b/>
                <w:bCs/>
                <w:lang w:val="en-US" w:eastAsia="zh-CN"/>
              </w:rPr>
            </w:pPr>
          </w:p>
        </w:tc>
        <w:tc>
          <w:tcPr>
            <w:tcW w:w="7822" w:type="dxa"/>
          </w:tcPr>
          <w:p w14:paraId="2FFED208" w14:textId="77777777" w:rsidR="00F42FD7" w:rsidRDefault="00F42FD7" w:rsidP="007463F6">
            <w:pPr>
              <w:rPr>
                <w:rFonts w:eastAsia="DengXian"/>
                <w:u w:val="single"/>
                <w:lang w:val="en-US" w:eastAsia="zh-CN"/>
              </w:rPr>
            </w:pPr>
          </w:p>
        </w:tc>
      </w:tr>
      <w:tr w:rsidR="00F42FD7" w14:paraId="295E3578" w14:textId="77777777" w:rsidTr="00F42FD7">
        <w:trPr>
          <w:trHeight w:val="474"/>
        </w:trPr>
        <w:tc>
          <w:tcPr>
            <w:tcW w:w="2752" w:type="dxa"/>
          </w:tcPr>
          <w:p w14:paraId="7FF573EA" w14:textId="77777777" w:rsidR="00F42FD7" w:rsidRDefault="00F42FD7" w:rsidP="007463F6">
            <w:pPr>
              <w:pStyle w:val="ListParagraph"/>
              <w:ind w:left="0"/>
              <w:rPr>
                <w:rFonts w:eastAsia="DengXian"/>
                <w:b/>
                <w:bCs/>
                <w:lang w:val="en-US" w:eastAsia="zh-CN"/>
              </w:rPr>
            </w:pPr>
          </w:p>
        </w:tc>
        <w:tc>
          <w:tcPr>
            <w:tcW w:w="7822" w:type="dxa"/>
          </w:tcPr>
          <w:p w14:paraId="1667DB8C" w14:textId="77777777" w:rsidR="00F42FD7" w:rsidRDefault="00F42FD7" w:rsidP="007463F6">
            <w:pPr>
              <w:rPr>
                <w:rFonts w:eastAsia="DengXian"/>
                <w:u w:val="single"/>
                <w:lang w:val="en-US" w:eastAsia="zh-CN"/>
              </w:rPr>
            </w:pPr>
          </w:p>
        </w:tc>
      </w:tr>
      <w:tr w:rsidR="00F42FD7" w14:paraId="7EB9A629" w14:textId="77777777" w:rsidTr="00F42FD7">
        <w:trPr>
          <w:trHeight w:val="474"/>
        </w:trPr>
        <w:tc>
          <w:tcPr>
            <w:tcW w:w="2752" w:type="dxa"/>
          </w:tcPr>
          <w:p w14:paraId="1E360B7F" w14:textId="77777777" w:rsidR="00F42FD7" w:rsidRDefault="00F42FD7" w:rsidP="007463F6">
            <w:pPr>
              <w:pStyle w:val="ListParagraph"/>
              <w:ind w:left="0"/>
              <w:rPr>
                <w:rFonts w:eastAsia="DengXian"/>
                <w:b/>
                <w:bCs/>
                <w:lang w:val="en-US" w:eastAsia="zh-CN"/>
              </w:rPr>
            </w:pPr>
          </w:p>
        </w:tc>
        <w:tc>
          <w:tcPr>
            <w:tcW w:w="7822" w:type="dxa"/>
          </w:tcPr>
          <w:p w14:paraId="0084B8FE" w14:textId="77777777" w:rsidR="00F42FD7" w:rsidRDefault="00F42FD7" w:rsidP="007463F6">
            <w:pPr>
              <w:rPr>
                <w:rFonts w:eastAsia="DengXian"/>
                <w:u w:val="single"/>
                <w:lang w:val="en-US" w:eastAsia="zh-CN"/>
              </w:rPr>
            </w:pPr>
          </w:p>
        </w:tc>
      </w:tr>
      <w:tr w:rsidR="00F42FD7" w14:paraId="797DC3CA" w14:textId="77777777" w:rsidTr="00F42FD7">
        <w:trPr>
          <w:trHeight w:val="474"/>
        </w:trPr>
        <w:tc>
          <w:tcPr>
            <w:tcW w:w="2752" w:type="dxa"/>
          </w:tcPr>
          <w:p w14:paraId="33287473" w14:textId="77777777" w:rsidR="00F42FD7" w:rsidRDefault="00F42FD7" w:rsidP="007463F6">
            <w:pPr>
              <w:pStyle w:val="ListParagraph"/>
              <w:ind w:left="0"/>
              <w:rPr>
                <w:rFonts w:eastAsia="DengXian"/>
                <w:b/>
                <w:bCs/>
                <w:lang w:val="en-US" w:eastAsia="zh-CN"/>
              </w:rPr>
            </w:pPr>
          </w:p>
        </w:tc>
        <w:tc>
          <w:tcPr>
            <w:tcW w:w="7822" w:type="dxa"/>
          </w:tcPr>
          <w:p w14:paraId="7CE85E7C" w14:textId="77777777" w:rsidR="00F42FD7" w:rsidRDefault="00F42FD7" w:rsidP="007463F6">
            <w:pPr>
              <w:rPr>
                <w:rFonts w:eastAsia="DengXian"/>
                <w:u w:val="single"/>
                <w:lang w:val="en-US" w:eastAsia="zh-CN"/>
              </w:rPr>
            </w:pPr>
          </w:p>
        </w:tc>
      </w:tr>
      <w:tr w:rsidR="00F42FD7" w14:paraId="5383901B" w14:textId="77777777" w:rsidTr="00F42FD7">
        <w:trPr>
          <w:trHeight w:val="474"/>
        </w:trPr>
        <w:tc>
          <w:tcPr>
            <w:tcW w:w="2752" w:type="dxa"/>
          </w:tcPr>
          <w:p w14:paraId="68CD0940" w14:textId="77777777" w:rsidR="00F42FD7" w:rsidRDefault="00F42FD7" w:rsidP="007463F6">
            <w:pPr>
              <w:pStyle w:val="ListParagraph"/>
              <w:ind w:left="0"/>
              <w:rPr>
                <w:rFonts w:eastAsia="DengXian"/>
                <w:b/>
                <w:bCs/>
                <w:lang w:val="en-US" w:eastAsia="zh-CN"/>
              </w:rPr>
            </w:pPr>
          </w:p>
        </w:tc>
        <w:tc>
          <w:tcPr>
            <w:tcW w:w="7822" w:type="dxa"/>
          </w:tcPr>
          <w:p w14:paraId="2BF0E4BA" w14:textId="77777777" w:rsidR="00F42FD7" w:rsidRDefault="00F42FD7" w:rsidP="007463F6">
            <w:pPr>
              <w:keepNext/>
              <w:keepLines/>
              <w:rPr>
                <w:rFonts w:eastAsia="DengXian"/>
                <w:szCs w:val="20"/>
                <w:u w:val="single"/>
                <w:lang w:val="en-US"/>
              </w:rPr>
            </w:pPr>
          </w:p>
        </w:tc>
      </w:tr>
      <w:tr w:rsidR="00F42FD7" w14:paraId="64E12993" w14:textId="77777777" w:rsidTr="00F42FD7">
        <w:trPr>
          <w:trHeight w:val="474"/>
        </w:trPr>
        <w:tc>
          <w:tcPr>
            <w:tcW w:w="2752" w:type="dxa"/>
          </w:tcPr>
          <w:p w14:paraId="793C4228" w14:textId="77777777" w:rsidR="00F42FD7" w:rsidRDefault="00F42FD7" w:rsidP="007463F6">
            <w:pPr>
              <w:pStyle w:val="ListParagraph"/>
              <w:ind w:left="0"/>
              <w:rPr>
                <w:rFonts w:eastAsia="DengXian"/>
                <w:b/>
                <w:bCs/>
                <w:lang w:val="en-GB" w:eastAsia="zh-CN"/>
              </w:rPr>
            </w:pPr>
          </w:p>
        </w:tc>
        <w:tc>
          <w:tcPr>
            <w:tcW w:w="7822" w:type="dxa"/>
          </w:tcPr>
          <w:p w14:paraId="2E7F4E07" w14:textId="77777777" w:rsidR="00F42FD7" w:rsidRDefault="00F42FD7" w:rsidP="007463F6">
            <w:pPr>
              <w:rPr>
                <w:rFonts w:eastAsia="DengXian"/>
                <w:u w:val="single"/>
                <w:lang w:val="en-US" w:eastAsia="zh-CN"/>
              </w:rPr>
            </w:pPr>
          </w:p>
        </w:tc>
      </w:tr>
      <w:tr w:rsidR="00F42FD7" w14:paraId="090EDF17" w14:textId="77777777" w:rsidTr="00F42FD7">
        <w:trPr>
          <w:trHeight w:val="474"/>
        </w:trPr>
        <w:tc>
          <w:tcPr>
            <w:tcW w:w="2752" w:type="dxa"/>
          </w:tcPr>
          <w:p w14:paraId="2D04CDBC" w14:textId="77777777" w:rsidR="00F42FD7" w:rsidRDefault="00F42FD7" w:rsidP="007463F6">
            <w:pPr>
              <w:pStyle w:val="ListParagraph"/>
              <w:ind w:left="0"/>
              <w:rPr>
                <w:rFonts w:eastAsia="DengXian"/>
                <w:b/>
                <w:bCs/>
                <w:lang w:val="en-US" w:eastAsia="zh-CN"/>
              </w:rPr>
            </w:pPr>
          </w:p>
        </w:tc>
        <w:tc>
          <w:tcPr>
            <w:tcW w:w="7822" w:type="dxa"/>
          </w:tcPr>
          <w:p w14:paraId="66B3569E" w14:textId="77777777" w:rsidR="00F42FD7" w:rsidRDefault="00F42FD7" w:rsidP="007463F6">
            <w:pPr>
              <w:rPr>
                <w:rFonts w:eastAsia="DengXian"/>
                <w:u w:val="single"/>
                <w:lang w:val="en-US" w:eastAsia="zh-CN"/>
              </w:rPr>
            </w:pPr>
          </w:p>
        </w:tc>
      </w:tr>
    </w:tbl>
    <w:p w14:paraId="1A913A38" w14:textId="77777777" w:rsidR="00F42FD7" w:rsidRDefault="00F42FD7" w:rsidP="00F42FD7">
      <w:pPr>
        <w:rPr>
          <w:rFonts w:ascii="Arial" w:hAnsi="Arial"/>
          <w:lang w:eastAsia="zh-CN"/>
        </w:rPr>
      </w:pPr>
    </w:p>
    <w:p w14:paraId="790C2558" w14:textId="19E73B8A" w:rsidR="00B76A35" w:rsidRDefault="004D466C">
      <w:pPr>
        <w:rPr>
          <w:rFonts w:ascii="Arial" w:hAnsi="Arial"/>
          <w:lang w:eastAsia="zh-CN"/>
        </w:rPr>
      </w:pPr>
      <w:r>
        <w:rPr>
          <w:rFonts w:ascii="Arial" w:hAnsi="Arial"/>
          <w:lang w:eastAsia="zh-CN"/>
        </w:rPr>
        <w:t>Companies are now asked to express their preference on Option 1 or 2:</w:t>
      </w:r>
    </w:p>
    <w:p w14:paraId="1701FD49" w14:textId="7D8AD523" w:rsidR="004D466C" w:rsidRDefault="004D466C" w:rsidP="004D466C">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397A3D">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Which option do you prefer to represent the Time D?</w:t>
      </w:r>
    </w:p>
    <w:p w14:paraId="425E90E4" w14:textId="77777777" w:rsidR="004D466C" w:rsidRDefault="004D466C" w:rsidP="004D466C">
      <w:pPr>
        <w:rPr>
          <w:rFonts w:ascii="Arial" w:hAnsi="Arial"/>
          <w:b/>
          <w:bCs/>
          <w:u w:val="single"/>
          <w:lang w:val="en-US" w:eastAsia="zh-CN"/>
        </w:rPr>
      </w:pPr>
    </w:p>
    <w:p w14:paraId="40E95D95" w14:textId="1B610C39"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1:</w:t>
      </w:r>
      <w:r w:rsidRPr="00B04C52">
        <w:rPr>
          <w:rFonts w:ascii="Arial" w:hAnsi="Arial" w:cs="Arial"/>
          <w:sz w:val="20"/>
          <w:szCs w:val="20"/>
          <w:lang w:val="en-US"/>
        </w:rPr>
        <w:t xml:space="preserve"> The “Time D” </w:t>
      </w:r>
      <w:r w:rsidR="004A55C0">
        <w:rPr>
          <w:rFonts w:ascii="Arial" w:hAnsi="Arial" w:cs="Arial"/>
          <w:sz w:val="20"/>
          <w:szCs w:val="20"/>
          <w:lang w:val="en-US"/>
        </w:rPr>
        <w:t>is represented via</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which is supposed to start at CHO execution and stop when </w:t>
      </w:r>
      <w:r>
        <w:rPr>
          <w:rFonts w:ascii="Arial" w:hAnsi="Arial" w:cs="Arial"/>
          <w:sz w:val="20"/>
          <w:szCs w:val="20"/>
          <w:lang w:val="en-US"/>
        </w:rPr>
        <w:t>the</w:t>
      </w:r>
      <w:r w:rsidRPr="00B04C52">
        <w:rPr>
          <w:rFonts w:ascii="Arial" w:hAnsi="Arial" w:cs="Arial"/>
          <w:sz w:val="20"/>
          <w:szCs w:val="20"/>
          <w:lang w:val="en-US"/>
        </w:rPr>
        <w:t xml:space="preserve"> HOF/RLF occurs.</w:t>
      </w:r>
    </w:p>
    <w:p w14:paraId="53B80667" w14:textId="6341F950" w:rsidR="004D466C" w:rsidRDefault="004D466C" w:rsidP="004D466C">
      <w:pPr>
        <w:pStyle w:val="ListParagraph"/>
        <w:numPr>
          <w:ilvl w:val="1"/>
          <w:numId w:val="16"/>
        </w:numPr>
        <w:rPr>
          <w:rFonts w:ascii="Arial" w:eastAsia="SimSun" w:hAnsi="Arial" w:cs="Arial"/>
          <w:b/>
          <w:bCs/>
          <w:sz w:val="20"/>
          <w:szCs w:val="20"/>
          <w:u w:val="single"/>
          <w:lang w:val="en-US" w:eastAsia="zh-CN"/>
        </w:rPr>
      </w:pPr>
      <w:r w:rsidRPr="00B04C52">
        <w:rPr>
          <w:rFonts w:ascii="Arial" w:hAnsi="Arial" w:cs="Arial"/>
          <w:b/>
          <w:bCs/>
          <w:sz w:val="20"/>
          <w:szCs w:val="20"/>
          <w:u w:val="single"/>
          <w:lang w:val="en-US"/>
        </w:rPr>
        <w:t>Option 2</w:t>
      </w:r>
      <w:r w:rsidRPr="00B04C52">
        <w:rPr>
          <w:rFonts w:ascii="Arial" w:hAnsi="Arial" w:cs="Arial"/>
          <w:sz w:val="20"/>
          <w:szCs w:val="20"/>
          <w:lang w:val="en-US"/>
        </w:rPr>
        <w:t xml:space="preserve">: The </w:t>
      </w:r>
      <w:proofErr w:type="spellStart"/>
      <w:r w:rsidRPr="00B04C52">
        <w:rPr>
          <w:rFonts w:ascii="Arial" w:hAnsi="Arial" w:cs="Arial"/>
          <w:sz w:val="20"/>
          <w:szCs w:val="20"/>
          <w:lang w:val="en-US"/>
        </w:rPr>
        <w:t>timeConnFailure</w:t>
      </w:r>
      <w:proofErr w:type="spellEnd"/>
      <w:r w:rsidRPr="00B04C52">
        <w:rPr>
          <w:rFonts w:ascii="Arial" w:hAnsi="Arial" w:cs="Arial"/>
          <w:sz w:val="20"/>
          <w:szCs w:val="20"/>
          <w:lang w:val="en-US"/>
        </w:rPr>
        <w:t xml:space="preserve"> is supposed to start at reception of the CHO configuration and stop when </w:t>
      </w:r>
      <w:r>
        <w:rPr>
          <w:rFonts w:ascii="Arial" w:hAnsi="Arial" w:cs="Arial"/>
          <w:sz w:val="20"/>
          <w:szCs w:val="20"/>
          <w:lang w:val="en-US"/>
        </w:rPr>
        <w:t>the</w:t>
      </w:r>
      <w:r w:rsidRPr="00B04C52">
        <w:rPr>
          <w:rFonts w:ascii="Arial" w:hAnsi="Arial" w:cs="Arial"/>
          <w:sz w:val="20"/>
          <w:szCs w:val="20"/>
          <w:lang w:val="en-US"/>
        </w:rPr>
        <w:t xml:space="preserve"> HOF/RLF occurs. </w:t>
      </w:r>
      <w:r w:rsidRPr="00445D9D">
        <w:rPr>
          <w:rFonts w:ascii="Arial" w:hAnsi="Arial" w:cs="Arial"/>
          <w:sz w:val="20"/>
          <w:szCs w:val="20"/>
          <w:lang w:val="en-GB"/>
        </w:rPr>
        <w:t xml:space="preserve">The “Time D” amounts to the difference between </w:t>
      </w:r>
      <w:proofErr w:type="spellStart"/>
      <w:r w:rsidRPr="00445D9D">
        <w:rPr>
          <w:rFonts w:ascii="Arial" w:hAnsi="Arial" w:cs="Arial"/>
          <w:sz w:val="20"/>
          <w:szCs w:val="20"/>
          <w:lang w:val="en-GB"/>
        </w:rPr>
        <w:t>timeConnFailure</w:t>
      </w:r>
      <w:proofErr w:type="spellEnd"/>
      <w:r w:rsidRPr="00445D9D">
        <w:rPr>
          <w:rFonts w:ascii="Arial" w:hAnsi="Arial" w:cs="Arial"/>
          <w:sz w:val="20"/>
          <w:szCs w:val="20"/>
          <w:lang w:val="en-GB"/>
        </w:rPr>
        <w:t xml:space="preserve"> and “Time C”</w:t>
      </w:r>
      <w:r w:rsidR="00FF661B">
        <w:rPr>
          <w:rFonts w:ascii="Arial" w:hAnsi="Arial" w:cs="Arial"/>
          <w:sz w:val="20"/>
          <w:szCs w:val="20"/>
          <w:lang w:val="en-GB"/>
        </w:rPr>
        <w:t>.</w:t>
      </w:r>
    </w:p>
    <w:p w14:paraId="2D2963C3" w14:textId="2FC3A11B" w:rsidR="004D466C" w:rsidRDefault="004D466C">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023FAE" w14:paraId="2C49B54C" w14:textId="77777777" w:rsidTr="007463F6">
        <w:trPr>
          <w:trHeight w:val="429"/>
        </w:trPr>
        <w:tc>
          <w:tcPr>
            <w:tcW w:w="2081" w:type="dxa"/>
          </w:tcPr>
          <w:p w14:paraId="682F8B50" w14:textId="77777777" w:rsidR="00023FAE" w:rsidRDefault="00023FAE"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030057EE" w14:textId="4FB264FA" w:rsidR="00023FAE" w:rsidRDefault="00023FAE" w:rsidP="007463F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F39ED19" w14:textId="77777777" w:rsidR="00023FAE" w:rsidRDefault="00023FAE" w:rsidP="007463F6">
            <w:pPr>
              <w:rPr>
                <w:rFonts w:ascii="Arial" w:hAnsi="Arial" w:cs="Arial"/>
                <w:b/>
                <w:bCs/>
                <w:lang w:val="de-DE"/>
              </w:rPr>
            </w:pPr>
            <w:r>
              <w:rPr>
                <w:rFonts w:ascii="Arial" w:hAnsi="Arial" w:cs="Arial"/>
                <w:b/>
                <w:bCs/>
                <w:sz w:val="20"/>
                <w:szCs w:val="20"/>
                <w:lang w:val="de-DE"/>
              </w:rPr>
              <w:t>Comments</w:t>
            </w:r>
          </w:p>
        </w:tc>
      </w:tr>
      <w:tr w:rsidR="00023FAE" w14:paraId="03830591" w14:textId="77777777" w:rsidTr="007463F6">
        <w:trPr>
          <w:trHeight w:val="461"/>
        </w:trPr>
        <w:tc>
          <w:tcPr>
            <w:tcW w:w="2081" w:type="dxa"/>
          </w:tcPr>
          <w:p w14:paraId="22BCED97" w14:textId="6A0F3BC5" w:rsidR="00023FAE" w:rsidRDefault="00023FAE" w:rsidP="007463F6">
            <w:pPr>
              <w:pStyle w:val="ListParagraph"/>
              <w:ind w:left="0"/>
              <w:rPr>
                <w:rFonts w:eastAsia="DengXian"/>
                <w:b/>
                <w:bCs/>
                <w:lang w:val="en-US" w:eastAsia="zh-CN"/>
              </w:rPr>
            </w:pPr>
          </w:p>
        </w:tc>
        <w:tc>
          <w:tcPr>
            <w:tcW w:w="2536" w:type="dxa"/>
          </w:tcPr>
          <w:p w14:paraId="44F3908C" w14:textId="02935ACE" w:rsidR="00023FAE" w:rsidRDefault="00023FAE" w:rsidP="007463F6">
            <w:pPr>
              <w:rPr>
                <w:rFonts w:eastAsia="DengXian"/>
                <w:lang w:val="en-US" w:eastAsia="zh-CN"/>
              </w:rPr>
            </w:pPr>
          </w:p>
        </w:tc>
        <w:tc>
          <w:tcPr>
            <w:tcW w:w="5914" w:type="dxa"/>
          </w:tcPr>
          <w:p w14:paraId="615E8E39" w14:textId="1B7214C4" w:rsidR="00023FAE" w:rsidRDefault="00023FAE" w:rsidP="007463F6">
            <w:pPr>
              <w:rPr>
                <w:rFonts w:eastAsia="DengXian"/>
                <w:u w:val="single"/>
                <w:lang w:val="en-US" w:eastAsia="zh-CN"/>
              </w:rPr>
            </w:pPr>
          </w:p>
        </w:tc>
      </w:tr>
      <w:tr w:rsidR="00023FAE" w14:paraId="377D23DD" w14:textId="77777777" w:rsidTr="007463F6">
        <w:trPr>
          <w:trHeight w:val="461"/>
        </w:trPr>
        <w:tc>
          <w:tcPr>
            <w:tcW w:w="2081" w:type="dxa"/>
          </w:tcPr>
          <w:p w14:paraId="54792B85" w14:textId="390355FC" w:rsidR="00023FAE" w:rsidRDefault="00023FAE" w:rsidP="007463F6">
            <w:pPr>
              <w:pStyle w:val="ListParagraph"/>
              <w:ind w:left="0"/>
              <w:rPr>
                <w:rFonts w:eastAsia="DengXian"/>
                <w:b/>
                <w:bCs/>
                <w:lang w:val="en-US" w:eastAsia="zh-CN"/>
              </w:rPr>
            </w:pPr>
          </w:p>
        </w:tc>
        <w:tc>
          <w:tcPr>
            <w:tcW w:w="2536" w:type="dxa"/>
          </w:tcPr>
          <w:p w14:paraId="47876EB9" w14:textId="58185861" w:rsidR="00023FAE" w:rsidRDefault="00023FAE" w:rsidP="007463F6">
            <w:pPr>
              <w:rPr>
                <w:rFonts w:eastAsia="DengXian"/>
                <w:lang w:val="en-US" w:eastAsia="zh-CN"/>
              </w:rPr>
            </w:pPr>
          </w:p>
        </w:tc>
        <w:tc>
          <w:tcPr>
            <w:tcW w:w="5914" w:type="dxa"/>
          </w:tcPr>
          <w:p w14:paraId="36ECDA3D" w14:textId="6F3ED257" w:rsidR="00023FAE" w:rsidRDefault="00023FAE" w:rsidP="007463F6">
            <w:pPr>
              <w:rPr>
                <w:rFonts w:eastAsia="DengXian"/>
                <w:u w:val="single"/>
                <w:lang w:val="en-US" w:eastAsia="zh-CN"/>
              </w:rPr>
            </w:pPr>
          </w:p>
        </w:tc>
      </w:tr>
      <w:tr w:rsidR="00023FAE" w14:paraId="1A1034EC" w14:textId="77777777" w:rsidTr="007463F6">
        <w:trPr>
          <w:trHeight w:val="461"/>
        </w:trPr>
        <w:tc>
          <w:tcPr>
            <w:tcW w:w="2081" w:type="dxa"/>
          </w:tcPr>
          <w:p w14:paraId="56D5969F" w14:textId="339C5534" w:rsidR="00023FAE" w:rsidRDefault="00023FAE" w:rsidP="007463F6">
            <w:pPr>
              <w:pStyle w:val="ListParagraph"/>
              <w:ind w:left="0"/>
              <w:rPr>
                <w:rFonts w:eastAsia="DengXian"/>
                <w:b/>
                <w:bCs/>
                <w:lang w:val="en-US" w:eastAsia="zh-CN"/>
              </w:rPr>
            </w:pPr>
          </w:p>
        </w:tc>
        <w:tc>
          <w:tcPr>
            <w:tcW w:w="2536" w:type="dxa"/>
          </w:tcPr>
          <w:p w14:paraId="5B003A96" w14:textId="20ECB304" w:rsidR="00023FAE" w:rsidRDefault="00023FAE" w:rsidP="007463F6">
            <w:pPr>
              <w:rPr>
                <w:rFonts w:eastAsia="DengXian"/>
                <w:lang w:val="en-US" w:eastAsia="zh-CN"/>
              </w:rPr>
            </w:pPr>
          </w:p>
        </w:tc>
        <w:tc>
          <w:tcPr>
            <w:tcW w:w="5914" w:type="dxa"/>
          </w:tcPr>
          <w:p w14:paraId="32D46AC1" w14:textId="500668BB" w:rsidR="00023FAE" w:rsidRDefault="00023FAE" w:rsidP="007463F6">
            <w:pPr>
              <w:keepNext/>
              <w:keepLines/>
              <w:rPr>
                <w:rFonts w:eastAsia="DengXian"/>
                <w:szCs w:val="20"/>
                <w:u w:val="single"/>
                <w:lang w:val="en-US"/>
              </w:rPr>
            </w:pPr>
          </w:p>
        </w:tc>
      </w:tr>
      <w:tr w:rsidR="00023FAE" w14:paraId="397F690C" w14:textId="77777777" w:rsidTr="007463F6">
        <w:trPr>
          <w:trHeight w:val="461"/>
        </w:trPr>
        <w:tc>
          <w:tcPr>
            <w:tcW w:w="2081" w:type="dxa"/>
          </w:tcPr>
          <w:p w14:paraId="7ACB0E28" w14:textId="070822B3" w:rsidR="00023FAE" w:rsidRDefault="00023FAE" w:rsidP="007463F6">
            <w:pPr>
              <w:pStyle w:val="ListParagraph"/>
              <w:ind w:left="0"/>
              <w:rPr>
                <w:rFonts w:eastAsia="DengXian"/>
                <w:b/>
                <w:bCs/>
                <w:lang w:val="en-US" w:eastAsia="zh-CN"/>
              </w:rPr>
            </w:pPr>
          </w:p>
        </w:tc>
        <w:tc>
          <w:tcPr>
            <w:tcW w:w="2536" w:type="dxa"/>
          </w:tcPr>
          <w:p w14:paraId="5AEB1F39" w14:textId="5CC830E1" w:rsidR="00023FAE" w:rsidRDefault="00023FAE" w:rsidP="007463F6">
            <w:pPr>
              <w:rPr>
                <w:rFonts w:eastAsia="DengXian"/>
                <w:lang w:val="en-US" w:eastAsia="zh-CN"/>
              </w:rPr>
            </w:pPr>
          </w:p>
        </w:tc>
        <w:tc>
          <w:tcPr>
            <w:tcW w:w="5914" w:type="dxa"/>
          </w:tcPr>
          <w:p w14:paraId="0919AFF1" w14:textId="0F7D80F0" w:rsidR="00023FAE" w:rsidRDefault="00023FAE" w:rsidP="007463F6">
            <w:pPr>
              <w:rPr>
                <w:rFonts w:eastAsia="DengXian"/>
                <w:lang w:val="en-US" w:eastAsia="zh-CN"/>
              </w:rPr>
            </w:pPr>
          </w:p>
        </w:tc>
      </w:tr>
      <w:tr w:rsidR="00023FAE" w14:paraId="28DBCCD4" w14:textId="77777777" w:rsidTr="007463F6">
        <w:trPr>
          <w:trHeight w:val="461"/>
        </w:trPr>
        <w:tc>
          <w:tcPr>
            <w:tcW w:w="2081" w:type="dxa"/>
          </w:tcPr>
          <w:p w14:paraId="67EDC98C" w14:textId="24416525" w:rsidR="00023FAE" w:rsidRDefault="00023FAE" w:rsidP="007463F6">
            <w:pPr>
              <w:pStyle w:val="ListParagraph"/>
              <w:ind w:left="0"/>
              <w:rPr>
                <w:rFonts w:eastAsia="DengXian"/>
                <w:b/>
                <w:bCs/>
                <w:lang w:val="en-US" w:eastAsia="zh-CN"/>
              </w:rPr>
            </w:pPr>
          </w:p>
        </w:tc>
        <w:tc>
          <w:tcPr>
            <w:tcW w:w="2536" w:type="dxa"/>
          </w:tcPr>
          <w:p w14:paraId="2859F80C" w14:textId="7D258A8E" w:rsidR="00023FAE" w:rsidRDefault="00023FAE" w:rsidP="007463F6">
            <w:pPr>
              <w:rPr>
                <w:rFonts w:eastAsia="DengXian"/>
                <w:lang w:val="en-US" w:eastAsia="zh-CN"/>
              </w:rPr>
            </w:pPr>
          </w:p>
        </w:tc>
        <w:tc>
          <w:tcPr>
            <w:tcW w:w="5914" w:type="dxa"/>
          </w:tcPr>
          <w:p w14:paraId="0C9AC748" w14:textId="77777777" w:rsidR="00023FAE" w:rsidRDefault="00023FAE" w:rsidP="007463F6">
            <w:pPr>
              <w:rPr>
                <w:rFonts w:eastAsia="DengXian"/>
                <w:lang w:val="en-US" w:eastAsia="zh-CN"/>
              </w:rPr>
            </w:pPr>
          </w:p>
        </w:tc>
      </w:tr>
      <w:tr w:rsidR="00023FAE" w14:paraId="71EB659E" w14:textId="77777777" w:rsidTr="007463F6">
        <w:trPr>
          <w:trHeight w:val="461"/>
        </w:trPr>
        <w:tc>
          <w:tcPr>
            <w:tcW w:w="2081" w:type="dxa"/>
          </w:tcPr>
          <w:p w14:paraId="134DB949" w14:textId="716319DD" w:rsidR="00023FAE" w:rsidRDefault="00023FAE" w:rsidP="007463F6">
            <w:pPr>
              <w:pStyle w:val="ListParagraph"/>
              <w:ind w:left="0"/>
              <w:rPr>
                <w:rFonts w:eastAsia="DengXian"/>
                <w:b/>
                <w:bCs/>
                <w:lang w:val="en-US" w:eastAsia="zh-CN"/>
              </w:rPr>
            </w:pPr>
          </w:p>
        </w:tc>
        <w:tc>
          <w:tcPr>
            <w:tcW w:w="2536" w:type="dxa"/>
          </w:tcPr>
          <w:p w14:paraId="27C9D7F3" w14:textId="42F5F920" w:rsidR="00023FAE" w:rsidRDefault="00023FAE" w:rsidP="007463F6">
            <w:pPr>
              <w:rPr>
                <w:rFonts w:eastAsia="DengXian"/>
                <w:lang w:val="en-US" w:eastAsia="zh-CN"/>
              </w:rPr>
            </w:pPr>
          </w:p>
        </w:tc>
        <w:tc>
          <w:tcPr>
            <w:tcW w:w="5914" w:type="dxa"/>
          </w:tcPr>
          <w:p w14:paraId="056E421F" w14:textId="7BD20425" w:rsidR="00023FAE" w:rsidRDefault="00023FAE" w:rsidP="007463F6">
            <w:pPr>
              <w:keepNext/>
              <w:keepLines/>
              <w:rPr>
                <w:rFonts w:eastAsia="DengXian"/>
                <w:szCs w:val="20"/>
                <w:lang w:val="en-US" w:eastAsia="zh-CN"/>
              </w:rPr>
            </w:pPr>
          </w:p>
        </w:tc>
      </w:tr>
      <w:tr w:rsidR="00023FAE" w14:paraId="20C09AB7" w14:textId="77777777" w:rsidTr="007463F6">
        <w:trPr>
          <w:trHeight w:val="461"/>
        </w:trPr>
        <w:tc>
          <w:tcPr>
            <w:tcW w:w="2081" w:type="dxa"/>
          </w:tcPr>
          <w:p w14:paraId="6EA64DBD" w14:textId="4381F60C" w:rsidR="00023FAE" w:rsidRDefault="00023FAE" w:rsidP="007463F6">
            <w:pPr>
              <w:pStyle w:val="ListParagraph"/>
              <w:ind w:left="0"/>
              <w:rPr>
                <w:rFonts w:eastAsia="DengXian"/>
                <w:b/>
                <w:bCs/>
                <w:lang w:val="en-US" w:eastAsia="zh-CN"/>
              </w:rPr>
            </w:pPr>
          </w:p>
        </w:tc>
        <w:tc>
          <w:tcPr>
            <w:tcW w:w="2536" w:type="dxa"/>
          </w:tcPr>
          <w:p w14:paraId="7D0148DD" w14:textId="26C3E055" w:rsidR="00023FAE" w:rsidRDefault="00023FAE" w:rsidP="007463F6">
            <w:pPr>
              <w:rPr>
                <w:rFonts w:eastAsia="DengXian"/>
                <w:lang w:val="en-US" w:eastAsia="zh-CN"/>
              </w:rPr>
            </w:pPr>
          </w:p>
        </w:tc>
        <w:tc>
          <w:tcPr>
            <w:tcW w:w="5914" w:type="dxa"/>
          </w:tcPr>
          <w:p w14:paraId="35553435" w14:textId="01E419F1" w:rsidR="00023FAE" w:rsidRDefault="00023FAE" w:rsidP="007463F6">
            <w:pPr>
              <w:rPr>
                <w:rFonts w:eastAsia="DengXian"/>
                <w:u w:val="single"/>
                <w:lang w:val="en-US" w:eastAsia="zh-CN"/>
              </w:rPr>
            </w:pPr>
          </w:p>
        </w:tc>
      </w:tr>
      <w:tr w:rsidR="00023FAE" w14:paraId="5DFC97BF" w14:textId="77777777" w:rsidTr="007463F6">
        <w:trPr>
          <w:trHeight w:val="461"/>
        </w:trPr>
        <w:tc>
          <w:tcPr>
            <w:tcW w:w="2081" w:type="dxa"/>
          </w:tcPr>
          <w:p w14:paraId="17FC2092" w14:textId="0C7CD35E" w:rsidR="00023FAE" w:rsidRDefault="00023FAE" w:rsidP="007463F6">
            <w:pPr>
              <w:pStyle w:val="ListParagraph"/>
              <w:ind w:left="0"/>
              <w:rPr>
                <w:rFonts w:eastAsia="DengXian"/>
                <w:b/>
                <w:bCs/>
                <w:lang w:val="en-US" w:eastAsia="zh-CN"/>
              </w:rPr>
            </w:pPr>
          </w:p>
        </w:tc>
        <w:tc>
          <w:tcPr>
            <w:tcW w:w="2536" w:type="dxa"/>
          </w:tcPr>
          <w:p w14:paraId="3E7A3C75" w14:textId="33923EB7" w:rsidR="00023FAE" w:rsidRDefault="00023FAE" w:rsidP="007463F6">
            <w:pPr>
              <w:rPr>
                <w:rFonts w:eastAsia="DengXian"/>
                <w:lang w:val="en-US" w:eastAsia="zh-CN"/>
              </w:rPr>
            </w:pPr>
          </w:p>
        </w:tc>
        <w:tc>
          <w:tcPr>
            <w:tcW w:w="5914" w:type="dxa"/>
          </w:tcPr>
          <w:p w14:paraId="083114EE" w14:textId="4AE0F7E1" w:rsidR="00023FAE" w:rsidRDefault="00023FAE" w:rsidP="007463F6">
            <w:pPr>
              <w:rPr>
                <w:rFonts w:eastAsia="DengXian"/>
                <w:u w:val="single"/>
                <w:lang w:val="en-US" w:eastAsia="zh-CN"/>
              </w:rPr>
            </w:pPr>
          </w:p>
        </w:tc>
      </w:tr>
    </w:tbl>
    <w:p w14:paraId="7F085BE7" w14:textId="7EBA979D" w:rsidR="00023FAE" w:rsidRDefault="00023FAE">
      <w:pPr>
        <w:rPr>
          <w:rFonts w:ascii="Arial" w:hAnsi="Arial"/>
          <w:lang w:val="en-US" w:eastAsia="zh-CN"/>
        </w:rPr>
      </w:pPr>
    </w:p>
    <w:bookmarkEnd w:id="3"/>
    <w:p w14:paraId="25E17D4C" w14:textId="7407E98A" w:rsidR="00563ED6" w:rsidRDefault="00380DCB" w:rsidP="00380DCB">
      <w:pPr>
        <w:pStyle w:val="Heading3"/>
        <w:rPr>
          <w:lang w:eastAsia="zh-CN"/>
        </w:rPr>
      </w:pPr>
      <w:r>
        <w:rPr>
          <w:lang w:eastAsia="zh-CN"/>
        </w:rPr>
        <w:t>2.1.</w:t>
      </w:r>
      <w:r w:rsidR="00105392">
        <w:rPr>
          <w:lang w:eastAsia="zh-CN"/>
        </w:rPr>
        <w:t>2</w:t>
      </w:r>
      <w:r w:rsidR="00563ED6">
        <w:rPr>
          <w:lang w:eastAsia="zh-CN"/>
        </w:rPr>
        <w:tab/>
        <w:t>CHO indicator in case of RLF in target cell</w:t>
      </w:r>
      <w:r w:rsidR="009D0DBE">
        <w:rPr>
          <w:lang w:eastAsia="zh-CN"/>
        </w:rPr>
        <w:t xml:space="preserve"> after HO</w:t>
      </w:r>
    </w:p>
    <w:p w14:paraId="558C39D7" w14:textId="0BB88394" w:rsidR="006E349B" w:rsidRDefault="006E349B" w:rsidP="006E349B">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w:t>
      </w:r>
      <w:proofErr w:type="gramStart"/>
      <w:r>
        <w:rPr>
          <w:rFonts w:ascii="Arial" w:hAnsi="Arial"/>
          <w:lang w:val="en-US" w:eastAsia="zh-CN"/>
        </w:rPr>
        <w:t>parameters</w:t>
      </w:r>
      <w:proofErr w:type="gramEnd"/>
      <w:r>
        <w:rPr>
          <w:rFonts w:ascii="Arial" w:hAnsi="Arial"/>
          <w:lang w:val="en-US" w:eastAsia="zh-CN"/>
        </w:rPr>
        <w:t xml:space="preserve"> accordingly, depending on whether the last HO was a CHO or ordinary HO. </w:t>
      </w:r>
    </w:p>
    <w:p w14:paraId="781003D1" w14:textId="66C12AFC" w:rsidR="006E349B" w:rsidRDefault="006E349B" w:rsidP="006E349B">
      <w:pPr>
        <w:spacing w:line="256" w:lineRule="auto"/>
        <w:textAlignment w:val="auto"/>
        <w:rPr>
          <w:rFonts w:ascii="Arial" w:hAnsi="Arial"/>
          <w:lang w:val="en-US" w:eastAsia="zh-CN"/>
        </w:rPr>
      </w:pPr>
      <w:r>
        <w:rPr>
          <w:rFonts w:ascii="Arial" w:hAnsi="Arial"/>
          <w:lang w:val="en-US" w:eastAsia="zh-CN"/>
        </w:rPr>
        <w:t xml:space="preserve">Note that the network may not have other ways to retrieve this information implicitly from the RLF-Report, because at the time of RLF in target cell the UE does not have available anymore the CHO configuration previously provided by the source cell, </w:t>
      </w:r>
      <w:proofErr w:type="gramStart"/>
      <w:r>
        <w:rPr>
          <w:rFonts w:ascii="Arial" w:hAnsi="Arial"/>
          <w:lang w:val="en-US" w:eastAsia="zh-CN"/>
        </w:rPr>
        <w:t>e.g.</w:t>
      </w:r>
      <w:proofErr w:type="gramEnd"/>
      <w:r>
        <w:rPr>
          <w:rFonts w:ascii="Arial" w:hAnsi="Arial"/>
          <w:lang w:val="en-US" w:eastAsia="zh-CN"/>
        </w:rPr>
        <w:t xml:space="preserve"> the UE cannot include in the RLF-Report the information on the candidate cells (as</w:t>
      </w:r>
      <w:r w:rsidR="00600987">
        <w:rPr>
          <w:rFonts w:ascii="Arial" w:hAnsi="Arial"/>
          <w:lang w:val="en-US" w:eastAsia="zh-CN"/>
        </w:rPr>
        <w:t xml:space="preserve"> instead it will happen</w:t>
      </w:r>
      <w:r>
        <w:rPr>
          <w:rFonts w:ascii="Arial" w:hAnsi="Arial"/>
          <w:lang w:val="en-US" w:eastAsia="zh-CN"/>
        </w:rPr>
        <w:t xml:space="preserve"> for the HOF case)</w:t>
      </w:r>
      <w:r w:rsidR="00600E0B">
        <w:rPr>
          <w:rFonts w:ascii="Arial" w:hAnsi="Arial"/>
          <w:lang w:val="en-US" w:eastAsia="zh-CN"/>
        </w:rPr>
        <w:t>.</w:t>
      </w:r>
    </w:p>
    <w:p w14:paraId="196F7126" w14:textId="4D812EEE" w:rsidR="006E349B" w:rsidRDefault="006E349B" w:rsidP="006E349B">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5</w:t>
      </w:r>
      <w:r>
        <w:rPr>
          <w:rFonts w:ascii="Arial" w:eastAsia="SimSun" w:hAnsi="Arial"/>
          <w:b/>
          <w:bCs/>
          <w:sz w:val="20"/>
          <w:szCs w:val="20"/>
          <w:u w:val="single"/>
          <w:lang w:val="en-US" w:eastAsia="zh-CN"/>
        </w:rPr>
        <w:t xml:space="preserve">: Do you believe that it is beneficial to include in the RLF-Report an indicator indicating </w:t>
      </w:r>
      <w:r w:rsidR="004B2F3E">
        <w:rPr>
          <w:rFonts w:ascii="Arial" w:eastAsia="SimSun" w:hAnsi="Arial"/>
          <w:b/>
          <w:bCs/>
          <w:sz w:val="20"/>
          <w:szCs w:val="20"/>
          <w:u w:val="single"/>
          <w:lang w:val="en-US" w:eastAsia="zh-CN"/>
        </w:rPr>
        <w:t xml:space="preserve">whether </w:t>
      </w:r>
      <w:r>
        <w:rPr>
          <w:rFonts w:ascii="Arial" w:eastAsia="SimSun" w:hAnsi="Arial"/>
          <w:b/>
          <w:bCs/>
          <w:sz w:val="20"/>
          <w:szCs w:val="20"/>
          <w:u w:val="single"/>
          <w:lang w:val="en-US" w:eastAsia="zh-CN"/>
        </w:rPr>
        <w:t>the last executed HO before the RLF in the target cell was a CHO HO?</w:t>
      </w:r>
    </w:p>
    <w:p w14:paraId="63547AF8" w14:textId="77777777" w:rsidR="006E349B" w:rsidRDefault="006E349B" w:rsidP="006E349B">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6E349B" w14:paraId="60222A48" w14:textId="77777777" w:rsidTr="00F15BAC">
        <w:trPr>
          <w:trHeight w:val="429"/>
        </w:trPr>
        <w:tc>
          <w:tcPr>
            <w:tcW w:w="2081" w:type="dxa"/>
          </w:tcPr>
          <w:p w14:paraId="3AFE76D4" w14:textId="77777777" w:rsidR="006E349B" w:rsidRDefault="006E349B" w:rsidP="00F15BAC">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216AB9" w14:textId="77777777" w:rsidR="006E349B" w:rsidRDefault="006E349B" w:rsidP="00F15BAC">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0080E87" w14:textId="77777777" w:rsidR="006E349B" w:rsidRDefault="006E349B" w:rsidP="00F15BAC">
            <w:pPr>
              <w:rPr>
                <w:rFonts w:ascii="Arial" w:hAnsi="Arial" w:cs="Arial"/>
                <w:b/>
                <w:bCs/>
                <w:lang w:val="de-DE"/>
              </w:rPr>
            </w:pPr>
            <w:r>
              <w:rPr>
                <w:rFonts w:ascii="Arial" w:hAnsi="Arial" w:cs="Arial"/>
                <w:b/>
                <w:bCs/>
                <w:sz w:val="20"/>
                <w:szCs w:val="20"/>
                <w:lang w:val="de-DE"/>
              </w:rPr>
              <w:t>Comments</w:t>
            </w:r>
          </w:p>
        </w:tc>
      </w:tr>
      <w:tr w:rsidR="006E349B" w14:paraId="23B38442" w14:textId="77777777" w:rsidTr="00F15BAC">
        <w:trPr>
          <w:trHeight w:val="461"/>
        </w:trPr>
        <w:tc>
          <w:tcPr>
            <w:tcW w:w="2081" w:type="dxa"/>
          </w:tcPr>
          <w:p w14:paraId="19BCF2D0" w14:textId="77777777" w:rsidR="006E349B" w:rsidRDefault="006E349B" w:rsidP="00F15BAC">
            <w:pPr>
              <w:pStyle w:val="ListParagraph"/>
              <w:ind w:left="0"/>
              <w:rPr>
                <w:rFonts w:eastAsia="DengXian"/>
                <w:b/>
                <w:bCs/>
                <w:lang w:val="en-US" w:eastAsia="zh-CN"/>
              </w:rPr>
            </w:pPr>
          </w:p>
        </w:tc>
        <w:tc>
          <w:tcPr>
            <w:tcW w:w="2536" w:type="dxa"/>
          </w:tcPr>
          <w:p w14:paraId="00BBC333" w14:textId="77777777" w:rsidR="006E349B" w:rsidRDefault="006E349B" w:rsidP="00F15BAC">
            <w:pPr>
              <w:rPr>
                <w:rFonts w:eastAsia="DengXian"/>
                <w:lang w:val="en-US" w:eastAsia="zh-CN"/>
              </w:rPr>
            </w:pPr>
          </w:p>
        </w:tc>
        <w:tc>
          <w:tcPr>
            <w:tcW w:w="5914" w:type="dxa"/>
          </w:tcPr>
          <w:p w14:paraId="3E3C2064" w14:textId="77777777" w:rsidR="006E349B" w:rsidRDefault="006E349B" w:rsidP="00F15BAC">
            <w:pPr>
              <w:rPr>
                <w:rFonts w:eastAsia="DengXian"/>
                <w:u w:val="single"/>
                <w:lang w:val="en-US" w:eastAsia="zh-CN"/>
              </w:rPr>
            </w:pPr>
          </w:p>
        </w:tc>
      </w:tr>
      <w:tr w:rsidR="006E349B" w14:paraId="33FD2D33" w14:textId="77777777" w:rsidTr="00F15BAC">
        <w:trPr>
          <w:trHeight w:val="461"/>
        </w:trPr>
        <w:tc>
          <w:tcPr>
            <w:tcW w:w="2081" w:type="dxa"/>
          </w:tcPr>
          <w:p w14:paraId="38E59472" w14:textId="77777777" w:rsidR="006E349B" w:rsidRDefault="006E349B" w:rsidP="00F15BAC">
            <w:pPr>
              <w:pStyle w:val="ListParagraph"/>
              <w:ind w:left="0"/>
              <w:rPr>
                <w:rFonts w:eastAsia="DengXian"/>
                <w:b/>
                <w:bCs/>
                <w:lang w:val="en-US" w:eastAsia="zh-CN"/>
              </w:rPr>
            </w:pPr>
          </w:p>
        </w:tc>
        <w:tc>
          <w:tcPr>
            <w:tcW w:w="2536" w:type="dxa"/>
          </w:tcPr>
          <w:p w14:paraId="5A7CA34B" w14:textId="77777777" w:rsidR="006E349B" w:rsidRDefault="006E349B" w:rsidP="00F15BAC">
            <w:pPr>
              <w:rPr>
                <w:rFonts w:eastAsia="DengXian"/>
                <w:lang w:val="en-US" w:eastAsia="zh-CN"/>
              </w:rPr>
            </w:pPr>
          </w:p>
        </w:tc>
        <w:tc>
          <w:tcPr>
            <w:tcW w:w="5914" w:type="dxa"/>
          </w:tcPr>
          <w:p w14:paraId="7A9151D4" w14:textId="77777777" w:rsidR="006E349B" w:rsidRDefault="006E349B" w:rsidP="00F15BAC">
            <w:pPr>
              <w:rPr>
                <w:rFonts w:eastAsia="DengXian"/>
                <w:u w:val="single"/>
                <w:lang w:val="en-US" w:eastAsia="zh-CN"/>
              </w:rPr>
            </w:pPr>
          </w:p>
        </w:tc>
      </w:tr>
      <w:tr w:rsidR="006E349B" w14:paraId="582678B1" w14:textId="77777777" w:rsidTr="00F15BAC">
        <w:trPr>
          <w:trHeight w:val="461"/>
        </w:trPr>
        <w:tc>
          <w:tcPr>
            <w:tcW w:w="2081" w:type="dxa"/>
          </w:tcPr>
          <w:p w14:paraId="12BBC8AF" w14:textId="77777777" w:rsidR="006E349B" w:rsidRDefault="006E349B" w:rsidP="00F15BAC">
            <w:pPr>
              <w:pStyle w:val="ListParagraph"/>
              <w:ind w:left="0"/>
              <w:rPr>
                <w:rFonts w:eastAsia="DengXian"/>
                <w:b/>
                <w:bCs/>
                <w:lang w:val="en-US" w:eastAsia="zh-CN"/>
              </w:rPr>
            </w:pPr>
          </w:p>
        </w:tc>
        <w:tc>
          <w:tcPr>
            <w:tcW w:w="2536" w:type="dxa"/>
          </w:tcPr>
          <w:p w14:paraId="490E9C2B" w14:textId="77777777" w:rsidR="006E349B" w:rsidRDefault="006E349B" w:rsidP="00F15BAC">
            <w:pPr>
              <w:rPr>
                <w:rFonts w:eastAsia="DengXian"/>
                <w:lang w:val="en-US" w:eastAsia="zh-CN"/>
              </w:rPr>
            </w:pPr>
          </w:p>
        </w:tc>
        <w:tc>
          <w:tcPr>
            <w:tcW w:w="5914" w:type="dxa"/>
          </w:tcPr>
          <w:p w14:paraId="5089F91C" w14:textId="77777777" w:rsidR="006E349B" w:rsidRDefault="006E349B" w:rsidP="00F15BAC">
            <w:pPr>
              <w:keepNext/>
              <w:keepLines/>
              <w:rPr>
                <w:rFonts w:eastAsia="DengXian"/>
                <w:szCs w:val="20"/>
                <w:u w:val="single"/>
                <w:lang w:val="en-US"/>
              </w:rPr>
            </w:pPr>
          </w:p>
        </w:tc>
      </w:tr>
      <w:tr w:rsidR="006E349B" w14:paraId="1FCE7544" w14:textId="77777777" w:rsidTr="00F15BAC">
        <w:trPr>
          <w:trHeight w:val="461"/>
        </w:trPr>
        <w:tc>
          <w:tcPr>
            <w:tcW w:w="2081" w:type="dxa"/>
          </w:tcPr>
          <w:p w14:paraId="56F1101E" w14:textId="77777777" w:rsidR="006E349B" w:rsidRDefault="006E349B" w:rsidP="00F15BAC">
            <w:pPr>
              <w:pStyle w:val="ListParagraph"/>
              <w:ind w:left="0"/>
              <w:rPr>
                <w:rFonts w:eastAsia="DengXian"/>
                <w:b/>
                <w:bCs/>
                <w:lang w:val="en-US" w:eastAsia="zh-CN"/>
              </w:rPr>
            </w:pPr>
          </w:p>
        </w:tc>
        <w:tc>
          <w:tcPr>
            <w:tcW w:w="2536" w:type="dxa"/>
          </w:tcPr>
          <w:p w14:paraId="7904255D" w14:textId="77777777" w:rsidR="006E349B" w:rsidRDefault="006E349B" w:rsidP="00F15BAC">
            <w:pPr>
              <w:rPr>
                <w:rFonts w:eastAsia="DengXian"/>
                <w:lang w:val="en-US" w:eastAsia="zh-CN"/>
              </w:rPr>
            </w:pPr>
          </w:p>
        </w:tc>
        <w:tc>
          <w:tcPr>
            <w:tcW w:w="5914" w:type="dxa"/>
          </w:tcPr>
          <w:p w14:paraId="2F1A5227" w14:textId="77777777" w:rsidR="006E349B" w:rsidRDefault="006E349B" w:rsidP="00F15BAC">
            <w:pPr>
              <w:rPr>
                <w:rFonts w:eastAsia="DengXian"/>
                <w:lang w:val="en-US" w:eastAsia="zh-CN"/>
              </w:rPr>
            </w:pPr>
          </w:p>
        </w:tc>
      </w:tr>
      <w:tr w:rsidR="006E349B" w14:paraId="0880A320" w14:textId="77777777" w:rsidTr="00F15BAC">
        <w:trPr>
          <w:trHeight w:val="461"/>
        </w:trPr>
        <w:tc>
          <w:tcPr>
            <w:tcW w:w="2081" w:type="dxa"/>
          </w:tcPr>
          <w:p w14:paraId="4E75760A" w14:textId="77777777" w:rsidR="006E349B" w:rsidRDefault="006E349B" w:rsidP="00F15BAC">
            <w:pPr>
              <w:pStyle w:val="ListParagraph"/>
              <w:ind w:left="0"/>
              <w:rPr>
                <w:rFonts w:eastAsia="DengXian"/>
                <w:b/>
                <w:bCs/>
                <w:lang w:val="en-US" w:eastAsia="zh-CN"/>
              </w:rPr>
            </w:pPr>
          </w:p>
        </w:tc>
        <w:tc>
          <w:tcPr>
            <w:tcW w:w="2536" w:type="dxa"/>
          </w:tcPr>
          <w:p w14:paraId="0B3E2A4A" w14:textId="77777777" w:rsidR="006E349B" w:rsidRDefault="006E349B" w:rsidP="00F15BAC">
            <w:pPr>
              <w:rPr>
                <w:rFonts w:eastAsia="DengXian"/>
                <w:lang w:val="en-US" w:eastAsia="zh-CN"/>
              </w:rPr>
            </w:pPr>
          </w:p>
        </w:tc>
        <w:tc>
          <w:tcPr>
            <w:tcW w:w="5914" w:type="dxa"/>
          </w:tcPr>
          <w:p w14:paraId="6AE90563" w14:textId="77777777" w:rsidR="006E349B" w:rsidRDefault="006E349B" w:rsidP="00F15BAC">
            <w:pPr>
              <w:rPr>
                <w:rFonts w:eastAsia="DengXian"/>
                <w:u w:val="single"/>
                <w:lang w:val="en-US" w:eastAsia="zh-CN"/>
              </w:rPr>
            </w:pPr>
          </w:p>
        </w:tc>
      </w:tr>
      <w:tr w:rsidR="006E349B" w14:paraId="74DDF814" w14:textId="77777777" w:rsidTr="00F15BAC">
        <w:trPr>
          <w:trHeight w:val="461"/>
        </w:trPr>
        <w:tc>
          <w:tcPr>
            <w:tcW w:w="2081" w:type="dxa"/>
          </w:tcPr>
          <w:p w14:paraId="49FEB55A" w14:textId="77777777" w:rsidR="006E349B" w:rsidRDefault="006E349B" w:rsidP="00F15BAC">
            <w:pPr>
              <w:pStyle w:val="ListParagraph"/>
              <w:ind w:left="0"/>
              <w:rPr>
                <w:rFonts w:eastAsia="DengXian"/>
                <w:b/>
                <w:bCs/>
                <w:lang w:val="en-US" w:eastAsia="zh-CN"/>
              </w:rPr>
            </w:pPr>
          </w:p>
        </w:tc>
        <w:tc>
          <w:tcPr>
            <w:tcW w:w="2536" w:type="dxa"/>
          </w:tcPr>
          <w:p w14:paraId="4B801669" w14:textId="77777777" w:rsidR="006E349B" w:rsidRDefault="006E349B" w:rsidP="00F15BAC">
            <w:pPr>
              <w:rPr>
                <w:rFonts w:eastAsia="DengXian"/>
                <w:lang w:val="en-US" w:eastAsia="zh-CN"/>
              </w:rPr>
            </w:pPr>
          </w:p>
        </w:tc>
        <w:tc>
          <w:tcPr>
            <w:tcW w:w="5914" w:type="dxa"/>
          </w:tcPr>
          <w:p w14:paraId="0BE89662" w14:textId="77777777" w:rsidR="006E349B" w:rsidRDefault="006E349B" w:rsidP="00F15BAC">
            <w:pPr>
              <w:rPr>
                <w:rFonts w:eastAsia="DengXian"/>
                <w:u w:val="single"/>
                <w:lang w:val="en-US" w:eastAsia="zh-CN"/>
              </w:rPr>
            </w:pPr>
          </w:p>
        </w:tc>
      </w:tr>
      <w:tr w:rsidR="006E349B" w14:paraId="3CB0E347" w14:textId="77777777" w:rsidTr="00F15BAC">
        <w:trPr>
          <w:trHeight w:val="461"/>
        </w:trPr>
        <w:tc>
          <w:tcPr>
            <w:tcW w:w="2081" w:type="dxa"/>
          </w:tcPr>
          <w:p w14:paraId="0283063D" w14:textId="77777777" w:rsidR="006E349B" w:rsidRDefault="006E349B" w:rsidP="00F15BAC">
            <w:pPr>
              <w:pStyle w:val="ListParagraph"/>
              <w:ind w:left="0"/>
              <w:rPr>
                <w:rFonts w:eastAsia="DengXian"/>
                <w:b/>
                <w:bCs/>
                <w:lang w:val="en-US" w:eastAsia="zh-CN"/>
              </w:rPr>
            </w:pPr>
          </w:p>
        </w:tc>
        <w:tc>
          <w:tcPr>
            <w:tcW w:w="2536" w:type="dxa"/>
          </w:tcPr>
          <w:p w14:paraId="77930615" w14:textId="77777777" w:rsidR="006E349B" w:rsidRDefault="006E349B" w:rsidP="00F15BAC">
            <w:pPr>
              <w:rPr>
                <w:rFonts w:eastAsia="DengXian"/>
                <w:lang w:val="en-US" w:eastAsia="zh-CN"/>
              </w:rPr>
            </w:pPr>
          </w:p>
        </w:tc>
        <w:tc>
          <w:tcPr>
            <w:tcW w:w="5914" w:type="dxa"/>
          </w:tcPr>
          <w:p w14:paraId="5E5D4F1D" w14:textId="77777777" w:rsidR="006E349B" w:rsidRDefault="006E349B" w:rsidP="00F15BAC">
            <w:pPr>
              <w:keepNext/>
              <w:keepLines/>
              <w:rPr>
                <w:rFonts w:eastAsia="DengXian"/>
                <w:szCs w:val="20"/>
                <w:u w:val="single"/>
                <w:lang w:val="en-US"/>
              </w:rPr>
            </w:pPr>
          </w:p>
        </w:tc>
      </w:tr>
      <w:tr w:rsidR="006E349B" w14:paraId="7B71A3BD" w14:textId="77777777" w:rsidTr="00F15BAC">
        <w:trPr>
          <w:trHeight w:val="461"/>
        </w:trPr>
        <w:tc>
          <w:tcPr>
            <w:tcW w:w="2081" w:type="dxa"/>
          </w:tcPr>
          <w:p w14:paraId="690BE92A" w14:textId="77777777" w:rsidR="006E349B" w:rsidRDefault="006E349B" w:rsidP="00F15BAC">
            <w:pPr>
              <w:pStyle w:val="ListParagraph"/>
              <w:ind w:left="0"/>
              <w:rPr>
                <w:rFonts w:eastAsia="DengXian"/>
                <w:b/>
                <w:bCs/>
                <w:lang w:val="en-US" w:eastAsia="zh-CN"/>
              </w:rPr>
            </w:pPr>
          </w:p>
        </w:tc>
        <w:tc>
          <w:tcPr>
            <w:tcW w:w="2536" w:type="dxa"/>
          </w:tcPr>
          <w:p w14:paraId="08FCF050" w14:textId="77777777" w:rsidR="006E349B" w:rsidRDefault="006E349B" w:rsidP="00F15BAC">
            <w:pPr>
              <w:rPr>
                <w:rFonts w:eastAsia="DengXian"/>
                <w:lang w:val="en-US" w:eastAsia="zh-CN"/>
              </w:rPr>
            </w:pPr>
          </w:p>
        </w:tc>
        <w:tc>
          <w:tcPr>
            <w:tcW w:w="5914" w:type="dxa"/>
          </w:tcPr>
          <w:p w14:paraId="6A9BF0CC" w14:textId="77777777" w:rsidR="006E349B" w:rsidRDefault="006E349B" w:rsidP="00F15BAC">
            <w:pPr>
              <w:rPr>
                <w:rFonts w:eastAsia="DengXian"/>
                <w:lang w:val="en-US" w:eastAsia="zh-CN"/>
              </w:rPr>
            </w:pPr>
          </w:p>
        </w:tc>
      </w:tr>
    </w:tbl>
    <w:p w14:paraId="51A37D80" w14:textId="77777777" w:rsidR="006E349B" w:rsidRDefault="006E349B" w:rsidP="006E349B">
      <w:pPr>
        <w:rPr>
          <w:rFonts w:ascii="Arial" w:hAnsi="Arial"/>
          <w:lang w:val="en-US" w:eastAsia="zh-CN"/>
        </w:rPr>
      </w:pPr>
    </w:p>
    <w:p w14:paraId="314325DB" w14:textId="77777777" w:rsidR="006E349B" w:rsidRPr="006E349B" w:rsidRDefault="006E349B" w:rsidP="006E349B">
      <w:pPr>
        <w:rPr>
          <w:lang w:eastAsia="zh-CN"/>
        </w:rPr>
      </w:pPr>
    </w:p>
    <w:p w14:paraId="3718DFF5" w14:textId="3C037768" w:rsidR="00380DCB" w:rsidRDefault="00563ED6" w:rsidP="00380DCB">
      <w:pPr>
        <w:pStyle w:val="Heading3"/>
        <w:rPr>
          <w:lang w:eastAsia="zh-CN"/>
        </w:rPr>
      </w:pPr>
      <w:r>
        <w:rPr>
          <w:lang w:eastAsia="zh-CN"/>
        </w:rPr>
        <w:t>2.1.</w:t>
      </w:r>
      <w:r w:rsidR="00105392">
        <w:rPr>
          <w:lang w:eastAsia="zh-CN"/>
        </w:rPr>
        <w:t>3</w:t>
      </w:r>
      <w:r>
        <w:rPr>
          <w:lang w:eastAsia="zh-CN"/>
        </w:rPr>
        <w:tab/>
      </w:r>
      <w:r w:rsidR="00380DCB">
        <w:rPr>
          <w:lang w:eastAsia="zh-CN"/>
        </w:rPr>
        <w:t>Other issues on CHO</w:t>
      </w:r>
    </w:p>
    <w:p w14:paraId="6C13959C" w14:textId="700A1941" w:rsidR="00380DCB" w:rsidRDefault="00380DCB" w:rsidP="00380DCB">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w:t>
      </w:r>
      <w:r w:rsidR="004A5309">
        <w:rPr>
          <w:rFonts w:ascii="Arial" w:eastAsia="SimSun" w:hAnsi="Arial"/>
          <w:b/>
          <w:bCs/>
          <w:sz w:val="20"/>
          <w:szCs w:val="20"/>
          <w:u w:val="single"/>
          <w:lang w:val="en-US" w:eastAsia="zh-CN"/>
        </w:rPr>
        <w:t>/enhancement</w:t>
      </w:r>
      <w:r>
        <w:rPr>
          <w:rFonts w:ascii="Arial" w:eastAsia="SimSun" w:hAnsi="Arial"/>
          <w:b/>
          <w:bCs/>
          <w:sz w:val="20"/>
          <w:szCs w:val="20"/>
          <w:u w:val="single"/>
          <w:lang w:val="en-US" w:eastAsia="zh-CN"/>
        </w:rPr>
        <w:t xml:space="preserve"> related to CHO that you would like to </w:t>
      </w:r>
      <w:r w:rsidR="00AA3918">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771CAAAB" w14:textId="7760D361" w:rsidR="008003D2" w:rsidRDefault="008003D2" w:rsidP="008003D2">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8003D2" w14:paraId="197402E2" w14:textId="77777777" w:rsidTr="00B20055">
        <w:trPr>
          <w:trHeight w:val="429"/>
        </w:trPr>
        <w:tc>
          <w:tcPr>
            <w:tcW w:w="2081" w:type="dxa"/>
          </w:tcPr>
          <w:p w14:paraId="2BF6CB2E" w14:textId="77777777" w:rsidR="008003D2" w:rsidRDefault="008003D2"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5DD80C6" w14:textId="6AB9BC1A" w:rsidR="008003D2" w:rsidRDefault="008003D2"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0DA1F656" w14:textId="77777777" w:rsidR="008003D2" w:rsidRDefault="008003D2" w:rsidP="00B20055">
            <w:pPr>
              <w:rPr>
                <w:rFonts w:ascii="Arial" w:hAnsi="Arial" w:cs="Arial"/>
                <w:b/>
                <w:bCs/>
                <w:lang w:val="de-DE"/>
              </w:rPr>
            </w:pPr>
            <w:r>
              <w:rPr>
                <w:rFonts w:ascii="Arial" w:hAnsi="Arial" w:cs="Arial"/>
                <w:b/>
                <w:bCs/>
                <w:sz w:val="20"/>
                <w:szCs w:val="20"/>
                <w:lang w:val="de-DE"/>
              </w:rPr>
              <w:t>Comments</w:t>
            </w:r>
          </w:p>
        </w:tc>
      </w:tr>
      <w:tr w:rsidR="008003D2" w14:paraId="273421A9" w14:textId="77777777" w:rsidTr="00B20055">
        <w:trPr>
          <w:trHeight w:val="461"/>
        </w:trPr>
        <w:tc>
          <w:tcPr>
            <w:tcW w:w="2081" w:type="dxa"/>
          </w:tcPr>
          <w:p w14:paraId="129F5013" w14:textId="77777777" w:rsidR="008003D2" w:rsidRDefault="008003D2" w:rsidP="00B20055">
            <w:pPr>
              <w:pStyle w:val="ListParagraph"/>
              <w:ind w:left="0"/>
              <w:rPr>
                <w:rFonts w:eastAsia="DengXian"/>
                <w:b/>
                <w:bCs/>
                <w:lang w:val="en-US" w:eastAsia="zh-CN"/>
              </w:rPr>
            </w:pPr>
          </w:p>
        </w:tc>
        <w:tc>
          <w:tcPr>
            <w:tcW w:w="2536" w:type="dxa"/>
          </w:tcPr>
          <w:p w14:paraId="04CFB6AF" w14:textId="77777777" w:rsidR="008003D2" w:rsidRDefault="008003D2" w:rsidP="00B20055">
            <w:pPr>
              <w:rPr>
                <w:rFonts w:eastAsia="DengXian"/>
                <w:lang w:val="en-US" w:eastAsia="zh-CN"/>
              </w:rPr>
            </w:pPr>
          </w:p>
        </w:tc>
        <w:tc>
          <w:tcPr>
            <w:tcW w:w="5914" w:type="dxa"/>
          </w:tcPr>
          <w:p w14:paraId="2F9FF985" w14:textId="77777777" w:rsidR="008003D2" w:rsidRDefault="008003D2" w:rsidP="00B20055">
            <w:pPr>
              <w:rPr>
                <w:rFonts w:eastAsia="DengXian"/>
                <w:u w:val="single"/>
                <w:lang w:val="en-US" w:eastAsia="zh-CN"/>
              </w:rPr>
            </w:pPr>
          </w:p>
        </w:tc>
      </w:tr>
      <w:tr w:rsidR="008003D2" w14:paraId="1F0093F0" w14:textId="77777777" w:rsidTr="00B20055">
        <w:trPr>
          <w:trHeight w:val="461"/>
        </w:trPr>
        <w:tc>
          <w:tcPr>
            <w:tcW w:w="2081" w:type="dxa"/>
          </w:tcPr>
          <w:p w14:paraId="15FC08AB" w14:textId="77777777" w:rsidR="008003D2" w:rsidRDefault="008003D2" w:rsidP="00B20055">
            <w:pPr>
              <w:pStyle w:val="ListParagraph"/>
              <w:ind w:left="0"/>
              <w:rPr>
                <w:rFonts w:eastAsia="DengXian"/>
                <w:b/>
                <w:bCs/>
                <w:lang w:val="en-US" w:eastAsia="zh-CN"/>
              </w:rPr>
            </w:pPr>
          </w:p>
        </w:tc>
        <w:tc>
          <w:tcPr>
            <w:tcW w:w="2536" w:type="dxa"/>
          </w:tcPr>
          <w:p w14:paraId="00E54B69" w14:textId="77777777" w:rsidR="008003D2" w:rsidRDefault="008003D2" w:rsidP="00B20055">
            <w:pPr>
              <w:rPr>
                <w:rFonts w:eastAsia="DengXian"/>
                <w:lang w:val="en-US" w:eastAsia="zh-CN"/>
              </w:rPr>
            </w:pPr>
          </w:p>
        </w:tc>
        <w:tc>
          <w:tcPr>
            <w:tcW w:w="5914" w:type="dxa"/>
          </w:tcPr>
          <w:p w14:paraId="778AB2F7" w14:textId="77777777" w:rsidR="008003D2" w:rsidRDefault="008003D2" w:rsidP="00B20055">
            <w:pPr>
              <w:rPr>
                <w:rFonts w:eastAsia="DengXian"/>
                <w:u w:val="single"/>
                <w:lang w:val="en-US" w:eastAsia="zh-CN"/>
              </w:rPr>
            </w:pPr>
          </w:p>
        </w:tc>
      </w:tr>
      <w:tr w:rsidR="008003D2" w14:paraId="5321CA01" w14:textId="77777777" w:rsidTr="00B20055">
        <w:trPr>
          <w:trHeight w:val="461"/>
        </w:trPr>
        <w:tc>
          <w:tcPr>
            <w:tcW w:w="2081" w:type="dxa"/>
          </w:tcPr>
          <w:p w14:paraId="743813E9" w14:textId="77777777" w:rsidR="008003D2" w:rsidRDefault="008003D2" w:rsidP="00B20055">
            <w:pPr>
              <w:pStyle w:val="ListParagraph"/>
              <w:ind w:left="0"/>
              <w:rPr>
                <w:rFonts w:eastAsia="DengXian"/>
                <w:b/>
                <w:bCs/>
                <w:lang w:val="en-US" w:eastAsia="zh-CN"/>
              </w:rPr>
            </w:pPr>
          </w:p>
        </w:tc>
        <w:tc>
          <w:tcPr>
            <w:tcW w:w="2536" w:type="dxa"/>
          </w:tcPr>
          <w:p w14:paraId="2660B48D" w14:textId="77777777" w:rsidR="008003D2" w:rsidRDefault="008003D2" w:rsidP="00B20055">
            <w:pPr>
              <w:rPr>
                <w:rFonts w:eastAsia="DengXian"/>
                <w:lang w:val="en-US" w:eastAsia="zh-CN"/>
              </w:rPr>
            </w:pPr>
          </w:p>
        </w:tc>
        <w:tc>
          <w:tcPr>
            <w:tcW w:w="5914" w:type="dxa"/>
          </w:tcPr>
          <w:p w14:paraId="66FB5611" w14:textId="77777777" w:rsidR="008003D2" w:rsidRDefault="008003D2" w:rsidP="00B20055">
            <w:pPr>
              <w:keepNext/>
              <w:keepLines/>
              <w:rPr>
                <w:rFonts w:eastAsia="DengXian"/>
                <w:szCs w:val="20"/>
                <w:u w:val="single"/>
                <w:lang w:val="en-US"/>
              </w:rPr>
            </w:pPr>
          </w:p>
        </w:tc>
      </w:tr>
      <w:tr w:rsidR="008003D2" w14:paraId="0AD35A0C" w14:textId="77777777" w:rsidTr="00B20055">
        <w:trPr>
          <w:trHeight w:val="461"/>
        </w:trPr>
        <w:tc>
          <w:tcPr>
            <w:tcW w:w="2081" w:type="dxa"/>
          </w:tcPr>
          <w:p w14:paraId="524F5D8E" w14:textId="77777777" w:rsidR="008003D2" w:rsidRDefault="008003D2" w:rsidP="00B20055">
            <w:pPr>
              <w:pStyle w:val="ListParagraph"/>
              <w:ind w:left="0"/>
              <w:rPr>
                <w:rFonts w:eastAsia="DengXian"/>
                <w:b/>
                <w:bCs/>
                <w:lang w:val="en-US" w:eastAsia="zh-CN"/>
              </w:rPr>
            </w:pPr>
          </w:p>
        </w:tc>
        <w:tc>
          <w:tcPr>
            <w:tcW w:w="2536" w:type="dxa"/>
          </w:tcPr>
          <w:p w14:paraId="49C4FE95" w14:textId="77777777" w:rsidR="008003D2" w:rsidRDefault="008003D2" w:rsidP="00B20055">
            <w:pPr>
              <w:rPr>
                <w:rFonts w:eastAsia="DengXian"/>
                <w:lang w:val="en-US" w:eastAsia="zh-CN"/>
              </w:rPr>
            </w:pPr>
          </w:p>
        </w:tc>
        <w:tc>
          <w:tcPr>
            <w:tcW w:w="5914" w:type="dxa"/>
          </w:tcPr>
          <w:p w14:paraId="2567667C" w14:textId="77777777" w:rsidR="008003D2" w:rsidRDefault="008003D2" w:rsidP="00B20055">
            <w:pPr>
              <w:rPr>
                <w:rFonts w:eastAsia="DengXian"/>
                <w:lang w:val="en-US" w:eastAsia="zh-CN"/>
              </w:rPr>
            </w:pPr>
          </w:p>
        </w:tc>
      </w:tr>
      <w:tr w:rsidR="008003D2" w14:paraId="59F56670" w14:textId="77777777" w:rsidTr="00B20055">
        <w:trPr>
          <w:trHeight w:val="461"/>
        </w:trPr>
        <w:tc>
          <w:tcPr>
            <w:tcW w:w="2081" w:type="dxa"/>
          </w:tcPr>
          <w:p w14:paraId="69323E45" w14:textId="77777777" w:rsidR="008003D2" w:rsidRDefault="008003D2" w:rsidP="00B20055">
            <w:pPr>
              <w:pStyle w:val="ListParagraph"/>
              <w:ind w:left="0"/>
              <w:rPr>
                <w:rFonts w:eastAsia="DengXian"/>
                <w:b/>
                <w:bCs/>
                <w:lang w:val="en-US" w:eastAsia="zh-CN"/>
              </w:rPr>
            </w:pPr>
          </w:p>
        </w:tc>
        <w:tc>
          <w:tcPr>
            <w:tcW w:w="2536" w:type="dxa"/>
          </w:tcPr>
          <w:p w14:paraId="478BDAF2" w14:textId="77777777" w:rsidR="008003D2" w:rsidRDefault="008003D2" w:rsidP="00B20055">
            <w:pPr>
              <w:rPr>
                <w:rFonts w:eastAsia="DengXian"/>
                <w:lang w:val="en-US" w:eastAsia="zh-CN"/>
              </w:rPr>
            </w:pPr>
          </w:p>
        </w:tc>
        <w:tc>
          <w:tcPr>
            <w:tcW w:w="5914" w:type="dxa"/>
          </w:tcPr>
          <w:p w14:paraId="5B5B55BF" w14:textId="77777777" w:rsidR="008003D2" w:rsidRDefault="008003D2" w:rsidP="00B20055">
            <w:pPr>
              <w:rPr>
                <w:rFonts w:eastAsia="DengXian"/>
                <w:u w:val="single"/>
                <w:lang w:val="en-US" w:eastAsia="zh-CN"/>
              </w:rPr>
            </w:pPr>
          </w:p>
        </w:tc>
      </w:tr>
      <w:tr w:rsidR="008003D2" w14:paraId="55996F32" w14:textId="77777777" w:rsidTr="00B20055">
        <w:trPr>
          <w:trHeight w:val="461"/>
        </w:trPr>
        <w:tc>
          <w:tcPr>
            <w:tcW w:w="2081" w:type="dxa"/>
          </w:tcPr>
          <w:p w14:paraId="3667BFAA" w14:textId="77777777" w:rsidR="008003D2" w:rsidRDefault="008003D2" w:rsidP="00B20055">
            <w:pPr>
              <w:pStyle w:val="ListParagraph"/>
              <w:ind w:left="0"/>
              <w:rPr>
                <w:rFonts w:eastAsia="DengXian"/>
                <w:b/>
                <w:bCs/>
                <w:lang w:val="en-US" w:eastAsia="zh-CN"/>
              </w:rPr>
            </w:pPr>
          </w:p>
        </w:tc>
        <w:tc>
          <w:tcPr>
            <w:tcW w:w="2536" w:type="dxa"/>
          </w:tcPr>
          <w:p w14:paraId="4530A297" w14:textId="77777777" w:rsidR="008003D2" w:rsidRDefault="008003D2" w:rsidP="00B20055">
            <w:pPr>
              <w:rPr>
                <w:rFonts w:eastAsia="DengXian"/>
                <w:lang w:val="en-US" w:eastAsia="zh-CN"/>
              </w:rPr>
            </w:pPr>
          </w:p>
        </w:tc>
        <w:tc>
          <w:tcPr>
            <w:tcW w:w="5914" w:type="dxa"/>
          </w:tcPr>
          <w:p w14:paraId="75DA5FC8" w14:textId="77777777" w:rsidR="008003D2" w:rsidRDefault="008003D2" w:rsidP="00B20055">
            <w:pPr>
              <w:rPr>
                <w:rFonts w:eastAsia="DengXian"/>
                <w:u w:val="single"/>
                <w:lang w:val="en-US" w:eastAsia="zh-CN"/>
              </w:rPr>
            </w:pPr>
          </w:p>
        </w:tc>
      </w:tr>
      <w:tr w:rsidR="008003D2" w14:paraId="73682417" w14:textId="77777777" w:rsidTr="00B20055">
        <w:trPr>
          <w:trHeight w:val="461"/>
        </w:trPr>
        <w:tc>
          <w:tcPr>
            <w:tcW w:w="2081" w:type="dxa"/>
          </w:tcPr>
          <w:p w14:paraId="7A4BAE99" w14:textId="77777777" w:rsidR="008003D2" w:rsidRDefault="008003D2" w:rsidP="00B20055">
            <w:pPr>
              <w:pStyle w:val="ListParagraph"/>
              <w:ind w:left="0"/>
              <w:rPr>
                <w:rFonts w:eastAsia="DengXian"/>
                <w:b/>
                <w:bCs/>
                <w:lang w:val="en-US" w:eastAsia="zh-CN"/>
              </w:rPr>
            </w:pPr>
          </w:p>
        </w:tc>
        <w:tc>
          <w:tcPr>
            <w:tcW w:w="2536" w:type="dxa"/>
          </w:tcPr>
          <w:p w14:paraId="447610D4" w14:textId="77777777" w:rsidR="008003D2" w:rsidRDefault="008003D2" w:rsidP="00B20055">
            <w:pPr>
              <w:rPr>
                <w:rFonts w:eastAsia="DengXian"/>
                <w:lang w:val="en-US" w:eastAsia="zh-CN"/>
              </w:rPr>
            </w:pPr>
          </w:p>
        </w:tc>
        <w:tc>
          <w:tcPr>
            <w:tcW w:w="5914" w:type="dxa"/>
          </w:tcPr>
          <w:p w14:paraId="00706891" w14:textId="77777777" w:rsidR="008003D2" w:rsidRDefault="008003D2" w:rsidP="00B20055">
            <w:pPr>
              <w:keepNext/>
              <w:keepLines/>
              <w:rPr>
                <w:rFonts w:eastAsia="DengXian"/>
                <w:szCs w:val="20"/>
                <w:u w:val="single"/>
                <w:lang w:val="en-US"/>
              </w:rPr>
            </w:pPr>
          </w:p>
        </w:tc>
      </w:tr>
      <w:tr w:rsidR="008003D2" w14:paraId="4DCC7288" w14:textId="77777777" w:rsidTr="00B20055">
        <w:trPr>
          <w:trHeight w:val="461"/>
        </w:trPr>
        <w:tc>
          <w:tcPr>
            <w:tcW w:w="2081" w:type="dxa"/>
          </w:tcPr>
          <w:p w14:paraId="7D3D8701" w14:textId="77777777" w:rsidR="008003D2" w:rsidRDefault="008003D2" w:rsidP="00B20055">
            <w:pPr>
              <w:pStyle w:val="ListParagraph"/>
              <w:ind w:left="0"/>
              <w:rPr>
                <w:rFonts w:eastAsia="DengXian"/>
                <w:b/>
                <w:bCs/>
                <w:lang w:val="en-US" w:eastAsia="zh-CN"/>
              </w:rPr>
            </w:pPr>
          </w:p>
        </w:tc>
        <w:tc>
          <w:tcPr>
            <w:tcW w:w="2536" w:type="dxa"/>
          </w:tcPr>
          <w:p w14:paraId="3C713876" w14:textId="77777777" w:rsidR="008003D2" w:rsidRDefault="008003D2" w:rsidP="00B20055">
            <w:pPr>
              <w:rPr>
                <w:rFonts w:eastAsia="DengXian"/>
                <w:lang w:val="en-US" w:eastAsia="zh-CN"/>
              </w:rPr>
            </w:pPr>
          </w:p>
        </w:tc>
        <w:tc>
          <w:tcPr>
            <w:tcW w:w="5914" w:type="dxa"/>
          </w:tcPr>
          <w:p w14:paraId="5E8FCD86" w14:textId="77777777" w:rsidR="008003D2" w:rsidRDefault="008003D2" w:rsidP="00B20055">
            <w:pPr>
              <w:rPr>
                <w:rFonts w:eastAsia="DengXian"/>
                <w:lang w:val="en-US" w:eastAsia="zh-CN"/>
              </w:rPr>
            </w:pPr>
          </w:p>
        </w:tc>
      </w:tr>
    </w:tbl>
    <w:p w14:paraId="0BFD5764" w14:textId="77777777" w:rsidR="00380DCB" w:rsidRPr="00380DCB" w:rsidRDefault="00380DCB" w:rsidP="00380DCB">
      <w:pPr>
        <w:rPr>
          <w:lang w:val="en-US" w:eastAsia="zh-CN"/>
        </w:rPr>
      </w:pPr>
    </w:p>
    <w:p w14:paraId="67700106" w14:textId="6426946C" w:rsidR="009B169D" w:rsidRDefault="00A02087" w:rsidP="00445C10">
      <w:pPr>
        <w:pStyle w:val="Heading2"/>
        <w:ind w:left="0" w:firstLine="0"/>
        <w:rPr>
          <w:lang w:eastAsia="zh-CN"/>
        </w:rPr>
      </w:pPr>
      <w:r>
        <w:rPr>
          <w:lang w:eastAsia="zh-CN"/>
        </w:rPr>
        <w:t>2.2 DAPS</w:t>
      </w:r>
    </w:p>
    <w:p w14:paraId="4EE43119" w14:textId="35FFFB36" w:rsidR="009B169D" w:rsidRDefault="00A05D94">
      <w:pPr>
        <w:rPr>
          <w:rFonts w:ascii="Arial" w:hAnsi="Arial"/>
          <w:lang w:val="en-US" w:eastAsia="zh-CN"/>
        </w:rPr>
      </w:pPr>
      <w:r>
        <w:rPr>
          <w:rFonts w:ascii="Arial" w:hAnsi="Arial"/>
          <w:lang w:eastAsia="zh-CN"/>
        </w:rPr>
        <w:t>T</w:t>
      </w:r>
      <w:r w:rsidR="00A02087">
        <w:rPr>
          <w:rFonts w:ascii="Arial" w:hAnsi="Arial"/>
          <w:lang w:val="en-US" w:eastAsia="zh-CN"/>
        </w:rPr>
        <w:t xml:space="preserve">he following agreements </w:t>
      </w:r>
      <w:r>
        <w:rPr>
          <w:rFonts w:ascii="Arial" w:hAnsi="Arial"/>
          <w:lang w:val="en-US" w:eastAsia="zh-CN"/>
        </w:rPr>
        <w:t xml:space="preserve">about DAPS </w:t>
      </w:r>
      <w:r w:rsidR="00A02087">
        <w:rPr>
          <w:rFonts w:ascii="Arial" w:hAnsi="Arial"/>
          <w:lang w:val="en-US" w:eastAsia="zh-CN"/>
        </w:rPr>
        <w:t>were reached in the last RAN2#11</w:t>
      </w:r>
      <w:r w:rsidR="00A155DC">
        <w:rPr>
          <w:rFonts w:ascii="Arial" w:hAnsi="Arial"/>
          <w:lang w:val="en-US" w:eastAsia="zh-CN"/>
        </w:rPr>
        <w:t>5</w:t>
      </w:r>
      <w:r w:rsidR="00A02087">
        <w:rPr>
          <w:rFonts w:ascii="Arial" w:hAnsi="Arial"/>
          <w:lang w:val="en-US" w:eastAsia="zh-CN"/>
        </w:rPr>
        <w:t>-e meeting:</w:t>
      </w:r>
    </w:p>
    <w:p w14:paraId="2F0951C6" w14:textId="3694FD22"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1392EF1A"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r w:rsidRPr="009A2CBF">
        <w:rPr>
          <w:lang w:val="en-US"/>
        </w:rPr>
        <w:t>1</w:t>
      </w:r>
      <w:r w:rsidRPr="009A2CBF">
        <w:rPr>
          <w:lang w:val="en-US"/>
        </w:rPr>
        <w:tab/>
        <w:t xml:space="preserve">In case the RLF occurs in source cell after fallback, the </w:t>
      </w:r>
      <w:proofErr w:type="spellStart"/>
      <w:r w:rsidRPr="009A2CBF">
        <w:rPr>
          <w:lang w:val="en-US"/>
        </w:rPr>
        <w:t>timeConnSourceFailure</w:t>
      </w:r>
      <w:proofErr w:type="spellEnd"/>
      <w:r w:rsidRPr="009A2CBF">
        <w:rPr>
          <w:lang w:val="en-US"/>
        </w:rPr>
        <w:t xml:space="preserve"> is used to represent the time elapsed between the DAPS HO execution and the RLF in the source.</w:t>
      </w:r>
    </w:p>
    <w:p w14:paraId="06EB6794" w14:textId="77777777" w:rsidR="004C586C" w:rsidRPr="009A2CBF" w:rsidRDefault="004C586C" w:rsidP="004C586C">
      <w:pPr>
        <w:pStyle w:val="Doc-text2"/>
        <w:pBdr>
          <w:top w:val="single" w:sz="4" w:space="1" w:color="auto"/>
          <w:left w:val="single" w:sz="4" w:space="4" w:color="auto"/>
          <w:bottom w:val="single" w:sz="4" w:space="1" w:color="auto"/>
          <w:right w:val="single" w:sz="4" w:space="4" w:color="auto"/>
        </w:pBdr>
        <w:rPr>
          <w:lang w:val="en-US"/>
        </w:rPr>
      </w:pPr>
    </w:p>
    <w:p w14:paraId="0FF155E9" w14:textId="77777777" w:rsidR="004C586C" w:rsidRPr="009A2CBF" w:rsidRDefault="004C586C" w:rsidP="004C586C">
      <w:pPr>
        <w:pStyle w:val="Doc-text2"/>
        <w:rPr>
          <w:lang w:val="en-US"/>
        </w:rPr>
      </w:pPr>
    </w:p>
    <w:p w14:paraId="38798783"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2</w:t>
      </w:r>
      <w: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29508B73"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p>
    <w:p w14:paraId="120292F9" w14:textId="77777777" w:rsidR="004C586C" w:rsidRDefault="004C586C" w:rsidP="004C586C">
      <w:pPr>
        <w:rPr>
          <w:lang w:val="x-none"/>
        </w:rPr>
      </w:pPr>
    </w:p>
    <w:p w14:paraId="07CD05EB"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The legacy timeConnFailure can be reused to represent in the RLF report the scenario of DAPS HOF or RLF in target cell (after DAPS HO).</w:t>
      </w:r>
    </w:p>
    <w:p w14:paraId="5F68C955"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5200AE39"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a.</w:t>
      </w:r>
      <w:r>
        <w:tab/>
        <w:t>timeConnSourceFailure: The time elapsed since DAPS HO execution until RLF occurs in source cell while performing DAPS HO before the fallback</w:t>
      </w:r>
    </w:p>
    <w:p w14:paraId="7F28B392"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4</w:t>
      </w:r>
      <w:r>
        <w:tab/>
        <w:t>The RLF report is used to log the failure related measurement in these scenarios:</w:t>
      </w:r>
    </w:p>
    <w:p w14:paraId="577DD356" w14:textId="77777777" w:rsidR="004C586C" w:rsidRDefault="004C586C" w:rsidP="004C586C">
      <w:pPr>
        <w:pStyle w:val="Doc-text2"/>
        <w:pBdr>
          <w:top w:val="single" w:sz="4" w:space="1" w:color="auto"/>
          <w:left w:val="single" w:sz="4" w:space="4" w:color="auto"/>
          <w:bottom w:val="single" w:sz="4" w:space="1" w:color="auto"/>
          <w:right w:val="single" w:sz="4" w:space="4" w:color="auto"/>
        </w:pBdr>
      </w:pPr>
      <w:r>
        <w:tab/>
        <w:t>a.</w:t>
      </w:r>
      <w:r>
        <w:tab/>
        <w:t>Failure at the source (RLF) while performing access to DAPS target cell and failing to access the target (HOF)</w:t>
      </w:r>
    </w:p>
    <w:p w14:paraId="11216848" w14:textId="6A97B27D" w:rsidR="004C586C" w:rsidRDefault="004C586C" w:rsidP="004C586C">
      <w:pPr>
        <w:pStyle w:val="Doc-text2"/>
        <w:pBdr>
          <w:top w:val="single" w:sz="4" w:space="1" w:color="auto"/>
          <w:left w:val="single" w:sz="4" w:space="4" w:color="auto"/>
          <w:bottom w:val="single" w:sz="4" w:space="1" w:color="auto"/>
          <w:right w:val="single" w:sz="4" w:space="4" w:color="auto"/>
        </w:pBdr>
        <w:rPr>
          <w:rFonts w:eastAsia="DengXian"/>
        </w:rPr>
      </w:pPr>
      <w:r>
        <w:tab/>
        <w:t>b.</w:t>
      </w:r>
      <w:r>
        <w:tab/>
        <w:t>Failure at the target cell (HOF) and failing to perform fallback (RLF at source)</w:t>
      </w:r>
    </w:p>
    <w:p w14:paraId="6BDCB045" w14:textId="51A800DA" w:rsidR="00840CFB" w:rsidRDefault="00840CFB" w:rsidP="004C586C">
      <w:pPr>
        <w:pStyle w:val="Doc-text2"/>
        <w:pBdr>
          <w:top w:val="single" w:sz="4" w:space="1" w:color="auto"/>
          <w:left w:val="single" w:sz="4" w:space="4" w:color="auto"/>
          <w:bottom w:val="single" w:sz="4" w:space="1" w:color="auto"/>
          <w:right w:val="single" w:sz="4" w:space="4" w:color="auto"/>
        </w:pBdr>
        <w:rPr>
          <w:rFonts w:eastAsia="DengXian"/>
        </w:rPr>
      </w:pPr>
    </w:p>
    <w:p w14:paraId="3535893B" w14:textId="156327BD" w:rsidR="00FC1D0E" w:rsidRDefault="00FC1D0E"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sidRPr="00A55F24">
        <w:rPr>
          <w:rFonts w:eastAsia="DengXian"/>
          <w:highlight w:val="yellow"/>
          <w:lang w:val="en-US"/>
        </w:rPr>
        <w:t>FFS in the next meeting:</w:t>
      </w:r>
    </w:p>
    <w:p w14:paraId="17F82E97" w14:textId="7286CE7A" w:rsidR="00FC1D0E" w:rsidRPr="00FC1D0E" w:rsidRDefault="001F2A3C" w:rsidP="004C586C">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r>
      <w:r w:rsidRPr="00840CFB">
        <w:rPr>
          <w:lang w:val="en-US"/>
        </w:rPr>
        <w:t>Include a DAPS HO indicator in the RLF-Report, in case the RLF occurs in the target cell after a DAPS HO</w:t>
      </w:r>
    </w:p>
    <w:p w14:paraId="49AA440F" w14:textId="77777777" w:rsidR="004C586C" w:rsidRDefault="004C586C" w:rsidP="004C586C">
      <w:pPr>
        <w:rPr>
          <w:lang w:val="x-none"/>
        </w:rPr>
      </w:pPr>
    </w:p>
    <w:p w14:paraId="783F000F" w14:textId="6928D493" w:rsidR="009D0DBE" w:rsidRPr="009D0DBE" w:rsidRDefault="009D0DBE" w:rsidP="009D0DBE">
      <w:pPr>
        <w:pStyle w:val="Heading3"/>
        <w:rPr>
          <w:lang w:val="en-US" w:eastAsia="zh-CN"/>
        </w:rPr>
      </w:pPr>
      <w:r w:rsidRPr="009D0DBE">
        <w:rPr>
          <w:lang w:val="en-US" w:eastAsia="zh-CN"/>
        </w:rPr>
        <w:t>2.2.1 DAPS HO indicator in case of</w:t>
      </w:r>
      <w:r>
        <w:rPr>
          <w:lang w:val="en-US" w:eastAsia="zh-CN"/>
        </w:rPr>
        <w:t xml:space="preserve"> RLF in target cell after HO</w:t>
      </w:r>
    </w:p>
    <w:p w14:paraId="61394F9C" w14:textId="636D6EC2" w:rsidR="003D7DCA" w:rsidRDefault="00A05D94" w:rsidP="00AC435D">
      <w:pPr>
        <w:rPr>
          <w:rFonts w:ascii="Arial" w:eastAsia="MS Mincho" w:hAnsi="Arial" w:cs="Arial"/>
          <w:szCs w:val="24"/>
          <w:lang w:val="en-US" w:eastAsia="zh-CN"/>
        </w:rPr>
      </w:pPr>
      <w:r>
        <w:rPr>
          <w:rFonts w:ascii="Arial" w:eastAsia="MS Mincho" w:hAnsi="Arial" w:cs="Arial"/>
          <w:szCs w:val="24"/>
          <w:lang w:val="en-US" w:eastAsia="zh-CN"/>
        </w:rPr>
        <w:t>Related to the FFS highlighted</w:t>
      </w:r>
      <w:r w:rsidR="0095076B">
        <w:rPr>
          <w:rFonts w:ascii="Arial" w:eastAsia="MS Mincho" w:hAnsi="Arial" w:cs="Arial"/>
          <w:szCs w:val="24"/>
          <w:lang w:val="en-US" w:eastAsia="zh-CN"/>
        </w:rPr>
        <w:t xml:space="preserve"> above</w:t>
      </w:r>
      <w:r>
        <w:rPr>
          <w:rFonts w:ascii="Arial" w:eastAsia="MS Mincho" w:hAnsi="Arial" w:cs="Arial"/>
          <w:szCs w:val="24"/>
          <w:lang w:val="en-US" w:eastAsia="zh-CN"/>
        </w:rPr>
        <w:t xml:space="preser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sidR="0095076B">
        <w:rPr>
          <w:rFonts w:ascii="Arial" w:eastAsia="MS Mincho" w:hAnsi="Arial" w:cs="Arial"/>
          <w:szCs w:val="24"/>
          <w:lang w:val="en-US" w:eastAsia="zh-CN"/>
        </w:rPr>
        <w:t xml:space="preserve"> </w:t>
      </w:r>
      <w:r>
        <w:rPr>
          <w:rFonts w:ascii="Arial" w:eastAsia="MS Mincho" w:hAnsi="Arial" w:cs="Arial"/>
          <w:szCs w:val="24"/>
          <w:lang w:val="en-US" w:eastAsia="zh-CN"/>
        </w:rPr>
        <w:t>it was discussed the benefits of including the DAPS HO indicator in the RLF-Report. Supporting companies claimed that the network cannot know that the last performed HO was a DAPS HO</w:t>
      </w:r>
      <w:r w:rsidR="003D7DCA">
        <w:rPr>
          <w:rFonts w:ascii="Arial" w:eastAsia="MS Mincho" w:hAnsi="Arial" w:cs="Arial"/>
          <w:szCs w:val="24"/>
          <w:lang w:val="en-US" w:eastAsia="zh-CN"/>
        </w:rPr>
        <w:t xml:space="preserve"> or an ordinary HO, hence obtaining this information can be beneficial for the network to optimize HO parameters, especially if </w:t>
      </w:r>
      <w:r w:rsidR="003D7DCA" w:rsidRPr="00B04C52">
        <w:rPr>
          <w:rFonts w:ascii="Arial" w:eastAsia="MS Mincho" w:hAnsi="Arial" w:cs="Arial"/>
          <w:szCs w:val="24"/>
          <w:lang w:val="en-US" w:eastAsia="zh-CN"/>
        </w:rPr>
        <w:t xml:space="preserve">the </w:t>
      </w:r>
      <w:r w:rsidR="003D7DCA">
        <w:rPr>
          <w:rFonts w:ascii="Arial" w:eastAsia="MS Mincho" w:hAnsi="Arial" w:cs="Arial"/>
          <w:szCs w:val="24"/>
          <w:lang w:val="en-US" w:eastAsia="zh-CN"/>
        </w:rPr>
        <w:t xml:space="preserve">configuration of </w:t>
      </w:r>
      <w:r w:rsidR="003D7DCA" w:rsidRPr="00B04C52">
        <w:rPr>
          <w:rFonts w:ascii="Arial" w:eastAsia="MS Mincho" w:hAnsi="Arial" w:cs="Arial"/>
          <w:szCs w:val="24"/>
          <w:lang w:val="en-US" w:eastAsia="zh-CN"/>
        </w:rPr>
        <w:t>DAPS HO parameters</w:t>
      </w:r>
      <w:r w:rsidR="003D7DCA">
        <w:rPr>
          <w:rFonts w:ascii="Arial" w:eastAsia="MS Mincho" w:hAnsi="Arial" w:cs="Arial"/>
          <w:szCs w:val="24"/>
          <w:lang w:val="en-US" w:eastAsia="zh-CN"/>
        </w:rPr>
        <w:t xml:space="preserve"> is</w:t>
      </w:r>
      <w:r w:rsidR="003D7DCA" w:rsidRPr="00B04C52">
        <w:rPr>
          <w:rFonts w:ascii="Arial" w:eastAsia="MS Mincho" w:hAnsi="Arial" w:cs="Arial"/>
          <w:szCs w:val="24"/>
          <w:lang w:val="en-US" w:eastAsia="zh-CN"/>
        </w:rPr>
        <w:t xml:space="preserve"> different from the </w:t>
      </w:r>
      <w:r w:rsidR="003D7DCA">
        <w:rPr>
          <w:rFonts w:ascii="Arial" w:eastAsia="MS Mincho" w:hAnsi="Arial" w:cs="Arial"/>
          <w:szCs w:val="24"/>
          <w:lang w:val="en-US" w:eastAsia="zh-CN"/>
        </w:rPr>
        <w:t xml:space="preserve">configuration of the </w:t>
      </w:r>
      <w:r w:rsidR="003D7DCA" w:rsidRPr="00B04C52">
        <w:rPr>
          <w:rFonts w:ascii="Arial" w:eastAsia="MS Mincho" w:hAnsi="Arial" w:cs="Arial"/>
          <w:szCs w:val="24"/>
          <w:lang w:val="en-US" w:eastAsia="zh-CN"/>
        </w:rPr>
        <w:t>ordinary HO parameter</w:t>
      </w:r>
      <w:r w:rsidR="003D7DCA">
        <w:rPr>
          <w:rFonts w:ascii="Arial" w:eastAsia="MS Mincho" w:hAnsi="Arial" w:cs="Arial"/>
          <w:szCs w:val="24"/>
          <w:lang w:val="en-US" w:eastAsia="zh-CN"/>
        </w:rPr>
        <w:t>s.</w:t>
      </w:r>
    </w:p>
    <w:p w14:paraId="0176D445" w14:textId="12C4A0BF" w:rsidR="003D7DCA" w:rsidRDefault="003D7DCA" w:rsidP="003D7DCA">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AB3517">
        <w:rPr>
          <w:rFonts w:ascii="Arial" w:eastAsia="SimSun" w:hAnsi="Arial"/>
          <w:b/>
          <w:bCs/>
          <w:sz w:val="20"/>
          <w:szCs w:val="20"/>
          <w:u w:val="single"/>
          <w:lang w:val="en-US" w:eastAsia="zh-CN"/>
        </w:rPr>
        <w:t>7</w:t>
      </w:r>
      <w:r>
        <w:rPr>
          <w:rFonts w:ascii="Arial" w:eastAsia="SimSun" w:hAnsi="Arial"/>
          <w:b/>
          <w:bCs/>
          <w:sz w:val="20"/>
          <w:szCs w:val="20"/>
          <w:u w:val="single"/>
          <w:lang w:val="en-US" w:eastAsia="zh-CN"/>
        </w:rPr>
        <w:t xml:space="preserve">: </w:t>
      </w:r>
      <w:bookmarkStart w:id="5"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5"/>
    </w:p>
    <w:p w14:paraId="30568A53" w14:textId="5EDC403D" w:rsidR="003D7DCA" w:rsidRDefault="003D7DCA" w:rsidP="003D7DCA">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3D7DCA" w14:paraId="437938B5" w14:textId="77777777" w:rsidTr="007463F6">
        <w:trPr>
          <w:trHeight w:val="429"/>
        </w:trPr>
        <w:tc>
          <w:tcPr>
            <w:tcW w:w="2081" w:type="dxa"/>
          </w:tcPr>
          <w:p w14:paraId="651DB8B0" w14:textId="77777777" w:rsidR="003D7DCA" w:rsidRDefault="003D7DCA"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0432123" w14:textId="75838283" w:rsidR="003D7DCA" w:rsidRDefault="003D7DCA"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A5B1673" w14:textId="77777777" w:rsidR="003D7DCA" w:rsidRDefault="003D7DCA" w:rsidP="007463F6">
            <w:pPr>
              <w:rPr>
                <w:rFonts w:ascii="Arial" w:hAnsi="Arial" w:cs="Arial"/>
                <w:b/>
                <w:bCs/>
                <w:lang w:val="de-DE"/>
              </w:rPr>
            </w:pPr>
            <w:r>
              <w:rPr>
                <w:rFonts w:ascii="Arial" w:hAnsi="Arial" w:cs="Arial"/>
                <w:b/>
                <w:bCs/>
                <w:sz w:val="20"/>
                <w:szCs w:val="20"/>
                <w:lang w:val="de-DE"/>
              </w:rPr>
              <w:t>Comments</w:t>
            </w:r>
          </w:p>
        </w:tc>
      </w:tr>
      <w:tr w:rsidR="003D7DCA" w14:paraId="50D25458" w14:textId="77777777" w:rsidTr="007463F6">
        <w:trPr>
          <w:trHeight w:val="461"/>
        </w:trPr>
        <w:tc>
          <w:tcPr>
            <w:tcW w:w="2081" w:type="dxa"/>
          </w:tcPr>
          <w:p w14:paraId="1C81460E" w14:textId="77777777" w:rsidR="003D7DCA" w:rsidRDefault="003D7DCA" w:rsidP="007463F6">
            <w:pPr>
              <w:pStyle w:val="ListParagraph"/>
              <w:ind w:left="0"/>
              <w:rPr>
                <w:rFonts w:eastAsia="DengXian"/>
                <w:b/>
                <w:bCs/>
                <w:lang w:val="en-US" w:eastAsia="zh-CN"/>
              </w:rPr>
            </w:pPr>
          </w:p>
        </w:tc>
        <w:tc>
          <w:tcPr>
            <w:tcW w:w="2536" w:type="dxa"/>
          </w:tcPr>
          <w:p w14:paraId="266959CF" w14:textId="77777777" w:rsidR="003D7DCA" w:rsidRDefault="003D7DCA" w:rsidP="007463F6">
            <w:pPr>
              <w:rPr>
                <w:rFonts w:eastAsia="DengXian"/>
                <w:lang w:val="en-US" w:eastAsia="zh-CN"/>
              </w:rPr>
            </w:pPr>
          </w:p>
        </w:tc>
        <w:tc>
          <w:tcPr>
            <w:tcW w:w="5914" w:type="dxa"/>
          </w:tcPr>
          <w:p w14:paraId="32A7220E" w14:textId="77777777" w:rsidR="003D7DCA" w:rsidRDefault="003D7DCA" w:rsidP="007463F6">
            <w:pPr>
              <w:rPr>
                <w:rFonts w:eastAsia="DengXian"/>
                <w:u w:val="single"/>
                <w:lang w:val="en-US" w:eastAsia="zh-CN"/>
              </w:rPr>
            </w:pPr>
          </w:p>
        </w:tc>
      </w:tr>
      <w:tr w:rsidR="003D7DCA" w14:paraId="154BC0B8" w14:textId="77777777" w:rsidTr="007463F6">
        <w:trPr>
          <w:trHeight w:val="461"/>
        </w:trPr>
        <w:tc>
          <w:tcPr>
            <w:tcW w:w="2081" w:type="dxa"/>
          </w:tcPr>
          <w:p w14:paraId="2FFA84F8" w14:textId="77777777" w:rsidR="003D7DCA" w:rsidRDefault="003D7DCA" w:rsidP="007463F6">
            <w:pPr>
              <w:pStyle w:val="ListParagraph"/>
              <w:ind w:left="0"/>
              <w:rPr>
                <w:rFonts w:eastAsia="DengXian"/>
                <w:b/>
                <w:bCs/>
                <w:lang w:val="en-US" w:eastAsia="zh-CN"/>
              </w:rPr>
            </w:pPr>
          </w:p>
        </w:tc>
        <w:tc>
          <w:tcPr>
            <w:tcW w:w="2536" w:type="dxa"/>
          </w:tcPr>
          <w:p w14:paraId="38CBDF22" w14:textId="77777777" w:rsidR="003D7DCA" w:rsidRDefault="003D7DCA" w:rsidP="007463F6">
            <w:pPr>
              <w:rPr>
                <w:rFonts w:eastAsia="DengXian"/>
                <w:lang w:val="en-US" w:eastAsia="zh-CN"/>
              </w:rPr>
            </w:pPr>
          </w:p>
        </w:tc>
        <w:tc>
          <w:tcPr>
            <w:tcW w:w="5914" w:type="dxa"/>
          </w:tcPr>
          <w:p w14:paraId="003BE84F" w14:textId="77777777" w:rsidR="003D7DCA" w:rsidRDefault="003D7DCA" w:rsidP="007463F6">
            <w:pPr>
              <w:rPr>
                <w:rFonts w:eastAsia="DengXian"/>
                <w:u w:val="single"/>
                <w:lang w:val="en-US" w:eastAsia="zh-CN"/>
              </w:rPr>
            </w:pPr>
          </w:p>
        </w:tc>
      </w:tr>
      <w:tr w:rsidR="003D7DCA" w14:paraId="29C4CC04" w14:textId="77777777" w:rsidTr="007463F6">
        <w:trPr>
          <w:trHeight w:val="461"/>
        </w:trPr>
        <w:tc>
          <w:tcPr>
            <w:tcW w:w="2081" w:type="dxa"/>
          </w:tcPr>
          <w:p w14:paraId="162D1828" w14:textId="77777777" w:rsidR="003D7DCA" w:rsidRDefault="003D7DCA" w:rsidP="007463F6">
            <w:pPr>
              <w:pStyle w:val="ListParagraph"/>
              <w:ind w:left="0"/>
              <w:rPr>
                <w:rFonts w:eastAsia="DengXian"/>
                <w:b/>
                <w:bCs/>
                <w:lang w:val="en-US" w:eastAsia="zh-CN"/>
              </w:rPr>
            </w:pPr>
          </w:p>
        </w:tc>
        <w:tc>
          <w:tcPr>
            <w:tcW w:w="2536" w:type="dxa"/>
          </w:tcPr>
          <w:p w14:paraId="5B04790C" w14:textId="77777777" w:rsidR="003D7DCA" w:rsidRDefault="003D7DCA" w:rsidP="007463F6">
            <w:pPr>
              <w:rPr>
                <w:rFonts w:eastAsia="DengXian"/>
                <w:lang w:val="en-US" w:eastAsia="zh-CN"/>
              </w:rPr>
            </w:pPr>
          </w:p>
        </w:tc>
        <w:tc>
          <w:tcPr>
            <w:tcW w:w="5914" w:type="dxa"/>
          </w:tcPr>
          <w:p w14:paraId="55A4AE6F" w14:textId="77777777" w:rsidR="003D7DCA" w:rsidRDefault="003D7DCA" w:rsidP="007463F6">
            <w:pPr>
              <w:keepNext/>
              <w:keepLines/>
              <w:rPr>
                <w:rFonts w:eastAsia="DengXian"/>
                <w:szCs w:val="20"/>
                <w:u w:val="single"/>
                <w:lang w:val="en-US"/>
              </w:rPr>
            </w:pPr>
          </w:p>
        </w:tc>
      </w:tr>
      <w:tr w:rsidR="003D7DCA" w14:paraId="16A0A709" w14:textId="77777777" w:rsidTr="007463F6">
        <w:trPr>
          <w:trHeight w:val="461"/>
        </w:trPr>
        <w:tc>
          <w:tcPr>
            <w:tcW w:w="2081" w:type="dxa"/>
          </w:tcPr>
          <w:p w14:paraId="7DD37A4F" w14:textId="77777777" w:rsidR="003D7DCA" w:rsidRDefault="003D7DCA" w:rsidP="007463F6">
            <w:pPr>
              <w:pStyle w:val="ListParagraph"/>
              <w:ind w:left="0"/>
              <w:rPr>
                <w:rFonts w:eastAsia="DengXian"/>
                <w:b/>
                <w:bCs/>
                <w:lang w:val="en-US" w:eastAsia="zh-CN"/>
              </w:rPr>
            </w:pPr>
          </w:p>
        </w:tc>
        <w:tc>
          <w:tcPr>
            <w:tcW w:w="2536" w:type="dxa"/>
          </w:tcPr>
          <w:p w14:paraId="35082621" w14:textId="77777777" w:rsidR="003D7DCA" w:rsidRDefault="003D7DCA" w:rsidP="007463F6">
            <w:pPr>
              <w:rPr>
                <w:rFonts w:eastAsia="DengXian"/>
                <w:lang w:val="en-US" w:eastAsia="zh-CN"/>
              </w:rPr>
            </w:pPr>
          </w:p>
        </w:tc>
        <w:tc>
          <w:tcPr>
            <w:tcW w:w="5914" w:type="dxa"/>
          </w:tcPr>
          <w:p w14:paraId="14AB9C87" w14:textId="77777777" w:rsidR="003D7DCA" w:rsidRDefault="003D7DCA" w:rsidP="007463F6">
            <w:pPr>
              <w:rPr>
                <w:rFonts w:eastAsia="DengXian"/>
                <w:lang w:val="en-US" w:eastAsia="zh-CN"/>
              </w:rPr>
            </w:pPr>
          </w:p>
        </w:tc>
      </w:tr>
      <w:tr w:rsidR="003D7DCA" w14:paraId="15AA76FB" w14:textId="77777777" w:rsidTr="007463F6">
        <w:trPr>
          <w:trHeight w:val="461"/>
        </w:trPr>
        <w:tc>
          <w:tcPr>
            <w:tcW w:w="2081" w:type="dxa"/>
          </w:tcPr>
          <w:p w14:paraId="2C34BC64" w14:textId="77777777" w:rsidR="003D7DCA" w:rsidRDefault="003D7DCA" w:rsidP="007463F6">
            <w:pPr>
              <w:pStyle w:val="ListParagraph"/>
              <w:ind w:left="0"/>
              <w:rPr>
                <w:rFonts w:eastAsia="DengXian"/>
                <w:b/>
                <w:bCs/>
                <w:lang w:val="en-US" w:eastAsia="zh-CN"/>
              </w:rPr>
            </w:pPr>
          </w:p>
        </w:tc>
        <w:tc>
          <w:tcPr>
            <w:tcW w:w="2536" w:type="dxa"/>
          </w:tcPr>
          <w:p w14:paraId="7E2C2409" w14:textId="77777777" w:rsidR="003D7DCA" w:rsidRDefault="003D7DCA" w:rsidP="007463F6">
            <w:pPr>
              <w:rPr>
                <w:rFonts w:eastAsia="DengXian"/>
                <w:lang w:val="en-US" w:eastAsia="zh-CN"/>
              </w:rPr>
            </w:pPr>
          </w:p>
        </w:tc>
        <w:tc>
          <w:tcPr>
            <w:tcW w:w="5914" w:type="dxa"/>
          </w:tcPr>
          <w:p w14:paraId="7E6F7A0E" w14:textId="77777777" w:rsidR="003D7DCA" w:rsidRDefault="003D7DCA" w:rsidP="007463F6">
            <w:pPr>
              <w:rPr>
                <w:rFonts w:eastAsia="DengXian"/>
                <w:u w:val="single"/>
                <w:lang w:val="en-US" w:eastAsia="zh-CN"/>
              </w:rPr>
            </w:pPr>
          </w:p>
        </w:tc>
      </w:tr>
      <w:tr w:rsidR="003D7DCA" w14:paraId="6D3039E0" w14:textId="77777777" w:rsidTr="007463F6">
        <w:trPr>
          <w:trHeight w:val="461"/>
        </w:trPr>
        <w:tc>
          <w:tcPr>
            <w:tcW w:w="2081" w:type="dxa"/>
          </w:tcPr>
          <w:p w14:paraId="47A33374" w14:textId="77777777" w:rsidR="003D7DCA" w:rsidRDefault="003D7DCA" w:rsidP="007463F6">
            <w:pPr>
              <w:pStyle w:val="ListParagraph"/>
              <w:ind w:left="0"/>
              <w:rPr>
                <w:rFonts w:eastAsia="DengXian"/>
                <w:b/>
                <w:bCs/>
                <w:lang w:val="en-US" w:eastAsia="zh-CN"/>
              </w:rPr>
            </w:pPr>
          </w:p>
        </w:tc>
        <w:tc>
          <w:tcPr>
            <w:tcW w:w="2536" w:type="dxa"/>
          </w:tcPr>
          <w:p w14:paraId="5AF9D2CA" w14:textId="77777777" w:rsidR="003D7DCA" w:rsidRDefault="003D7DCA" w:rsidP="007463F6">
            <w:pPr>
              <w:rPr>
                <w:rFonts w:eastAsia="DengXian"/>
                <w:lang w:val="en-US" w:eastAsia="zh-CN"/>
              </w:rPr>
            </w:pPr>
          </w:p>
        </w:tc>
        <w:tc>
          <w:tcPr>
            <w:tcW w:w="5914" w:type="dxa"/>
          </w:tcPr>
          <w:p w14:paraId="3D186D91" w14:textId="77777777" w:rsidR="003D7DCA" w:rsidRDefault="003D7DCA" w:rsidP="007463F6">
            <w:pPr>
              <w:rPr>
                <w:rFonts w:eastAsia="DengXian"/>
                <w:u w:val="single"/>
                <w:lang w:val="en-US" w:eastAsia="zh-CN"/>
              </w:rPr>
            </w:pPr>
          </w:p>
        </w:tc>
      </w:tr>
      <w:tr w:rsidR="003D7DCA" w14:paraId="2D6DAD1C" w14:textId="77777777" w:rsidTr="007463F6">
        <w:trPr>
          <w:trHeight w:val="461"/>
        </w:trPr>
        <w:tc>
          <w:tcPr>
            <w:tcW w:w="2081" w:type="dxa"/>
          </w:tcPr>
          <w:p w14:paraId="6E293D49" w14:textId="77777777" w:rsidR="003D7DCA" w:rsidRDefault="003D7DCA" w:rsidP="007463F6">
            <w:pPr>
              <w:pStyle w:val="ListParagraph"/>
              <w:ind w:left="0"/>
              <w:rPr>
                <w:rFonts w:eastAsia="DengXian"/>
                <w:b/>
                <w:bCs/>
                <w:lang w:val="en-US" w:eastAsia="zh-CN"/>
              </w:rPr>
            </w:pPr>
          </w:p>
        </w:tc>
        <w:tc>
          <w:tcPr>
            <w:tcW w:w="2536" w:type="dxa"/>
          </w:tcPr>
          <w:p w14:paraId="3F20FD8D" w14:textId="77777777" w:rsidR="003D7DCA" w:rsidRDefault="003D7DCA" w:rsidP="007463F6">
            <w:pPr>
              <w:rPr>
                <w:rFonts w:eastAsia="DengXian"/>
                <w:lang w:val="en-US" w:eastAsia="zh-CN"/>
              </w:rPr>
            </w:pPr>
          </w:p>
        </w:tc>
        <w:tc>
          <w:tcPr>
            <w:tcW w:w="5914" w:type="dxa"/>
          </w:tcPr>
          <w:p w14:paraId="6FABD094" w14:textId="77777777" w:rsidR="003D7DCA" w:rsidRDefault="003D7DCA" w:rsidP="007463F6">
            <w:pPr>
              <w:keepNext/>
              <w:keepLines/>
              <w:rPr>
                <w:rFonts w:eastAsia="DengXian"/>
                <w:szCs w:val="20"/>
                <w:u w:val="single"/>
                <w:lang w:val="en-US"/>
              </w:rPr>
            </w:pPr>
          </w:p>
        </w:tc>
      </w:tr>
      <w:tr w:rsidR="003D7DCA" w14:paraId="0C96848D" w14:textId="77777777" w:rsidTr="007463F6">
        <w:trPr>
          <w:trHeight w:val="461"/>
        </w:trPr>
        <w:tc>
          <w:tcPr>
            <w:tcW w:w="2081" w:type="dxa"/>
          </w:tcPr>
          <w:p w14:paraId="6396E203" w14:textId="77777777" w:rsidR="003D7DCA" w:rsidRDefault="003D7DCA" w:rsidP="007463F6">
            <w:pPr>
              <w:pStyle w:val="ListParagraph"/>
              <w:ind w:left="0"/>
              <w:rPr>
                <w:rFonts w:eastAsia="DengXian"/>
                <w:b/>
                <w:bCs/>
                <w:lang w:val="en-US" w:eastAsia="zh-CN"/>
              </w:rPr>
            </w:pPr>
          </w:p>
        </w:tc>
        <w:tc>
          <w:tcPr>
            <w:tcW w:w="2536" w:type="dxa"/>
          </w:tcPr>
          <w:p w14:paraId="2E697AF0" w14:textId="77777777" w:rsidR="003D7DCA" w:rsidRDefault="003D7DCA" w:rsidP="007463F6">
            <w:pPr>
              <w:rPr>
                <w:rFonts w:eastAsia="DengXian"/>
                <w:lang w:val="en-US" w:eastAsia="zh-CN"/>
              </w:rPr>
            </w:pPr>
          </w:p>
        </w:tc>
        <w:tc>
          <w:tcPr>
            <w:tcW w:w="5914" w:type="dxa"/>
          </w:tcPr>
          <w:p w14:paraId="1F9E079B" w14:textId="77777777" w:rsidR="003D7DCA" w:rsidRDefault="003D7DCA" w:rsidP="007463F6">
            <w:pPr>
              <w:rPr>
                <w:rFonts w:eastAsia="DengXian"/>
                <w:lang w:val="en-US" w:eastAsia="zh-CN"/>
              </w:rPr>
            </w:pPr>
          </w:p>
        </w:tc>
      </w:tr>
    </w:tbl>
    <w:p w14:paraId="0567D464" w14:textId="77777777" w:rsidR="003D7DCA" w:rsidRPr="004D466C" w:rsidRDefault="003D7DCA" w:rsidP="003D7DCA">
      <w:pPr>
        <w:rPr>
          <w:rFonts w:ascii="Arial" w:hAnsi="Arial"/>
          <w:lang w:val="en-US" w:eastAsia="zh-CN"/>
        </w:rPr>
      </w:pPr>
    </w:p>
    <w:p w14:paraId="25190F5B" w14:textId="227C76F4" w:rsidR="00AB3517" w:rsidRDefault="00AB3517" w:rsidP="00AB3517">
      <w:pPr>
        <w:pStyle w:val="Heading3"/>
        <w:rPr>
          <w:lang w:val="en-US" w:eastAsia="zh-CN"/>
        </w:rPr>
      </w:pPr>
      <w:r>
        <w:rPr>
          <w:lang w:val="en-US" w:eastAsia="zh-CN"/>
        </w:rPr>
        <w:t>2.2.</w:t>
      </w:r>
      <w:r w:rsidR="00731369">
        <w:rPr>
          <w:lang w:val="en-US" w:eastAsia="zh-CN"/>
        </w:rPr>
        <w:t>2</w:t>
      </w:r>
      <w:r>
        <w:rPr>
          <w:lang w:val="en-US" w:eastAsia="zh-CN"/>
        </w:rPr>
        <w:t xml:space="preserve"> Other issues on DAPS</w:t>
      </w:r>
    </w:p>
    <w:p w14:paraId="080BFD69" w14:textId="396E9C42" w:rsidR="00AB3517" w:rsidRDefault="00AB3517" w:rsidP="00AB351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9D0DBE">
        <w:rPr>
          <w:rFonts w:ascii="Arial" w:eastAsia="SimSun" w:hAnsi="Arial"/>
          <w:b/>
          <w:bCs/>
          <w:sz w:val="20"/>
          <w:szCs w:val="20"/>
          <w:u w:val="single"/>
          <w:lang w:val="en-US" w:eastAsia="zh-CN"/>
        </w:rPr>
        <w:t>8</w:t>
      </w:r>
      <w:r>
        <w:rPr>
          <w:rFonts w:ascii="Arial" w:eastAsia="SimSun" w:hAnsi="Arial"/>
          <w:b/>
          <w:bCs/>
          <w:sz w:val="20"/>
          <w:szCs w:val="20"/>
          <w:u w:val="single"/>
          <w:lang w:val="en-US" w:eastAsia="zh-CN"/>
        </w:rPr>
        <w:t xml:space="preserve">: Is there any other issue/enhancement related to DAPS that you would like to </w:t>
      </w:r>
      <w:r w:rsidR="00E214FA">
        <w:rPr>
          <w:rFonts w:ascii="Arial" w:eastAsia="SimSun" w:hAnsi="Arial"/>
          <w:b/>
          <w:bCs/>
          <w:sz w:val="20"/>
          <w:szCs w:val="20"/>
          <w:u w:val="single"/>
          <w:lang w:val="en-US" w:eastAsia="zh-CN"/>
        </w:rPr>
        <w:t>discuss</w:t>
      </w:r>
      <w:r>
        <w:rPr>
          <w:rFonts w:ascii="Arial" w:eastAsia="SimSun" w:hAnsi="Arial"/>
          <w:b/>
          <w:bCs/>
          <w:sz w:val="20"/>
          <w:szCs w:val="20"/>
          <w:u w:val="single"/>
          <w:lang w:val="en-US" w:eastAsia="zh-CN"/>
        </w:rPr>
        <w:t>?</w:t>
      </w:r>
    </w:p>
    <w:p w14:paraId="4F056668" w14:textId="77777777" w:rsidR="00AB3517" w:rsidRDefault="00AB3517" w:rsidP="00AB3517">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AB3517" w14:paraId="59546D67" w14:textId="77777777" w:rsidTr="00B20055">
        <w:trPr>
          <w:trHeight w:val="429"/>
        </w:trPr>
        <w:tc>
          <w:tcPr>
            <w:tcW w:w="2081" w:type="dxa"/>
          </w:tcPr>
          <w:p w14:paraId="1D3685A4" w14:textId="77777777" w:rsidR="00AB3517" w:rsidRDefault="00AB3517"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B1A098" w14:textId="77777777" w:rsidR="00AB3517" w:rsidRDefault="00AB3517"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6C6AD403" w14:textId="77777777" w:rsidR="00AB3517" w:rsidRDefault="00AB3517" w:rsidP="00B20055">
            <w:pPr>
              <w:rPr>
                <w:rFonts w:ascii="Arial" w:hAnsi="Arial" w:cs="Arial"/>
                <w:b/>
                <w:bCs/>
                <w:lang w:val="de-DE"/>
              </w:rPr>
            </w:pPr>
            <w:r>
              <w:rPr>
                <w:rFonts w:ascii="Arial" w:hAnsi="Arial" w:cs="Arial"/>
                <w:b/>
                <w:bCs/>
                <w:sz w:val="20"/>
                <w:szCs w:val="20"/>
                <w:lang w:val="de-DE"/>
              </w:rPr>
              <w:t>Comments</w:t>
            </w:r>
          </w:p>
        </w:tc>
      </w:tr>
      <w:tr w:rsidR="00AB3517" w14:paraId="39862380" w14:textId="77777777" w:rsidTr="00B20055">
        <w:trPr>
          <w:trHeight w:val="461"/>
        </w:trPr>
        <w:tc>
          <w:tcPr>
            <w:tcW w:w="2081" w:type="dxa"/>
          </w:tcPr>
          <w:p w14:paraId="16F5DB11" w14:textId="77777777" w:rsidR="00AB3517" w:rsidRDefault="00AB3517" w:rsidP="00B20055">
            <w:pPr>
              <w:pStyle w:val="ListParagraph"/>
              <w:ind w:left="0"/>
              <w:rPr>
                <w:rFonts w:eastAsia="DengXian"/>
                <w:b/>
                <w:bCs/>
                <w:lang w:val="en-US" w:eastAsia="zh-CN"/>
              </w:rPr>
            </w:pPr>
          </w:p>
        </w:tc>
        <w:tc>
          <w:tcPr>
            <w:tcW w:w="2536" w:type="dxa"/>
          </w:tcPr>
          <w:p w14:paraId="70E1DC10" w14:textId="77777777" w:rsidR="00AB3517" w:rsidRDefault="00AB3517" w:rsidP="00B20055">
            <w:pPr>
              <w:rPr>
                <w:rFonts w:eastAsia="DengXian"/>
                <w:lang w:val="en-US" w:eastAsia="zh-CN"/>
              </w:rPr>
            </w:pPr>
          </w:p>
        </w:tc>
        <w:tc>
          <w:tcPr>
            <w:tcW w:w="5914" w:type="dxa"/>
          </w:tcPr>
          <w:p w14:paraId="23C43731" w14:textId="77777777" w:rsidR="00AB3517" w:rsidRDefault="00AB3517" w:rsidP="00B20055">
            <w:pPr>
              <w:rPr>
                <w:rFonts w:eastAsia="DengXian"/>
                <w:u w:val="single"/>
                <w:lang w:val="en-US" w:eastAsia="zh-CN"/>
              </w:rPr>
            </w:pPr>
          </w:p>
        </w:tc>
      </w:tr>
      <w:tr w:rsidR="00AB3517" w14:paraId="30AE1992" w14:textId="77777777" w:rsidTr="00B20055">
        <w:trPr>
          <w:trHeight w:val="461"/>
        </w:trPr>
        <w:tc>
          <w:tcPr>
            <w:tcW w:w="2081" w:type="dxa"/>
          </w:tcPr>
          <w:p w14:paraId="6A0CB107" w14:textId="77777777" w:rsidR="00AB3517" w:rsidRDefault="00AB3517" w:rsidP="00B20055">
            <w:pPr>
              <w:pStyle w:val="ListParagraph"/>
              <w:ind w:left="0"/>
              <w:rPr>
                <w:rFonts w:eastAsia="DengXian"/>
                <w:b/>
                <w:bCs/>
                <w:lang w:val="en-US" w:eastAsia="zh-CN"/>
              </w:rPr>
            </w:pPr>
          </w:p>
        </w:tc>
        <w:tc>
          <w:tcPr>
            <w:tcW w:w="2536" w:type="dxa"/>
          </w:tcPr>
          <w:p w14:paraId="03F036FC" w14:textId="77777777" w:rsidR="00AB3517" w:rsidRDefault="00AB3517" w:rsidP="00B20055">
            <w:pPr>
              <w:rPr>
                <w:rFonts w:eastAsia="DengXian"/>
                <w:lang w:val="en-US" w:eastAsia="zh-CN"/>
              </w:rPr>
            </w:pPr>
          </w:p>
        </w:tc>
        <w:tc>
          <w:tcPr>
            <w:tcW w:w="5914" w:type="dxa"/>
          </w:tcPr>
          <w:p w14:paraId="317A0211" w14:textId="77777777" w:rsidR="00AB3517" w:rsidRDefault="00AB3517" w:rsidP="00B20055">
            <w:pPr>
              <w:rPr>
                <w:rFonts w:eastAsia="DengXian"/>
                <w:u w:val="single"/>
                <w:lang w:val="en-US" w:eastAsia="zh-CN"/>
              </w:rPr>
            </w:pPr>
          </w:p>
        </w:tc>
      </w:tr>
      <w:tr w:rsidR="00AB3517" w14:paraId="15D5B43C" w14:textId="77777777" w:rsidTr="00B20055">
        <w:trPr>
          <w:trHeight w:val="461"/>
        </w:trPr>
        <w:tc>
          <w:tcPr>
            <w:tcW w:w="2081" w:type="dxa"/>
          </w:tcPr>
          <w:p w14:paraId="2217D640" w14:textId="77777777" w:rsidR="00AB3517" w:rsidRDefault="00AB3517" w:rsidP="00B20055">
            <w:pPr>
              <w:pStyle w:val="ListParagraph"/>
              <w:ind w:left="0"/>
              <w:rPr>
                <w:rFonts w:eastAsia="DengXian"/>
                <w:b/>
                <w:bCs/>
                <w:lang w:val="en-US" w:eastAsia="zh-CN"/>
              </w:rPr>
            </w:pPr>
          </w:p>
        </w:tc>
        <w:tc>
          <w:tcPr>
            <w:tcW w:w="2536" w:type="dxa"/>
          </w:tcPr>
          <w:p w14:paraId="0783116C" w14:textId="77777777" w:rsidR="00AB3517" w:rsidRDefault="00AB3517" w:rsidP="00B20055">
            <w:pPr>
              <w:rPr>
                <w:rFonts w:eastAsia="DengXian"/>
                <w:lang w:val="en-US" w:eastAsia="zh-CN"/>
              </w:rPr>
            </w:pPr>
          </w:p>
        </w:tc>
        <w:tc>
          <w:tcPr>
            <w:tcW w:w="5914" w:type="dxa"/>
          </w:tcPr>
          <w:p w14:paraId="4A400A3D" w14:textId="77777777" w:rsidR="00AB3517" w:rsidRDefault="00AB3517" w:rsidP="00B20055">
            <w:pPr>
              <w:keepNext/>
              <w:keepLines/>
              <w:rPr>
                <w:rFonts w:eastAsia="DengXian"/>
                <w:szCs w:val="20"/>
                <w:u w:val="single"/>
                <w:lang w:val="en-US"/>
              </w:rPr>
            </w:pPr>
          </w:p>
        </w:tc>
      </w:tr>
      <w:tr w:rsidR="00AB3517" w14:paraId="64BF1453" w14:textId="77777777" w:rsidTr="00B20055">
        <w:trPr>
          <w:trHeight w:val="461"/>
        </w:trPr>
        <w:tc>
          <w:tcPr>
            <w:tcW w:w="2081" w:type="dxa"/>
          </w:tcPr>
          <w:p w14:paraId="42700EC1" w14:textId="77777777" w:rsidR="00AB3517" w:rsidRDefault="00AB3517" w:rsidP="00B20055">
            <w:pPr>
              <w:pStyle w:val="ListParagraph"/>
              <w:ind w:left="0"/>
              <w:rPr>
                <w:rFonts w:eastAsia="DengXian"/>
                <w:b/>
                <w:bCs/>
                <w:lang w:val="en-US" w:eastAsia="zh-CN"/>
              </w:rPr>
            </w:pPr>
          </w:p>
        </w:tc>
        <w:tc>
          <w:tcPr>
            <w:tcW w:w="2536" w:type="dxa"/>
          </w:tcPr>
          <w:p w14:paraId="5FF2DB5A" w14:textId="77777777" w:rsidR="00AB3517" w:rsidRDefault="00AB3517" w:rsidP="00B20055">
            <w:pPr>
              <w:rPr>
                <w:rFonts w:eastAsia="DengXian"/>
                <w:lang w:val="en-US" w:eastAsia="zh-CN"/>
              </w:rPr>
            </w:pPr>
          </w:p>
        </w:tc>
        <w:tc>
          <w:tcPr>
            <w:tcW w:w="5914" w:type="dxa"/>
          </w:tcPr>
          <w:p w14:paraId="02D5F25A" w14:textId="77777777" w:rsidR="00AB3517" w:rsidRDefault="00AB3517" w:rsidP="00B20055">
            <w:pPr>
              <w:rPr>
                <w:rFonts w:eastAsia="DengXian"/>
                <w:lang w:val="en-US" w:eastAsia="zh-CN"/>
              </w:rPr>
            </w:pPr>
          </w:p>
        </w:tc>
      </w:tr>
      <w:tr w:rsidR="00AB3517" w14:paraId="78CFBE45" w14:textId="77777777" w:rsidTr="00B20055">
        <w:trPr>
          <w:trHeight w:val="461"/>
        </w:trPr>
        <w:tc>
          <w:tcPr>
            <w:tcW w:w="2081" w:type="dxa"/>
          </w:tcPr>
          <w:p w14:paraId="117BA5C0" w14:textId="77777777" w:rsidR="00AB3517" w:rsidRDefault="00AB3517" w:rsidP="00B20055">
            <w:pPr>
              <w:pStyle w:val="ListParagraph"/>
              <w:ind w:left="0"/>
              <w:rPr>
                <w:rFonts w:eastAsia="DengXian"/>
                <w:b/>
                <w:bCs/>
                <w:lang w:val="en-US" w:eastAsia="zh-CN"/>
              </w:rPr>
            </w:pPr>
          </w:p>
        </w:tc>
        <w:tc>
          <w:tcPr>
            <w:tcW w:w="2536" w:type="dxa"/>
          </w:tcPr>
          <w:p w14:paraId="4F9268F4" w14:textId="77777777" w:rsidR="00AB3517" w:rsidRDefault="00AB3517" w:rsidP="00B20055">
            <w:pPr>
              <w:rPr>
                <w:rFonts w:eastAsia="DengXian"/>
                <w:lang w:val="en-US" w:eastAsia="zh-CN"/>
              </w:rPr>
            </w:pPr>
          </w:p>
        </w:tc>
        <w:tc>
          <w:tcPr>
            <w:tcW w:w="5914" w:type="dxa"/>
          </w:tcPr>
          <w:p w14:paraId="3ED126F1" w14:textId="77777777" w:rsidR="00AB3517" w:rsidRDefault="00AB3517" w:rsidP="00B20055">
            <w:pPr>
              <w:rPr>
                <w:rFonts w:eastAsia="DengXian"/>
                <w:u w:val="single"/>
                <w:lang w:val="en-US" w:eastAsia="zh-CN"/>
              </w:rPr>
            </w:pPr>
          </w:p>
        </w:tc>
      </w:tr>
      <w:tr w:rsidR="00AB3517" w14:paraId="11762F2D" w14:textId="77777777" w:rsidTr="00B20055">
        <w:trPr>
          <w:trHeight w:val="461"/>
        </w:trPr>
        <w:tc>
          <w:tcPr>
            <w:tcW w:w="2081" w:type="dxa"/>
          </w:tcPr>
          <w:p w14:paraId="54C34B49" w14:textId="77777777" w:rsidR="00AB3517" w:rsidRDefault="00AB3517" w:rsidP="00B20055">
            <w:pPr>
              <w:pStyle w:val="ListParagraph"/>
              <w:ind w:left="0"/>
              <w:rPr>
                <w:rFonts w:eastAsia="DengXian"/>
                <w:b/>
                <w:bCs/>
                <w:lang w:val="en-US" w:eastAsia="zh-CN"/>
              </w:rPr>
            </w:pPr>
          </w:p>
        </w:tc>
        <w:tc>
          <w:tcPr>
            <w:tcW w:w="2536" w:type="dxa"/>
          </w:tcPr>
          <w:p w14:paraId="632C10D9" w14:textId="77777777" w:rsidR="00AB3517" w:rsidRDefault="00AB3517" w:rsidP="00B20055">
            <w:pPr>
              <w:rPr>
                <w:rFonts w:eastAsia="DengXian"/>
                <w:lang w:val="en-US" w:eastAsia="zh-CN"/>
              </w:rPr>
            </w:pPr>
          </w:p>
        </w:tc>
        <w:tc>
          <w:tcPr>
            <w:tcW w:w="5914" w:type="dxa"/>
          </w:tcPr>
          <w:p w14:paraId="2C8F532A" w14:textId="77777777" w:rsidR="00AB3517" w:rsidRDefault="00AB3517" w:rsidP="00B20055">
            <w:pPr>
              <w:rPr>
                <w:rFonts w:eastAsia="DengXian"/>
                <w:u w:val="single"/>
                <w:lang w:val="en-US" w:eastAsia="zh-CN"/>
              </w:rPr>
            </w:pPr>
          </w:p>
        </w:tc>
      </w:tr>
      <w:tr w:rsidR="00AB3517" w14:paraId="63A4A18B" w14:textId="77777777" w:rsidTr="00B20055">
        <w:trPr>
          <w:trHeight w:val="461"/>
        </w:trPr>
        <w:tc>
          <w:tcPr>
            <w:tcW w:w="2081" w:type="dxa"/>
          </w:tcPr>
          <w:p w14:paraId="7DFC9EAC" w14:textId="77777777" w:rsidR="00AB3517" w:rsidRDefault="00AB3517" w:rsidP="00B20055">
            <w:pPr>
              <w:pStyle w:val="ListParagraph"/>
              <w:ind w:left="0"/>
              <w:rPr>
                <w:rFonts w:eastAsia="DengXian"/>
                <w:b/>
                <w:bCs/>
                <w:lang w:val="en-US" w:eastAsia="zh-CN"/>
              </w:rPr>
            </w:pPr>
          </w:p>
        </w:tc>
        <w:tc>
          <w:tcPr>
            <w:tcW w:w="2536" w:type="dxa"/>
          </w:tcPr>
          <w:p w14:paraId="5F6017B5" w14:textId="77777777" w:rsidR="00AB3517" w:rsidRDefault="00AB3517" w:rsidP="00B20055">
            <w:pPr>
              <w:rPr>
                <w:rFonts w:eastAsia="DengXian"/>
                <w:lang w:val="en-US" w:eastAsia="zh-CN"/>
              </w:rPr>
            </w:pPr>
          </w:p>
        </w:tc>
        <w:tc>
          <w:tcPr>
            <w:tcW w:w="5914" w:type="dxa"/>
          </w:tcPr>
          <w:p w14:paraId="047A51E6" w14:textId="77777777" w:rsidR="00AB3517" w:rsidRDefault="00AB3517" w:rsidP="00B20055">
            <w:pPr>
              <w:keepNext/>
              <w:keepLines/>
              <w:rPr>
                <w:rFonts w:eastAsia="DengXian"/>
                <w:szCs w:val="20"/>
                <w:u w:val="single"/>
                <w:lang w:val="en-US"/>
              </w:rPr>
            </w:pPr>
          </w:p>
        </w:tc>
      </w:tr>
      <w:tr w:rsidR="00AB3517" w14:paraId="41AA7D17" w14:textId="77777777" w:rsidTr="00B20055">
        <w:trPr>
          <w:trHeight w:val="461"/>
        </w:trPr>
        <w:tc>
          <w:tcPr>
            <w:tcW w:w="2081" w:type="dxa"/>
          </w:tcPr>
          <w:p w14:paraId="3DD64C27" w14:textId="77777777" w:rsidR="00AB3517" w:rsidRDefault="00AB3517" w:rsidP="00B20055">
            <w:pPr>
              <w:pStyle w:val="ListParagraph"/>
              <w:ind w:left="0"/>
              <w:rPr>
                <w:rFonts w:eastAsia="DengXian"/>
                <w:b/>
                <w:bCs/>
                <w:lang w:val="en-US" w:eastAsia="zh-CN"/>
              </w:rPr>
            </w:pPr>
          </w:p>
        </w:tc>
        <w:tc>
          <w:tcPr>
            <w:tcW w:w="2536" w:type="dxa"/>
          </w:tcPr>
          <w:p w14:paraId="61345B45" w14:textId="77777777" w:rsidR="00AB3517" w:rsidRDefault="00AB3517" w:rsidP="00B20055">
            <w:pPr>
              <w:rPr>
                <w:rFonts w:eastAsia="DengXian"/>
                <w:lang w:val="en-US" w:eastAsia="zh-CN"/>
              </w:rPr>
            </w:pPr>
          </w:p>
        </w:tc>
        <w:tc>
          <w:tcPr>
            <w:tcW w:w="5914" w:type="dxa"/>
          </w:tcPr>
          <w:p w14:paraId="309E3D82" w14:textId="77777777" w:rsidR="00AB3517" w:rsidRDefault="00AB3517" w:rsidP="00B20055">
            <w:pPr>
              <w:rPr>
                <w:rFonts w:eastAsia="DengXian"/>
                <w:lang w:val="en-US" w:eastAsia="zh-CN"/>
              </w:rPr>
            </w:pPr>
          </w:p>
        </w:tc>
      </w:tr>
    </w:tbl>
    <w:p w14:paraId="1652F84A" w14:textId="77777777" w:rsidR="00AB3517" w:rsidRPr="00AB3517" w:rsidRDefault="00AB3517" w:rsidP="00AB3517">
      <w:pPr>
        <w:rPr>
          <w:lang w:val="en-US" w:eastAsia="zh-CN"/>
        </w:rPr>
      </w:pPr>
    </w:p>
    <w:p w14:paraId="79E82D40" w14:textId="77777777" w:rsidR="00767744" w:rsidRDefault="00054DB6" w:rsidP="00054DB6">
      <w:pPr>
        <w:pStyle w:val="Heading2"/>
        <w:rPr>
          <w:lang w:val="en-US" w:eastAsia="zh-CN"/>
        </w:rPr>
      </w:pPr>
      <w:r>
        <w:rPr>
          <w:lang w:val="en-US" w:eastAsia="zh-CN"/>
        </w:rPr>
        <w:t>2.3</w:t>
      </w:r>
      <w:r>
        <w:rPr>
          <w:lang w:val="en-US" w:eastAsia="zh-CN"/>
        </w:rPr>
        <w:tab/>
        <w:t>Successful HO Report (SHR)</w:t>
      </w:r>
    </w:p>
    <w:p w14:paraId="1C05AD3D" w14:textId="733BB03A" w:rsidR="005E3D9F" w:rsidRPr="005E3D9F" w:rsidRDefault="005E3D9F" w:rsidP="005E3D9F">
      <w:pPr>
        <w:rPr>
          <w:rFonts w:ascii="Arial" w:hAnsi="Arial"/>
          <w:lang w:val="en-US" w:eastAsia="zh-CN"/>
        </w:rPr>
      </w:pPr>
      <w:r w:rsidRPr="005E3D9F">
        <w:rPr>
          <w:rFonts w:ascii="Arial" w:hAnsi="Arial"/>
          <w:lang w:val="en-US" w:eastAsia="zh-CN"/>
        </w:rPr>
        <w:t>The following agreements and FFS were captured in RAN2#115-e about SHR</w:t>
      </w:r>
      <w:r>
        <w:rPr>
          <w:rFonts w:ascii="Arial" w:hAnsi="Arial"/>
          <w:lang w:val="en-US" w:eastAsia="zh-CN"/>
        </w:rPr>
        <w:t>:</w:t>
      </w:r>
    </w:p>
    <w:p w14:paraId="0A956932" w14:textId="2CCC9F63" w:rsidR="00E71445" w:rsidRPr="00E71445" w:rsidRDefault="00E71445" w:rsidP="005A2C6E">
      <w:pPr>
        <w:pStyle w:val="Doc-text2"/>
        <w:pBdr>
          <w:top w:val="single" w:sz="4" w:space="1" w:color="auto"/>
          <w:left w:val="single" w:sz="4" w:space="4" w:color="auto"/>
          <w:bottom w:val="single" w:sz="4" w:space="1" w:color="auto"/>
          <w:right w:val="single" w:sz="4" w:space="4" w:color="auto"/>
        </w:pBdr>
        <w:rPr>
          <w:b/>
          <w:bCs/>
          <w:u w:val="single"/>
          <w:lang w:val="en-GB"/>
        </w:rPr>
      </w:pPr>
      <w:r w:rsidRPr="00E71445">
        <w:rPr>
          <w:b/>
          <w:bCs/>
          <w:u w:val="single"/>
          <w:lang w:val="en-GB"/>
        </w:rPr>
        <w:t>From RAN2#115-e</w:t>
      </w:r>
    </w:p>
    <w:p w14:paraId="670B526F" w14:textId="77777777" w:rsidR="00E71445" w:rsidRDefault="00E71445" w:rsidP="005A2C6E">
      <w:pPr>
        <w:pStyle w:val="Doc-text2"/>
        <w:pBdr>
          <w:top w:val="single" w:sz="4" w:space="1" w:color="auto"/>
          <w:left w:val="single" w:sz="4" w:space="4" w:color="auto"/>
          <w:bottom w:val="single" w:sz="4" w:space="1" w:color="auto"/>
          <w:right w:val="single" w:sz="4" w:space="4" w:color="auto"/>
        </w:pBdr>
        <w:rPr>
          <w:lang w:val="en-GB"/>
        </w:rPr>
      </w:pPr>
    </w:p>
    <w:p w14:paraId="08061328" w14:textId="7E89E14E"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C19A79E"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Define separate thresholds for T310/T312/T304, and the percentage values are 40%, 60%, 80%. The percentage is to indicate the ratio of the threshold value (unit: </w:t>
      </w:r>
      <w:proofErr w:type="spellStart"/>
      <w:r>
        <w:rPr>
          <w:lang w:val="en-GB"/>
        </w:rPr>
        <w:t>ms</w:t>
      </w:r>
      <w:proofErr w:type="spellEnd"/>
      <w:r>
        <w:rPr>
          <w:lang w:val="en-GB"/>
        </w:rPr>
        <w:t xml:space="preserve">) over the signalled T310/T312/T304 value (unit: </w:t>
      </w:r>
      <w:proofErr w:type="spellStart"/>
      <w:r>
        <w:rPr>
          <w:lang w:val="en-GB"/>
        </w:rPr>
        <w:t>ms</w:t>
      </w:r>
      <w:proofErr w:type="spellEnd"/>
      <w:r>
        <w:rPr>
          <w:lang w:val="en-GB"/>
        </w:rPr>
        <w:t>).</w:t>
      </w:r>
    </w:p>
    <w:p w14:paraId="2F40512D"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176EE8F"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2: For the thresholds of T310/T312 in the source cell, the source cell configures the values</w:t>
      </w:r>
      <w:r w:rsidRPr="005A2C6E">
        <w:rPr>
          <w:highlight w:val="yellow"/>
          <w:lang w:val="en-GB"/>
        </w:rPr>
        <w:t>. FFS source cell or target cell can configure the threshold for T304.</w:t>
      </w:r>
    </w:p>
    <w:p w14:paraId="5AAABB2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62DB2494" w14:textId="0EA6F120"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 The UE may discard the SHR, </w:t>
      </w:r>
      <w:proofErr w:type="gramStart"/>
      <w:r>
        <w:rPr>
          <w:lang w:val="en-GB"/>
        </w:rPr>
        <w:t>i.e.</w:t>
      </w:r>
      <w:proofErr w:type="gramEnd"/>
      <w:r>
        <w:rPr>
          <w:lang w:val="en-GB"/>
        </w:rPr>
        <w:t xml:space="preserve"> release the UE variable </w:t>
      </w:r>
      <w:proofErr w:type="spellStart"/>
      <w:r>
        <w:rPr>
          <w:lang w:val="en-GB"/>
        </w:rPr>
        <w:t>VarSuccHO</w:t>
      </w:r>
      <w:proofErr w:type="spellEnd"/>
      <w:r>
        <w:rPr>
          <w:lang w:val="en-GB"/>
        </w:rPr>
        <w:t>-Report, 48 hours after the SHR is stored.</w:t>
      </w:r>
    </w:p>
    <w:p w14:paraId="357D188A" w14:textId="77777777" w:rsidR="005A2C6E" w:rsidRDefault="005A2C6E" w:rsidP="005A2C6E">
      <w:pPr>
        <w:pStyle w:val="Doc-text2"/>
        <w:pBdr>
          <w:top w:val="single" w:sz="4" w:space="1" w:color="auto"/>
          <w:left w:val="single" w:sz="4" w:space="4" w:color="auto"/>
          <w:bottom w:val="single" w:sz="4" w:space="1" w:color="auto"/>
          <w:right w:val="single" w:sz="4" w:space="4" w:color="auto"/>
        </w:pBdr>
        <w:rPr>
          <w:lang w:val="en-GB"/>
        </w:rPr>
      </w:pPr>
    </w:p>
    <w:p w14:paraId="0C17384E" w14:textId="77777777" w:rsidR="005A2C6E" w:rsidRDefault="005A2C6E" w:rsidP="005A2C6E">
      <w:pPr>
        <w:pStyle w:val="EmailDiscussion2"/>
        <w:rPr>
          <w:b/>
        </w:rPr>
      </w:pPr>
    </w:p>
    <w:p w14:paraId="71D7C972" w14:textId="77777777" w:rsidR="005A2C6E" w:rsidRDefault="005A2C6E" w:rsidP="005A2C6E">
      <w:pPr>
        <w:pStyle w:val="Doc-text2"/>
        <w:rPr>
          <w:lang w:val="en-US"/>
        </w:rPr>
      </w:pPr>
    </w:p>
    <w:p w14:paraId="41CA7FE4" w14:textId="1804D8D6" w:rsidR="00371FAF" w:rsidRDefault="00371FAF" w:rsidP="00371FAF">
      <w:pPr>
        <w:pStyle w:val="Heading3"/>
        <w:rPr>
          <w:lang w:val="en-US" w:eastAsia="zh-CN"/>
        </w:rPr>
      </w:pPr>
      <w:r>
        <w:rPr>
          <w:lang w:val="en-US" w:eastAsia="zh-CN"/>
        </w:rPr>
        <w:t>2.3.1 T304 configuration</w:t>
      </w:r>
    </w:p>
    <w:p w14:paraId="6718412C" w14:textId="11F8DA12" w:rsidR="0095076B" w:rsidRDefault="005E3D9F" w:rsidP="003D7DCA">
      <w:pPr>
        <w:spacing w:line="256" w:lineRule="auto"/>
        <w:textAlignment w:val="auto"/>
        <w:rPr>
          <w:rFonts w:ascii="Arial" w:hAnsi="Arial"/>
          <w:lang w:val="en-US" w:eastAsia="zh-CN"/>
        </w:rPr>
      </w:pPr>
      <w:r>
        <w:rPr>
          <w:rFonts w:ascii="Arial" w:hAnsi="Arial"/>
          <w:lang w:val="en-US" w:eastAsia="zh-CN"/>
        </w:rPr>
        <w:t>Related to T304 con</w:t>
      </w:r>
      <w:r w:rsidR="00B33151">
        <w:rPr>
          <w:rFonts w:ascii="Arial" w:hAnsi="Arial"/>
          <w:lang w:val="en-US" w:eastAsia="zh-CN"/>
        </w:rPr>
        <w:t xml:space="preserve">figuration, in the email discussion </w:t>
      </w:r>
      <w:r w:rsidR="00B33151">
        <w:rPr>
          <w:rFonts w:ascii="Arial" w:hAnsi="Arial"/>
          <w:lang w:val="en-US" w:eastAsia="zh-CN"/>
        </w:rPr>
        <w:fldChar w:fldCharType="begin"/>
      </w:r>
      <w:r w:rsidR="00B33151">
        <w:rPr>
          <w:rFonts w:ascii="Arial" w:hAnsi="Arial"/>
          <w:lang w:val="en-US" w:eastAsia="zh-CN"/>
        </w:rPr>
        <w:instrText xml:space="preserve"> REF _Ref83650744 \n \h </w:instrText>
      </w:r>
      <w:r w:rsidR="00B33151">
        <w:rPr>
          <w:rFonts w:ascii="Arial" w:hAnsi="Arial"/>
          <w:lang w:val="en-US" w:eastAsia="zh-CN"/>
        </w:rPr>
      </w:r>
      <w:r w:rsidR="00B33151">
        <w:rPr>
          <w:rFonts w:ascii="Arial" w:hAnsi="Arial"/>
          <w:lang w:val="en-US" w:eastAsia="zh-CN"/>
        </w:rPr>
        <w:fldChar w:fldCharType="separate"/>
      </w:r>
      <w:r w:rsidR="00B33151">
        <w:rPr>
          <w:rFonts w:ascii="Arial" w:hAnsi="Arial"/>
          <w:lang w:val="en-US" w:eastAsia="zh-CN"/>
        </w:rPr>
        <w:t>[3]</w:t>
      </w:r>
      <w:r w:rsidR="00B33151">
        <w:rPr>
          <w:rFonts w:ascii="Arial" w:hAnsi="Arial"/>
          <w:lang w:val="en-US" w:eastAsia="zh-CN"/>
        </w:rPr>
        <w:fldChar w:fldCharType="end"/>
      </w:r>
      <w:r w:rsidR="00B33151">
        <w:rPr>
          <w:rFonts w:ascii="Arial" w:hAnsi="Arial"/>
          <w:lang w:val="en-US" w:eastAsia="zh-CN"/>
        </w:rPr>
        <w:t xml:space="preserve">, some companies indicated that T304 pertains to the target cell and it is provided to the UE by the target cell via the HO command. Hence, </w:t>
      </w:r>
      <w:r w:rsidR="0086543A">
        <w:rPr>
          <w:rFonts w:ascii="Arial" w:hAnsi="Arial"/>
          <w:lang w:val="en-US" w:eastAsia="zh-CN"/>
        </w:rPr>
        <w:t xml:space="preserve">some </w:t>
      </w:r>
      <w:r w:rsidR="00B33151">
        <w:rPr>
          <w:rFonts w:ascii="Arial" w:hAnsi="Arial"/>
          <w:lang w:val="en-US" w:eastAsia="zh-CN"/>
        </w:rPr>
        <w:t xml:space="preserve">companies </w:t>
      </w:r>
      <w:r w:rsidR="0086543A">
        <w:rPr>
          <w:rFonts w:ascii="Arial" w:hAnsi="Arial"/>
          <w:lang w:val="en-US" w:eastAsia="zh-CN"/>
        </w:rPr>
        <w:t xml:space="preserve">are </w:t>
      </w:r>
      <w:r w:rsidR="00B33151">
        <w:rPr>
          <w:rFonts w:ascii="Arial" w:hAnsi="Arial"/>
          <w:lang w:val="en-US" w:eastAsia="zh-CN"/>
        </w:rPr>
        <w:t>propos</w:t>
      </w:r>
      <w:r w:rsidR="0086543A">
        <w:rPr>
          <w:rFonts w:ascii="Arial" w:hAnsi="Arial"/>
          <w:lang w:val="en-US" w:eastAsia="zh-CN"/>
        </w:rPr>
        <w:t>ing</w:t>
      </w:r>
      <w:r w:rsidR="00B33151">
        <w:rPr>
          <w:rFonts w:ascii="Arial" w:hAnsi="Arial"/>
          <w:lang w:val="en-US" w:eastAsia="zh-CN"/>
        </w:rPr>
        <w:t xml:space="preserve"> that the threshold on T304 for the SHR configuration should be provided by the target cell.</w:t>
      </w:r>
    </w:p>
    <w:p w14:paraId="139A9A52" w14:textId="0DEA58E6" w:rsidR="00B33151" w:rsidRDefault="00B33151" w:rsidP="00B33151">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1509E2">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 Should the target cell configure the value of the T304 threshold to be provided in the SHR configuration?</w:t>
      </w:r>
    </w:p>
    <w:p w14:paraId="6C88CDE5" w14:textId="0929AEF6" w:rsidR="00B33151" w:rsidRDefault="00B33151"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B33151" w14:paraId="65D15474" w14:textId="77777777" w:rsidTr="007463F6">
        <w:trPr>
          <w:trHeight w:val="429"/>
        </w:trPr>
        <w:tc>
          <w:tcPr>
            <w:tcW w:w="2081" w:type="dxa"/>
          </w:tcPr>
          <w:p w14:paraId="219B742F" w14:textId="77777777" w:rsidR="00B33151" w:rsidRDefault="00B33151"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3C4FE0C" w14:textId="77777777" w:rsidR="00B33151" w:rsidRDefault="00B33151" w:rsidP="007463F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752FD6F" w14:textId="77777777" w:rsidR="00B33151" w:rsidRDefault="00B33151" w:rsidP="007463F6">
            <w:pPr>
              <w:rPr>
                <w:rFonts w:ascii="Arial" w:hAnsi="Arial" w:cs="Arial"/>
                <w:b/>
                <w:bCs/>
                <w:lang w:val="de-DE"/>
              </w:rPr>
            </w:pPr>
            <w:r>
              <w:rPr>
                <w:rFonts w:ascii="Arial" w:hAnsi="Arial" w:cs="Arial"/>
                <w:b/>
                <w:bCs/>
                <w:sz w:val="20"/>
                <w:szCs w:val="20"/>
                <w:lang w:val="de-DE"/>
              </w:rPr>
              <w:t>Comments</w:t>
            </w:r>
          </w:p>
        </w:tc>
      </w:tr>
      <w:tr w:rsidR="00B33151" w14:paraId="642030B3" w14:textId="77777777" w:rsidTr="007463F6">
        <w:trPr>
          <w:trHeight w:val="461"/>
        </w:trPr>
        <w:tc>
          <w:tcPr>
            <w:tcW w:w="2081" w:type="dxa"/>
          </w:tcPr>
          <w:p w14:paraId="2AA1CAC5" w14:textId="77777777" w:rsidR="00B33151" w:rsidRDefault="00B33151" w:rsidP="007463F6">
            <w:pPr>
              <w:pStyle w:val="ListParagraph"/>
              <w:ind w:left="0"/>
              <w:rPr>
                <w:rFonts w:eastAsia="DengXian"/>
                <w:b/>
                <w:bCs/>
                <w:lang w:val="en-US" w:eastAsia="zh-CN"/>
              </w:rPr>
            </w:pPr>
          </w:p>
        </w:tc>
        <w:tc>
          <w:tcPr>
            <w:tcW w:w="2536" w:type="dxa"/>
          </w:tcPr>
          <w:p w14:paraId="1BECBF3C" w14:textId="77777777" w:rsidR="00B33151" w:rsidRDefault="00B33151" w:rsidP="007463F6">
            <w:pPr>
              <w:rPr>
                <w:rFonts w:eastAsia="DengXian"/>
                <w:lang w:val="en-US" w:eastAsia="zh-CN"/>
              </w:rPr>
            </w:pPr>
          </w:p>
        </w:tc>
        <w:tc>
          <w:tcPr>
            <w:tcW w:w="5914" w:type="dxa"/>
          </w:tcPr>
          <w:p w14:paraId="64712834" w14:textId="77777777" w:rsidR="00B33151" w:rsidRDefault="00B33151" w:rsidP="007463F6">
            <w:pPr>
              <w:rPr>
                <w:rFonts w:eastAsia="DengXian"/>
                <w:u w:val="single"/>
                <w:lang w:val="en-US" w:eastAsia="zh-CN"/>
              </w:rPr>
            </w:pPr>
          </w:p>
        </w:tc>
      </w:tr>
      <w:tr w:rsidR="00B33151" w14:paraId="2CC4A6ED" w14:textId="77777777" w:rsidTr="007463F6">
        <w:trPr>
          <w:trHeight w:val="461"/>
        </w:trPr>
        <w:tc>
          <w:tcPr>
            <w:tcW w:w="2081" w:type="dxa"/>
          </w:tcPr>
          <w:p w14:paraId="41F92CC0" w14:textId="77777777" w:rsidR="00B33151" w:rsidRDefault="00B33151" w:rsidP="007463F6">
            <w:pPr>
              <w:pStyle w:val="ListParagraph"/>
              <w:ind w:left="0"/>
              <w:rPr>
                <w:rFonts w:eastAsia="DengXian"/>
                <w:b/>
                <w:bCs/>
                <w:lang w:val="en-US" w:eastAsia="zh-CN"/>
              </w:rPr>
            </w:pPr>
          </w:p>
        </w:tc>
        <w:tc>
          <w:tcPr>
            <w:tcW w:w="2536" w:type="dxa"/>
          </w:tcPr>
          <w:p w14:paraId="0F36A6E8" w14:textId="77777777" w:rsidR="00B33151" w:rsidRDefault="00B33151" w:rsidP="007463F6">
            <w:pPr>
              <w:rPr>
                <w:rFonts w:eastAsia="DengXian"/>
                <w:lang w:val="en-US" w:eastAsia="zh-CN"/>
              </w:rPr>
            </w:pPr>
          </w:p>
        </w:tc>
        <w:tc>
          <w:tcPr>
            <w:tcW w:w="5914" w:type="dxa"/>
          </w:tcPr>
          <w:p w14:paraId="3EADCE00" w14:textId="77777777" w:rsidR="00B33151" w:rsidRDefault="00B33151" w:rsidP="007463F6">
            <w:pPr>
              <w:rPr>
                <w:rFonts w:eastAsia="DengXian"/>
                <w:u w:val="single"/>
                <w:lang w:val="en-US" w:eastAsia="zh-CN"/>
              </w:rPr>
            </w:pPr>
          </w:p>
        </w:tc>
      </w:tr>
      <w:tr w:rsidR="00B33151" w14:paraId="49434150" w14:textId="77777777" w:rsidTr="007463F6">
        <w:trPr>
          <w:trHeight w:val="461"/>
        </w:trPr>
        <w:tc>
          <w:tcPr>
            <w:tcW w:w="2081" w:type="dxa"/>
          </w:tcPr>
          <w:p w14:paraId="0F448C2C" w14:textId="77777777" w:rsidR="00B33151" w:rsidRDefault="00B33151" w:rsidP="007463F6">
            <w:pPr>
              <w:pStyle w:val="ListParagraph"/>
              <w:ind w:left="0"/>
              <w:rPr>
                <w:rFonts w:eastAsia="DengXian"/>
                <w:b/>
                <w:bCs/>
                <w:lang w:val="en-US" w:eastAsia="zh-CN"/>
              </w:rPr>
            </w:pPr>
          </w:p>
        </w:tc>
        <w:tc>
          <w:tcPr>
            <w:tcW w:w="2536" w:type="dxa"/>
          </w:tcPr>
          <w:p w14:paraId="53C21EB1" w14:textId="77777777" w:rsidR="00B33151" w:rsidRDefault="00B33151" w:rsidP="007463F6">
            <w:pPr>
              <w:rPr>
                <w:rFonts w:eastAsia="DengXian"/>
                <w:lang w:val="en-US" w:eastAsia="zh-CN"/>
              </w:rPr>
            </w:pPr>
          </w:p>
        </w:tc>
        <w:tc>
          <w:tcPr>
            <w:tcW w:w="5914" w:type="dxa"/>
          </w:tcPr>
          <w:p w14:paraId="59205AAB" w14:textId="77777777" w:rsidR="00B33151" w:rsidRDefault="00B33151" w:rsidP="007463F6">
            <w:pPr>
              <w:keepNext/>
              <w:keepLines/>
              <w:rPr>
                <w:rFonts w:eastAsia="DengXian"/>
                <w:szCs w:val="20"/>
                <w:u w:val="single"/>
                <w:lang w:val="en-US"/>
              </w:rPr>
            </w:pPr>
          </w:p>
        </w:tc>
      </w:tr>
      <w:tr w:rsidR="00B33151" w14:paraId="61AAF0B2" w14:textId="77777777" w:rsidTr="007463F6">
        <w:trPr>
          <w:trHeight w:val="461"/>
        </w:trPr>
        <w:tc>
          <w:tcPr>
            <w:tcW w:w="2081" w:type="dxa"/>
          </w:tcPr>
          <w:p w14:paraId="342D892F" w14:textId="77777777" w:rsidR="00B33151" w:rsidRDefault="00B33151" w:rsidP="007463F6">
            <w:pPr>
              <w:pStyle w:val="ListParagraph"/>
              <w:ind w:left="0"/>
              <w:rPr>
                <w:rFonts w:eastAsia="DengXian"/>
                <w:b/>
                <w:bCs/>
                <w:lang w:val="en-US" w:eastAsia="zh-CN"/>
              </w:rPr>
            </w:pPr>
          </w:p>
        </w:tc>
        <w:tc>
          <w:tcPr>
            <w:tcW w:w="2536" w:type="dxa"/>
          </w:tcPr>
          <w:p w14:paraId="51F491DC" w14:textId="77777777" w:rsidR="00B33151" w:rsidRDefault="00B33151" w:rsidP="007463F6">
            <w:pPr>
              <w:rPr>
                <w:rFonts w:eastAsia="DengXian"/>
                <w:lang w:val="en-US" w:eastAsia="zh-CN"/>
              </w:rPr>
            </w:pPr>
          </w:p>
        </w:tc>
        <w:tc>
          <w:tcPr>
            <w:tcW w:w="5914" w:type="dxa"/>
          </w:tcPr>
          <w:p w14:paraId="2E8C9132" w14:textId="77777777" w:rsidR="00B33151" w:rsidRDefault="00B33151" w:rsidP="007463F6">
            <w:pPr>
              <w:rPr>
                <w:rFonts w:eastAsia="DengXian"/>
                <w:lang w:val="en-US" w:eastAsia="zh-CN"/>
              </w:rPr>
            </w:pPr>
          </w:p>
        </w:tc>
      </w:tr>
      <w:tr w:rsidR="00B33151" w14:paraId="60588E42" w14:textId="77777777" w:rsidTr="007463F6">
        <w:trPr>
          <w:trHeight w:val="461"/>
        </w:trPr>
        <w:tc>
          <w:tcPr>
            <w:tcW w:w="2081" w:type="dxa"/>
          </w:tcPr>
          <w:p w14:paraId="75E0CC14" w14:textId="77777777" w:rsidR="00B33151" w:rsidRDefault="00B33151" w:rsidP="007463F6">
            <w:pPr>
              <w:pStyle w:val="ListParagraph"/>
              <w:ind w:left="0"/>
              <w:rPr>
                <w:rFonts w:eastAsia="DengXian"/>
                <w:b/>
                <w:bCs/>
                <w:lang w:val="en-US" w:eastAsia="zh-CN"/>
              </w:rPr>
            </w:pPr>
          </w:p>
        </w:tc>
        <w:tc>
          <w:tcPr>
            <w:tcW w:w="2536" w:type="dxa"/>
          </w:tcPr>
          <w:p w14:paraId="4C021F4A" w14:textId="77777777" w:rsidR="00B33151" w:rsidRDefault="00B33151" w:rsidP="007463F6">
            <w:pPr>
              <w:rPr>
                <w:rFonts w:eastAsia="DengXian"/>
                <w:lang w:val="en-US" w:eastAsia="zh-CN"/>
              </w:rPr>
            </w:pPr>
          </w:p>
        </w:tc>
        <w:tc>
          <w:tcPr>
            <w:tcW w:w="5914" w:type="dxa"/>
          </w:tcPr>
          <w:p w14:paraId="087735D3" w14:textId="77777777" w:rsidR="00B33151" w:rsidRDefault="00B33151" w:rsidP="007463F6">
            <w:pPr>
              <w:rPr>
                <w:rFonts w:eastAsia="DengXian"/>
                <w:u w:val="single"/>
                <w:lang w:val="en-US" w:eastAsia="zh-CN"/>
              </w:rPr>
            </w:pPr>
          </w:p>
        </w:tc>
      </w:tr>
      <w:tr w:rsidR="00B33151" w14:paraId="49A004A7" w14:textId="77777777" w:rsidTr="007463F6">
        <w:trPr>
          <w:trHeight w:val="461"/>
        </w:trPr>
        <w:tc>
          <w:tcPr>
            <w:tcW w:w="2081" w:type="dxa"/>
          </w:tcPr>
          <w:p w14:paraId="40565311" w14:textId="77777777" w:rsidR="00B33151" w:rsidRDefault="00B33151" w:rsidP="007463F6">
            <w:pPr>
              <w:pStyle w:val="ListParagraph"/>
              <w:ind w:left="0"/>
              <w:rPr>
                <w:rFonts w:eastAsia="DengXian"/>
                <w:b/>
                <w:bCs/>
                <w:lang w:val="en-US" w:eastAsia="zh-CN"/>
              </w:rPr>
            </w:pPr>
          </w:p>
        </w:tc>
        <w:tc>
          <w:tcPr>
            <w:tcW w:w="2536" w:type="dxa"/>
          </w:tcPr>
          <w:p w14:paraId="4ABD8BE4" w14:textId="77777777" w:rsidR="00B33151" w:rsidRDefault="00B33151" w:rsidP="007463F6">
            <w:pPr>
              <w:rPr>
                <w:rFonts w:eastAsia="DengXian"/>
                <w:lang w:val="en-US" w:eastAsia="zh-CN"/>
              </w:rPr>
            </w:pPr>
          </w:p>
        </w:tc>
        <w:tc>
          <w:tcPr>
            <w:tcW w:w="5914" w:type="dxa"/>
          </w:tcPr>
          <w:p w14:paraId="64AC8610" w14:textId="77777777" w:rsidR="00B33151" w:rsidRDefault="00B33151" w:rsidP="007463F6">
            <w:pPr>
              <w:rPr>
                <w:rFonts w:eastAsia="DengXian"/>
                <w:u w:val="single"/>
                <w:lang w:val="en-US" w:eastAsia="zh-CN"/>
              </w:rPr>
            </w:pPr>
          </w:p>
        </w:tc>
      </w:tr>
      <w:tr w:rsidR="00B33151" w14:paraId="37C5CB52" w14:textId="77777777" w:rsidTr="007463F6">
        <w:trPr>
          <w:trHeight w:val="461"/>
        </w:trPr>
        <w:tc>
          <w:tcPr>
            <w:tcW w:w="2081" w:type="dxa"/>
          </w:tcPr>
          <w:p w14:paraId="1ADF69A4" w14:textId="77777777" w:rsidR="00B33151" w:rsidRDefault="00B33151" w:rsidP="007463F6">
            <w:pPr>
              <w:pStyle w:val="ListParagraph"/>
              <w:ind w:left="0"/>
              <w:rPr>
                <w:rFonts w:eastAsia="DengXian"/>
                <w:b/>
                <w:bCs/>
                <w:lang w:val="en-US" w:eastAsia="zh-CN"/>
              </w:rPr>
            </w:pPr>
          </w:p>
        </w:tc>
        <w:tc>
          <w:tcPr>
            <w:tcW w:w="2536" w:type="dxa"/>
          </w:tcPr>
          <w:p w14:paraId="07E46C6F" w14:textId="77777777" w:rsidR="00B33151" w:rsidRDefault="00B33151" w:rsidP="007463F6">
            <w:pPr>
              <w:rPr>
                <w:rFonts w:eastAsia="DengXian"/>
                <w:lang w:val="en-US" w:eastAsia="zh-CN"/>
              </w:rPr>
            </w:pPr>
          </w:p>
        </w:tc>
        <w:tc>
          <w:tcPr>
            <w:tcW w:w="5914" w:type="dxa"/>
          </w:tcPr>
          <w:p w14:paraId="6120861C" w14:textId="77777777" w:rsidR="00B33151" w:rsidRDefault="00B33151" w:rsidP="007463F6">
            <w:pPr>
              <w:keepNext/>
              <w:keepLines/>
              <w:rPr>
                <w:rFonts w:eastAsia="DengXian"/>
                <w:szCs w:val="20"/>
                <w:u w:val="single"/>
                <w:lang w:val="en-US"/>
              </w:rPr>
            </w:pPr>
          </w:p>
        </w:tc>
      </w:tr>
      <w:tr w:rsidR="00B33151" w14:paraId="3B9AB676" w14:textId="77777777" w:rsidTr="007463F6">
        <w:trPr>
          <w:trHeight w:val="461"/>
        </w:trPr>
        <w:tc>
          <w:tcPr>
            <w:tcW w:w="2081" w:type="dxa"/>
          </w:tcPr>
          <w:p w14:paraId="3A15D8E3" w14:textId="77777777" w:rsidR="00B33151" w:rsidRDefault="00B33151" w:rsidP="007463F6">
            <w:pPr>
              <w:pStyle w:val="ListParagraph"/>
              <w:ind w:left="0"/>
              <w:rPr>
                <w:rFonts w:eastAsia="DengXian"/>
                <w:b/>
                <w:bCs/>
                <w:lang w:val="en-US" w:eastAsia="zh-CN"/>
              </w:rPr>
            </w:pPr>
          </w:p>
        </w:tc>
        <w:tc>
          <w:tcPr>
            <w:tcW w:w="2536" w:type="dxa"/>
          </w:tcPr>
          <w:p w14:paraId="732E5CF8" w14:textId="77777777" w:rsidR="00B33151" w:rsidRDefault="00B33151" w:rsidP="007463F6">
            <w:pPr>
              <w:rPr>
                <w:rFonts w:eastAsia="DengXian"/>
                <w:lang w:val="en-US" w:eastAsia="zh-CN"/>
              </w:rPr>
            </w:pPr>
          </w:p>
        </w:tc>
        <w:tc>
          <w:tcPr>
            <w:tcW w:w="5914" w:type="dxa"/>
          </w:tcPr>
          <w:p w14:paraId="54B1947F" w14:textId="77777777" w:rsidR="00B33151" w:rsidRDefault="00B33151" w:rsidP="007463F6">
            <w:pPr>
              <w:rPr>
                <w:rFonts w:eastAsia="DengXian"/>
                <w:lang w:val="en-US" w:eastAsia="zh-CN"/>
              </w:rPr>
            </w:pPr>
          </w:p>
        </w:tc>
      </w:tr>
    </w:tbl>
    <w:p w14:paraId="39569D0B" w14:textId="77777777" w:rsidR="00B33151" w:rsidRPr="004D466C" w:rsidRDefault="00B33151" w:rsidP="00B33151">
      <w:pPr>
        <w:rPr>
          <w:rFonts w:ascii="Arial" w:hAnsi="Arial"/>
          <w:lang w:val="en-US" w:eastAsia="zh-CN"/>
        </w:rPr>
      </w:pPr>
    </w:p>
    <w:p w14:paraId="0E9C9DD5" w14:textId="4FE911A9" w:rsidR="00880822" w:rsidRDefault="00880822" w:rsidP="00880822">
      <w:pPr>
        <w:pStyle w:val="Heading3"/>
        <w:rPr>
          <w:lang w:val="en-US" w:eastAsia="zh-CN"/>
        </w:rPr>
      </w:pPr>
      <w:r>
        <w:rPr>
          <w:lang w:val="en-US" w:eastAsia="zh-CN"/>
        </w:rPr>
        <w:t>2.3.2 RA-</w:t>
      </w:r>
      <w:proofErr w:type="spellStart"/>
      <w:r>
        <w:rPr>
          <w:lang w:val="en-US" w:eastAsia="zh-CN"/>
        </w:rPr>
        <w:t>InformationCommon</w:t>
      </w:r>
      <w:proofErr w:type="spellEnd"/>
      <w:r>
        <w:rPr>
          <w:lang w:val="en-US" w:eastAsia="zh-CN"/>
        </w:rPr>
        <w:t xml:space="preserve"> in SHR</w:t>
      </w:r>
    </w:p>
    <w:p w14:paraId="10F6FE86" w14:textId="086C62BC" w:rsidR="00D51F38" w:rsidRDefault="00D51F38" w:rsidP="003D7DCA">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w:t>
      </w:r>
      <w:r w:rsidR="00985271">
        <w:rPr>
          <w:rFonts w:ascii="Arial" w:hAnsi="Arial"/>
          <w:lang w:val="en-US" w:eastAsia="zh-CN"/>
        </w:rPr>
        <w:t>s</w:t>
      </w:r>
      <w:r>
        <w:rPr>
          <w:rFonts w:ascii="Arial" w:hAnsi="Arial"/>
          <w:lang w:val="en-US" w:eastAsia="zh-CN"/>
        </w:rPr>
        <w:t xml:space="preserve"> to further discuss this issue. In particular, some companies believe that the RA-</w:t>
      </w:r>
      <w:proofErr w:type="spellStart"/>
      <w:r>
        <w:rPr>
          <w:rFonts w:ascii="Arial" w:hAnsi="Arial"/>
          <w:lang w:val="en-US" w:eastAsia="zh-CN"/>
        </w:rPr>
        <w:t>InformationCommon</w:t>
      </w:r>
      <w:proofErr w:type="spellEnd"/>
      <w:r>
        <w:rPr>
          <w:rFonts w:ascii="Arial" w:hAnsi="Arial"/>
          <w:lang w:val="en-US" w:eastAsia="zh-CN"/>
        </w:rPr>
        <w:t xml:space="preserve"> should always be included in the SHR, whereas some others believe that it should be included only if the SHR is triggered due to certain conditions, </w:t>
      </w:r>
      <w:proofErr w:type="gramStart"/>
      <w:r>
        <w:rPr>
          <w:rFonts w:ascii="Arial" w:hAnsi="Arial"/>
          <w:lang w:val="en-US" w:eastAsia="zh-CN"/>
        </w:rPr>
        <w:t>e.g.</w:t>
      </w:r>
      <w:proofErr w:type="gramEnd"/>
      <w:r>
        <w:rPr>
          <w:rFonts w:ascii="Arial" w:hAnsi="Arial"/>
          <w:lang w:val="en-US" w:eastAsia="zh-CN"/>
        </w:rPr>
        <w:t xml:space="preserve"> T304 above the configured threshold.</w:t>
      </w:r>
    </w:p>
    <w:p w14:paraId="03409FB6" w14:textId="6AFEC892" w:rsidR="00D51F38" w:rsidRDefault="00D51F38" w:rsidP="00D51F38">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w:t>
      </w:r>
      <w:r w:rsidR="00DE4CD0">
        <w:rPr>
          <w:rFonts w:ascii="Arial" w:eastAsia="SimSun" w:hAnsi="Arial"/>
          <w:b/>
          <w:bCs/>
          <w:sz w:val="20"/>
          <w:szCs w:val="20"/>
          <w:u w:val="single"/>
          <w:lang w:val="en-US" w:eastAsia="zh-CN"/>
        </w:rPr>
        <w:t>1</w:t>
      </w:r>
      <w:r w:rsidR="00E65D01">
        <w:rPr>
          <w:rFonts w:ascii="Arial" w:eastAsia="SimSun" w:hAnsi="Arial"/>
          <w:b/>
          <w:bCs/>
          <w:sz w:val="20"/>
          <w:szCs w:val="20"/>
          <w:u w:val="single"/>
          <w:lang w:val="en-US" w:eastAsia="zh-CN"/>
        </w:rPr>
        <w:t>0</w:t>
      </w:r>
      <w:r>
        <w:rPr>
          <w:rFonts w:ascii="Arial" w:eastAsia="SimSun" w:hAnsi="Arial"/>
          <w:b/>
          <w:bCs/>
          <w:sz w:val="20"/>
          <w:szCs w:val="20"/>
          <w:u w:val="single"/>
          <w:lang w:val="en-US" w:eastAsia="zh-CN"/>
        </w:rPr>
        <w:t>: Should the RA-</w:t>
      </w:r>
      <w:proofErr w:type="spellStart"/>
      <w:r>
        <w:rPr>
          <w:rFonts w:ascii="Arial" w:eastAsia="SimSun" w:hAnsi="Arial"/>
          <w:b/>
          <w:bCs/>
          <w:sz w:val="20"/>
          <w:szCs w:val="20"/>
          <w:u w:val="single"/>
          <w:lang w:val="en-US" w:eastAsia="zh-CN"/>
        </w:rPr>
        <w:t>InformationCommon</w:t>
      </w:r>
      <w:proofErr w:type="spellEnd"/>
      <w:r>
        <w:rPr>
          <w:rFonts w:ascii="Arial" w:eastAsia="SimSun" w:hAnsi="Arial"/>
          <w:b/>
          <w:bCs/>
          <w:sz w:val="20"/>
          <w:szCs w:val="20"/>
          <w:u w:val="single"/>
          <w:lang w:val="en-US" w:eastAsia="zh-CN"/>
        </w:rPr>
        <w:t xml:space="preserve"> be included in the SHR?</w:t>
      </w:r>
    </w:p>
    <w:p w14:paraId="49745E94" w14:textId="77777777" w:rsidR="00D51F38" w:rsidRDefault="00D51F38" w:rsidP="00D51F38">
      <w:pPr>
        <w:pStyle w:val="ListParagraph"/>
        <w:spacing w:line="256" w:lineRule="auto"/>
        <w:textAlignment w:val="auto"/>
        <w:rPr>
          <w:rFonts w:ascii="Arial" w:eastAsia="SimSun" w:hAnsi="Arial"/>
          <w:b/>
          <w:bCs/>
          <w:sz w:val="20"/>
          <w:szCs w:val="20"/>
          <w:u w:val="single"/>
          <w:lang w:val="en-US" w:eastAsia="zh-CN"/>
        </w:rPr>
      </w:pPr>
    </w:p>
    <w:p w14:paraId="0B950AF0" w14:textId="500EA02B"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r w:rsidR="00755411">
        <w:rPr>
          <w:rFonts w:ascii="Arial" w:eastAsia="SimSun" w:hAnsi="Arial"/>
          <w:sz w:val="20"/>
          <w:szCs w:val="20"/>
          <w:lang w:val="en-US" w:eastAsia="zh-CN"/>
        </w:rPr>
        <w:t>.</w:t>
      </w:r>
    </w:p>
    <w:p w14:paraId="1E31E668" w14:textId="0710C10F" w:rsidR="00D51F38" w:rsidRPr="00D51F38"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28CB0D3B" w14:textId="2417FED2" w:rsidR="00D51F38" w:rsidRPr="002C4E86" w:rsidRDefault="00D51F38"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7977596" w14:textId="2E8C4F65" w:rsidR="002C4E86" w:rsidRPr="00474444" w:rsidRDefault="002C4E86" w:rsidP="00D51F38">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w:t>
      </w:r>
      <w:r w:rsidR="0057142E">
        <w:rPr>
          <w:rFonts w:ascii="Arial" w:eastAsia="SimSun" w:hAnsi="Arial"/>
          <w:sz w:val="20"/>
          <w:szCs w:val="20"/>
          <w:lang w:val="en-US" w:eastAsia="zh-CN"/>
        </w:rPr>
        <w:t>RA-</w:t>
      </w:r>
      <w:proofErr w:type="spellStart"/>
      <w:r w:rsidR="0057142E">
        <w:rPr>
          <w:rFonts w:ascii="Arial" w:eastAsia="SimSun" w:hAnsi="Arial"/>
          <w:sz w:val="20"/>
          <w:szCs w:val="20"/>
          <w:lang w:val="en-US" w:eastAsia="zh-CN"/>
        </w:rPr>
        <w:t>InformationCommon</w:t>
      </w:r>
      <w:proofErr w:type="spellEnd"/>
      <w:r>
        <w:rPr>
          <w:rFonts w:ascii="Arial" w:eastAsia="SimSun" w:hAnsi="Arial"/>
          <w:sz w:val="20"/>
          <w:szCs w:val="20"/>
          <w:lang w:val="en-US" w:eastAsia="zh-CN"/>
        </w:rPr>
        <w:t xml:space="preserve"> should be included</w:t>
      </w:r>
    </w:p>
    <w:p w14:paraId="22670C2A" w14:textId="235724AD" w:rsidR="00474444" w:rsidRPr="00616157" w:rsidRDefault="00474444" w:rsidP="00616157">
      <w:pPr>
        <w:spacing w:line="256" w:lineRule="auto"/>
        <w:ind w:left="1080"/>
        <w:textAlignment w:val="auto"/>
        <w:rPr>
          <w:rFonts w:ascii="Arial" w:hAnsi="Arial"/>
          <w:b/>
          <w:bCs/>
          <w:u w:val="single"/>
          <w:lang w:val="en-US" w:eastAsia="zh-CN"/>
        </w:rPr>
      </w:pPr>
    </w:p>
    <w:p w14:paraId="21CF779F" w14:textId="77777777" w:rsidR="00D51F38" w:rsidRPr="00D51F38" w:rsidRDefault="00D51F38" w:rsidP="00D51F3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51F38" w14:paraId="6EBD3CF3" w14:textId="77777777" w:rsidTr="007463F6">
        <w:trPr>
          <w:trHeight w:val="429"/>
        </w:trPr>
        <w:tc>
          <w:tcPr>
            <w:tcW w:w="2081" w:type="dxa"/>
          </w:tcPr>
          <w:p w14:paraId="06BF8B7A" w14:textId="77777777" w:rsidR="00D51F38" w:rsidRDefault="00D51F38"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D5676BF" w14:textId="7B160A75" w:rsidR="00D51F38" w:rsidRDefault="00D51F38" w:rsidP="007463F6">
            <w:pPr>
              <w:rPr>
                <w:rFonts w:ascii="Arial" w:hAnsi="Arial" w:cs="Arial"/>
                <w:b/>
                <w:bCs/>
                <w:sz w:val="20"/>
                <w:szCs w:val="20"/>
                <w:lang w:val="en-US"/>
              </w:rPr>
            </w:pPr>
            <w:r>
              <w:rPr>
                <w:rFonts w:ascii="Arial" w:hAnsi="Arial" w:cs="Arial"/>
                <w:b/>
                <w:bCs/>
                <w:sz w:val="20"/>
                <w:szCs w:val="20"/>
                <w:lang w:val="en-US"/>
              </w:rPr>
              <w:t>A/B/C</w:t>
            </w:r>
            <w:r w:rsidR="00EA2C92">
              <w:rPr>
                <w:rFonts w:ascii="Arial" w:hAnsi="Arial" w:cs="Arial"/>
                <w:b/>
                <w:bCs/>
                <w:sz w:val="20"/>
                <w:szCs w:val="20"/>
                <w:lang w:val="en-US"/>
              </w:rPr>
              <w:t>/D</w:t>
            </w:r>
          </w:p>
        </w:tc>
        <w:tc>
          <w:tcPr>
            <w:tcW w:w="5914" w:type="dxa"/>
          </w:tcPr>
          <w:p w14:paraId="79167CC3" w14:textId="77777777" w:rsidR="00D51F38" w:rsidRDefault="00D51F38" w:rsidP="007463F6">
            <w:pPr>
              <w:rPr>
                <w:rFonts w:ascii="Arial" w:hAnsi="Arial" w:cs="Arial"/>
                <w:b/>
                <w:bCs/>
                <w:lang w:val="de-DE"/>
              </w:rPr>
            </w:pPr>
            <w:r>
              <w:rPr>
                <w:rFonts w:ascii="Arial" w:hAnsi="Arial" w:cs="Arial"/>
                <w:b/>
                <w:bCs/>
                <w:sz w:val="20"/>
                <w:szCs w:val="20"/>
                <w:lang w:val="de-DE"/>
              </w:rPr>
              <w:t>Comments</w:t>
            </w:r>
          </w:p>
        </w:tc>
      </w:tr>
      <w:tr w:rsidR="00D51F38" w14:paraId="043BD7CB" w14:textId="77777777" w:rsidTr="007463F6">
        <w:trPr>
          <w:trHeight w:val="461"/>
        </w:trPr>
        <w:tc>
          <w:tcPr>
            <w:tcW w:w="2081" w:type="dxa"/>
          </w:tcPr>
          <w:p w14:paraId="6CD816B5" w14:textId="77777777" w:rsidR="00D51F38" w:rsidRDefault="00D51F38" w:rsidP="007463F6">
            <w:pPr>
              <w:pStyle w:val="ListParagraph"/>
              <w:ind w:left="0"/>
              <w:rPr>
                <w:rFonts w:eastAsia="DengXian"/>
                <w:b/>
                <w:bCs/>
                <w:lang w:val="en-US" w:eastAsia="zh-CN"/>
              </w:rPr>
            </w:pPr>
          </w:p>
        </w:tc>
        <w:tc>
          <w:tcPr>
            <w:tcW w:w="2536" w:type="dxa"/>
          </w:tcPr>
          <w:p w14:paraId="38EC1544" w14:textId="77777777" w:rsidR="00D51F38" w:rsidRDefault="00D51F38" w:rsidP="007463F6">
            <w:pPr>
              <w:rPr>
                <w:rFonts w:eastAsia="DengXian"/>
                <w:lang w:val="en-US" w:eastAsia="zh-CN"/>
              </w:rPr>
            </w:pPr>
          </w:p>
        </w:tc>
        <w:tc>
          <w:tcPr>
            <w:tcW w:w="5914" w:type="dxa"/>
          </w:tcPr>
          <w:p w14:paraId="53F8A0C0" w14:textId="77777777" w:rsidR="00D51F38" w:rsidRDefault="00D51F38" w:rsidP="007463F6">
            <w:pPr>
              <w:rPr>
                <w:rFonts w:eastAsia="DengXian"/>
                <w:u w:val="single"/>
                <w:lang w:val="en-US" w:eastAsia="zh-CN"/>
              </w:rPr>
            </w:pPr>
          </w:p>
        </w:tc>
      </w:tr>
      <w:tr w:rsidR="00D51F38" w14:paraId="62813629" w14:textId="77777777" w:rsidTr="007463F6">
        <w:trPr>
          <w:trHeight w:val="461"/>
        </w:trPr>
        <w:tc>
          <w:tcPr>
            <w:tcW w:w="2081" w:type="dxa"/>
          </w:tcPr>
          <w:p w14:paraId="06D24BC2" w14:textId="77777777" w:rsidR="00D51F38" w:rsidRDefault="00D51F38" w:rsidP="007463F6">
            <w:pPr>
              <w:pStyle w:val="ListParagraph"/>
              <w:ind w:left="0"/>
              <w:rPr>
                <w:rFonts w:eastAsia="DengXian"/>
                <w:b/>
                <w:bCs/>
                <w:lang w:val="en-US" w:eastAsia="zh-CN"/>
              </w:rPr>
            </w:pPr>
          </w:p>
        </w:tc>
        <w:tc>
          <w:tcPr>
            <w:tcW w:w="2536" w:type="dxa"/>
          </w:tcPr>
          <w:p w14:paraId="4CB1101E" w14:textId="77777777" w:rsidR="00D51F38" w:rsidRDefault="00D51F38" w:rsidP="007463F6">
            <w:pPr>
              <w:rPr>
                <w:rFonts w:eastAsia="DengXian"/>
                <w:lang w:val="en-US" w:eastAsia="zh-CN"/>
              </w:rPr>
            </w:pPr>
          </w:p>
        </w:tc>
        <w:tc>
          <w:tcPr>
            <w:tcW w:w="5914" w:type="dxa"/>
          </w:tcPr>
          <w:p w14:paraId="3FC4230B" w14:textId="77777777" w:rsidR="00D51F38" w:rsidRDefault="00D51F38" w:rsidP="007463F6">
            <w:pPr>
              <w:rPr>
                <w:rFonts w:eastAsia="DengXian"/>
                <w:u w:val="single"/>
                <w:lang w:val="en-US" w:eastAsia="zh-CN"/>
              </w:rPr>
            </w:pPr>
          </w:p>
        </w:tc>
      </w:tr>
      <w:tr w:rsidR="00D51F38" w14:paraId="22FA9B17" w14:textId="77777777" w:rsidTr="007463F6">
        <w:trPr>
          <w:trHeight w:val="461"/>
        </w:trPr>
        <w:tc>
          <w:tcPr>
            <w:tcW w:w="2081" w:type="dxa"/>
          </w:tcPr>
          <w:p w14:paraId="1207A295" w14:textId="77777777" w:rsidR="00D51F38" w:rsidRDefault="00D51F38" w:rsidP="007463F6">
            <w:pPr>
              <w:pStyle w:val="ListParagraph"/>
              <w:ind w:left="0"/>
              <w:rPr>
                <w:rFonts w:eastAsia="DengXian"/>
                <w:b/>
                <w:bCs/>
                <w:lang w:val="en-US" w:eastAsia="zh-CN"/>
              </w:rPr>
            </w:pPr>
          </w:p>
        </w:tc>
        <w:tc>
          <w:tcPr>
            <w:tcW w:w="2536" w:type="dxa"/>
          </w:tcPr>
          <w:p w14:paraId="49F4DFE2" w14:textId="77777777" w:rsidR="00D51F38" w:rsidRDefault="00D51F38" w:rsidP="007463F6">
            <w:pPr>
              <w:rPr>
                <w:rFonts w:eastAsia="DengXian"/>
                <w:lang w:val="en-US" w:eastAsia="zh-CN"/>
              </w:rPr>
            </w:pPr>
          </w:p>
        </w:tc>
        <w:tc>
          <w:tcPr>
            <w:tcW w:w="5914" w:type="dxa"/>
          </w:tcPr>
          <w:p w14:paraId="523DABF4" w14:textId="77777777" w:rsidR="00D51F38" w:rsidRDefault="00D51F38" w:rsidP="007463F6">
            <w:pPr>
              <w:keepNext/>
              <w:keepLines/>
              <w:rPr>
                <w:rFonts w:eastAsia="DengXian"/>
                <w:szCs w:val="20"/>
                <w:u w:val="single"/>
                <w:lang w:val="en-US"/>
              </w:rPr>
            </w:pPr>
          </w:p>
        </w:tc>
      </w:tr>
      <w:tr w:rsidR="00D51F38" w14:paraId="06B4D3D6" w14:textId="77777777" w:rsidTr="007463F6">
        <w:trPr>
          <w:trHeight w:val="461"/>
        </w:trPr>
        <w:tc>
          <w:tcPr>
            <w:tcW w:w="2081" w:type="dxa"/>
          </w:tcPr>
          <w:p w14:paraId="031C86F8" w14:textId="77777777" w:rsidR="00D51F38" w:rsidRDefault="00D51F38" w:rsidP="007463F6">
            <w:pPr>
              <w:pStyle w:val="ListParagraph"/>
              <w:ind w:left="0"/>
              <w:rPr>
                <w:rFonts w:eastAsia="DengXian"/>
                <w:b/>
                <w:bCs/>
                <w:lang w:val="en-US" w:eastAsia="zh-CN"/>
              </w:rPr>
            </w:pPr>
          </w:p>
        </w:tc>
        <w:tc>
          <w:tcPr>
            <w:tcW w:w="2536" w:type="dxa"/>
          </w:tcPr>
          <w:p w14:paraId="787281C0" w14:textId="77777777" w:rsidR="00D51F38" w:rsidRDefault="00D51F38" w:rsidP="007463F6">
            <w:pPr>
              <w:rPr>
                <w:rFonts w:eastAsia="DengXian"/>
                <w:lang w:val="en-US" w:eastAsia="zh-CN"/>
              </w:rPr>
            </w:pPr>
          </w:p>
        </w:tc>
        <w:tc>
          <w:tcPr>
            <w:tcW w:w="5914" w:type="dxa"/>
          </w:tcPr>
          <w:p w14:paraId="5BE8A2A7" w14:textId="77777777" w:rsidR="00D51F38" w:rsidRDefault="00D51F38" w:rsidP="007463F6">
            <w:pPr>
              <w:rPr>
                <w:rFonts w:eastAsia="DengXian"/>
                <w:lang w:val="en-US" w:eastAsia="zh-CN"/>
              </w:rPr>
            </w:pPr>
          </w:p>
        </w:tc>
      </w:tr>
      <w:tr w:rsidR="00D51F38" w14:paraId="52873B8D" w14:textId="77777777" w:rsidTr="007463F6">
        <w:trPr>
          <w:trHeight w:val="461"/>
        </w:trPr>
        <w:tc>
          <w:tcPr>
            <w:tcW w:w="2081" w:type="dxa"/>
          </w:tcPr>
          <w:p w14:paraId="622F732F" w14:textId="77777777" w:rsidR="00D51F38" w:rsidRDefault="00D51F38" w:rsidP="007463F6">
            <w:pPr>
              <w:pStyle w:val="ListParagraph"/>
              <w:ind w:left="0"/>
              <w:rPr>
                <w:rFonts w:eastAsia="DengXian"/>
                <w:b/>
                <w:bCs/>
                <w:lang w:val="en-US" w:eastAsia="zh-CN"/>
              </w:rPr>
            </w:pPr>
          </w:p>
        </w:tc>
        <w:tc>
          <w:tcPr>
            <w:tcW w:w="2536" w:type="dxa"/>
          </w:tcPr>
          <w:p w14:paraId="5162C5FD" w14:textId="77777777" w:rsidR="00D51F38" w:rsidRDefault="00D51F38" w:rsidP="007463F6">
            <w:pPr>
              <w:rPr>
                <w:rFonts w:eastAsia="DengXian"/>
                <w:lang w:val="en-US" w:eastAsia="zh-CN"/>
              </w:rPr>
            </w:pPr>
          </w:p>
        </w:tc>
        <w:tc>
          <w:tcPr>
            <w:tcW w:w="5914" w:type="dxa"/>
          </w:tcPr>
          <w:p w14:paraId="555254AC" w14:textId="77777777" w:rsidR="00D51F38" w:rsidRDefault="00D51F38" w:rsidP="007463F6">
            <w:pPr>
              <w:rPr>
                <w:rFonts w:eastAsia="DengXian"/>
                <w:u w:val="single"/>
                <w:lang w:val="en-US" w:eastAsia="zh-CN"/>
              </w:rPr>
            </w:pPr>
          </w:p>
        </w:tc>
      </w:tr>
      <w:tr w:rsidR="00D51F38" w14:paraId="62EB27D9" w14:textId="77777777" w:rsidTr="007463F6">
        <w:trPr>
          <w:trHeight w:val="461"/>
        </w:trPr>
        <w:tc>
          <w:tcPr>
            <w:tcW w:w="2081" w:type="dxa"/>
          </w:tcPr>
          <w:p w14:paraId="29046DBC" w14:textId="77777777" w:rsidR="00D51F38" w:rsidRDefault="00D51F38" w:rsidP="007463F6">
            <w:pPr>
              <w:pStyle w:val="ListParagraph"/>
              <w:ind w:left="0"/>
              <w:rPr>
                <w:rFonts w:eastAsia="DengXian"/>
                <w:b/>
                <w:bCs/>
                <w:lang w:val="en-US" w:eastAsia="zh-CN"/>
              </w:rPr>
            </w:pPr>
          </w:p>
        </w:tc>
        <w:tc>
          <w:tcPr>
            <w:tcW w:w="2536" w:type="dxa"/>
          </w:tcPr>
          <w:p w14:paraId="29F29326" w14:textId="77777777" w:rsidR="00D51F38" w:rsidRDefault="00D51F38" w:rsidP="007463F6">
            <w:pPr>
              <w:rPr>
                <w:rFonts w:eastAsia="DengXian"/>
                <w:lang w:val="en-US" w:eastAsia="zh-CN"/>
              </w:rPr>
            </w:pPr>
          </w:p>
        </w:tc>
        <w:tc>
          <w:tcPr>
            <w:tcW w:w="5914" w:type="dxa"/>
          </w:tcPr>
          <w:p w14:paraId="5A03E814" w14:textId="77777777" w:rsidR="00D51F38" w:rsidRDefault="00D51F38" w:rsidP="007463F6">
            <w:pPr>
              <w:rPr>
                <w:rFonts w:eastAsia="DengXian"/>
                <w:u w:val="single"/>
                <w:lang w:val="en-US" w:eastAsia="zh-CN"/>
              </w:rPr>
            </w:pPr>
          </w:p>
        </w:tc>
      </w:tr>
      <w:tr w:rsidR="00D51F38" w14:paraId="0A0AC9D3" w14:textId="77777777" w:rsidTr="007463F6">
        <w:trPr>
          <w:trHeight w:val="461"/>
        </w:trPr>
        <w:tc>
          <w:tcPr>
            <w:tcW w:w="2081" w:type="dxa"/>
          </w:tcPr>
          <w:p w14:paraId="72648ED7" w14:textId="77777777" w:rsidR="00D51F38" w:rsidRDefault="00D51F38" w:rsidP="007463F6">
            <w:pPr>
              <w:pStyle w:val="ListParagraph"/>
              <w:ind w:left="0"/>
              <w:rPr>
                <w:rFonts w:eastAsia="DengXian"/>
                <w:b/>
                <w:bCs/>
                <w:lang w:val="en-US" w:eastAsia="zh-CN"/>
              </w:rPr>
            </w:pPr>
          </w:p>
        </w:tc>
        <w:tc>
          <w:tcPr>
            <w:tcW w:w="2536" w:type="dxa"/>
          </w:tcPr>
          <w:p w14:paraId="16C8B43C" w14:textId="77777777" w:rsidR="00D51F38" w:rsidRDefault="00D51F38" w:rsidP="007463F6">
            <w:pPr>
              <w:rPr>
                <w:rFonts w:eastAsia="DengXian"/>
                <w:lang w:val="en-US" w:eastAsia="zh-CN"/>
              </w:rPr>
            </w:pPr>
          </w:p>
        </w:tc>
        <w:tc>
          <w:tcPr>
            <w:tcW w:w="5914" w:type="dxa"/>
          </w:tcPr>
          <w:p w14:paraId="2CB72B74" w14:textId="77777777" w:rsidR="00D51F38" w:rsidRDefault="00D51F38" w:rsidP="007463F6">
            <w:pPr>
              <w:keepNext/>
              <w:keepLines/>
              <w:rPr>
                <w:rFonts w:eastAsia="DengXian"/>
                <w:szCs w:val="20"/>
                <w:u w:val="single"/>
                <w:lang w:val="en-US"/>
              </w:rPr>
            </w:pPr>
          </w:p>
        </w:tc>
      </w:tr>
      <w:tr w:rsidR="00D51F38" w14:paraId="284B6B1E" w14:textId="77777777" w:rsidTr="007463F6">
        <w:trPr>
          <w:trHeight w:val="461"/>
        </w:trPr>
        <w:tc>
          <w:tcPr>
            <w:tcW w:w="2081" w:type="dxa"/>
          </w:tcPr>
          <w:p w14:paraId="5AED5E78" w14:textId="77777777" w:rsidR="00D51F38" w:rsidRDefault="00D51F38" w:rsidP="007463F6">
            <w:pPr>
              <w:pStyle w:val="ListParagraph"/>
              <w:ind w:left="0"/>
              <w:rPr>
                <w:rFonts w:eastAsia="DengXian"/>
                <w:b/>
                <w:bCs/>
                <w:lang w:val="en-US" w:eastAsia="zh-CN"/>
              </w:rPr>
            </w:pPr>
          </w:p>
        </w:tc>
        <w:tc>
          <w:tcPr>
            <w:tcW w:w="2536" w:type="dxa"/>
          </w:tcPr>
          <w:p w14:paraId="5F4E11FC" w14:textId="77777777" w:rsidR="00D51F38" w:rsidRDefault="00D51F38" w:rsidP="007463F6">
            <w:pPr>
              <w:rPr>
                <w:rFonts w:eastAsia="DengXian"/>
                <w:lang w:val="en-US" w:eastAsia="zh-CN"/>
              </w:rPr>
            </w:pPr>
          </w:p>
        </w:tc>
        <w:tc>
          <w:tcPr>
            <w:tcW w:w="5914" w:type="dxa"/>
          </w:tcPr>
          <w:p w14:paraId="5114DC11" w14:textId="77777777" w:rsidR="00D51F38" w:rsidRDefault="00D51F38" w:rsidP="007463F6">
            <w:pPr>
              <w:rPr>
                <w:rFonts w:eastAsia="DengXian"/>
                <w:lang w:val="en-US" w:eastAsia="zh-CN"/>
              </w:rPr>
            </w:pPr>
          </w:p>
        </w:tc>
      </w:tr>
    </w:tbl>
    <w:p w14:paraId="705929CC" w14:textId="77777777" w:rsidR="00D51F38" w:rsidRPr="004D466C" w:rsidRDefault="00D51F38" w:rsidP="00D51F38">
      <w:pPr>
        <w:rPr>
          <w:rFonts w:ascii="Arial" w:hAnsi="Arial"/>
          <w:lang w:val="en-US" w:eastAsia="zh-CN"/>
        </w:rPr>
      </w:pPr>
    </w:p>
    <w:p w14:paraId="7B03E52A" w14:textId="492A6A54" w:rsidR="00055F46" w:rsidRDefault="00055F46" w:rsidP="00055F46">
      <w:pPr>
        <w:pStyle w:val="Heading3"/>
        <w:rPr>
          <w:lang w:val="en-US" w:eastAsia="zh-CN"/>
        </w:rPr>
      </w:pPr>
      <w:r>
        <w:rPr>
          <w:lang w:val="en-US" w:eastAsia="zh-CN"/>
        </w:rPr>
        <w:t>2.3.3 RLF-Report and SHR after the same HO</w:t>
      </w:r>
    </w:p>
    <w:p w14:paraId="070ED7B5" w14:textId="3DBEED87" w:rsidR="0078170B" w:rsidRDefault="0078170B" w:rsidP="0078170B">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sidRPr="00621979">
        <w:rPr>
          <w:rFonts w:ascii="Arial" w:hAnsi="Arial"/>
          <w:lang w:eastAsia="zh-CN"/>
        </w:rPr>
        <w:t>how to deal with scenarios in which the UE generates both an RLF report and HO success report associated to the same HO. This can happen for example</w:t>
      </w:r>
      <w:r w:rsidR="006441B7">
        <w:rPr>
          <w:rFonts w:ascii="Arial" w:hAnsi="Arial"/>
          <w:lang w:eastAsia="zh-CN"/>
        </w:rPr>
        <w:t>,</w:t>
      </w:r>
      <w:r w:rsidRPr="00621979">
        <w:rPr>
          <w:rFonts w:ascii="Arial" w:hAnsi="Arial"/>
          <w:lang w:eastAsia="zh-CN"/>
        </w:rPr>
        <w:t xml:space="preserve"> in case the UE successfully completes an HO to a target cell (upon which it generates a</w:t>
      </w:r>
      <w:r>
        <w:rPr>
          <w:rFonts w:ascii="Arial" w:hAnsi="Arial"/>
          <w:lang w:eastAsia="zh-CN"/>
        </w:rPr>
        <w:t>n SHR</w:t>
      </w:r>
      <w:r w:rsidRPr="00621979">
        <w:rPr>
          <w:rFonts w:ascii="Arial" w:hAnsi="Arial"/>
          <w:lang w:eastAsia="zh-CN"/>
        </w:rPr>
        <w:t xml:space="preserve">), and slightly after an early RLF is detected in the target (upon which an </w:t>
      </w:r>
      <w:r>
        <w:rPr>
          <w:rFonts w:ascii="Arial" w:hAnsi="Arial"/>
          <w:lang w:eastAsia="zh-CN"/>
        </w:rPr>
        <w:t>RLF</w:t>
      </w:r>
      <w:r w:rsidRPr="00621979">
        <w:rPr>
          <w:rFonts w:ascii="Arial" w:hAnsi="Arial"/>
          <w:lang w:eastAsia="zh-CN"/>
        </w:rPr>
        <w:t xml:space="preserve"> Report is generated). </w:t>
      </w:r>
    </w:p>
    <w:p w14:paraId="23130EC5" w14:textId="22D4E17B" w:rsidR="0058219C" w:rsidRDefault="00695F01" w:rsidP="003D7DCA">
      <w:pPr>
        <w:spacing w:line="256" w:lineRule="auto"/>
        <w:textAlignment w:val="auto"/>
        <w:rPr>
          <w:rFonts w:ascii="Arial" w:hAnsi="Arial"/>
          <w:lang w:eastAsia="zh-CN"/>
        </w:rPr>
      </w:pPr>
      <w:r>
        <w:rPr>
          <w:rFonts w:ascii="Arial" w:hAnsi="Arial"/>
          <w:lang w:eastAsia="zh-CN"/>
        </w:rPr>
        <w:t>T</w:t>
      </w:r>
      <w:r w:rsidR="007463F6">
        <w:rPr>
          <w:rFonts w:ascii="Arial" w:hAnsi="Arial"/>
          <w:lang w:eastAsia="zh-CN"/>
        </w:rPr>
        <w:t xml:space="preserve">he concern is that the RLF-Report and the SHR for the same target cell may be fetched separately by the network. </w:t>
      </w:r>
      <w:bookmarkStart w:id="6" w:name="_Toc79074607"/>
      <w:r w:rsidR="007463F6">
        <w:rPr>
          <w:rFonts w:ascii="Arial" w:hAnsi="Arial"/>
          <w:lang w:eastAsia="zh-CN"/>
        </w:rPr>
        <w:t xml:space="preserve">For example, the RLF-Report may be </w:t>
      </w:r>
      <w:proofErr w:type="spellStart"/>
      <w:r w:rsidR="007463F6">
        <w:rPr>
          <w:rFonts w:ascii="Arial" w:hAnsi="Arial"/>
          <w:lang w:eastAsia="zh-CN"/>
        </w:rPr>
        <w:t>feched</w:t>
      </w:r>
      <w:proofErr w:type="spellEnd"/>
      <w:r w:rsidR="007463F6">
        <w:rPr>
          <w:rFonts w:ascii="Arial" w:hAnsi="Arial"/>
          <w:lang w:eastAsia="zh-CN"/>
        </w:rPr>
        <w:t xml:space="preserve"> by a Rel.16 </w:t>
      </w:r>
      <w:proofErr w:type="spellStart"/>
      <w:r w:rsidR="007463F6">
        <w:rPr>
          <w:rFonts w:ascii="Arial" w:hAnsi="Arial"/>
          <w:lang w:eastAsia="zh-CN"/>
        </w:rPr>
        <w:t>gNB</w:t>
      </w:r>
      <w:proofErr w:type="spellEnd"/>
      <w:r w:rsidR="007463F6">
        <w:rPr>
          <w:rFonts w:ascii="Arial" w:hAnsi="Arial"/>
          <w:lang w:eastAsia="zh-CN"/>
        </w:rPr>
        <w:t xml:space="preserve">, but the SHR can only be fetched by a Rel.17 </w:t>
      </w:r>
      <w:proofErr w:type="spellStart"/>
      <w:r w:rsidR="007463F6">
        <w:rPr>
          <w:rFonts w:ascii="Arial" w:hAnsi="Arial"/>
          <w:lang w:eastAsia="zh-CN"/>
        </w:rPr>
        <w:t>gNB</w:t>
      </w:r>
      <w:proofErr w:type="spellEnd"/>
      <w:r w:rsidR="007463F6">
        <w:rPr>
          <w:rFonts w:ascii="Arial" w:hAnsi="Arial"/>
          <w:lang w:eastAsia="zh-CN"/>
        </w:rPr>
        <w:t xml:space="preserve">. Hence the source </w:t>
      </w:r>
      <w:proofErr w:type="spellStart"/>
      <w:r w:rsidR="007463F6">
        <w:rPr>
          <w:rFonts w:ascii="Arial" w:hAnsi="Arial"/>
          <w:lang w:eastAsia="zh-CN"/>
        </w:rPr>
        <w:t>gNB</w:t>
      </w:r>
      <w:proofErr w:type="spellEnd"/>
      <w:r w:rsidR="007463F6">
        <w:rPr>
          <w:rFonts w:ascii="Arial" w:hAnsi="Arial"/>
          <w:lang w:eastAsia="zh-CN"/>
        </w:rPr>
        <w:t xml:space="preserve"> of this HO may receive the SHR and the RLF-Report separately</w:t>
      </w:r>
      <w:r w:rsidR="00875B9E">
        <w:rPr>
          <w:rFonts w:ascii="Arial" w:hAnsi="Arial"/>
          <w:lang w:eastAsia="zh-CN"/>
        </w:rPr>
        <w:t xml:space="preserve"> (at different point</w:t>
      </w:r>
      <w:r w:rsidR="00724D63">
        <w:rPr>
          <w:rFonts w:ascii="Arial" w:hAnsi="Arial"/>
          <w:lang w:eastAsia="zh-CN"/>
        </w:rPr>
        <w:t>s</w:t>
      </w:r>
      <w:r w:rsidR="00875B9E">
        <w:rPr>
          <w:rFonts w:ascii="Arial" w:hAnsi="Arial"/>
          <w:lang w:eastAsia="zh-CN"/>
        </w:rPr>
        <w:t xml:space="preserve"> in time)</w:t>
      </w:r>
      <w:r w:rsidR="007463F6">
        <w:rPr>
          <w:rFonts w:ascii="Arial" w:hAnsi="Arial"/>
          <w:lang w:eastAsia="zh-CN"/>
        </w:rPr>
        <w:t xml:space="preserve"> and it </w:t>
      </w:r>
      <w:r w:rsidR="007463F6" w:rsidRPr="0058219C">
        <w:rPr>
          <w:rFonts w:ascii="Arial" w:hAnsi="Arial"/>
          <w:lang w:eastAsia="zh-CN"/>
        </w:rPr>
        <w:t>may not be able to correlate that this SHR and this RLF-Report are in fact associated to the same HO</w:t>
      </w:r>
      <w:r w:rsidR="0058219C">
        <w:rPr>
          <w:rFonts w:ascii="Arial" w:hAnsi="Arial"/>
          <w:lang w:eastAsia="zh-CN"/>
        </w:rPr>
        <w:t xml:space="preserve">. Hence the source </w:t>
      </w:r>
      <w:proofErr w:type="spellStart"/>
      <w:r w:rsidR="0058219C">
        <w:rPr>
          <w:rFonts w:ascii="Arial" w:hAnsi="Arial"/>
          <w:lang w:eastAsia="zh-CN"/>
        </w:rPr>
        <w:t>gNB</w:t>
      </w:r>
      <w:proofErr w:type="spellEnd"/>
      <w:r w:rsidR="0058219C">
        <w:rPr>
          <w:rFonts w:ascii="Arial" w:hAnsi="Arial"/>
          <w:lang w:eastAsia="zh-CN"/>
        </w:rPr>
        <w:t xml:space="preserve"> m</w:t>
      </w:r>
      <w:r w:rsidR="007463F6" w:rsidRPr="0058219C">
        <w:rPr>
          <w:rFonts w:ascii="Arial" w:hAnsi="Arial"/>
          <w:lang w:eastAsia="zh-CN"/>
        </w:rPr>
        <w:t>ay change the HO parameters twice (once after RLF-Report reception, and once again after SHR reception).</w:t>
      </w:r>
      <w:bookmarkEnd w:id="6"/>
    </w:p>
    <w:p w14:paraId="5BE0583D" w14:textId="27036479" w:rsidR="0058219C" w:rsidRDefault="0058219C" w:rsidP="003D7DCA">
      <w:pPr>
        <w:spacing w:line="256" w:lineRule="auto"/>
        <w:textAlignment w:val="auto"/>
        <w:rPr>
          <w:rFonts w:ascii="Arial" w:hAnsi="Arial"/>
          <w:lang w:eastAsia="zh-CN"/>
        </w:rPr>
      </w:pPr>
      <w:r>
        <w:rPr>
          <w:rFonts w:ascii="Arial" w:hAnsi="Arial"/>
          <w:lang w:eastAsia="zh-CN"/>
        </w:rPr>
        <w:t>Companies are asked to provide their view on whether the above is an issue or not</w:t>
      </w:r>
      <w:r w:rsidR="00692A78">
        <w:rPr>
          <w:rFonts w:ascii="Arial" w:hAnsi="Arial"/>
          <w:lang w:eastAsia="zh-CN"/>
        </w:rPr>
        <w:t xml:space="preserve">, </w:t>
      </w:r>
      <w:proofErr w:type="gramStart"/>
      <w:r w:rsidR="00692A78">
        <w:rPr>
          <w:rFonts w:ascii="Arial" w:hAnsi="Arial"/>
          <w:lang w:eastAsia="zh-CN"/>
        </w:rPr>
        <w:t>and also</w:t>
      </w:r>
      <w:proofErr w:type="gramEnd"/>
      <w:r w:rsidR="00692A78">
        <w:rPr>
          <w:rFonts w:ascii="Arial" w:hAnsi="Arial"/>
          <w:lang w:eastAsia="zh-CN"/>
        </w:rPr>
        <w:t xml:space="preserve"> to provide solutions (if any) to it</w:t>
      </w:r>
      <w:r>
        <w:rPr>
          <w:rFonts w:ascii="Arial" w:hAnsi="Arial"/>
          <w:lang w:eastAsia="zh-CN"/>
        </w:rPr>
        <w:t>.</w:t>
      </w:r>
    </w:p>
    <w:p w14:paraId="14C85569" w14:textId="777EE568" w:rsidR="0078170B" w:rsidRPr="0058219C" w:rsidRDefault="0058219C" w:rsidP="00B20055">
      <w:pPr>
        <w:pStyle w:val="ListParagraph"/>
        <w:numPr>
          <w:ilvl w:val="0"/>
          <w:numId w:val="32"/>
        </w:numPr>
        <w:spacing w:line="256" w:lineRule="auto"/>
        <w:textAlignment w:val="auto"/>
        <w:rPr>
          <w:rFonts w:ascii="Arial" w:eastAsia="SimSun" w:hAnsi="Arial"/>
          <w:b/>
          <w:bCs/>
          <w:sz w:val="20"/>
          <w:szCs w:val="20"/>
          <w:u w:val="single"/>
          <w:lang w:val="en-US" w:eastAsia="zh-CN"/>
        </w:rPr>
      </w:pPr>
      <w:r w:rsidRPr="0058219C">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1</w:t>
      </w:r>
      <w:r w:rsidRPr="0058219C">
        <w:rPr>
          <w:rFonts w:ascii="Arial" w:eastAsia="SimSun" w:hAnsi="Arial"/>
          <w:b/>
          <w:bCs/>
          <w:sz w:val="20"/>
          <w:szCs w:val="20"/>
          <w:u w:val="single"/>
          <w:lang w:val="en-US" w:eastAsia="zh-CN"/>
        </w:rPr>
        <w:t xml:space="preserve">: Do you believe that fetching separately </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at different point</w:t>
      </w:r>
      <w:r>
        <w:rPr>
          <w:rFonts w:ascii="Arial" w:eastAsia="SimSun" w:hAnsi="Arial"/>
          <w:b/>
          <w:bCs/>
          <w:sz w:val="20"/>
          <w:szCs w:val="20"/>
          <w:u w:val="single"/>
          <w:lang w:val="en-US" w:eastAsia="zh-CN"/>
        </w:rPr>
        <w:t>s</w:t>
      </w:r>
      <w:r w:rsidRPr="0058219C">
        <w:rPr>
          <w:rFonts w:ascii="Arial" w:eastAsia="SimSun" w:hAnsi="Arial"/>
          <w:b/>
          <w:bCs/>
          <w:sz w:val="20"/>
          <w:szCs w:val="20"/>
          <w:u w:val="single"/>
          <w:lang w:val="en-US" w:eastAsia="zh-CN"/>
        </w:rPr>
        <w:t xml:space="preserve"> in time</w:t>
      </w:r>
      <w:r w:rsidR="003372F6">
        <w:rPr>
          <w:rFonts w:ascii="Arial" w:eastAsia="SimSun" w:hAnsi="Arial"/>
          <w:b/>
          <w:bCs/>
          <w:sz w:val="20"/>
          <w:szCs w:val="20"/>
          <w:u w:val="single"/>
          <w:lang w:val="en-US" w:eastAsia="zh-CN"/>
        </w:rPr>
        <w:t>)</w:t>
      </w:r>
      <w:r w:rsidRPr="0058219C">
        <w:rPr>
          <w:rFonts w:ascii="Arial" w:eastAsia="SimSun" w:hAnsi="Arial"/>
          <w:b/>
          <w:bCs/>
          <w:sz w:val="20"/>
          <w:szCs w:val="20"/>
          <w:u w:val="single"/>
          <w:lang w:val="en-US" w:eastAsia="zh-CN"/>
        </w:rPr>
        <w:t xml:space="preserve"> the RLF-Report and the SHR associated to the same HO </w:t>
      </w:r>
      <w:r w:rsidR="003372F6">
        <w:rPr>
          <w:rFonts w:ascii="Arial" w:eastAsia="SimSun" w:hAnsi="Arial"/>
          <w:b/>
          <w:bCs/>
          <w:sz w:val="20"/>
          <w:szCs w:val="20"/>
          <w:u w:val="single"/>
          <w:lang w:val="en-US" w:eastAsia="zh-CN"/>
        </w:rPr>
        <w:t xml:space="preserve">may </w:t>
      </w:r>
      <w:r w:rsidRPr="0058219C">
        <w:rPr>
          <w:rFonts w:ascii="Arial" w:eastAsia="SimSun" w:hAnsi="Arial"/>
          <w:b/>
          <w:bCs/>
          <w:sz w:val="20"/>
          <w:szCs w:val="20"/>
          <w:u w:val="single"/>
          <w:lang w:val="en-US" w:eastAsia="zh-CN"/>
        </w:rPr>
        <w:t>cause issues at network side</w:t>
      </w:r>
      <w:r>
        <w:rPr>
          <w:rFonts w:ascii="Arial" w:eastAsia="SimSun" w:hAnsi="Arial"/>
          <w:b/>
          <w:bCs/>
          <w:sz w:val="20"/>
          <w:szCs w:val="20"/>
          <w:u w:val="single"/>
          <w:lang w:val="en-US" w:eastAsia="zh-CN"/>
        </w:rPr>
        <w:t xml:space="preserve">, </w:t>
      </w:r>
      <w:proofErr w:type="gramStart"/>
      <w:r>
        <w:rPr>
          <w:rFonts w:ascii="Arial" w:eastAsia="SimSun" w:hAnsi="Arial"/>
          <w:b/>
          <w:bCs/>
          <w:sz w:val="20"/>
          <w:szCs w:val="20"/>
          <w:u w:val="single"/>
          <w:lang w:val="en-US" w:eastAsia="zh-CN"/>
        </w:rPr>
        <w:t>e.g.</w:t>
      </w:r>
      <w:proofErr w:type="gramEnd"/>
      <w:r>
        <w:rPr>
          <w:rFonts w:ascii="Arial" w:eastAsia="SimSun" w:hAnsi="Arial"/>
          <w:b/>
          <w:bCs/>
          <w:sz w:val="20"/>
          <w:szCs w:val="20"/>
          <w:u w:val="single"/>
          <w:lang w:val="en-US" w:eastAsia="zh-CN"/>
        </w:rPr>
        <w:t xml:space="preserve"> </w:t>
      </w:r>
      <w:r w:rsidRPr="0058219C">
        <w:rPr>
          <w:rFonts w:ascii="Arial" w:eastAsia="SimSun" w:hAnsi="Arial"/>
          <w:b/>
          <w:bCs/>
          <w:sz w:val="20"/>
          <w:szCs w:val="20"/>
          <w:u w:val="single"/>
          <w:lang w:val="en-US" w:eastAsia="zh-CN"/>
        </w:rPr>
        <w:t xml:space="preserve">the source </w:t>
      </w:r>
      <w:proofErr w:type="spellStart"/>
      <w:r w:rsidRPr="0058219C">
        <w:rPr>
          <w:rFonts w:ascii="Arial" w:eastAsia="SimSun" w:hAnsi="Arial"/>
          <w:b/>
          <w:bCs/>
          <w:sz w:val="20"/>
          <w:szCs w:val="20"/>
          <w:u w:val="single"/>
          <w:lang w:val="en-US" w:eastAsia="zh-CN"/>
        </w:rPr>
        <w:t>gNB</w:t>
      </w:r>
      <w:proofErr w:type="spellEnd"/>
      <w:r w:rsidRPr="0058219C">
        <w:rPr>
          <w:rFonts w:ascii="Arial" w:eastAsia="SimSun" w:hAnsi="Arial"/>
          <w:b/>
          <w:bCs/>
          <w:sz w:val="20"/>
          <w:szCs w:val="20"/>
          <w:u w:val="single"/>
          <w:lang w:val="en-US" w:eastAsia="zh-CN"/>
        </w:rPr>
        <w:t xml:space="preserve"> changing the HO parameters twice?</w:t>
      </w:r>
      <w:r>
        <w:rPr>
          <w:rFonts w:ascii="Arial" w:eastAsia="SimSun" w:hAnsi="Arial"/>
          <w:b/>
          <w:bCs/>
          <w:sz w:val="20"/>
          <w:szCs w:val="20"/>
          <w:u w:val="single"/>
          <w:lang w:val="en-US" w:eastAsia="zh-CN"/>
        </w:rPr>
        <w:t xml:space="preserve"> </w:t>
      </w:r>
      <w:r w:rsidR="001138B2">
        <w:rPr>
          <w:rFonts w:ascii="Arial" w:eastAsia="SimSun" w:hAnsi="Arial"/>
          <w:b/>
          <w:bCs/>
          <w:sz w:val="20"/>
          <w:szCs w:val="20"/>
          <w:u w:val="single"/>
          <w:lang w:val="en-US" w:eastAsia="zh-CN"/>
        </w:rPr>
        <w:t>Please motivate your answer</w:t>
      </w:r>
      <w:r w:rsidR="00E71892">
        <w:rPr>
          <w:rFonts w:ascii="Arial" w:eastAsia="SimSun" w:hAnsi="Arial"/>
          <w:b/>
          <w:bCs/>
          <w:sz w:val="20"/>
          <w:szCs w:val="20"/>
          <w:u w:val="single"/>
          <w:lang w:val="en-US" w:eastAsia="zh-CN"/>
        </w:rPr>
        <w:t xml:space="preserve"> </w:t>
      </w:r>
      <w:proofErr w:type="gramStart"/>
      <w:r w:rsidR="00E71892">
        <w:rPr>
          <w:rFonts w:ascii="Arial" w:eastAsia="SimSun" w:hAnsi="Arial"/>
          <w:b/>
          <w:bCs/>
          <w:sz w:val="20"/>
          <w:szCs w:val="20"/>
          <w:u w:val="single"/>
          <w:lang w:val="en-US" w:eastAsia="zh-CN"/>
        </w:rPr>
        <w:t>and also</w:t>
      </w:r>
      <w:proofErr w:type="gramEnd"/>
      <w:r w:rsidR="00E71892">
        <w:rPr>
          <w:rFonts w:ascii="Arial" w:eastAsia="SimSun" w:hAnsi="Arial"/>
          <w:b/>
          <w:bCs/>
          <w:sz w:val="20"/>
          <w:szCs w:val="20"/>
          <w:u w:val="single"/>
          <w:lang w:val="en-US" w:eastAsia="zh-CN"/>
        </w:rPr>
        <w:t xml:space="preserve"> provide your solution (if any)</w:t>
      </w:r>
      <w:r w:rsidR="00AE1FD2">
        <w:rPr>
          <w:rFonts w:ascii="Arial" w:eastAsia="SimSun" w:hAnsi="Arial"/>
          <w:b/>
          <w:bCs/>
          <w:sz w:val="20"/>
          <w:szCs w:val="20"/>
          <w:u w:val="single"/>
          <w:lang w:val="en-US" w:eastAsia="zh-CN"/>
        </w:rPr>
        <w:t xml:space="preserve"> on how to fix this issue</w:t>
      </w:r>
      <w:r w:rsidR="001138B2">
        <w:rPr>
          <w:rFonts w:ascii="Arial" w:eastAsia="SimSun" w:hAnsi="Arial"/>
          <w:b/>
          <w:bCs/>
          <w:sz w:val="20"/>
          <w:szCs w:val="20"/>
          <w:u w:val="single"/>
          <w:lang w:val="en-US" w:eastAsia="zh-CN"/>
        </w:rPr>
        <w:t>.</w:t>
      </w:r>
    </w:p>
    <w:p w14:paraId="5444D431" w14:textId="50B25F27" w:rsidR="0058219C" w:rsidRDefault="0058219C" w:rsidP="003D7DCA">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58219C" w14:paraId="760F8CF2" w14:textId="77777777" w:rsidTr="00B20055">
        <w:trPr>
          <w:trHeight w:val="429"/>
        </w:trPr>
        <w:tc>
          <w:tcPr>
            <w:tcW w:w="2081" w:type="dxa"/>
          </w:tcPr>
          <w:p w14:paraId="2744DEF0" w14:textId="77777777" w:rsidR="0058219C" w:rsidRDefault="0058219C"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8297801" w14:textId="2E7E2767" w:rsidR="0058219C" w:rsidRDefault="0058219C" w:rsidP="00B2005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9ED778A" w14:textId="548C65E0" w:rsidR="0058219C" w:rsidRDefault="0058219C" w:rsidP="00B20055">
            <w:pPr>
              <w:rPr>
                <w:rFonts w:ascii="Arial" w:hAnsi="Arial" w:cs="Arial"/>
                <w:b/>
                <w:bCs/>
                <w:lang w:val="de-DE"/>
              </w:rPr>
            </w:pPr>
            <w:r>
              <w:rPr>
                <w:rFonts w:ascii="Arial" w:hAnsi="Arial" w:cs="Arial"/>
                <w:b/>
                <w:bCs/>
                <w:sz w:val="20"/>
                <w:szCs w:val="20"/>
                <w:lang w:val="de-DE"/>
              </w:rPr>
              <w:t>Comments</w:t>
            </w:r>
          </w:p>
        </w:tc>
      </w:tr>
      <w:tr w:rsidR="0058219C" w14:paraId="518C83D4" w14:textId="77777777" w:rsidTr="00B20055">
        <w:trPr>
          <w:trHeight w:val="461"/>
        </w:trPr>
        <w:tc>
          <w:tcPr>
            <w:tcW w:w="2081" w:type="dxa"/>
          </w:tcPr>
          <w:p w14:paraId="4D9F195F" w14:textId="77777777" w:rsidR="0058219C" w:rsidRDefault="0058219C" w:rsidP="00B20055">
            <w:pPr>
              <w:pStyle w:val="ListParagraph"/>
              <w:ind w:left="0"/>
              <w:rPr>
                <w:rFonts w:eastAsia="DengXian"/>
                <w:b/>
                <w:bCs/>
                <w:lang w:val="en-US" w:eastAsia="zh-CN"/>
              </w:rPr>
            </w:pPr>
          </w:p>
        </w:tc>
        <w:tc>
          <w:tcPr>
            <w:tcW w:w="2536" w:type="dxa"/>
          </w:tcPr>
          <w:p w14:paraId="6B9D3C48" w14:textId="77777777" w:rsidR="0058219C" w:rsidRDefault="0058219C" w:rsidP="00B20055">
            <w:pPr>
              <w:rPr>
                <w:rFonts w:eastAsia="DengXian"/>
                <w:lang w:val="en-US" w:eastAsia="zh-CN"/>
              </w:rPr>
            </w:pPr>
          </w:p>
        </w:tc>
        <w:tc>
          <w:tcPr>
            <w:tcW w:w="5914" w:type="dxa"/>
          </w:tcPr>
          <w:p w14:paraId="0A1E9025" w14:textId="77777777" w:rsidR="0058219C" w:rsidRDefault="0058219C" w:rsidP="00B20055">
            <w:pPr>
              <w:rPr>
                <w:rFonts w:eastAsia="DengXian"/>
                <w:u w:val="single"/>
                <w:lang w:val="en-US" w:eastAsia="zh-CN"/>
              </w:rPr>
            </w:pPr>
          </w:p>
        </w:tc>
      </w:tr>
      <w:tr w:rsidR="0058219C" w14:paraId="477906F1" w14:textId="77777777" w:rsidTr="00B20055">
        <w:trPr>
          <w:trHeight w:val="461"/>
        </w:trPr>
        <w:tc>
          <w:tcPr>
            <w:tcW w:w="2081" w:type="dxa"/>
          </w:tcPr>
          <w:p w14:paraId="16AA3230" w14:textId="77777777" w:rsidR="0058219C" w:rsidRDefault="0058219C" w:rsidP="00B20055">
            <w:pPr>
              <w:pStyle w:val="ListParagraph"/>
              <w:ind w:left="0"/>
              <w:rPr>
                <w:rFonts w:eastAsia="DengXian"/>
                <w:b/>
                <w:bCs/>
                <w:lang w:val="en-US" w:eastAsia="zh-CN"/>
              </w:rPr>
            </w:pPr>
          </w:p>
        </w:tc>
        <w:tc>
          <w:tcPr>
            <w:tcW w:w="2536" w:type="dxa"/>
          </w:tcPr>
          <w:p w14:paraId="1A540A92" w14:textId="77777777" w:rsidR="0058219C" w:rsidRDefault="0058219C" w:rsidP="00B20055">
            <w:pPr>
              <w:rPr>
                <w:rFonts w:eastAsia="DengXian"/>
                <w:lang w:val="en-US" w:eastAsia="zh-CN"/>
              </w:rPr>
            </w:pPr>
          </w:p>
        </w:tc>
        <w:tc>
          <w:tcPr>
            <w:tcW w:w="5914" w:type="dxa"/>
          </w:tcPr>
          <w:p w14:paraId="2526402F" w14:textId="77777777" w:rsidR="0058219C" w:rsidRDefault="0058219C" w:rsidP="00B20055">
            <w:pPr>
              <w:rPr>
                <w:rFonts w:eastAsia="DengXian"/>
                <w:u w:val="single"/>
                <w:lang w:val="en-US" w:eastAsia="zh-CN"/>
              </w:rPr>
            </w:pPr>
          </w:p>
        </w:tc>
      </w:tr>
      <w:tr w:rsidR="0058219C" w14:paraId="5F051423" w14:textId="77777777" w:rsidTr="00B20055">
        <w:trPr>
          <w:trHeight w:val="461"/>
        </w:trPr>
        <w:tc>
          <w:tcPr>
            <w:tcW w:w="2081" w:type="dxa"/>
          </w:tcPr>
          <w:p w14:paraId="090C2A6A" w14:textId="77777777" w:rsidR="0058219C" w:rsidRDefault="0058219C" w:rsidP="00B20055">
            <w:pPr>
              <w:pStyle w:val="ListParagraph"/>
              <w:ind w:left="0"/>
              <w:rPr>
                <w:rFonts w:eastAsia="DengXian"/>
                <w:b/>
                <w:bCs/>
                <w:lang w:val="en-US" w:eastAsia="zh-CN"/>
              </w:rPr>
            </w:pPr>
          </w:p>
        </w:tc>
        <w:tc>
          <w:tcPr>
            <w:tcW w:w="2536" w:type="dxa"/>
          </w:tcPr>
          <w:p w14:paraId="32C3D656" w14:textId="77777777" w:rsidR="0058219C" w:rsidRDefault="0058219C" w:rsidP="00B20055">
            <w:pPr>
              <w:rPr>
                <w:rFonts w:eastAsia="DengXian"/>
                <w:lang w:val="en-US" w:eastAsia="zh-CN"/>
              </w:rPr>
            </w:pPr>
          </w:p>
        </w:tc>
        <w:tc>
          <w:tcPr>
            <w:tcW w:w="5914" w:type="dxa"/>
          </w:tcPr>
          <w:p w14:paraId="1E027311" w14:textId="77777777" w:rsidR="0058219C" w:rsidRDefault="0058219C" w:rsidP="00B20055">
            <w:pPr>
              <w:keepNext/>
              <w:keepLines/>
              <w:rPr>
                <w:rFonts w:eastAsia="DengXian"/>
                <w:szCs w:val="20"/>
                <w:u w:val="single"/>
                <w:lang w:val="en-US"/>
              </w:rPr>
            </w:pPr>
          </w:p>
        </w:tc>
      </w:tr>
      <w:tr w:rsidR="0058219C" w14:paraId="32935C75" w14:textId="77777777" w:rsidTr="00B20055">
        <w:trPr>
          <w:trHeight w:val="461"/>
        </w:trPr>
        <w:tc>
          <w:tcPr>
            <w:tcW w:w="2081" w:type="dxa"/>
          </w:tcPr>
          <w:p w14:paraId="60E26F0F" w14:textId="77777777" w:rsidR="0058219C" w:rsidRDefault="0058219C" w:rsidP="00B20055">
            <w:pPr>
              <w:pStyle w:val="ListParagraph"/>
              <w:ind w:left="0"/>
              <w:rPr>
                <w:rFonts w:eastAsia="DengXian"/>
                <w:b/>
                <w:bCs/>
                <w:lang w:val="en-US" w:eastAsia="zh-CN"/>
              </w:rPr>
            </w:pPr>
          </w:p>
        </w:tc>
        <w:tc>
          <w:tcPr>
            <w:tcW w:w="2536" w:type="dxa"/>
          </w:tcPr>
          <w:p w14:paraId="69CB8550" w14:textId="77777777" w:rsidR="0058219C" w:rsidRDefault="0058219C" w:rsidP="00B20055">
            <w:pPr>
              <w:rPr>
                <w:rFonts w:eastAsia="DengXian"/>
                <w:lang w:val="en-US" w:eastAsia="zh-CN"/>
              </w:rPr>
            </w:pPr>
          </w:p>
        </w:tc>
        <w:tc>
          <w:tcPr>
            <w:tcW w:w="5914" w:type="dxa"/>
          </w:tcPr>
          <w:p w14:paraId="3FC6395C" w14:textId="77777777" w:rsidR="0058219C" w:rsidRDefault="0058219C" w:rsidP="00B20055">
            <w:pPr>
              <w:rPr>
                <w:rFonts w:eastAsia="DengXian"/>
                <w:lang w:val="en-US" w:eastAsia="zh-CN"/>
              </w:rPr>
            </w:pPr>
          </w:p>
        </w:tc>
      </w:tr>
      <w:tr w:rsidR="0058219C" w14:paraId="18316F10" w14:textId="77777777" w:rsidTr="00B20055">
        <w:trPr>
          <w:trHeight w:val="461"/>
        </w:trPr>
        <w:tc>
          <w:tcPr>
            <w:tcW w:w="2081" w:type="dxa"/>
          </w:tcPr>
          <w:p w14:paraId="5A4ECCC5" w14:textId="77777777" w:rsidR="0058219C" w:rsidRDefault="0058219C" w:rsidP="00B20055">
            <w:pPr>
              <w:pStyle w:val="ListParagraph"/>
              <w:ind w:left="0"/>
              <w:rPr>
                <w:rFonts w:eastAsia="DengXian"/>
                <w:b/>
                <w:bCs/>
                <w:lang w:val="en-US" w:eastAsia="zh-CN"/>
              </w:rPr>
            </w:pPr>
          </w:p>
        </w:tc>
        <w:tc>
          <w:tcPr>
            <w:tcW w:w="2536" w:type="dxa"/>
          </w:tcPr>
          <w:p w14:paraId="1C127A5C" w14:textId="77777777" w:rsidR="0058219C" w:rsidRDefault="0058219C" w:rsidP="00B20055">
            <w:pPr>
              <w:rPr>
                <w:rFonts w:eastAsia="DengXian"/>
                <w:lang w:val="en-US" w:eastAsia="zh-CN"/>
              </w:rPr>
            </w:pPr>
          </w:p>
        </w:tc>
        <w:tc>
          <w:tcPr>
            <w:tcW w:w="5914" w:type="dxa"/>
          </w:tcPr>
          <w:p w14:paraId="0BECD844" w14:textId="77777777" w:rsidR="0058219C" w:rsidRDefault="0058219C" w:rsidP="00B20055">
            <w:pPr>
              <w:rPr>
                <w:rFonts w:eastAsia="DengXian"/>
                <w:u w:val="single"/>
                <w:lang w:val="en-US" w:eastAsia="zh-CN"/>
              </w:rPr>
            </w:pPr>
          </w:p>
        </w:tc>
      </w:tr>
      <w:tr w:rsidR="0058219C" w14:paraId="2FCB133E" w14:textId="77777777" w:rsidTr="00B20055">
        <w:trPr>
          <w:trHeight w:val="461"/>
        </w:trPr>
        <w:tc>
          <w:tcPr>
            <w:tcW w:w="2081" w:type="dxa"/>
          </w:tcPr>
          <w:p w14:paraId="3B7E81CB" w14:textId="77777777" w:rsidR="0058219C" w:rsidRDefault="0058219C" w:rsidP="00B20055">
            <w:pPr>
              <w:pStyle w:val="ListParagraph"/>
              <w:ind w:left="0"/>
              <w:rPr>
                <w:rFonts w:eastAsia="DengXian"/>
                <w:b/>
                <w:bCs/>
                <w:lang w:val="en-US" w:eastAsia="zh-CN"/>
              </w:rPr>
            </w:pPr>
          </w:p>
        </w:tc>
        <w:tc>
          <w:tcPr>
            <w:tcW w:w="2536" w:type="dxa"/>
          </w:tcPr>
          <w:p w14:paraId="7F461F6F" w14:textId="77777777" w:rsidR="0058219C" w:rsidRDefault="0058219C" w:rsidP="00B20055">
            <w:pPr>
              <w:rPr>
                <w:rFonts w:eastAsia="DengXian"/>
                <w:lang w:val="en-US" w:eastAsia="zh-CN"/>
              </w:rPr>
            </w:pPr>
          </w:p>
        </w:tc>
        <w:tc>
          <w:tcPr>
            <w:tcW w:w="5914" w:type="dxa"/>
          </w:tcPr>
          <w:p w14:paraId="4030EB99" w14:textId="77777777" w:rsidR="0058219C" w:rsidRDefault="0058219C" w:rsidP="00B20055">
            <w:pPr>
              <w:rPr>
                <w:rFonts w:eastAsia="DengXian"/>
                <w:u w:val="single"/>
                <w:lang w:val="en-US" w:eastAsia="zh-CN"/>
              </w:rPr>
            </w:pPr>
          </w:p>
        </w:tc>
      </w:tr>
      <w:tr w:rsidR="0058219C" w14:paraId="644CC268" w14:textId="77777777" w:rsidTr="00B20055">
        <w:trPr>
          <w:trHeight w:val="461"/>
        </w:trPr>
        <w:tc>
          <w:tcPr>
            <w:tcW w:w="2081" w:type="dxa"/>
          </w:tcPr>
          <w:p w14:paraId="1CADF004" w14:textId="77777777" w:rsidR="0058219C" w:rsidRDefault="0058219C" w:rsidP="00B20055">
            <w:pPr>
              <w:pStyle w:val="ListParagraph"/>
              <w:ind w:left="0"/>
              <w:rPr>
                <w:rFonts w:eastAsia="DengXian"/>
                <w:b/>
                <w:bCs/>
                <w:lang w:val="en-US" w:eastAsia="zh-CN"/>
              </w:rPr>
            </w:pPr>
          </w:p>
        </w:tc>
        <w:tc>
          <w:tcPr>
            <w:tcW w:w="2536" w:type="dxa"/>
          </w:tcPr>
          <w:p w14:paraId="57DD8FA9" w14:textId="77777777" w:rsidR="0058219C" w:rsidRDefault="0058219C" w:rsidP="00B20055">
            <w:pPr>
              <w:rPr>
                <w:rFonts w:eastAsia="DengXian"/>
                <w:lang w:val="en-US" w:eastAsia="zh-CN"/>
              </w:rPr>
            </w:pPr>
          </w:p>
        </w:tc>
        <w:tc>
          <w:tcPr>
            <w:tcW w:w="5914" w:type="dxa"/>
          </w:tcPr>
          <w:p w14:paraId="69DD27CD" w14:textId="77777777" w:rsidR="0058219C" w:rsidRDefault="0058219C" w:rsidP="00B20055">
            <w:pPr>
              <w:keepNext/>
              <w:keepLines/>
              <w:rPr>
                <w:rFonts w:eastAsia="DengXian"/>
                <w:szCs w:val="20"/>
                <w:u w:val="single"/>
                <w:lang w:val="en-US"/>
              </w:rPr>
            </w:pPr>
          </w:p>
        </w:tc>
      </w:tr>
      <w:tr w:rsidR="0058219C" w14:paraId="77E221F8" w14:textId="77777777" w:rsidTr="00B20055">
        <w:trPr>
          <w:trHeight w:val="461"/>
        </w:trPr>
        <w:tc>
          <w:tcPr>
            <w:tcW w:w="2081" w:type="dxa"/>
          </w:tcPr>
          <w:p w14:paraId="6FCAEEF0" w14:textId="77777777" w:rsidR="0058219C" w:rsidRDefault="0058219C" w:rsidP="00B20055">
            <w:pPr>
              <w:pStyle w:val="ListParagraph"/>
              <w:ind w:left="0"/>
              <w:rPr>
                <w:rFonts w:eastAsia="DengXian"/>
                <w:b/>
                <w:bCs/>
                <w:lang w:val="en-US" w:eastAsia="zh-CN"/>
              </w:rPr>
            </w:pPr>
          </w:p>
        </w:tc>
        <w:tc>
          <w:tcPr>
            <w:tcW w:w="2536" w:type="dxa"/>
          </w:tcPr>
          <w:p w14:paraId="573D6140" w14:textId="77777777" w:rsidR="0058219C" w:rsidRDefault="0058219C" w:rsidP="00B20055">
            <w:pPr>
              <w:rPr>
                <w:rFonts w:eastAsia="DengXian"/>
                <w:lang w:val="en-US" w:eastAsia="zh-CN"/>
              </w:rPr>
            </w:pPr>
          </w:p>
        </w:tc>
        <w:tc>
          <w:tcPr>
            <w:tcW w:w="5914" w:type="dxa"/>
          </w:tcPr>
          <w:p w14:paraId="68C8BC06" w14:textId="77777777" w:rsidR="0058219C" w:rsidRDefault="0058219C" w:rsidP="00B20055">
            <w:pPr>
              <w:rPr>
                <w:rFonts w:eastAsia="DengXian"/>
                <w:lang w:val="en-US" w:eastAsia="zh-CN"/>
              </w:rPr>
            </w:pPr>
          </w:p>
        </w:tc>
      </w:tr>
    </w:tbl>
    <w:p w14:paraId="6F486E92" w14:textId="5C806717" w:rsidR="00E71892" w:rsidRDefault="00E71892" w:rsidP="003D7DCA">
      <w:pPr>
        <w:spacing w:line="256" w:lineRule="auto"/>
        <w:textAlignment w:val="auto"/>
        <w:rPr>
          <w:rFonts w:ascii="Arial" w:hAnsi="Arial"/>
          <w:lang w:val="en-US" w:eastAsia="zh-CN"/>
        </w:rPr>
      </w:pPr>
    </w:p>
    <w:p w14:paraId="23FAD98D" w14:textId="3CDFBB85" w:rsidR="00E65D01" w:rsidRDefault="00E65D01" w:rsidP="00E65D01">
      <w:pPr>
        <w:pStyle w:val="Heading3"/>
        <w:rPr>
          <w:lang w:val="en-US" w:eastAsia="zh-CN"/>
        </w:rPr>
      </w:pPr>
      <w:r>
        <w:rPr>
          <w:lang w:val="en-US" w:eastAsia="zh-CN"/>
        </w:rPr>
        <w:lastRenderedPageBreak/>
        <w:t>2.3.4 SHR for early HO</w:t>
      </w:r>
      <w:r w:rsidR="00546202">
        <w:rPr>
          <w:lang w:val="en-US" w:eastAsia="zh-CN"/>
        </w:rPr>
        <w:t xml:space="preserve"> </w:t>
      </w:r>
      <w:r w:rsidR="007D58CE">
        <w:rPr>
          <w:lang w:val="en-US" w:eastAsia="zh-CN"/>
        </w:rPr>
        <w:t xml:space="preserve">right </w:t>
      </w:r>
      <w:r w:rsidR="00546202">
        <w:rPr>
          <w:lang w:val="en-US" w:eastAsia="zh-CN"/>
        </w:rPr>
        <w:t>after successful HO</w:t>
      </w:r>
    </w:p>
    <w:p w14:paraId="12215F1D" w14:textId="2F247074" w:rsidR="00D51F38" w:rsidRDefault="00616157" w:rsidP="003D7DCA">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w:t>
      </w:r>
      <w:proofErr w:type="gramStart"/>
      <w:r>
        <w:rPr>
          <w:rFonts w:ascii="Arial" w:hAnsi="Arial"/>
          <w:lang w:val="en-US" w:eastAsia="zh-CN"/>
        </w:rPr>
        <w:t>In particular, it</w:t>
      </w:r>
      <w:proofErr w:type="gramEnd"/>
      <w:r>
        <w:rPr>
          <w:rFonts w:ascii="Arial" w:hAnsi="Arial"/>
          <w:lang w:val="en-US" w:eastAsia="zh-CN"/>
        </w:rPr>
        <w:t xml:space="preserve"> was discussed the scenario in which a UE performs a successful HO upon which it generates an SHR. However, it can happen that after this successful HO the UE is </w:t>
      </w:r>
      <w:proofErr w:type="gramStart"/>
      <w:r>
        <w:rPr>
          <w:rFonts w:ascii="Arial" w:hAnsi="Arial"/>
          <w:lang w:val="en-US" w:eastAsia="zh-CN"/>
        </w:rPr>
        <w:t>handed-over</w:t>
      </w:r>
      <w:proofErr w:type="gramEnd"/>
      <w:r>
        <w:rPr>
          <w:rFonts w:ascii="Arial" w:hAnsi="Arial"/>
          <w:lang w:val="en-US" w:eastAsia="zh-CN"/>
        </w:rPr>
        <w:t xml:space="preserve"> to another cell or to the </w:t>
      </w:r>
      <w:proofErr w:type="spellStart"/>
      <w:r>
        <w:rPr>
          <w:rFonts w:ascii="Arial" w:hAnsi="Arial"/>
          <w:lang w:val="en-US" w:eastAsia="zh-CN"/>
        </w:rPr>
        <w:t>PCell</w:t>
      </w:r>
      <w:proofErr w:type="spellEnd"/>
      <w:r>
        <w:rPr>
          <w:rFonts w:ascii="Arial" w:hAnsi="Arial"/>
          <w:lang w:val="en-US" w:eastAsia="zh-CN"/>
        </w:rPr>
        <w:t xml:space="preserve">, e.g. in case of ping-pong between source cell and target cell. </w:t>
      </w:r>
    </w:p>
    <w:p w14:paraId="32C4393B" w14:textId="0D23BD5E" w:rsidR="00616157" w:rsidRDefault="00616157" w:rsidP="00616157">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E65D01">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t xml:space="preserve">: Should the SHR include information on whether the UE is </w:t>
      </w:r>
      <w:proofErr w:type="gramStart"/>
      <w:r>
        <w:rPr>
          <w:rFonts w:ascii="Arial" w:eastAsia="SimSun" w:hAnsi="Arial"/>
          <w:b/>
          <w:bCs/>
          <w:sz w:val="20"/>
          <w:szCs w:val="20"/>
          <w:u w:val="single"/>
          <w:lang w:val="en-US" w:eastAsia="zh-CN"/>
        </w:rPr>
        <w:t>handed-over</w:t>
      </w:r>
      <w:proofErr w:type="gramEnd"/>
      <w:r>
        <w:rPr>
          <w:rFonts w:ascii="Arial" w:eastAsia="SimSun" w:hAnsi="Arial"/>
          <w:b/>
          <w:bCs/>
          <w:sz w:val="20"/>
          <w:szCs w:val="20"/>
          <w:u w:val="single"/>
          <w:lang w:val="en-US" w:eastAsia="zh-CN"/>
        </w:rPr>
        <w:t xml:space="preserve"> to another cell early after the successful HO?</w:t>
      </w:r>
    </w:p>
    <w:p w14:paraId="78178B7F" w14:textId="77777777" w:rsidR="00616157" w:rsidRDefault="00616157" w:rsidP="00616157">
      <w:pPr>
        <w:pStyle w:val="ListParagraph"/>
        <w:spacing w:line="256" w:lineRule="auto"/>
        <w:textAlignment w:val="auto"/>
        <w:rPr>
          <w:rFonts w:ascii="Arial" w:eastAsia="SimSun" w:hAnsi="Arial"/>
          <w:b/>
          <w:bCs/>
          <w:sz w:val="20"/>
          <w:szCs w:val="20"/>
          <w:u w:val="single"/>
          <w:lang w:val="en-US" w:eastAsia="zh-CN"/>
        </w:rPr>
      </w:pPr>
    </w:p>
    <w:p w14:paraId="73C9DB61" w14:textId="218F3D95" w:rsidR="00616157" w:rsidRPr="00616157"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BB7178B" w14:textId="70F2D20F" w:rsidR="00616157" w:rsidRPr="00D51F38"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E72A673" w14:textId="77777777" w:rsidR="00616157" w:rsidRPr="00474444" w:rsidRDefault="00616157" w:rsidP="00616157">
      <w:pPr>
        <w:pStyle w:val="ListParagraph"/>
        <w:numPr>
          <w:ilvl w:val="1"/>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451A4C31" w14:textId="77777777" w:rsidR="00616157" w:rsidRDefault="00A05D94" w:rsidP="00AC435D">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616157" w14:paraId="69DE1AEB" w14:textId="77777777" w:rsidTr="007463F6">
        <w:trPr>
          <w:trHeight w:val="429"/>
        </w:trPr>
        <w:tc>
          <w:tcPr>
            <w:tcW w:w="2081" w:type="dxa"/>
          </w:tcPr>
          <w:p w14:paraId="1CE9C5ED" w14:textId="77777777" w:rsidR="00616157" w:rsidRDefault="00616157" w:rsidP="007463F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F5ACB92" w14:textId="77777777" w:rsidR="00616157" w:rsidRDefault="00616157" w:rsidP="007463F6">
            <w:pPr>
              <w:rPr>
                <w:rFonts w:ascii="Arial" w:hAnsi="Arial" w:cs="Arial"/>
                <w:b/>
                <w:bCs/>
                <w:sz w:val="20"/>
                <w:szCs w:val="20"/>
                <w:lang w:val="en-US"/>
              </w:rPr>
            </w:pPr>
            <w:r>
              <w:rPr>
                <w:rFonts w:ascii="Arial" w:hAnsi="Arial" w:cs="Arial"/>
                <w:b/>
                <w:bCs/>
                <w:sz w:val="20"/>
                <w:szCs w:val="20"/>
                <w:lang w:val="en-US"/>
              </w:rPr>
              <w:t>A/B/C</w:t>
            </w:r>
          </w:p>
        </w:tc>
        <w:tc>
          <w:tcPr>
            <w:tcW w:w="5914" w:type="dxa"/>
          </w:tcPr>
          <w:p w14:paraId="69407BE6" w14:textId="77777777" w:rsidR="00616157" w:rsidRDefault="00616157" w:rsidP="007463F6">
            <w:pPr>
              <w:rPr>
                <w:rFonts w:ascii="Arial" w:hAnsi="Arial" w:cs="Arial"/>
                <w:b/>
                <w:bCs/>
                <w:lang w:val="de-DE"/>
              </w:rPr>
            </w:pPr>
            <w:r>
              <w:rPr>
                <w:rFonts w:ascii="Arial" w:hAnsi="Arial" w:cs="Arial"/>
                <w:b/>
                <w:bCs/>
                <w:sz w:val="20"/>
                <w:szCs w:val="20"/>
                <w:lang w:val="de-DE"/>
              </w:rPr>
              <w:t>Comments</w:t>
            </w:r>
          </w:p>
        </w:tc>
      </w:tr>
      <w:tr w:rsidR="00616157" w14:paraId="424514C8" w14:textId="77777777" w:rsidTr="007463F6">
        <w:trPr>
          <w:trHeight w:val="461"/>
        </w:trPr>
        <w:tc>
          <w:tcPr>
            <w:tcW w:w="2081" w:type="dxa"/>
          </w:tcPr>
          <w:p w14:paraId="08BB8696" w14:textId="77777777" w:rsidR="00616157" w:rsidRDefault="00616157" w:rsidP="007463F6">
            <w:pPr>
              <w:pStyle w:val="ListParagraph"/>
              <w:ind w:left="0"/>
              <w:rPr>
                <w:rFonts w:eastAsia="DengXian"/>
                <w:b/>
                <w:bCs/>
                <w:lang w:val="en-US" w:eastAsia="zh-CN"/>
              </w:rPr>
            </w:pPr>
          </w:p>
        </w:tc>
        <w:tc>
          <w:tcPr>
            <w:tcW w:w="2536" w:type="dxa"/>
          </w:tcPr>
          <w:p w14:paraId="1D26DA79" w14:textId="77777777" w:rsidR="00616157" w:rsidRDefault="00616157" w:rsidP="007463F6">
            <w:pPr>
              <w:rPr>
                <w:rFonts w:eastAsia="DengXian"/>
                <w:lang w:val="en-US" w:eastAsia="zh-CN"/>
              </w:rPr>
            </w:pPr>
          </w:p>
        </w:tc>
        <w:tc>
          <w:tcPr>
            <w:tcW w:w="5914" w:type="dxa"/>
          </w:tcPr>
          <w:p w14:paraId="76980D59" w14:textId="77777777" w:rsidR="00616157" w:rsidRDefault="00616157" w:rsidP="007463F6">
            <w:pPr>
              <w:rPr>
                <w:rFonts w:eastAsia="DengXian"/>
                <w:u w:val="single"/>
                <w:lang w:val="en-US" w:eastAsia="zh-CN"/>
              </w:rPr>
            </w:pPr>
          </w:p>
        </w:tc>
      </w:tr>
      <w:tr w:rsidR="00616157" w14:paraId="64DD5093" w14:textId="77777777" w:rsidTr="007463F6">
        <w:trPr>
          <w:trHeight w:val="461"/>
        </w:trPr>
        <w:tc>
          <w:tcPr>
            <w:tcW w:w="2081" w:type="dxa"/>
          </w:tcPr>
          <w:p w14:paraId="6F3B0376" w14:textId="77777777" w:rsidR="00616157" w:rsidRDefault="00616157" w:rsidP="007463F6">
            <w:pPr>
              <w:pStyle w:val="ListParagraph"/>
              <w:ind w:left="0"/>
              <w:rPr>
                <w:rFonts w:eastAsia="DengXian"/>
                <w:b/>
                <w:bCs/>
                <w:lang w:val="en-US" w:eastAsia="zh-CN"/>
              </w:rPr>
            </w:pPr>
          </w:p>
        </w:tc>
        <w:tc>
          <w:tcPr>
            <w:tcW w:w="2536" w:type="dxa"/>
          </w:tcPr>
          <w:p w14:paraId="4600B8A8" w14:textId="77777777" w:rsidR="00616157" w:rsidRDefault="00616157" w:rsidP="007463F6">
            <w:pPr>
              <w:rPr>
                <w:rFonts w:eastAsia="DengXian"/>
                <w:lang w:val="en-US" w:eastAsia="zh-CN"/>
              </w:rPr>
            </w:pPr>
          </w:p>
        </w:tc>
        <w:tc>
          <w:tcPr>
            <w:tcW w:w="5914" w:type="dxa"/>
          </w:tcPr>
          <w:p w14:paraId="24B8E95D" w14:textId="77777777" w:rsidR="00616157" w:rsidRDefault="00616157" w:rsidP="007463F6">
            <w:pPr>
              <w:rPr>
                <w:rFonts w:eastAsia="DengXian"/>
                <w:u w:val="single"/>
                <w:lang w:val="en-US" w:eastAsia="zh-CN"/>
              </w:rPr>
            </w:pPr>
          </w:p>
        </w:tc>
      </w:tr>
      <w:tr w:rsidR="00616157" w14:paraId="52ACA46E" w14:textId="77777777" w:rsidTr="007463F6">
        <w:trPr>
          <w:trHeight w:val="461"/>
        </w:trPr>
        <w:tc>
          <w:tcPr>
            <w:tcW w:w="2081" w:type="dxa"/>
          </w:tcPr>
          <w:p w14:paraId="196915A9" w14:textId="77777777" w:rsidR="00616157" w:rsidRDefault="00616157" w:rsidP="007463F6">
            <w:pPr>
              <w:pStyle w:val="ListParagraph"/>
              <w:ind w:left="0"/>
              <w:rPr>
                <w:rFonts w:eastAsia="DengXian"/>
                <w:b/>
                <w:bCs/>
                <w:lang w:val="en-US" w:eastAsia="zh-CN"/>
              </w:rPr>
            </w:pPr>
          </w:p>
        </w:tc>
        <w:tc>
          <w:tcPr>
            <w:tcW w:w="2536" w:type="dxa"/>
          </w:tcPr>
          <w:p w14:paraId="6F70AA57" w14:textId="77777777" w:rsidR="00616157" w:rsidRDefault="00616157" w:rsidP="007463F6">
            <w:pPr>
              <w:rPr>
                <w:rFonts w:eastAsia="DengXian"/>
                <w:lang w:val="en-US" w:eastAsia="zh-CN"/>
              </w:rPr>
            </w:pPr>
          </w:p>
        </w:tc>
        <w:tc>
          <w:tcPr>
            <w:tcW w:w="5914" w:type="dxa"/>
          </w:tcPr>
          <w:p w14:paraId="5043C36A" w14:textId="77777777" w:rsidR="00616157" w:rsidRDefault="00616157" w:rsidP="007463F6">
            <w:pPr>
              <w:keepNext/>
              <w:keepLines/>
              <w:rPr>
                <w:rFonts w:eastAsia="DengXian"/>
                <w:szCs w:val="20"/>
                <w:u w:val="single"/>
                <w:lang w:val="en-US"/>
              </w:rPr>
            </w:pPr>
          </w:p>
        </w:tc>
      </w:tr>
      <w:tr w:rsidR="00616157" w14:paraId="6561397D" w14:textId="77777777" w:rsidTr="007463F6">
        <w:trPr>
          <w:trHeight w:val="461"/>
        </w:trPr>
        <w:tc>
          <w:tcPr>
            <w:tcW w:w="2081" w:type="dxa"/>
          </w:tcPr>
          <w:p w14:paraId="442CF185" w14:textId="77777777" w:rsidR="00616157" w:rsidRDefault="00616157" w:rsidP="007463F6">
            <w:pPr>
              <w:pStyle w:val="ListParagraph"/>
              <w:ind w:left="0"/>
              <w:rPr>
                <w:rFonts w:eastAsia="DengXian"/>
                <w:b/>
                <w:bCs/>
                <w:lang w:val="en-US" w:eastAsia="zh-CN"/>
              </w:rPr>
            </w:pPr>
          </w:p>
        </w:tc>
        <w:tc>
          <w:tcPr>
            <w:tcW w:w="2536" w:type="dxa"/>
          </w:tcPr>
          <w:p w14:paraId="0B3A41D4" w14:textId="77777777" w:rsidR="00616157" w:rsidRDefault="00616157" w:rsidP="007463F6">
            <w:pPr>
              <w:rPr>
                <w:rFonts w:eastAsia="DengXian"/>
                <w:lang w:val="en-US" w:eastAsia="zh-CN"/>
              </w:rPr>
            </w:pPr>
          </w:p>
        </w:tc>
        <w:tc>
          <w:tcPr>
            <w:tcW w:w="5914" w:type="dxa"/>
          </w:tcPr>
          <w:p w14:paraId="54FC1291" w14:textId="77777777" w:rsidR="00616157" w:rsidRDefault="00616157" w:rsidP="007463F6">
            <w:pPr>
              <w:rPr>
                <w:rFonts w:eastAsia="DengXian"/>
                <w:lang w:val="en-US" w:eastAsia="zh-CN"/>
              </w:rPr>
            </w:pPr>
          </w:p>
        </w:tc>
      </w:tr>
      <w:tr w:rsidR="00616157" w14:paraId="3C94314D" w14:textId="77777777" w:rsidTr="007463F6">
        <w:trPr>
          <w:trHeight w:val="461"/>
        </w:trPr>
        <w:tc>
          <w:tcPr>
            <w:tcW w:w="2081" w:type="dxa"/>
          </w:tcPr>
          <w:p w14:paraId="5DE75111" w14:textId="77777777" w:rsidR="00616157" w:rsidRDefault="00616157" w:rsidP="007463F6">
            <w:pPr>
              <w:pStyle w:val="ListParagraph"/>
              <w:ind w:left="0"/>
              <w:rPr>
                <w:rFonts w:eastAsia="DengXian"/>
                <w:b/>
                <w:bCs/>
                <w:lang w:val="en-US" w:eastAsia="zh-CN"/>
              </w:rPr>
            </w:pPr>
          </w:p>
        </w:tc>
        <w:tc>
          <w:tcPr>
            <w:tcW w:w="2536" w:type="dxa"/>
          </w:tcPr>
          <w:p w14:paraId="0E1DDF28" w14:textId="77777777" w:rsidR="00616157" w:rsidRDefault="00616157" w:rsidP="007463F6">
            <w:pPr>
              <w:rPr>
                <w:rFonts w:eastAsia="DengXian"/>
                <w:lang w:val="en-US" w:eastAsia="zh-CN"/>
              </w:rPr>
            </w:pPr>
          </w:p>
        </w:tc>
        <w:tc>
          <w:tcPr>
            <w:tcW w:w="5914" w:type="dxa"/>
          </w:tcPr>
          <w:p w14:paraId="2B06BD2D" w14:textId="77777777" w:rsidR="00616157" w:rsidRDefault="00616157" w:rsidP="007463F6">
            <w:pPr>
              <w:rPr>
                <w:rFonts w:eastAsia="DengXian"/>
                <w:u w:val="single"/>
                <w:lang w:val="en-US" w:eastAsia="zh-CN"/>
              </w:rPr>
            </w:pPr>
          </w:p>
        </w:tc>
      </w:tr>
      <w:tr w:rsidR="00616157" w14:paraId="7C657CA8" w14:textId="77777777" w:rsidTr="007463F6">
        <w:trPr>
          <w:trHeight w:val="461"/>
        </w:trPr>
        <w:tc>
          <w:tcPr>
            <w:tcW w:w="2081" w:type="dxa"/>
          </w:tcPr>
          <w:p w14:paraId="1C343B87" w14:textId="77777777" w:rsidR="00616157" w:rsidRDefault="00616157" w:rsidP="007463F6">
            <w:pPr>
              <w:pStyle w:val="ListParagraph"/>
              <w:ind w:left="0"/>
              <w:rPr>
                <w:rFonts w:eastAsia="DengXian"/>
                <w:b/>
                <w:bCs/>
                <w:lang w:val="en-US" w:eastAsia="zh-CN"/>
              </w:rPr>
            </w:pPr>
          </w:p>
        </w:tc>
        <w:tc>
          <w:tcPr>
            <w:tcW w:w="2536" w:type="dxa"/>
          </w:tcPr>
          <w:p w14:paraId="1ADC7ABE" w14:textId="77777777" w:rsidR="00616157" w:rsidRDefault="00616157" w:rsidP="007463F6">
            <w:pPr>
              <w:rPr>
                <w:rFonts w:eastAsia="DengXian"/>
                <w:lang w:val="en-US" w:eastAsia="zh-CN"/>
              </w:rPr>
            </w:pPr>
          </w:p>
        </w:tc>
        <w:tc>
          <w:tcPr>
            <w:tcW w:w="5914" w:type="dxa"/>
          </w:tcPr>
          <w:p w14:paraId="175D968E" w14:textId="77777777" w:rsidR="00616157" w:rsidRDefault="00616157" w:rsidP="007463F6">
            <w:pPr>
              <w:rPr>
                <w:rFonts w:eastAsia="DengXian"/>
                <w:u w:val="single"/>
                <w:lang w:val="en-US" w:eastAsia="zh-CN"/>
              </w:rPr>
            </w:pPr>
          </w:p>
        </w:tc>
      </w:tr>
      <w:tr w:rsidR="00616157" w14:paraId="4796CA41" w14:textId="77777777" w:rsidTr="007463F6">
        <w:trPr>
          <w:trHeight w:val="461"/>
        </w:trPr>
        <w:tc>
          <w:tcPr>
            <w:tcW w:w="2081" w:type="dxa"/>
          </w:tcPr>
          <w:p w14:paraId="5C6C2646" w14:textId="77777777" w:rsidR="00616157" w:rsidRDefault="00616157" w:rsidP="007463F6">
            <w:pPr>
              <w:pStyle w:val="ListParagraph"/>
              <w:ind w:left="0"/>
              <w:rPr>
                <w:rFonts w:eastAsia="DengXian"/>
                <w:b/>
                <w:bCs/>
                <w:lang w:val="en-US" w:eastAsia="zh-CN"/>
              </w:rPr>
            </w:pPr>
          </w:p>
        </w:tc>
        <w:tc>
          <w:tcPr>
            <w:tcW w:w="2536" w:type="dxa"/>
          </w:tcPr>
          <w:p w14:paraId="3C054557" w14:textId="77777777" w:rsidR="00616157" w:rsidRDefault="00616157" w:rsidP="007463F6">
            <w:pPr>
              <w:rPr>
                <w:rFonts w:eastAsia="DengXian"/>
                <w:lang w:val="en-US" w:eastAsia="zh-CN"/>
              </w:rPr>
            </w:pPr>
          </w:p>
        </w:tc>
        <w:tc>
          <w:tcPr>
            <w:tcW w:w="5914" w:type="dxa"/>
          </w:tcPr>
          <w:p w14:paraId="3141E263" w14:textId="77777777" w:rsidR="00616157" w:rsidRDefault="00616157" w:rsidP="007463F6">
            <w:pPr>
              <w:keepNext/>
              <w:keepLines/>
              <w:rPr>
                <w:rFonts w:eastAsia="DengXian"/>
                <w:szCs w:val="20"/>
                <w:u w:val="single"/>
                <w:lang w:val="en-US"/>
              </w:rPr>
            </w:pPr>
          </w:p>
        </w:tc>
      </w:tr>
      <w:tr w:rsidR="00616157" w14:paraId="5628DDF6" w14:textId="77777777" w:rsidTr="007463F6">
        <w:trPr>
          <w:trHeight w:val="461"/>
        </w:trPr>
        <w:tc>
          <w:tcPr>
            <w:tcW w:w="2081" w:type="dxa"/>
          </w:tcPr>
          <w:p w14:paraId="7ED9F4BA" w14:textId="77777777" w:rsidR="00616157" w:rsidRDefault="00616157" w:rsidP="007463F6">
            <w:pPr>
              <w:pStyle w:val="ListParagraph"/>
              <w:ind w:left="0"/>
              <w:rPr>
                <w:rFonts w:eastAsia="DengXian"/>
                <w:b/>
                <w:bCs/>
                <w:lang w:val="en-US" w:eastAsia="zh-CN"/>
              </w:rPr>
            </w:pPr>
          </w:p>
        </w:tc>
        <w:tc>
          <w:tcPr>
            <w:tcW w:w="2536" w:type="dxa"/>
          </w:tcPr>
          <w:p w14:paraId="0A8E90F7" w14:textId="77777777" w:rsidR="00616157" w:rsidRDefault="00616157" w:rsidP="007463F6">
            <w:pPr>
              <w:rPr>
                <w:rFonts w:eastAsia="DengXian"/>
                <w:lang w:val="en-US" w:eastAsia="zh-CN"/>
              </w:rPr>
            </w:pPr>
          </w:p>
        </w:tc>
        <w:tc>
          <w:tcPr>
            <w:tcW w:w="5914" w:type="dxa"/>
          </w:tcPr>
          <w:p w14:paraId="1A5BFDEB" w14:textId="77777777" w:rsidR="00616157" w:rsidRDefault="00616157" w:rsidP="007463F6">
            <w:pPr>
              <w:rPr>
                <w:rFonts w:eastAsia="DengXian"/>
                <w:lang w:val="en-US" w:eastAsia="zh-CN"/>
              </w:rPr>
            </w:pPr>
          </w:p>
        </w:tc>
      </w:tr>
    </w:tbl>
    <w:p w14:paraId="78D80C0B" w14:textId="77777777" w:rsidR="00616157" w:rsidRPr="004D466C" w:rsidRDefault="00616157" w:rsidP="00616157">
      <w:pPr>
        <w:rPr>
          <w:rFonts w:ascii="Arial" w:hAnsi="Arial"/>
          <w:lang w:val="en-US" w:eastAsia="zh-CN"/>
        </w:rPr>
      </w:pPr>
    </w:p>
    <w:p w14:paraId="3DC8D54D" w14:textId="16A3A9D3" w:rsidR="00616157" w:rsidRDefault="00624B00" w:rsidP="00624B00">
      <w:pPr>
        <w:pStyle w:val="Heading3"/>
        <w:rPr>
          <w:lang w:val="en-US" w:eastAsia="zh-CN"/>
        </w:rPr>
      </w:pPr>
      <w:r>
        <w:rPr>
          <w:lang w:val="en-US" w:eastAsia="zh-CN"/>
        </w:rPr>
        <w:t>2.3.</w:t>
      </w:r>
      <w:r w:rsidR="00E97E97">
        <w:rPr>
          <w:lang w:val="en-US" w:eastAsia="zh-CN"/>
        </w:rPr>
        <w:t>5</w:t>
      </w:r>
      <w:r>
        <w:rPr>
          <w:lang w:val="en-US" w:eastAsia="zh-CN"/>
        </w:rPr>
        <w:t xml:space="preserve"> UP measurements</w:t>
      </w:r>
    </w:p>
    <w:p w14:paraId="5C2D0CCB" w14:textId="37EB5AD2" w:rsidR="00624B00" w:rsidRDefault="00F5472F" w:rsidP="00AC435D">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r w:rsidR="00E71445">
        <w:rPr>
          <w:rFonts w:ascii="Arial" w:eastAsia="MS Mincho" w:hAnsi="Arial" w:cs="Arial"/>
          <w:szCs w:val="24"/>
          <w:lang w:val="en-US" w:eastAsia="zh-CN"/>
        </w:rPr>
        <w:t>:</w:t>
      </w:r>
    </w:p>
    <w:tbl>
      <w:tblPr>
        <w:tblStyle w:val="TableGrid"/>
        <w:tblW w:w="0" w:type="auto"/>
        <w:tblLook w:val="04A0" w:firstRow="1" w:lastRow="0" w:firstColumn="1" w:lastColumn="0" w:noHBand="0" w:noVBand="1"/>
      </w:tblPr>
      <w:tblGrid>
        <w:gridCol w:w="9629"/>
      </w:tblGrid>
      <w:tr w:rsidR="00E71445" w14:paraId="4E23B96D" w14:textId="77777777" w:rsidTr="00E71445">
        <w:tc>
          <w:tcPr>
            <w:tcW w:w="9629" w:type="dxa"/>
          </w:tcPr>
          <w:p w14:paraId="0AEE2761" w14:textId="35BE347A" w:rsidR="00E71445" w:rsidRPr="00E71445" w:rsidRDefault="00E71445" w:rsidP="00AC435D">
            <w:pPr>
              <w:rPr>
                <w:rFonts w:ascii="Arial" w:eastAsia="MS Mincho" w:hAnsi="Arial" w:cs="Arial"/>
                <w:b/>
                <w:bCs/>
                <w:sz w:val="20"/>
                <w:szCs w:val="24"/>
                <w:u w:val="single"/>
                <w:lang w:val="en-US" w:eastAsia="zh-CN"/>
              </w:rPr>
            </w:pPr>
            <w:r w:rsidRPr="00E71445">
              <w:rPr>
                <w:rFonts w:ascii="Arial" w:eastAsia="MS Mincho" w:hAnsi="Arial" w:cs="Arial"/>
                <w:b/>
                <w:bCs/>
                <w:sz w:val="20"/>
                <w:szCs w:val="24"/>
                <w:u w:val="single"/>
                <w:lang w:val="en-US" w:eastAsia="zh-CN"/>
              </w:rPr>
              <w:t xml:space="preserve">From RAN2#115-e: </w:t>
            </w:r>
          </w:p>
          <w:p w14:paraId="2C72E0B8" w14:textId="1FB08CC2" w:rsidR="00E71445" w:rsidRDefault="00E71445" w:rsidP="00AC435D">
            <w:pPr>
              <w:rPr>
                <w:rFonts w:ascii="Arial" w:eastAsia="MS Mincho" w:hAnsi="Arial" w:cs="Arial"/>
                <w:szCs w:val="24"/>
                <w:lang w:val="en-US" w:eastAsia="zh-CN"/>
              </w:rPr>
            </w:pPr>
            <w:r w:rsidRPr="00E2750A">
              <w:t>1</w:t>
            </w:r>
            <w:r w:rsidRPr="00E2750A">
              <w:tab/>
              <w:t xml:space="preserve">UP measurements for Successful Handover Report will be introduced as RAN3 required. </w:t>
            </w:r>
            <w:r w:rsidRPr="00E2750A">
              <w:rPr>
                <w:highlight w:val="yellow"/>
              </w:rPr>
              <w:t>FFS the details</w:t>
            </w:r>
          </w:p>
        </w:tc>
      </w:tr>
    </w:tbl>
    <w:p w14:paraId="561BCD71" w14:textId="77777777" w:rsidR="00676E25" w:rsidRDefault="00676E25" w:rsidP="00AC435D">
      <w:pPr>
        <w:rPr>
          <w:rFonts w:ascii="Arial" w:eastAsia="MS Mincho" w:hAnsi="Arial" w:cs="Arial"/>
          <w:szCs w:val="24"/>
          <w:lang w:val="en-US" w:eastAsia="zh-CN"/>
        </w:rPr>
      </w:pPr>
    </w:p>
    <w:p w14:paraId="506D41C0" w14:textId="027A6A96" w:rsidR="00D95C80" w:rsidRDefault="00D874F8" w:rsidP="00AC435D">
      <w:pPr>
        <w:rPr>
          <w:rFonts w:ascii="Arial" w:eastAsia="MS Mincho" w:hAnsi="Arial" w:cs="Arial"/>
          <w:szCs w:val="24"/>
          <w:lang w:val="en-US" w:eastAsia="zh-CN"/>
        </w:rPr>
      </w:pPr>
      <w:r>
        <w:rPr>
          <w:rFonts w:ascii="Arial" w:eastAsia="MS Mincho" w:hAnsi="Arial" w:cs="Arial"/>
          <w:szCs w:val="24"/>
          <w:lang w:val="en-US" w:eastAsia="zh-CN"/>
        </w:rPr>
        <w:t xml:space="preserve">Given the above FFS, </w:t>
      </w:r>
      <w:r w:rsidR="00955DE5">
        <w:rPr>
          <w:rFonts w:ascii="Arial" w:eastAsia="MS Mincho" w:hAnsi="Arial" w:cs="Arial"/>
          <w:szCs w:val="24"/>
          <w:lang w:val="en-US" w:eastAsia="zh-CN"/>
        </w:rPr>
        <w:t>Rapporteur proposes discuss</w:t>
      </w:r>
      <w:r w:rsidR="007D2E66">
        <w:rPr>
          <w:rFonts w:ascii="Arial" w:eastAsia="MS Mincho" w:hAnsi="Arial" w:cs="Arial"/>
          <w:szCs w:val="24"/>
          <w:lang w:val="en-US" w:eastAsia="zh-CN"/>
        </w:rPr>
        <w:t>ing</w:t>
      </w:r>
      <w:r w:rsidR="00955DE5">
        <w:rPr>
          <w:rFonts w:ascii="Arial" w:eastAsia="MS Mincho" w:hAnsi="Arial" w:cs="Arial"/>
          <w:szCs w:val="24"/>
          <w:lang w:val="en-US" w:eastAsia="zh-CN"/>
        </w:rPr>
        <w:t xml:space="preserve"> which UP measurements should be considered relevant during an HO procedure. </w:t>
      </w:r>
    </w:p>
    <w:p w14:paraId="1102BDA8" w14:textId="7DBBDF33" w:rsidR="00955DE5" w:rsidRDefault="00955DE5" w:rsidP="00AC435D">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w:t>
      </w:r>
      <w:r w:rsidR="00291730">
        <w:rPr>
          <w:rFonts w:ascii="Arial" w:eastAsia="MS Mincho" w:hAnsi="Arial" w:cs="Arial"/>
          <w:szCs w:val="24"/>
          <w:lang w:val="en-US" w:eastAsia="zh-CN"/>
        </w:rPr>
        <w:t>s</w:t>
      </w:r>
      <w:r w:rsidR="00D95C80">
        <w:rPr>
          <w:rFonts w:ascii="Arial" w:eastAsia="MS Mincho" w:hAnsi="Arial" w:cs="Arial"/>
          <w:szCs w:val="24"/>
          <w:lang w:val="en-US" w:eastAsia="zh-CN"/>
        </w:rPr>
        <w:t>. Companies are invited to</w:t>
      </w:r>
      <w:r w:rsidR="0096195C">
        <w:rPr>
          <w:rFonts w:ascii="Arial" w:eastAsia="MS Mincho" w:hAnsi="Arial" w:cs="Arial"/>
          <w:szCs w:val="24"/>
          <w:lang w:val="en-US" w:eastAsia="zh-CN"/>
        </w:rPr>
        <w:t xml:space="preserve"> review the below list and</w:t>
      </w:r>
      <w:r w:rsidR="00D95C80">
        <w:rPr>
          <w:rFonts w:ascii="Arial" w:eastAsia="MS Mincho" w:hAnsi="Arial" w:cs="Arial"/>
          <w:szCs w:val="24"/>
          <w:lang w:val="en-US" w:eastAsia="zh-CN"/>
        </w:rPr>
        <w:t xml:space="preserve"> include </w:t>
      </w:r>
      <w:r w:rsidR="00BA0AE4">
        <w:rPr>
          <w:rFonts w:ascii="Arial" w:eastAsia="MS Mincho" w:hAnsi="Arial" w:cs="Arial"/>
          <w:szCs w:val="24"/>
          <w:lang w:val="en-US" w:eastAsia="zh-CN"/>
        </w:rPr>
        <w:t xml:space="preserve">(if needed) </w:t>
      </w:r>
      <w:r w:rsidR="00D95C80">
        <w:rPr>
          <w:rFonts w:ascii="Arial" w:eastAsia="MS Mincho" w:hAnsi="Arial" w:cs="Arial"/>
          <w:szCs w:val="24"/>
          <w:lang w:val="en-US" w:eastAsia="zh-CN"/>
        </w:rPr>
        <w:t xml:space="preserve">additional </w:t>
      </w:r>
      <w:r w:rsidR="00167EB7">
        <w:rPr>
          <w:rFonts w:ascii="Arial" w:eastAsia="MS Mincho" w:hAnsi="Arial" w:cs="Arial"/>
          <w:szCs w:val="24"/>
          <w:lang w:val="en-US" w:eastAsia="zh-CN"/>
        </w:rPr>
        <w:t xml:space="preserve">UP </w:t>
      </w:r>
      <w:r w:rsidR="00D95C80">
        <w:rPr>
          <w:rFonts w:ascii="Arial" w:eastAsia="MS Mincho" w:hAnsi="Arial" w:cs="Arial"/>
          <w:szCs w:val="24"/>
          <w:lang w:val="en-US" w:eastAsia="zh-CN"/>
        </w:rPr>
        <w:t>measurement</w:t>
      </w:r>
      <w:r w:rsidR="00167EB7">
        <w:rPr>
          <w:rFonts w:ascii="Arial" w:eastAsia="MS Mincho" w:hAnsi="Arial" w:cs="Arial"/>
          <w:szCs w:val="24"/>
          <w:lang w:val="en-US" w:eastAsia="zh-CN"/>
        </w:rPr>
        <w:t>s</w:t>
      </w:r>
      <w:r w:rsidR="003410CF">
        <w:rPr>
          <w:rFonts w:ascii="Arial" w:eastAsia="MS Mincho" w:hAnsi="Arial" w:cs="Arial"/>
          <w:szCs w:val="24"/>
          <w:lang w:val="en-US" w:eastAsia="zh-CN"/>
        </w:rPr>
        <w:t>.</w:t>
      </w:r>
    </w:p>
    <w:p w14:paraId="1C6D1B71" w14:textId="42114039" w:rsidR="00955DE5" w:rsidRPr="00390B35" w:rsidRDefault="00AD51C6" w:rsidP="00AD51C6">
      <w:pPr>
        <w:pStyle w:val="ListParagraph"/>
        <w:numPr>
          <w:ilvl w:val="0"/>
          <w:numId w:val="35"/>
        </w:numPr>
        <w:rPr>
          <w:rFonts w:ascii="Arial" w:eastAsia="MS Mincho" w:hAnsi="Arial" w:cs="Arial"/>
          <w:b/>
          <w:bCs/>
          <w:sz w:val="20"/>
          <w:szCs w:val="20"/>
          <w:u w:val="single"/>
          <w:lang w:val="en-US" w:eastAsia="zh-CN"/>
        </w:rPr>
      </w:pPr>
      <w:r w:rsidRPr="00390B35">
        <w:rPr>
          <w:rFonts w:ascii="Arial" w:hAnsi="Arial" w:cs="Arial"/>
          <w:b/>
          <w:bCs/>
          <w:sz w:val="20"/>
          <w:szCs w:val="20"/>
          <w:u w:val="single"/>
          <w:lang w:val="en-US" w:eastAsia="ja-JP"/>
        </w:rPr>
        <w:t>User plane interruption at handover, as evaluated at MAC layer</w:t>
      </w:r>
    </w:p>
    <w:p w14:paraId="2AD9AAC4" w14:textId="77777777" w:rsidR="00390B35" w:rsidRPr="00AD51C6" w:rsidRDefault="00390B35" w:rsidP="00390B35">
      <w:pPr>
        <w:pStyle w:val="ListParagraph"/>
        <w:rPr>
          <w:rFonts w:ascii="Arial" w:eastAsia="MS Mincho" w:hAnsi="Arial" w:cs="Arial"/>
          <w:szCs w:val="24"/>
          <w:u w:val="single"/>
          <w:lang w:val="en-US" w:eastAsia="zh-CN"/>
        </w:rPr>
      </w:pPr>
    </w:p>
    <w:p w14:paraId="3F3E60E4" w14:textId="151E9D97"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between the reception of the first packet from the target cell and the time of reception of last packet from the source cell, measured at the time of reception of the first packet from the target cell.</w:t>
      </w:r>
    </w:p>
    <w:p w14:paraId="529079A7" w14:textId="6092C965" w:rsidR="00AD51C6" w:rsidRPr="00AD51C6"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lastRenderedPageBreak/>
        <w:t>Usefulness:</w:t>
      </w:r>
      <w:r w:rsidRPr="00390B35">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4932949C" w14:textId="7B78F5CB" w:rsidR="00AD51C6" w:rsidRPr="00390B35" w:rsidRDefault="00AD51C6" w:rsidP="00AD51C6">
      <w:pPr>
        <w:pStyle w:val="ListParagraph"/>
        <w:numPr>
          <w:ilvl w:val="0"/>
          <w:numId w:val="35"/>
        </w:numPr>
        <w:rPr>
          <w:rFonts w:ascii="Arial" w:hAnsi="Arial" w:cs="Arial"/>
          <w:b/>
          <w:bCs/>
          <w:sz w:val="20"/>
          <w:szCs w:val="20"/>
          <w:u w:val="single"/>
          <w:lang w:val="en-US" w:eastAsia="ja-JP"/>
        </w:rPr>
      </w:pPr>
      <w:r w:rsidRPr="00390B35">
        <w:rPr>
          <w:rFonts w:ascii="Arial" w:hAnsi="Arial" w:cs="Arial"/>
          <w:b/>
          <w:bCs/>
          <w:sz w:val="20"/>
          <w:szCs w:val="20"/>
          <w:u w:val="single"/>
          <w:lang w:val="en-US" w:eastAsia="ja-JP"/>
        </w:rPr>
        <w:t>User plane interruption at handover, as evaluated at PDPC layer without considering duplicates</w:t>
      </w:r>
    </w:p>
    <w:p w14:paraId="6A7A6FB8" w14:textId="77777777" w:rsidR="00390B35" w:rsidRPr="00AD51C6" w:rsidRDefault="00390B35" w:rsidP="00390B35">
      <w:pPr>
        <w:pStyle w:val="ListParagraph"/>
        <w:rPr>
          <w:rFonts w:ascii="Arial" w:eastAsia="MS Mincho" w:hAnsi="Arial" w:cs="Arial"/>
          <w:szCs w:val="24"/>
          <w:u w:val="single"/>
          <w:lang w:val="en-US" w:eastAsia="zh-CN"/>
        </w:rPr>
      </w:pPr>
    </w:p>
    <w:p w14:paraId="480741B1" w14:textId="1DBC247B"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Time from the last packet received from the source and the first non-duplicate packet received from the target, measured at the time of reception of the first non-duplicate packet from the target cell.</w:t>
      </w:r>
    </w:p>
    <w:p w14:paraId="55D04DC3" w14:textId="775B49F0" w:rsidR="00AD51C6" w:rsidRPr="00390B35" w:rsidRDefault="00AD51C6" w:rsidP="00AD51C6">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Unlike A), this measurement represents the time without new packets being forwarded to upper layers. Hence, it indicates the actual interruption perceived by upper layers in the UE.</w:t>
      </w:r>
    </w:p>
    <w:p w14:paraId="0D3DD466" w14:textId="7A49FEFF" w:rsidR="00955DE5" w:rsidRPr="00390B35" w:rsidRDefault="00AD51C6" w:rsidP="00AD51C6">
      <w:pPr>
        <w:pStyle w:val="ListParagraph"/>
        <w:numPr>
          <w:ilvl w:val="0"/>
          <w:numId w:val="35"/>
        </w:numPr>
        <w:rPr>
          <w:rFonts w:ascii="Arial" w:eastAsia="MS Mincho" w:hAnsi="Arial" w:cs="Arial"/>
          <w:szCs w:val="24"/>
          <w:u w:val="single"/>
          <w:lang w:val="en-US" w:eastAsia="zh-CN"/>
        </w:rPr>
      </w:pPr>
      <w:bookmarkStart w:id="7" w:name="_Toc78470805"/>
      <w:bookmarkStart w:id="8" w:name="_Toc79090371"/>
      <w:r w:rsidRPr="00390B35">
        <w:rPr>
          <w:rFonts w:ascii="Arial" w:hAnsi="Arial" w:cs="Arial"/>
          <w:b/>
          <w:bCs/>
          <w:sz w:val="20"/>
          <w:szCs w:val="20"/>
          <w:u w:val="single"/>
          <w:lang w:val="en-US" w:eastAsia="ja-JP"/>
        </w:rPr>
        <w:t xml:space="preserve">Number of duplicated packets received from source and the target cell </w:t>
      </w:r>
      <w:bookmarkEnd w:id="7"/>
      <w:bookmarkEnd w:id="8"/>
      <w:r w:rsidRPr="00390B35">
        <w:rPr>
          <w:rFonts w:ascii="Arial" w:hAnsi="Arial" w:cs="Arial"/>
          <w:b/>
          <w:bCs/>
          <w:sz w:val="20"/>
          <w:szCs w:val="20"/>
          <w:u w:val="single"/>
          <w:lang w:val="en-US" w:eastAsia="ja-JP"/>
        </w:rPr>
        <w:t>during the DAPS HO</w:t>
      </w:r>
    </w:p>
    <w:p w14:paraId="56BDE928" w14:textId="77777777" w:rsidR="00390B35" w:rsidRPr="00390B35" w:rsidRDefault="00390B35" w:rsidP="00390B35">
      <w:pPr>
        <w:pStyle w:val="ListParagraph"/>
        <w:rPr>
          <w:rFonts w:ascii="Arial" w:eastAsia="MS Mincho" w:hAnsi="Arial" w:cs="Arial"/>
          <w:szCs w:val="24"/>
          <w:u w:val="single"/>
          <w:lang w:val="en-US" w:eastAsia="zh-CN"/>
        </w:rPr>
      </w:pPr>
    </w:p>
    <w:p w14:paraId="4E5A15B5" w14:textId="0B07149C" w:rsidR="00390B35" w:rsidRP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w:t>
      </w:r>
      <w:r w:rsidRPr="00390B35">
        <w:rPr>
          <w:rFonts w:ascii="Arial" w:eastAsia="MS Mincho" w:hAnsi="Arial" w:cs="Arial"/>
          <w:szCs w:val="24"/>
          <w:lang w:val="en-US" w:eastAsia="zh-CN"/>
        </w:rPr>
        <w:t>The number of packets that were sent both from the source cell and the target cell while performing the handover</w:t>
      </w:r>
    </w:p>
    <w:p w14:paraId="29AE5C1F" w14:textId="2BFB24C3" w:rsidR="00390B35" w:rsidRDefault="00390B35" w:rsidP="00390B35">
      <w:pPr>
        <w:ind w:left="1080"/>
        <w:rPr>
          <w:rFonts w:ascii="Arial" w:eastAsia="MS Mincho" w:hAnsi="Arial" w:cs="Arial"/>
          <w:szCs w:val="24"/>
          <w:lang w:val="en-US" w:eastAsia="zh-CN"/>
        </w:rPr>
      </w:pPr>
      <w:r w:rsidRPr="00390B35">
        <w:rPr>
          <w:rFonts w:ascii="Arial" w:eastAsia="MS Mincho" w:hAnsi="Arial" w:cs="Arial"/>
          <w:szCs w:val="24"/>
          <w:u w:val="single"/>
          <w:lang w:val="en-US" w:eastAsia="zh-CN"/>
        </w:rPr>
        <w:t>Usefulness:</w:t>
      </w:r>
      <w:r w:rsidRPr="00390B35">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w:t>
      </w:r>
      <w:proofErr w:type="gramStart"/>
      <w:r w:rsidRPr="00390B35">
        <w:rPr>
          <w:rFonts w:ascii="Arial" w:eastAsia="MS Mincho" w:hAnsi="Arial" w:cs="Arial"/>
          <w:szCs w:val="24"/>
          <w:lang w:val="en-US" w:eastAsia="zh-CN"/>
        </w:rPr>
        <w:t>in order to</w:t>
      </w:r>
      <w:proofErr w:type="gramEnd"/>
      <w:r w:rsidRPr="00390B35">
        <w:rPr>
          <w:rFonts w:ascii="Arial" w:eastAsia="MS Mincho" w:hAnsi="Arial" w:cs="Arial"/>
          <w:szCs w:val="24"/>
          <w:lang w:val="en-US" w:eastAsia="zh-CN"/>
        </w:rPr>
        <w:t xml:space="preserve"> reduce radio resource consumption and UE burden</w:t>
      </w:r>
    </w:p>
    <w:p w14:paraId="6931D6E0" w14:textId="47C3980E" w:rsidR="00390B35" w:rsidRPr="003270CC" w:rsidRDefault="00390B35" w:rsidP="003270CC">
      <w:pPr>
        <w:pStyle w:val="ListParagraph"/>
        <w:numPr>
          <w:ilvl w:val="0"/>
          <w:numId w:val="35"/>
        </w:numPr>
        <w:rPr>
          <w:rFonts w:ascii="Arial" w:eastAsia="MS Mincho" w:hAnsi="Arial" w:cs="Arial"/>
          <w:szCs w:val="24"/>
          <w:u w:val="single"/>
          <w:lang w:val="en-US" w:eastAsia="zh-CN"/>
        </w:rPr>
      </w:pPr>
      <w:r>
        <w:rPr>
          <w:rFonts w:ascii="Arial" w:hAnsi="Arial" w:cs="Arial"/>
          <w:b/>
          <w:bCs/>
          <w:sz w:val="20"/>
          <w:szCs w:val="20"/>
          <w:u w:val="single"/>
          <w:lang w:val="en-US" w:eastAsia="ja-JP"/>
        </w:rPr>
        <w:t xml:space="preserve">Others. Please describe </w:t>
      </w:r>
      <w:r w:rsidR="00F41686">
        <w:rPr>
          <w:rFonts w:ascii="Arial" w:hAnsi="Arial" w:cs="Arial"/>
          <w:b/>
          <w:bCs/>
          <w:sz w:val="20"/>
          <w:szCs w:val="20"/>
          <w:u w:val="single"/>
          <w:lang w:val="en-US" w:eastAsia="ja-JP"/>
        </w:rPr>
        <w:t xml:space="preserve">possible </w:t>
      </w:r>
      <w:r>
        <w:rPr>
          <w:rFonts w:ascii="Arial" w:hAnsi="Arial" w:cs="Arial"/>
          <w:b/>
          <w:bCs/>
          <w:sz w:val="20"/>
          <w:szCs w:val="20"/>
          <w:u w:val="single"/>
          <w:lang w:val="en-US" w:eastAsia="ja-JP"/>
        </w:rPr>
        <w:t>UP measurement</w:t>
      </w:r>
      <w:r w:rsidR="00F41686">
        <w:rPr>
          <w:rFonts w:ascii="Arial" w:hAnsi="Arial" w:cs="Arial"/>
          <w:b/>
          <w:bCs/>
          <w:sz w:val="20"/>
          <w:szCs w:val="20"/>
          <w:u w:val="single"/>
          <w:lang w:val="en-US" w:eastAsia="ja-JP"/>
        </w:rPr>
        <w:t>s</w:t>
      </w:r>
      <w:r w:rsidR="007E78A5">
        <w:rPr>
          <w:rFonts w:ascii="Arial" w:hAnsi="Arial" w:cs="Arial"/>
          <w:b/>
          <w:bCs/>
          <w:sz w:val="20"/>
          <w:szCs w:val="20"/>
          <w:u w:val="single"/>
          <w:lang w:val="en-US" w:eastAsia="ja-JP"/>
        </w:rPr>
        <w:t xml:space="preserve"> and provide description on the</w:t>
      </w:r>
      <w:r>
        <w:rPr>
          <w:rFonts w:ascii="Arial" w:hAnsi="Arial" w:cs="Arial"/>
          <w:b/>
          <w:bCs/>
          <w:sz w:val="20"/>
          <w:szCs w:val="20"/>
          <w:u w:val="single"/>
          <w:lang w:val="en-US" w:eastAsia="ja-JP"/>
        </w:rPr>
        <w:t xml:space="preserve"> “definition” and “usefulness”</w:t>
      </w:r>
      <w:r w:rsidR="006662F2">
        <w:rPr>
          <w:rFonts w:ascii="Arial" w:hAnsi="Arial" w:cs="Arial"/>
          <w:b/>
          <w:bCs/>
          <w:sz w:val="20"/>
          <w:szCs w:val="20"/>
          <w:u w:val="single"/>
          <w:lang w:val="en-US" w:eastAsia="ja-JP"/>
        </w:rPr>
        <w:t>.</w:t>
      </w:r>
    </w:p>
    <w:p w14:paraId="5CBE190A" w14:textId="03D38A6D" w:rsidR="00390B35" w:rsidRDefault="00390B35" w:rsidP="00390B35">
      <w:pPr>
        <w:ind w:left="1080"/>
        <w:rPr>
          <w:rFonts w:ascii="Arial" w:eastAsia="MS Mincho" w:hAnsi="Arial" w:cs="Arial"/>
          <w:szCs w:val="24"/>
          <w:lang w:val="en-US" w:eastAsia="zh-CN"/>
        </w:rPr>
      </w:pPr>
    </w:p>
    <w:p w14:paraId="5A250A1E" w14:textId="4498EC6D" w:rsidR="00814AD9" w:rsidRDefault="00814AD9" w:rsidP="00814AD9">
      <w:pPr>
        <w:pStyle w:val="ListParagraph"/>
        <w:numPr>
          <w:ilvl w:val="0"/>
          <w:numId w:val="32"/>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3</w:t>
      </w:r>
      <w:r>
        <w:rPr>
          <w:rFonts w:ascii="Arial" w:eastAsia="SimSun" w:hAnsi="Arial"/>
          <w:b/>
          <w:bCs/>
          <w:sz w:val="20"/>
          <w:szCs w:val="20"/>
          <w:u w:val="single"/>
          <w:lang w:val="en-US" w:eastAsia="zh-CN"/>
        </w:rPr>
        <w:t>: Which of the above UP measurements should the UE include in the SHR?</w:t>
      </w:r>
    </w:p>
    <w:p w14:paraId="02DEAE05" w14:textId="77777777" w:rsidR="00814AD9" w:rsidRDefault="00814AD9" w:rsidP="00814AD9">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814AD9" w14:paraId="2D9D2C22" w14:textId="77777777" w:rsidTr="00B20055">
        <w:trPr>
          <w:trHeight w:val="429"/>
        </w:trPr>
        <w:tc>
          <w:tcPr>
            <w:tcW w:w="2081" w:type="dxa"/>
          </w:tcPr>
          <w:p w14:paraId="33C69836" w14:textId="77777777" w:rsidR="00814AD9" w:rsidRDefault="00814AD9"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4CA1168" w14:textId="3E02C597" w:rsidR="00814AD9" w:rsidRDefault="00814AD9" w:rsidP="00B20055">
            <w:pPr>
              <w:rPr>
                <w:rFonts w:ascii="Arial" w:hAnsi="Arial" w:cs="Arial"/>
                <w:b/>
                <w:bCs/>
                <w:sz w:val="20"/>
                <w:szCs w:val="20"/>
                <w:lang w:val="en-US"/>
              </w:rPr>
            </w:pPr>
            <w:r>
              <w:rPr>
                <w:rFonts w:ascii="Arial" w:hAnsi="Arial" w:cs="Arial"/>
                <w:b/>
                <w:bCs/>
                <w:sz w:val="20"/>
                <w:szCs w:val="20"/>
                <w:lang w:val="en-US"/>
              </w:rPr>
              <w:t>A/B/C/D</w:t>
            </w:r>
          </w:p>
        </w:tc>
        <w:tc>
          <w:tcPr>
            <w:tcW w:w="5914" w:type="dxa"/>
          </w:tcPr>
          <w:p w14:paraId="370A9FB1" w14:textId="77777777" w:rsidR="00814AD9" w:rsidRDefault="00814AD9" w:rsidP="00B20055">
            <w:pPr>
              <w:rPr>
                <w:rFonts w:ascii="Arial" w:hAnsi="Arial" w:cs="Arial"/>
                <w:b/>
                <w:bCs/>
                <w:lang w:val="de-DE"/>
              </w:rPr>
            </w:pPr>
            <w:r>
              <w:rPr>
                <w:rFonts w:ascii="Arial" w:hAnsi="Arial" w:cs="Arial"/>
                <w:b/>
                <w:bCs/>
                <w:sz w:val="20"/>
                <w:szCs w:val="20"/>
                <w:lang w:val="de-DE"/>
              </w:rPr>
              <w:t>Comments</w:t>
            </w:r>
          </w:p>
        </w:tc>
      </w:tr>
      <w:tr w:rsidR="00814AD9" w14:paraId="08A68660" w14:textId="77777777" w:rsidTr="00B20055">
        <w:trPr>
          <w:trHeight w:val="461"/>
        </w:trPr>
        <w:tc>
          <w:tcPr>
            <w:tcW w:w="2081" w:type="dxa"/>
          </w:tcPr>
          <w:p w14:paraId="01B2DE3C" w14:textId="77777777" w:rsidR="00814AD9" w:rsidRDefault="00814AD9" w:rsidP="00B20055">
            <w:pPr>
              <w:pStyle w:val="ListParagraph"/>
              <w:ind w:left="0"/>
              <w:rPr>
                <w:rFonts w:eastAsia="DengXian"/>
                <w:b/>
                <w:bCs/>
                <w:lang w:val="en-US" w:eastAsia="zh-CN"/>
              </w:rPr>
            </w:pPr>
          </w:p>
        </w:tc>
        <w:tc>
          <w:tcPr>
            <w:tcW w:w="2536" w:type="dxa"/>
          </w:tcPr>
          <w:p w14:paraId="46045B05" w14:textId="77777777" w:rsidR="00814AD9" w:rsidRDefault="00814AD9" w:rsidP="00B20055">
            <w:pPr>
              <w:rPr>
                <w:rFonts w:eastAsia="DengXian"/>
                <w:lang w:val="en-US" w:eastAsia="zh-CN"/>
              </w:rPr>
            </w:pPr>
          </w:p>
        </w:tc>
        <w:tc>
          <w:tcPr>
            <w:tcW w:w="5914" w:type="dxa"/>
          </w:tcPr>
          <w:p w14:paraId="3024A3A4" w14:textId="77777777" w:rsidR="00814AD9" w:rsidRDefault="00814AD9" w:rsidP="00B20055">
            <w:pPr>
              <w:rPr>
                <w:rFonts w:eastAsia="DengXian"/>
                <w:u w:val="single"/>
                <w:lang w:val="en-US" w:eastAsia="zh-CN"/>
              </w:rPr>
            </w:pPr>
          </w:p>
        </w:tc>
      </w:tr>
      <w:tr w:rsidR="00814AD9" w14:paraId="25763C17" w14:textId="77777777" w:rsidTr="00B20055">
        <w:trPr>
          <w:trHeight w:val="461"/>
        </w:trPr>
        <w:tc>
          <w:tcPr>
            <w:tcW w:w="2081" w:type="dxa"/>
          </w:tcPr>
          <w:p w14:paraId="777DC266" w14:textId="77777777" w:rsidR="00814AD9" w:rsidRDefault="00814AD9" w:rsidP="00B20055">
            <w:pPr>
              <w:pStyle w:val="ListParagraph"/>
              <w:ind w:left="0"/>
              <w:rPr>
                <w:rFonts w:eastAsia="DengXian"/>
                <w:b/>
                <w:bCs/>
                <w:lang w:val="en-US" w:eastAsia="zh-CN"/>
              </w:rPr>
            </w:pPr>
          </w:p>
        </w:tc>
        <w:tc>
          <w:tcPr>
            <w:tcW w:w="2536" w:type="dxa"/>
          </w:tcPr>
          <w:p w14:paraId="2E97C5BB" w14:textId="77777777" w:rsidR="00814AD9" w:rsidRDefault="00814AD9" w:rsidP="00B20055">
            <w:pPr>
              <w:rPr>
                <w:rFonts w:eastAsia="DengXian"/>
                <w:lang w:val="en-US" w:eastAsia="zh-CN"/>
              </w:rPr>
            </w:pPr>
          </w:p>
        </w:tc>
        <w:tc>
          <w:tcPr>
            <w:tcW w:w="5914" w:type="dxa"/>
          </w:tcPr>
          <w:p w14:paraId="0F896862" w14:textId="77777777" w:rsidR="00814AD9" w:rsidRDefault="00814AD9" w:rsidP="00B20055">
            <w:pPr>
              <w:rPr>
                <w:rFonts w:eastAsia="DengXian"/>
                <w:u w:val="single"/>
                <w:lang w:val="en-US" w:eastAsia="zh-CN"/>
              </w:rPr>
            </w:pPr>
          </w:p>
        </w:tc>
      </w:tr>
      <w:tr w:rsidR="00814AD9" w14:paraId="6E417EC9" w14:textId="77777777" w:rsidTr="00B20055">
        <w:trPr>
          <w:trHeight w:val="461"/>
        </w:trPr>
        <w:tc>
          <w:tcPr>
            <w:tcW w:w="2081" w:type="dxa"/>
          </w:tcPr>
          <w:p w14:paraId="43EBF295" w14:textId="77777777" w:rsidR="00814AD9" w:rsidRDefault="00814AD9" w:rsidP="00B20055">
            <w:pPr>
              <w:pStyle w:val="ListParagraph"/>
              <w:ind w:left="0"/>
              <w:rPr>
                <w:rFonts w:eastAsia="DengXian"/>
                <w:b/>
                <w:bCs/>
                <w:lang w:val="en-US" w:eastAsia="zh-CN"/>
              </w:rPr>
            </w:pPr>
          </w:p>
        </w:tc>
        <w:tc>
          <w:tcPr>
            <w:tcW w:w="2536" w:type="dxa"/>
          </w:tcPr>
          <w:p w14:paraId="4DC608C2" w14:textId="77777777" w:rsidR="00814AD9" w:rsidRDefault="00814AD9" w:rsidP="00B20055">
            <w:pPr>
              <w:rPr>
                <w:rFonts w:eastAsia="DengXian"/>
                <w:lang w:val="en-US" w:eastAsia="zh-CN"/>
              </w:rPr>
            </w:pPr>
          </w:p>
        </w:tc>
        <w:tc>
          <w:tcPr>
            <w:tcW w:w="5914" w:type="dxa"/>
          </w:tcPr>
          <w:p w14:paraId="414AD105" w14:textId="77777777" w:rsidR="00814AD9" w:rsidRDefault="00814AD9" w:rsidP="00B20055">
            <w:pPr>
              <w:keepNext/>
              <w:keepLines/>
              <w:rPr>
                <w:rFonts w:eastAsia="DengXian"/>
                <w:szCs w:val="20"/>
                <w:u w:val="single"/>
                <w:lang w:val="en-US"/>
              </w:rPr>
            </w:pPr>
          </w:p>
        </w:tc>
      </w:tr>
      <w:tr w:rsidR="00814AD9" w14:paraId="204EEA01" w14:textId="77777777" w:rsidTr="00B20055">
        <w:trPr>
          <w:trHeight w:val="461"/>
        </w:trPr>
        <w:tc>
          <w:tcPr>
            <w:tcW w:w="2081" w:type="dxa"/>
          </w:tcPr>
          <w:p w14:paraId="61A9DA48" w14:textId="77777777" w:rsidR="00814AD9" w:rsidRDefault="00814AD9" w:rsidP="00B20055">
            <w:pPr>
              <w:pStyle w:val="ListParagraph"/>
              <w:ind w:left="0"/>
              <w:rPr>
                <w:rFonts w:eastAsia="DengXian"/>
                <w:b/>
                <w:bCs/>
                <w:lang w:val="en-US" w:eastAsia="zh-CN"/>
              </w:rPr>
            </w:pPr>
          </w:p>
        </w:tc>
        <w:tc>
          <w:tcPr>
            <w:tcW w:w="2536" w:type="dxa"/>
          </w:tcPr>
          <w:p w14:paraId="4C27E056" w14:textId="77777777" w:rsidR="00814AD9" w:rsidRDefault="00814AD9" w:rsidP="00B20055">
            <w:pPr>
              <w:rPr>
                <w:rFonts w:eastAsia="DengXian"/>
                <w:lang w:val="en-US" w:eastAsia="zh-CN"/>
              </w:rPr>
            </w:pPr>
          </w:p>
        </w:tc>
        <w:tc>
          <w:tcPr>
            <w:tcW w:w="5914" w:type="dxa"/>
          </w:tcPr>
          <w:p w14:paraId="30D61776" w14:textId="77777777" w:rsidR="00814AD9" w:rsidRDefault="00814AD9" w:rsidP="00B20055">
            <w:pPr>
              <w:rPr>
                <w:rFonts w:eastAsia="DengXian"/>
                <w:lang w:val="en-US" w:eastAsia="zh-CN"/>
              </w:rPr>
            </w:pPr>
          </w:p>
        </w:tc>
      </w:tr>
      <w:tr w:rsidR="00814AD9" w14:paraId="3440B377" w14:textId="77777777" w:rsidTr="00B20055">
        <w:trPr>
          <w:trHeight w:val="461"/>
        </w:trPr>
        <w:tc>
          <w:tcPr>
            <w:tcW w:w="2081" w:type="dxa"/>
          </w:tcPr>
          <w:p w14:paraId="0E73DD91" w14:textId="77777777" w:rsidR="00814AD9" w:rsidRDefault="00814AD9" w:rsidP="00B20055">
            <w:pPr>
              <w:pStyle w:val="ListParagraph"/>
              <w:ind w:left="0"/>
              <w:rPr>
                <w:rFonts w:eastAsia="DengXian"/>
                <w:b/>
                <w:bCs/>
                <w:lang w:val="en-US" w:eastAsia="zh-CN"/>
              </w:rPr>
            </w:pPr>
          </w:p>
        </w:tc>
        <w:tc>
          <w:tcPr>
            <w:tcW w:w="2536" w:type="dxa"/>
          </w:tcPr>
          <w:p w14:paraId="0E07B5CE" w14:textId="77777777" w:rsidR="00814AD9" w:rsidRDefault="00814AD9" w:rsidP="00B20055">
            <w:pPr>
              <w:rPr>
                <w:rFonts w:eastAsia="DengXian"/>
                <w:lang w:val="en-US" w:eastAsia="zh-CN"/>
              </w:rPr>
            </w:pPr>
          </w:p>
        </w:tc>
        <w:tc>
          <w:tcPr>
            <w:tcW w:w="5914" w:type="dxa"/>
          </w:tcPr>
          <w:p w14:paraId="58D6672B" w14:textId="77777777" w:rsidR="00814AD9" w:rsidRDefault="00814AD9" w:rsidP="00B20055">
            <w:pPr>
              <w:rPr>
                <w:rFonts w:eastAsia="DengXian"/>
                <w:u w:val="single"/>
                <w:lang w:val="en-US" w:eastAsia="zh-CN"/>
              </w:rPr>
            </w:pPr>
          </w:p>
        </w:tc>
      </w:tr>
      <w:tr w:rsidR="00814AD9" w14:paraId="63311846" w14:textId="77777777" w:rsidTr="00B20055">
        <w:trPr>
          <w:trHeight w:val="461"/>
        </w:trPr>
        <w:tc>
          <w:tcPr>
            <w:tcW w:w="2081" w:type="dxa"/>
          </w:tcPr>
          <w:p w14:paraId="3131A3B7" w14:textId="77777777" w:rsidR="00814AD9" w:rsidRDefault="00814AD9" w:rsidP="00B20055">
            <w:pPr>
              <w:pStyle w:val="ListParagraph"/>
              <w:ind w:left="0"/>
              <w:rPr>
                <w:rFonts w:eastAsia="DengXian"/>
                <w:b/>
                <w:bCs/>
                <w:lang w:val="en-US" w:eastAsia="zh-CN"/>
              </w:rPr>
            </w:pPr>
          </w:p>
        </w:tc>
        <w:tc>
          <w:tcPr>
            <w:tcW w:w="2536" w:type="dxa"/>
          </w:tcPr>
          <w:p w14:paraId="586261E5" w14:textId="77777777" w:rsidR="00814AD9" w:rsidRDefault="00814AD9" w:rsidP="00B20055">
            <w:pPr>
              <w:rPr>
                <w:rFonts w:eastAsia="DengXian"/>
                <w:lang w:val="en-US" w:eastAsia="zh-CN"/>
              </w:rPr>
            </w:pPr>
          </w:p>
        </w:tc>
        <w:tc>
          <w:tcPr>
            <w:tcW w:w="5914" w:type="dxa"/>
          </w:tcPr>
          <w:p w14:paraId="515273CB" w14:textId="77777777" w:rsidR="00814AD9" w:rsidRDefault="00814AD9" w:rsidP="00B20055">
            <w:pPr>
              <w:rPr>
                <w:rFonts w:eastAsia="DengXian"/>
                <w:u w:val="single"/>
                <w:lang w:val="en-US" w:eastAsia="zh-CN"/>
              </w:rPr>
            </w:pPr>
          </w:p>
        </w:tc>
      </w:tr>
      <w:tr w:rsidR="00814AD9" w14:paraId="4F360CAB" w14:textId="77777777" w:rsidTr="00B20055">
        <w:trPr>
          <w:trHeight w:val="461"/>
        </w:trPr>
        <w:tc>
          <w:tcPr>
            <w:tcW w:w="2081" w:type="dxa"/>
          </w:tcPr>
          <w:p w14:paraId="6D7D13FD" w14:textId="77777777" w:rsidR="00814AD9" w:rsidRDefault="00814AD9" w:rsidP="00B20055">
            <w:pPr>
              <w:pStyle w:val="ListParagraph"/>
              <w:ind w:left="0"/>
              <w:rPr>
                <w:rFonts w:eastAsia="DengXian"/>
                <w:b/>
                <w:bCs/>
                <w:lang w:val="en-US" w:eastAsia="zh-CN"/>
              </w:rPr>
            </w:pPr>
          </w:p>
        </w:tc>
        <w:tc>
          <w:tcPr>
            <w:tcW w:w="2536" w:type="dxa"/>
          </w:tcPr>
          <w:p w14:paraId="7274B397" w14:textId="77777777" w:rsidR="00814AD9" w:rsidRDefault="00814AD9" w:rsidP="00B20055">
            <w:pPr>
              <w:rPr>
                <w:rFonts w:eastAsia="DengXian"/>
                <w:lang w:val="en-US" w:eastAsia="zh-CN"/>
              </w:rPr>
            </w:pPr>
          </w:p>
        </w:tc>
        <w:tc>
          <w:tcPr>
            <w:tcW w:w="5914" w:type="dxa"/>
          </w:tcPr>
          <w:p w14:paraId="021A8A3E" w14:textId="77777777" w:rsidR="00814AD9" w:rsidRDefault="00814AD9" w:rsidP="00B20055">
            <w:pPr>
              <w:keepNext/>
              <w:keepLines/>
              <w:rPr>
                <w:rFonts w:eastAsia="DengXian"/>
                <w:szCs w:val="20"/>
                <w:u w:val="single"/>
                <w:lang w:val="en-US"/>
              </w:rPr>
            </w:pPr>
          </w:p>
        </w:tc>
      </w:tr>
      <w:tr w:rsidR="00814AD9" w14:paraId="22BC5DEF" w14:textId="77777777" w:rsidTr="00B20055">
        <w:trPr>
          <w:trHeight w:val="461"/>
        </w:trPr>
        <w:tc>
          <w:tcPr>
            <w:tcW w:w="2081" w:type="dxa"/>
          </w:tcPr>
          <w:p w14:paraId="6790D30A" w14:textId="77777777" w:rsidR="00814AD9" w:rsidRDefault="00814AD9" w:rsidP="00B20055">
            <w:pPr>
              <w:pStyle w:val="ListParagraph"/>
              <w:ind w:left="0"/>
              <w:rPr>
                <w:rFonts w:eastAsia="DengXian"/>
                <w:b/>
                <w:bCs/>
                <w:lang w:val="en-US" w:eastAsia="zh-CN"/>
              </w:rPr>
            </w:pPr>
          </w:p>
        </w:tc>
        <w:tc>
          <w:tcPr>
            <w:tcW w:w="2536" w:type="dxa"/>
          </w:tcPr>
          <w:p w14:paraId="39FD0C16" w14:textId="77777777" w:rsidR="00814AD9" w:rsidRDefault="00814AD9" w:rsidP="00B20055">
            <w:pPr>
              <w:rPr>
                <w:rFonts w:eastAsia="DengXian"/>
                <w:lang w:val="en-US" w:eastAsia="zh-CN"/>
              </w:rPr>
            </w:pPr>
          </w:p>
        </w:tc>
        <w:tc>
          <w:tcPr>
            <w:tcW w:w="5914" w:type="dxa"/>
          </w:tcPr>
          <w:p w14:paraId="3BC57F95" w14:textId="77777777" w:rsidR="00814AD9" w:rsidRDefault="00814AD9" w:rsidP="00B20055">
            <w:pPr>
              <w:rPr>
                <w:rFonts w:eastAsia="DengXian"/>
                <w:lang w:val="en-US" w:eastAsia="zh-CN"/>
              </w:rPr>
            </w:pPr>
          </w:p>
        </w:tc>
      </w:tr>
    </w:tbl>
    <w:p w14:paraId="6EC0D551" w14:textId="77777777" w:rsidR="00955DE5" w:rsidRDefault="00955DE5" w:rsidP="00AC435D">
      <w:pPr>
        <w:rPr>
          <w:rFonts w:ascii="Arial" w:eastAsia="MS Mincho" w:hAnsi="Arial" w:cs="Arial"/>
          <w:szCs w:val="24"/>
          <w:lang w:val="en-US" w:eastAsia="zh-CN"/>
        </w:rPr>
      </w:pPr>
    </w:p>
    <w:p w14:paraId="412459BE" w14:textId="71B4C170" w:rsidR="009B169D" w:rsidRDefault="00DE4CD0" w:rsidP="00DE4CD0">
      <w:pPr>
        <w:pStyle w:val="Heading3"/>
        <w:rPr>
          <w:lang w:val="en-US" w:eastAsia="zh-CN"/>
        </w:rPr>
      </w:pPr>
      <w:r>
        <w:rPr>
          <w:lang w:val="en-US" w:eastAsia="zh-CN"/>
        </w:rPr>
        <w:t>2.3.</w:t>
      </w:r>
      <w:r w:rsidR="00E97E97">
        <w:rPr>
          <w:lang w:val="en-US" w:eastAsia="zh-CN"/>
        </w:rPr>
        <w:t>6</w:t>
      </w:r>
      <w:r>
        <w:rPr>
          <w:lang w:val="en-US" w:eastAsia="zh-CN"/>
        </w:rPr>
        <w:t xml:space="preserve"> Other issues on SHR</w:t>
      </w:r>
    </w:p>
    <w:p w14:paraId="58332E70" w14:textId="208BD306" w:rsidR="00DE4CD0" w:rsidRDefault="00DE4CD0" w:rsidP="00DE4CD0">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w:t>
      </w:r>
      <w:r w:rsidR="00177E62">
        <w:rPr>
          <w:rFonts w:ascii="Arial" w:eastAsia="SimSun" w:hAnsi="Arial"/>
          <w:b/>
          <w:bCs/>
          <w:sz w:val="20"/>
          <w:szCs w:val="20"/>
          <w:u w:val="single"/>
          <w:lang w:val="en-US" w:eastAsia="zh-CN"/>
        </w:rPr>
        <w:t>4</w:t>
      </w:r>
      <w:r>
        <w:rPr>
          <w:rFonts w:ascii="Arial" w:eastAsia="SimSun" w:hAnsi="Arial"/>
          <w:b/>
          <w:bCs/>
          <w:sz w:val="20"/>
          <w:szCs w:val="20"/>
          <w:u w:val="single"/>
          <w:lang w:val="en-US" w:eastAsia="zh-CN"/>
        </w:rPr>
        <w:t>: Is there any other issue/enhancement related to SHR that you would like to discuss?</w:t>
      </w:r>
    </w:p>
    <w:p w14:paraId="3E895275" w14:textId="77777777" w:rsidR="00DE4CD0" w:rsidRDefault="00DE4CD0" w:rsidP="00DE4CD0">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E4CD0" w14:paraId="548FC106" w14:textId="77777777" w:rsidTr="00B20055">
        <w:trPr>
          <w:trHeight w:val="429"/>
        </w:trPr>
        <w:tc>
          <w:tcPr>
            <w:tcW w:w="2081" w:type="dxa"/>
          </w:tcPr>
          <w:p w14:paraId="352D2F31" w14:textId="77777777" w:rsidR="00DE4CD0" w:rsidRDefault="00DE4CD0" w:rsidP="00B2005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17838BA" w14:textId="77777777" w:rsidR="00DE4CD0" w:rsidRDefault="00DE4CD0" w:rsidP="00B20055">
            <w:pPr>
              <w:rPr>
                <w:rFonts w:ascii="Arial" w:hAnsi="Arial" w:cs="Arial"/>
                <w:b/>
                <w:bCs/>
                <w:sz w:val="20"/>
                <w:szCs w:val="20"/>
                <w:lang w:val="en-US"/>
              </w:rPr>
            </w:pPr>
            <w:r>
              <w:rPr>
                <w:rFonts w:ascii="Arial" w:hAnsi="Arial" w:cs="Arial"/>
                <w:b/>
                <w:bCs/>
                <w:sz w:val="20"/>
                <w:szCs w:val="20"/>
                <w:lang w:val="en-US"/>
              </w:rPr>
              <w:t>Issue</w:t>
            </w:r>
          </w:p>
        </w:tc>
        <w:tc>
          <w:tcPr>
            <w:tcW w:w="5914" w:type="dxa"/>
          </w:tcPr>
          <w:p w14:paraId="1C250DD1" w14:textId="77777777" w:rsidR="00DE4CD0" w:rsidRDefault="00DE4CD0" w:rsidP="00B20055">
            <w:pPr>
              <w:rPr>
                <w:rFonts w:ascii="Arial" w:hAnsi="Arial" w:cs="Arial"/>
                <w:b/>
                <w:bCs/>
                <w:lang w:val="de-DE"/>
              </w:rPr>
            </w:pPr>
            <w:r>
              <w:rPr>
                <w:rFonts w:ascii="Arial" w:hAnsi="Arial" w:cs="Arial"/>
                <w:b/>
                <w:bCs/>
                <w:sz w:val="20"/>
                <w:szCs w:val="20"/>
                <w:lang w:val="de-DE"/>
              </w:rPr>
              <w:t>Comments</w:t>
            </w:r>
          </w:p>
        </w:tc>
      </w:tr>
      <w:tr w:rsidR="00DE4CD0" w14:paraId="0FA7A3C8" w14:textId="77777777" w:rsidTr="00B20055">
        <w:trPr>
          <w:trHeight w:val="461"/>
        </w:trPr>
        <w:tc>
          <w:tcPr>
            <w:tcW w:w="2081" w:type="dxa"/>
          </w:tcPr>
          <w:p w14:paraId="29ECE291" w14:textId="77777777" w:rsidR="00DE4CD0" w:rsidRDefault="00DE4CD0" w:rsidP="00B20055">
            <w:pPr>
              <w:pStyle w:val="ListParagraph"/>
              <w:ind w:left="0"/>
              <w:rPr>
                <w:rFonts w:eastAsia="DengXian"/>
                <w:b/>
                <w:bCs/>
                <w:lang w:val="en-US" w:eastAsia="zh-CN"/>
              </w:rPr>
            </w:pPr>
          </w:p>
        </w:tc>
        <w:tc>
          <w:tcPr>
            <w:tcW w:w="2536" w:type="dxa"/>
          </w:tcPr>
          <w:p w14:paraId="7FBC90EA" w14:textId="77777777" w:rsidR="00DE4CD0" w:rsidRDefault="00DE4CD0" w:rsidP="00B20055">
            <w:pPr>
              <w:rPr>
                <w:rFonts w:eastAsia="DengXian"/>
                <w:lang w:val="en-US" w:eastAsia="zh-CN"/>
              </w:rPr>
            </w:pPr>
          </w:p>
        </w:tc>
        <w:tc>
          <w:tcPr>
            <w:tcW w:w="5914" w:type="dxa"/>
          </w:tcPr>
          <w:p w14:paraId="001062B7" w14:textId="77777777" w:rsidR="00DE4CD0" w:rsidRDefault="00DE4CD0" w:rsidP="00B20055">
            <w:pPr>
              <w:rPr>
                <w:rFonts w:eastAsia="DengXian"/>
                <w:u w:val="single"/>
                <w:lang w:val="en-US" w:eastAsia="zh-CN"/>
              </w:rPr>
            </w:pPr>
          </w:p>
        </w:tc>
      </w:tr>
      <w:tr w:rsidR="00DE4CD0" w14:paraId="6CDBD82C" w14:textId="77777777" w:rsidTr="00B20055">
        <w:trPr>
          <w:trHeight w:val="461"/>
        </w:trPr>
        <w:tc>
          <w:tcPr>
            <w:tcW w:w="2081" w:type="dxa"/>
          </w:tcPr>
          <w:p w14:paraId="2D42E3F6" w14:textId="77777777" w:rsidR="00DE4CD0" w:rsidRDefault="00DE4CD0" w:rsidP="00B20055">
            <w:pPr>
              <w:pStyle w:val="ListParagraph"/>
              <w:ind w:left="0"/>
              <w:rPr>
                <w:rFonts w:eastAsia="DengXian"/>
                <w:b/>
                <w:bCs/>
                <w:lang w:val="en-US" w:eastAsia="zh-CN"/>
              </w:rPr>
            </w:pPr>
          </w:p>
        </w:tc>
        <w:tc>
          <w:tcPr>
            <w:tcW w:w="2536" w:type="dxa"/>
          </w:tcPr>
          <w:p w14:paraId="7A300D41" w14:textId="77777777" w:rsidR="00DE4CD0" w:rsidRDefault="00DE4CD0" w:rsidP="00B20055">
            <w:pPr>
              <w:rPr>
                <w:rFonts w:eastAsia="DengXian"/>
                <w:lang w:val="en-US" w:eastAsia="zh-CN"/>
              </w:rPr>
            </w:pPr>
          </w:p>
        </w:tc>
        <w:tc>
          <w:tcPr>
            <w:tcW w:w="5914" w:type="dxa"/>
          </w:tcPr>
          <w:p w14:paraId="207969C8" w14:textId="77777777" w:rsidR="00DE4CD0" w:rsidRDefault="00DE4CD0" w:rsidP="00B20055">
            <w:pPr>
              <w:rPr>
                <w:rFonts w:eastAsia="DengXian"/>
                <w:u w:val="single"/>
                <w:lang w:val="en-US" w:eastAsia="zh-CN"/>
              </w:rPr>
            </w:pPr>
          </w:p>
        </w:tc>
      </w:tr>
      <w:tr w:rsidR="00DE4CD0" w14:paraId="453DCE24" w14:textId="77777777" w:rsidTr="00B20055">
        <w:trPr>
          <w:trHeight w:val="461"/>
        </w:trPr>
        <w:tc>
          <w:tcPr>
            <w:tcW w:w="2081" w:type="dxa"/>
          </w:tcPr>
          <w:p w14:paraId="49010ADE" w14:textId="77777777" w:rsidR="00DE4CD0" w:rsidRDefault="00DE4CD0" w:rsidP="00B20055">
            <w:pPr>
              <w:pStyle w:val="ListParagraph"/>
              <w:ind w:left="0"/>
              <w:rPr>
                <w:rFonts w:eastAsia="DengXian"/>
                <w:b/>
                <w:bCs/>
                <w:lang w:val="en-US" w:eastAsia="zh-CN"/>
              </w:rPr>
            </w:pPr>
          </w:p>
        </w:tc>
        <w:tc>
          <w:tcPr>
            <w:tcW w:w="2536" w:type="dxa"/>
          </w:tcPr>
          <w:p w14:paraId="480ABC4B" w14:textId="77777777" w:rsidR="00DE4CD0" w:rsidRDefault="00DE4CD0" w:rsidP="00B20055">
            <w:pPr>
              <w:rPr>
                <w:rFonts w:eastAsia="DengXian"/>
                <w:lang w:val="en-US" w:eastAsia="zh-CN"/>
              </w:rPr>
            </w:pPr>
          </w:p>
        </w:tc>
        <w:tc>
          <w:tcPr>
            <w:tcW w:w="5914" w:type="dxa"/>
          </w:tcPr>
          <w:p w14:paraId="5EE65453" w14:textId="77777777" w:rsidR="00DE4CD0" w:rsidRDefault="00DE4CD0" w:rsidP="00B20055">
            <w:pPr>
              <w:keepNext/>
              <w:keepLines/>
              <w:rPr>
                <w:rFonts w:eastAsia="DengXian"/>
                <w:szCs w:val="20"/>
                <w:u w:val="single"/>
                <w:lang w:val="en-US"/>
              </w:rPr>
            </w:pPr>
          </w:p>
        </w:tc>
      </w:tr>
      <w:tr w:rsidR="00DE4CD0" w14:paraId="21AF3BAD" w14:textId="77777777" w:rsidTr="00B20055">
        <w:trPr>
          <w:trHeight w:val="461"/>
        </w:trPr>
        <w:tc>
          <w:tcPr>
            <w:tcW w:w="2081" w:type="dxa"/>
          </w:tcPr>
          <w:p w14:paraId="6F1A1AAF" w14:textId="77777777" w:rsidR="00DE4CD0" w:rsidRDefault="00DE4CD0" w:rsidP="00B20055">
            <w:pPr>
              <w:pStyle w:val="ListParagraph"/>
              <w:ind w:left="0"/>
              <w:rPr>
                <w:rFonts w:eastAsia="DengXian"/>
                <w:b/>
                <w:bCs/>
                <w:lang w:val="en-US" w:eastAsia="zh-CN"/>
              </w:rPr>
            </w:pPr>
          </w:p>
        </w:tc>
        <w:tc>
          <w:tcPr>
            <w:tcW w:w="2536" w:type="dxa"/>
          </w:tcPr>
          <w:p w14:paraId="577EA315" w14:textId="77777777" w:rsidR="00DE4CD0" w:rsidRDefault="00DE4CD0" w:rsidP="00B20055">
            <w:pPr>
              <w:rPr>
                <w:rFonts w:eastAsia="DengXian"/>
                <w:lang w:val="en-US" w:eastAsia="zh-CN"/>
              </w:rPr>
            </w:pPr>
          </w:p>
        </w:tc>
        <w:tc>
          <w:tcPr>
            <w:tcW w:w="5914" w:type="dxa"/>
          </w:tcPr>
          <w:p w14:paraId="3043520B" w14:textId="77777777" w:rsidR="00DE4CD0" w:rsidRDefault="00DE4CD0" w:rsidP="00B20055">
            <w:pPr>
              <w:rPr>
                <w:rFonts w:eastAsia="DengXian"/>
                <w:lang w:val="en-US" w:eastAsia="zh-CN"/>
              </w:rPr>
            </w:pPr>
          </w:p>
        </w:tc>
      </w:tr>
      <w:tr w:rsidR="00DE4CD0" w14:paraId="7825AFAA" w14:textId="77777777" w:rsidTr="00B20055">
        <w:trPr>
          <w:trHeight w:val="461"/>
        </w:trPr>
        <w:tc>
          <w:tcPr>
            <w:tcW w:w="2081" w:type="dxa"/>
          </w:tcPr>
          <w:p w14:paraId="5A9120DB" w14:textId="77777777" w:rsidR="00DE4CD0" w:rsidRDefault="00DE4CD0" w:rsidP="00B20055">
            <w:pPr>
              <w:pStyle w:val="ListParagraph"/>
              <w:ind w:left="0"/>
              <w:rPr>
                <w:rFonts w:eastAsia="DengXian"/>
                <w:b/>
                <w:bCs/>
                <w:lang w:val="en-US" w:eastAsia="zh-CN"/>
              </w:rPr>
            </w:pPr>
          </w:p>
        </w:tc>
        <w:tc>
          <w:tcPr>
            <w:tcW w:w="2536" w:type="dxa"/>
          </w:tcPr>
          <w:p w14:paraId="0CA65691" w14:textId="77777777" w:rsidR="00DE4CD0" w:rsidRDefault="00DE4CD0" w:rsidP="00B20055">
            <w:pPr>
              <w:rPr>
                <w:rFonts w:eastAsia="DengXian"/>
                <w:lang w:val="en-US" w:eastAsia="zh-CN"/>
              </w:rPr>
            </w:pPr>
          </w:p>
        </w:tc>
        <w:tc>
          <w:tcPr>
            <w:tcW w:w="5914" w:type="dxa"/>
          </w:tcPr>
          <w:p w14:paraId="6453A675" w14:textId="77777777" w:rsidR="00DE4CD0" w:rsidRDefault="00DE4CD0" w:rsidP="00B20055">
            <w:pPr>
              <w:rPr>
                <w:rFonts w:eastAsia="DengXian"/>
                <w:u w:val="single"/>
                <w:lang w:val="en-US" w:eastAsia="zh-CN"/>
              </w:rPr>
            </w:pPr>
          </w:p>
        </w:tc>
      </w:tr>
      <w:tr w:rsidR="00DE4CD0" w14:paraId="0AAB861D" w14:textId="77777777" w:rsidTr="00B20055">
        <w:trPr>
          <w:trHeight w:val="461"/>
        </w:trPr>
        <w:tc>
          <w:tcPr>
            <w:tcW w:w="2081" w:type="dxa"/>
          </w:tcPr>
          <w:p w14:paraId="58D112CE" w14:textId="77777777" w:rsidR="00DE4CD0" w:rsidRDefault="00DE4CD0" w:rsidP="00B20055">
            <w:pPr>
              <w:pStyle w:val="ListParagraph"/>
              <w:ind w:left="0"/>
              <w:rPr>
                <w:rFonts w:eastAsia="DengXian"/>
                <w:b/>
                <w:bCs/>
                <w:lang w:val="en-US" w:eastAsia="zh-CN"/>
              </w:rPr>
            </w:pPr>
          </w:p>
        </w:tc>
        <w:tc>
          <w:tcPr>
            <w:tcW w:w="2536" w:type="dxa"/>
          </w:tcPr>
          <w:p w14:paraId="67CB4106" w14:textId="77777777" w:rsidR="00DE4CD0" w:rsidRDefault="00DE4CD0" w:rsidP="00B20055">
            <w:pPr>
              <w:rPr>
                <w:rFonts w:eastAsia="DengXian"/>
                <w:lang w:val="en-US" w:eastAsia="zh-CN"/>
              </w:rPr>
            </w:pPr>
          </w:p>
        </w:tc>
        <w:tc>
          <w:tcPr>
            <w:tcW w:w="5914" w:type="dxa"/>
          </w:tcPr>
          <w:p w14:paraId="7B8A7B5D" w14:textId="77777777" w:rsidR="00DE4CD0" w:rsidRDefault="00DE4CD0" w:rsidP="00B20055">
            <w:pPr>
              <w:rPr>
                <w:rFonts w:eastAsia="DengXian"/>
                <w:u w:val="single"/>
                <w:lang w:val="en-US" w:eastAsia="zh-CN"/>
              </w:rPr>
            </w:pPr>
          </w:p>
        </w:tc>
      </w:tr>
      <w:tr w:rsidR="00DE4CD0" w14:paraId="6443A7C2" w14:textId="77777777" w:rsidTr="00B20055">
        <w:trPr>
          <w:trHeight w:val="461"/>
        </w:trPr>
        <w:tc>
          <w:tcPr>
            <w:tcW w:w="2081" w:type="dxa"/>
          </w:tcPr>
          <w:p w14:paraId="7144CC97" w14:textId="77777777" w:rsidR="00DE4CD0" w:rsidRDefault="00DE4CD0" w:rsidP="00B20055">
            <w:pPr>
              <w:pStyle w:val="ListParagraph"/>
              <w:ind w:left="0"/>
              <w:rPr>
                <w:rFonts w:eastAsia="DengXian"/>
                <w:b/>
                <w:bCs/>
                <w:lang w:val="en-US" w:eastAsia="zh-CN"/>
              </w:rPr>
            </w:pPr>
          </w:p>
        </w:tc>
        <w:tc>
          <w:tcPr>
            <w:tcW w:w="2536" w:type="dxa"/>
          </w:tcPr>
          <w:p w14:paraId="7769B6B0" w14:textId="77777777" w:rsidR="00DE4CD0" w:rsidRDefault="00DE4CD0" w:rsidP="00B20055">
            <w:pPr>
              <w:rPr>
                <w:rFonts w:eastAsia="DengXian"/>
                <w:lang w:val="en-US" w:eastAsia="zh-CN"/>
              </w:rPr>
            </w:pPr>
          </w:p>
        </w:tc>
        <w:tc>
          <w:tcPr>
            <w:tcW w:w="5914" w:type="dxa"/>
          </w:tcPr>
          <w:p w14:paraId="2D926544" w14:textId="77777777" w:rsidR="00DE4CD0" w:rsidRDefault="00DE4CD0" w:rsidP="00B20055">
            <w:pPr>
              <w:keepNext/>
              <w:keepLines/>
              <w:rPr>
                <w:rFonts w:eastAsia="DengXian"/>
                <w:szCs w:val="20"/>
                <w:u w:val="single"/>
                <w:lang w:val="en-US"/>
              </w:rPr>
            </w:pPr>
          </w:p>
        </w:tc>
      </w:tr>
      <w:tr w:rsidR="00DE4CD0" w14:paraId="25173EC4" w14:textId="77777777" w:rsidTr="00B20055">
        <w:trPr>
          <w:trHeight w:val="461"/>
        </w:trPr>
        <w:tc>
          <w:tcPr>
            <w:tcW w:w="2081" w:type="dxa"/>
          </w:tcPr>
          <w:p w14:paraId="1287B750" w14:textId="77777777" w:rsidR="00DE4CD0" w:rsidRDefault="00DE4CD0" w:rsidP="00B20055">
            <w:pPr>
              <w:pStyle w:val="ListParagraph"/>
              <w:ind w:left="0"/>
              <w:rPr>
                <w:rFonts w:eastAsia="DengXian"/>
                <w:b/>
                <w:bCs/>
                <w:lang w:val="en-US" w:eastAsia="zh-CN"/>
              </w:rPr>
            </w:pPr>
          </w:p>
        </w:tc>
        <w:tc>
          <w:tcPr>
            <w:tcW w:w="2536" w:type="dxa"/>
          </w:tcPr>
          <w:p w14:paraId="7B9038DF" w14:textId="77777777" w:rsidR="00DE4CD0" w:rsidRDefault="00DE4CD0" w:rsidP="00B20055">
            <w:pPr>
              <w:rPr>
                <w:rFonts w:eastAsia="DengXian"/>
                <w:lang w:val="en-US" w:eastAsia="zh-CN"/>
              </w:rPr>
            </w:pPr>
          </w:p>
        </w:tc>
        <w:tc>
          <w:tcPr>
            <w:tcW w:w="5914" w:type="dxa"/>
          </w:tcPr>
          <w:p w14:paraId="66E2C7C8" w14:textId="77777777" w:rsidR="00DE4CD0" w:rsidRDefault="00DE4CD0" w:rsidP="00B20055">
            <w:pPr>
              <w:rPr>
                <w:rFonts w:eastAsia="DengXian"/>
                <w:lang w:val="en-US" w:eastAsia="zh-CN"/>
              </w:rPr>
            </w:pPr>
          </w:p>
        </w:tc>
      </w:tr>
    </w:tbl>
    <w:p w14:paraId="07CFA964" w14:textId="77777777" w:rsidR="00DE4CD0" w:rsidRPr="004D466C" w:rsidRDefault="00DE4CD0" w:rsidP="00DE4CD0">
      <w:pPr>
        <w:rPr>
          <w:rFonts w:ascii="Arial" w:hAnsi="Arial"/>
          <w:lang w:val="en-US" w:eastAsia="zh-CN"/>
        </w:rPr>
      </w:pPr>
    </w:p>
    <w:p w14:paraId="44A2200B" w14:textId="77777777" w:rsidR="00DE4CD0" w:rsidRPr="00AB3517" w:rsidRDefault="00DE4CD0" w:rsidP="00DE4CD0">
      <w:pPr>
        <w:rPr>
          <w:lang w:val="en-US" w:eastAsia="zh-CN"/>
        </w:rPr>
      </w:pPr>
    </w:p>
    <w:p w14:paraId="2781A8DE" w14:textId="77777777" w:rsidR="00DE4CD0" w:rsidRPr="00DE4CD0" w:rsidRDefault="00DE4CD0" w:rsidP="00DE4CD0">
      <w:pPr>
        <w:rPr>
          <w:lang w:val="en-US" w:eastAsia="zh-CN"/>
        </w:rPr>
      </w:pPr>
    </w:p>
    <w:p w14:paraId="52518137" w14:textId="17561842" w:rsidR="009B169D" w:rsidRDefault="00A02087" w:rsidP="00941FDD">
      <w:pPr>
        <w:pStyle w:val="Heading1"/>
      </w:pPr>
      <w:r>
        <w:t>3</w:t>
      </w:r>
      <w:r>
        <w:tab/>
        <w:t>Conclusion</w:t>
      </w:r>
    </w:p>
    <w:p w14:paraId="67B23745" w14:textId="3DC1E9C3" w:rsidR="00B03DDF" w:rsidRDefault="00B03DDF" w:rsidP="00941FDD">
      <w:pPr>
        <w:pStyle w:val="BodyText"/>
      </w:pPr>
      <w:r w:rsidRPr="00B03DDF">
        <w:rPr>
          <w:highlight w:val="yellow"/>
        </w:rPr>
        <w:t>To be update</w:t>
      </w:r>
      <w:r>
        <w:rPr>
          <w:highlight w:val="yellow"/>
        </w:rPr>
        <w:t>d</w:t>
      </w:r>
      <w:r w:rsidRPr="00B03DDF">
        <w:rPr>
          <w:highlight w:val="yellow"/>
        </w:rPr>
        <w:t xml:space="preserve"> later….</w:t>
      </w:r>
    </w:p>
    <w:p w14:paraId="206C8E9C" w14:textId="1435612A" w:rsidR="009B169D" w:rsidRDefault="009B169D" w:rsidP="00941FDD"/>
    <w:p w14:paraId="7FA7BE4D" w14:textId="77777777" w:rsidR="009B169D" w:rsidRDefault="00A02087">
      <w:pPr>
        <w:pStyle w:val="Heading1"/>
      </w:pPr>
      <w:r>
        <w:t>4</w:t>
      </w:r>
      <w:r>
        <w:tab/>
        <w:t>References</w:t>
      </w:r>
    </w:p>
    <w:p w14:paraId="4DE664C2" w14:textId="21860D35" w:rsidR="009B169D" w:rsidRDefault="00957264" w:rsidP="00957264">
      <w:pPr>
        <w:pStyle w:val="Reference"/>
        <w:rPr>
          <w:lang w:val="en-US"/>
        </w:rPr>
      </w:pPr>
      <w:bookmarkStart w:id="9" w:name="_Ref74835051"/>
      <w:bookmarkStart w:id="10" w:name="_Ref83633521"/>
      <w:r w:rsidRPr="00957264">
        <w:rPr>
          <w:lang w:val="en-US"/>
        </w:rPr>
        <w:t>R2-2108961</w:t>
      </w:r>
      <w:r w:rsidR="00A02087">
        <w:rPr>
          <w:lang w:val="en-US"/>
        </w:rPr>
        <w:t xml:space="preserve">, </w:t>
      </w:r>
      <w:r w:rsidRPr="00957264">
        <w:rPr>
          <w:lang w:val="en-US"/>
        </w:rPr>
        <w:t>[AT115e][</w:t>
      </w:r>
      <w:proofErr w:type="gramStart"/>
      <w:r w:rsidRPr="00957264">
        <w:rPr>
          <w:lang w:val="en-US"/>
        </w:rPr>
        <w:t>851][</w:t>
      </w:r>
      <w:proofErr w:type="gramEnd"/>
      <w:r w:rsidRPr="00957264">
        <w:rPr>
          <w:lang w:val="en-US"/>
        </w:rPr>
        <w:t>SON/MDT] CHO and DAPS related RLF reports (Ericsson)</w:t>
      </w:r>
      <w:r w:rsidR="00A02087">
        <w:rPr>
          <w:lang w:val="en-US"/>
        </w:rPr>
        <w:t>, Ericsson, RAN2#11</w:t>
      </w:r>
      <w:bookmarkEnd w:id="9"/>
      <w:r>
        <w:rPr>
          <w:lang w:val="en-US"/>
        </w:rPr>
        <w:t>5-e</w:t>
      </w:r>
      <w:bookmarkEnd w:id="10"/>
    </w:p>
    <w:p w14:paraId="2EB571A9" w14:textId="08F0FFA6" w:rsidR="000E7E57" w:rsidRPr="00EB4D5C" w:rsidRDefault="000E7E57" w:rsidP="001A069A">
      <w:pPr>
        <w:pStyle w:val="Reference"/>
      </w:pPr>
      <w:r>
        <w:t>R2-2109141, Report of [AT115e][</w:t>
      </w:r>
      <w:proofErr w:type="gramStart"/>
      <w:r>
        <w:t>852][</w:t>
      </w:r>
      <w:proofErr w:type="gramEnd"/>
      <w:r>
        <w:t xml:space="preserve">SONMDT] Procedures and </w:t>
      </w:r>
      <w:proofErr w:type="spellStart"/>
      <w:r>
        <w:t>Modeling</w:t>
      </w:r>
      <w:proofErr w:type="spellEnd"/>
      <w:r>
        <w:t xml:space="preserve"> of successful HO (Huawei)</w:t>
      </w:r>
      <w:r w:rsidR="001A069A">
        <w:t xml:space="preserve">, Huawei, </w:t>
      </w:r>
      <w:r w:rsidR="001A069A">
        <w:rPr>
          <w:lang w:val="en-US"/>
        </w:rPr>
        <w:t>RAN2#115-e</w:t>
      </w:r>
    </w:p>
    <w:p w14:paraId="208C441F" w14:textId="36D8D093" w:rsidR="00EB4D5C" w:rsidRPr="0078170B" w:rsidRDefault="00EB4D5C" w:rsidP="00EB4D5C">
      <w:pPr>
        <w:pStyle w:val="Reference"/>
      </w:pPr>
      <w:bookmarkStart w:id="11" w:name="_Ref83650744"/>
      <w:r>
        <w:t>R2-2108564, Report of [Post114-e][</w:t>
      </w:r>
      <w:proofErr w:type="gramStart"/>
      <w:r>
        <w:t>851][</w:t>
      </w:r>
      <w:proofErr w:type="gramEnd"/>
      <w:r>
        <w:t xml:space="preserve">SONMDT] Procedures and </w:t>
      </w:r>
      <w:proofErr w:type="spellStart"/>
      <w:r>
        <w:t>Modeling</w:t>
      </w:r>
      <w:proofErr w:type="spellEnd"/>
      <w:r>
        <w:t xml:space="preserve"> of successful HO report (Huawei), Huawei, </w:t>
      </w:r>
      <w:r w:rsidRPr="009B2259">
        <w:t>RAN2#115-e</w:t>
      </w:r>
      <w:bookmarkEnd w:id="11"/>
    </w:p>
    <w:p w14:paraId="476C6FFC" w14:textId="4782F6AE" w:rsidR="009B169D" w:rsidRDefault="009B169D" w:rsidP="004112F2">
      <w:pPr>
        <w:pStyle w:val="Heading1"/>
        <w:rPr>
          <w:rFonts w:ascii="Courier New" w:eastAsia="Times New Roman" w:hAnsi="Courier New"/>
          <w:color w:val="FF0000"/>
          <w:sz w:val="16"/>
          <w:lang w:eastAsia="en-GB"/>
        </w:rPr>
      </w:pPr>
    </w:p>
    <w:sectPr w:rsidR="009B169D" w:rsidSect="00CC709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BA020" w14:textId="77777777" w:rsidR="00AE4E0E" w:rsidRDefault="00AE4E0E">
      <w:pPr>
        <w:spacing w:after="0" w:line="240" w:lineRule="auto"/>
      </w:pPr>
      <w:r>
        <w:separator/>
      </w:r>
    </w:p>
  </w:endnote>
  <w:endnote w:type="continuationSeparator" w:id="0">
    <w:p w14:paraId="49FBF364" w14:textId="77777777" w:rsidR="00AE4E0E" w:rsidRDefault="00AE4E0E">
      <w:pPr>
        <w:spacing w:after="0" w:line="240" w:lineRule="auto"/>
      </w:pPr>
      <w:r>
        <w:continuationSeparator/>
      </w:r>
    </w:p>
  </w:endnote>
  <w:endnote w:type="continuationNotice" w:id="1">
    <w:p w14:paraId="7E7CF1A6" w14:textId="77777777" w:rsidR="00AE4E0E" w:rsidRDefault="00AE4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D65" w14:textId="77777777" w:rsidR="00B20055" w:rsidRDefault="00B20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AD801" w14:textId="77777777" w:rsidR="00AE4E0E" w:rsidRDefault="00AE4E0E">
      <w:pPr>
        <w:spacing w:after="0" w:line="240" w:lineRule="auto"/>
      </w:pPr>
      <w:r>
        <w:separator/>
      </w:r>
    </w:p>
  </w:footnote>
  <w:footnote w:type="continuationSeparator" w:id="0">
    <w:p w14:paraId="77684C5B" w14:textId="77777777" w:rsidR="00AE4E0E" w:rsidRDefault="00AE4E0E">
      <w:pPr>
        <w:spacing w:after="0" w:line="240" w:lineRule="auto"/>
      </w:pPr>
      <w:r>
        <w:continuationSeparator/>
      </w:r>
    </w:p>
  </w:footnote>
  <w:footnote w:type="continuationNotice" w:id="1">
    <w:p w14:paraId="5B8B8F61" w14:textId="77777777" w:rsidR="00AE4E0E" w:rsidRDefault="00AE4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66F5" w14:textId="77777777" w:rsidR="00B20055" w:rsidRDefault="00B200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F046A1"/>
    <w:multiLevelType w:val="hybridMultilevel"/>
    <w:tmpl w:val="9496B12A"/>
    <w:lvl w:ilvl="0" w:tplc="346C99E6">
      <w:start w:val="1"/>
      <w:numFmt w:val="upperLetter"/>
      <w:lvlText w:val="%1."/>
      <w:lvlJc w:val="left"/>
      <w:pPr>
        <w:ind w:left="720" w:hanging="360"/>
      </w:pPr>
      <w:rPr>
        <w:rFonts w:ascii="Arial"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C67AF"/>
    <w:multiLevelType w:val="hybridMultilevel"/>
    <w:tmpl w:val="FA8ECB9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BE5DDB"/>
    <w:multiLevelType w:val="hybridMultilevel"/>
    <w:tmpl w:val="0BD0699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F4477B"/>
    <w:multiLevelType w:val="hybridMultilevel"/>
    <w:tmpl w:val="0B6A56EA"/>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0248D"/>
    <w:multiLevelType w:val="hybridMultilevel"/>
    <w:tmpl w:val="FCEC8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3"/>
  </w:num>
  <w:num w:numId="4">
    <w:abstractNumId w:val="10"/>
  </w:num>
  <w:num w:numId="5">
    <w:abstractNumId w:val="8"/>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7"/>
  </w:num>
  <w:num w:numId="14">
    <w:abstractNumId w:val="26"/>
  </w:num>
  <w:num w:numId="15">
    <w:abstractNumId w:val="11"/>
  </w:num>
  <w:num w:numId="16">
    <w:abstractNumId w:val="30"/>
  </w:num>
  <w:num w:numId="17">
    <w:abstractNumId w:val="27"/>
  </w:num>
  <w:num w:numId="18">
    <w:abstractNumId w:val="6"/>
  </w:num>
  <w:num w:numId="19">
    <w:abstractNumId w:val="15"/>
  </w:num>
  <w:num w:numId="20">
    <w:abstractNumId w:val="2"/>
  </w:num>
  <w:num w:numId="21">
    <w:abstractNumId w:val="5"/>
  </w:num>
  <w:num w:numId="22">
    <w:abstractNumId w:val="32"/>
  </w:num>
  <w:num w:numId="23">
    <w:abstractNumId w:val="4"/>
  </w:num>
  <w:num w:numId="24">
    <w:abstractNumId w:val="16"/>
  </w:num>
  <w:num w:numId="25">
    <w:abstractNumId w:val="1"/>
  </w:num>
  <w:num w:numId="26">
    <w:abstractNumId w:val="24"/>
  </w:num>
  <w:num w:numId="27">
    <w:abstractNumId w:val="14"/>
  </w:num>
  <w:num w:numId="28">
    <w:abstractNumId w:val="14"/>
  </w:num>
  <w:num w:numId="29">
    <w:abstractNumId w:val="22"/>
  </w:num>
  <w:num w:numId="30">
    <w:abstractNumId w:val="19"/>
  </w:num>
  <w:num w:numId="31">
    <w:abstractNumId w:val="28"/>
  </w:num>
  <w:num w:numId="32">
    <w:abstractNumId w:val="17"/>
  </w:num>
  <w:num w:numId="33">
    <w:abstractNumId w:val="12"/>
  </w:num>
  <w:num w:numId="34">
    <w:abstractNumId w:val="2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504B"/>
    <w:rsid w:val="0000564C"/>
    <w:rsid w:val="0000574D"/>
    <w:rsid w:val="00005910"/>
    <w:rsid w:val="00006446"/>
    <w:rsid w:val="00006896"/>
    <w:rsid w:val="00006B24"/>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8F1"/>
    <w:rsid w:val="000D2C9E"/>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61B"/>
    <w:rsid w:val="00103AB4"/>
    <w:rsid w:val="00103D72"/>
    <w:rsid w:val="00104289"/>
    <w:rsid w:val="00104D4C"/>
    <w:rsid w:val="00104F89"/>
    <w:rsid w:val="0010518B"/>
    <w:rsid w:val="00105392"/>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8A9"/>
    <w:rsid w:val="0019094F"/>
    <w:rsid w:val="00190AC1"/>
    <w:rsid w:val="00190BD5"/>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C7B74"/>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F17"/>
    <w:rsid w:val="001F42F0"/>
    <w:rsid w:val="001F47CA"/>
    <w:rsid w:val="001F4DCB"/>
    <w:rsid w:val="001F4E61"/>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0E70"/>
    <w:rsid w:val="002E17F2"/>
    <w:rsid w:val="002E185A"/>
    <w:rsid w:val="002E1896"/>
    <w:rsid w:val="002E1A1E"/>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501F"/>
    <w:rsid w:val="003060E7"/>
    <w:rsid w:val="003063B2"/>
    <w:rsid w:val="00307BA1"/>
    <w:rsid w:val="00307CCC"/>
    <w:rsid w:val="00307EA8"/>
    <w:rsid w:val="00310B40"/>
    <w:rsid w:val="00310FA9"/>
    <w:rsid w:val="003111E0"/>
    <w:rsid w:val="00311702"/>
    <w:rsid w:val="00311BDF"/>
    <w:rsid w:val="00311E82"/>
    <w:rsid w:val="00312282"/>
    <w:rsid w:val="0031311C"/>
    <w:rsid w:val="00313723"/>
    <w:rsid w:val="00313A5A"/>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7053C"/>
    <w:rsid w:val="00370E47"/>
    <w:rsid w:val="003711BD"/>
    <w:rsid w:val="003716F4"/>
    <w:rsid w:val="00371F69"/>
    <w:rsid w:val="00371FAF"/>
    <w:rsid w:val="00372606"/>
    <w:rsid w:val="003742AC"/>
    <w:rsid w:val="0037433A"/>
    <w:rsid w:val="00375883"/>
    <w:rsid w:val="00377363"/>
    <w:rsid w:val="0037740E"/>
    <w:rsid w:val="00377CE1"/>
    <w:rsid w:val="003802A0"/>
    <w:rsid w:val="003807A4"/>
    <w:rsid w:val="00380DCB"/>
    <w:rsid w:val="0038149A"/>
    <w:rsid w:val="00382508"/>
    <w:rsid w:val="00383068"/>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3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15F"/>
    <w:rsid w:val="003B7831"/>
    <w:rsid w:val="003B7FE5"/>
    <w:rsid w:val="003C0278"/>
    <w:rsid w:val="003C0D13"/>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F4D"/>
    <w:rsid w:val="003E63A4"/>
    <w:rsid w:val="003E65D6"/>
    <w:rsid w:val="003E74E3"/>
    <w:rsid w:val="003E791E"/>
    <w:rsid w:val="003F05C7"/>
    <w:rsid w:val="003F0FBE"/>
    <w:rsid w:val="003F12AA"/>
    <w:rsid w:val="003F1AC4"/>
    <w:rsid w:val="003F2135"/>
    <w:rsid w:val="003F2168"/>
    <w:rsid w:val="003F2B4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9C9"/>
    <w:rsid w:val="00475B6A"/>
    <w:rsid w:val="00475FAC"/>
    <w:rsid w:val="0047641E"/>
    <w:rsid w:val="0047721A"/>
    <w:rsid w:val="00477768"/>
    <w:rsid w:val="00477A31"/>
    <w:rsid w:val="00477B7F"/>
    <w:rsid w:val="00477F76"/>
    <w:rsid w:val="0048027D"/>
    <w:rsid w:val="00480A0F"/>
    <w:rsid w:val="00480DCA"/>
    <w:rsid w:val="0048108B"/>
    <w:rsid w:val="004813A6"/>
    <w:rsid w:val="0048272E"/>
    <w:rsid w:val="0048278E"/>
    <w:rsid w:val="00482AC8"/>
    <w:rsid w:val="00483CB7"/>
    <w:rsid w:val="00484BAD"/>
    <w:rsid w:val="00484D81"/>
    <w:rsid w:val="00485B4A"/>
    <w:rsid w:val="00485F18"/>
    <w:rsid w:val="004863C3"/>
    <w:rsid w:val="004864F5"/>
    <w:rsid w:val="00486FB0"/>
    <w:rsid w:val="004875D8"/>
    <w:rsid w:val="00487B8A"/>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309"/>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36B1"/>
    <w:rsid w:val="004D466C"/>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055"/>
    <w:rsid w:val="00581597"/>
    <w:rsid w:val="00581720"/>
    <w:rsid w:val="00581FF5"/>
    <w:rsid w:val="00582159"/>
    <w:rsid w:val="0058219C"/>
    <w:rsid w:val="0058273A"/>
    <w:rsid w:val="00582768"/>
    <w:rsid w:val="00582809"/>
    <w:rsid w:val="00583440"/>
    <w:rsid w:val="00583F5D"/>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2C6E"/>
    <w:rsid w:val="005A425A"/>
    <w:rsid w:val="005A4462"/>
    <w:rsid w:val="005A4583"/>
    <w:rsid w:val="005A47CD"/>
    <w:rsid w:val="005A4F79"/>
    <w:rsid w:val="005A5127"/>
    <w:rsid w:val="005A5659"/>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4B00"/>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A78"/>
    <w:rsid w:val="0069332F"/>
    <w:rsid w:val="00693802"/>
    <w:rsid w:val="00693924"/>
    <w:rsid w:val="00693DCA"/>
    <w:rsid w:val="0069411F"/>
    <w:rsid w:val="006948CE"/>
    <w:rsid w:val="00695D07"/>
    <w:rsid w:val="00695F01"/>
    <w:rsid w:val="00695F65"/>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62C"/>
    <w:rsid w:val="006E0740"/>
    <w:rsid w:val="006E0942"/>
    <w:rsid w:val="006E1084"/>
    <w:rsid w:val="006E1609"/>
    <w:rsid w:val="006E1997"/>
    <w:rsid w:val="006E1AE8"/>
    <w:rsid w:val="006E1C82"/>
    <w:rsid w:val="006E201E"/>
    <w:rsid w:val="006E28B7"/>
    <w:rsid w:val="006E2A9B"/>
    <w:rsid w:val="006E3310"/>
    <w:rsid w:val="006E349B"/>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3F6"/>
    <w:rsid w:val="0074687C"/>
    <w:rsid w:val="00747D8B"/>
    <w:rsid w:val="00750830"/>
    <w:rsid w:val="00751228"/>
    <w:rsid w:val="00751714"/>
    <w:rsid w:val="007518C8"/>
    <w:rsid w:val="00751D2F"/>
    <w:rsid w:val="00752B27"/>
    <w:rsid w:val="00752D77"/>
    <w:rsid w:val="00752E23"/>
    <w:rsid w:val="00753971"/>
    <w:rsid w:val="00754E31"/>
    <w:rsid w:val="00754ECA"/>
    <w:rsid w:val="00755411"/>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E78A5"/>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FAE"/>
    <w:rsid w:val="0080405F"/>
    <w:rsid w:val="00804378"/>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4FDE"/>
    <w:rsid w:val="008351F2"/>
    <w:rsid w:val="008352C5"/>
    <w:rsid w:val="008357B7"/>
    <w:rsid w:val="0083593F"/>
    <w:rsid w:val="00836040"/>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3920"/>
    <w:rsid w:val="00953CCD"/>
    <w:rsid w:val="00953CE4"/>
    <w:rsid w:val="00953D47"/>
    <w:rsid w:val="0095424B"/>
    <w:rsid w:val="009549A8"/>
    <w:rsid w:val="00954B35"/>
    <w:rsid w:val="00955D4C"/>
    <w:rsid w:val="00955DE5"/>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271"/>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169B"/>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151"/>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74DE"/>
    <w:rsid w:val="00B87CBC"/>
    <w:rsid w:val="00B90533"/>
    <w:rsid w:val="00B90A34"/>
    <w:rsid w:val="00B90E79"/>
    <w:rsid w:val="00B90F73"/>
    <w:rsid w:val="00B90FF2"/>
    <w:rsid w:val="00B913BB"/>
    <w:rsid w:val="00B91E6E"/>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1BBF"/>
    <w:rsid w:val="00C5200B"/>
    <w:rsid w:val="00C5218C"/>
    <w:rsid w:val="00C5270B"/>
    <w:rsid w:val="00C53254"/>
    <w:rsid w:val="00C536C6"/>
    <w:rsid w:val="00C53881"/>
    <w:rsid w:val="00C5397C"/>
    <w:rsid w:val="00C54685"/>
    <w:rsid w:val="00C54995"/>
    <w:rsid w:val="00C54D41"/>
    <w:rsid w:val="00C55066"/>
    <w:rsid w:val="00C550FC"/>
    <w:rsid w:val="00C559D2"/>
    <w:rsid w:val="00C55A91"/>
    <w:rsid w:val="00C567CC"/>
    <w:rsid w:val="00C57AF6"/>
    <w:rsid w:val="00C57DC9"/>
    <w:rsid w:val="00C60783"/>
    <w:rsid w:val="00C60F16"/>
    <w:rsid w:val="00C625D1"/>
    <w:rsid w:val="00C62A0D"/>
    <w:rsid w:val="00C633DC"/>
    <w:rsid w:val="00C637F5"/>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EA0"/>
    <w:rsid w:val="00CC4368"/>
    <w:rsid w:val="00CC55CB"/>
    <w:rsid w:val="00CC55CC"/>
    <w:rsid w:val="00CC5C9A"/>
    <w:rsid w:val="00CC659F"/>
    <w:rsid w:val="00CC67C6"/>
    <w:rsid w:val="00CC6B9F"/>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A08"/>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7245"/>
    <w:rsid w:val="00D50C0F"/>
    <w:rsid w:val="00D518B2"/>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8D3"/>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FB8"/>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97E97"/>
    <w:rsid w:val="00EA0B11"/>
    <w:rsid w:val="00EA0F09"/>
    <w:rsid w:val="00EA2066"/>
    <w:rsid w:val="00EA2455"/>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F0C"/>
    <w:rsid w:val="00F41686"/>
    <w:rsid w:val="00F41703"/>
    <w:rsid w:val="00F41722"/>
    <w:rsid w:val="00F41883"/>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960"/>
    <w:rsid w:val="00F73EE9"/>
    <w:rsid w:val="00F74590"/>
    <w:rsid w:val="00F74BB9"/>
    <w:rsid w:val="00F74BC1"/>
    <w:rsid w:val="00F75372"/>
    <w:rsid w:val="00F75519"/>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 w:type="character" w:customStyle="1" w:styleId="B1Zchn">
    <w:name w:val="B1 Zchn"/>
    <w:rsid w:val="00F41883"/>
    <w:rPr>
      <w:rFonts w:eastAsia="Times New Roman"/>
    </w:rPr>
  </w:style>
  <w:style w:type="character" w:styleId="UnresolvedMention">
    <w:name w:val="Unresolved Mention"/>
    <w:basedOn w:val="DefaultParagraphFont"/>
    <w:uiPriority w:val="99"/>
    <w:unhideWhenUsed/>
    <w:rsid w:val="00093C03"/>
    <w:rPr>
      <w:color w:val="605E5C"/>
      <w:shd w:val="clear" w:color="auto" w:fill="E1DFDD"/>
    </w:rPr>
  </w:style>
  <w:style w:type="character" w:styleId="Mention">
    <w:name w:val="Mention"/>
    <w:basedOn w:val="DefaultParagraphFont"/>
    <w:uiPriority w:val="99"/>
    <w:unhideWhenUsed/>
    <w:rsid w:val="00093C03"/>
    <w:rPr>
      <w:color w:val="2B579A"/>
      <w:shd w:val="clear" w:color="auto" w:fill="E1DFDD"/>
    </w:rPr>
  </w:style>
  <w:style w:type="character" w:customStyle="1" w:styleId="Doc-titleChar">
    <w:name w:val="Doc-title Char"/>
    <w:link w:val="Doc-title"/>
    <w:locked/>
    <w:rsid w:val="000E7E57"/>
    <w:rPr>
      <w:rFonts w:ascii="Times New Roman" w:eastAsia="Times New Roman" w:hAnsi="Times New Roman"/>
      <w:noProof/>
      <w:sz w:val="24"/>
      <w:szCs w:val="24"/>
    </w:rPr>
  </w:style>
  <w:style w:type="paragraph" w:customStyle="1" w:styleId="Doc-title">
    <w:name w:val="Doc-title"/>
    <w:basedOn w:val="Normal"/>
    <w:next w:val="Normal"/>
    <w:link w:val="Doc-titleChar"/>
    <w:qFormat/>
    <w:rsid w:val="000E7E57"/>
    <w:pPr>
      <w:overflowPunct/>
      <w:autoSpaceDE/>
      <w:autoSpaceDN/>
      <w:adjustRightInd/>
      <w:spacing w:before="60" w:after="0" w:line="240" w:lineRule="auto"/>
      <w:ind w:left="1259" w:hanging="1259"/>
      <w:jc w:val="left"/>
      <w:textAlignment w:val="auto"/>
    </w:pPr>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6243">
      <w:bodyDiv w:val="1"/>
      <w:marLeft w:val="0"/>
      <w:marRight w:val="0"/>
      <w:marTop w:val="0"/>
      <w:marBottom w:val="0"/>
      <w:divBdr>
        <w:top w:val="none" w:sz="0" w:space="0" w:color="auto"/>
        <w:left w:val="none" w:sz="0" w:space="0" w:color="auto"/>
        <w:bottom w:val="none" w:sz="0" w:space="0" w:color="auto"/>
        <w:right w:val="none" w:sz="0" w:space="0" w:color="auto"/>
      </w:divBdr>
    </w:div>
    <w:div w:id="498888618">
      <w:bodyDiv w:val="1"/>
      <w:marLeft w:val="0"/>
      <w:marRight w:val="0"/>
      <w:marTop w:val="0"/>
      <w:marBottom w:val="0"/>
      <w:divBdr>
        <w:top w:val="none" w:sz="0" w:space="0" w:color="auto"/>
        <w:left w:val="none" w:sz="0" w:space="0" w:color="auto"/>
        <w:bottom w:val="none" w:sz="0" w:space="0" w:color="auto"/>
        <w:right w:val="none" w:sz="0" w:space="0" w:color="auto"/>
      </w:divBdr>
    </w:div>
    <w:div w:id="544827181">
      <w:bodyDiv w:val="1"/>
      <w:marLeft w:val="0"/>
      <w:marRight w:val="0"/>
      <w:marTop w:val="0"/>
      <w:marBottom w:val="0"/>
      <w:divBdr>
        <w:top w:val="none" w:sz="0" w:space="0" w:color="auto"/>
        <w:left w:val="none" w:sz="0" w:space="0" w:color="auto"/>
        <w:bottom w:val="none" w:sz="0" w:space="0" w:color="auto"/>
        <w:right w:val="none" w:sz="0" w:space="0" w:color="auto"/>
      </w:divBdr>
    </w:div>
    <w:div w:id="657612357">
      <w:bodyDiv w:val="1"/>
      <w:marLeft w:val="0"/>
      <w:marRight w:val="0"/>
      <w:marTop w:val="0"/>
      <w:marBottom w:val="0"/>
      <w:divBdr>
        <w:top w:val="none" w:sz="0" w:space="0" w:color="auto"/>
        <w:left w:val="none" w:sz="0" w:space="0" w:color="auto"/>
        <w:bottom w:val="none" w:sz="0" w:space="0" w:color="auto"/>
        <w:right w:val="none" w:sz="0" w:space="0" w:color="auto"/>
      </w:divBdr>
    </w:div>
    <w:div w:id="773480247">
      <w:bodyDiv w:val="1"/>
      <w:marLeft w:val="0"/>
      <w:marRight w:val="0"/>
      <w:marTop w:val="0"/>
      <w:marBottom w:val="0"/>
      <w:divBdr>
        <w:top w:val="none" w:sz="0" w:space="0" w:color="auto"/>
        <w:left w:val="none" w:sz="0" w:space="0" w:color="auto"/>
        <w:bottom w:val="none" w:sz="0" w:space="0" w:color="auto"/>
        <w:right w:val="none" w:sz="0" w:space="0" w:color="auto"/>
      </w:divBdr>
    </w:div>
    <w:div w:id="82956127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
    <w:div w:id="1329677666">
      <w:bodyDiv w:val="1"/>
      <w:marLeft w:val="0"/>
      <w:marRight w:val="0"/>
      <w:marTop w:val="0"/>
      <w:marBottom w:val="0"/>
      <w:divBdr>
        <w:top w:val="none" w:sz="0" w:space="0" w:color="auto"/>
        <w:left w:val="none" w:sz="0" w:space="0" w:color="auto"/>
        <w:bottom w:val="none" w:sz="0" w:space="0" w:color="auto"/>
        <w:right w:val="none" w:sz="0" w:space="0" w:color="auto"/>
      </w:divBdr>
    </w:div>
    <w:div w:id="1436366253">
      <w:bodyDiv w:val="1"/>
      <w:marLeft w:val="0"/>
      <w:marRight w:val="0"/>
      <w:marTop w:val="0"/>
      <w:marBottom w:val="0"/>
      <w:divBdr>
        <w:top w:val="none" w:sz="0" w:space="0" w:color="auto"/>
        <w:left w:val="none" w:sz="0" w:space="0" w:color="auto"/>
        <w:bottom w:val="none" w:sz="0" w:space="0" w:color="auto"/>
        <w:right w:val="none" w:sz="0" w:space="0" w:color="auto"/>
      </w:divBdr>
    </w:div>
    <w:div w:id="1667054364">
      <w:bodyDiv w:val="1"/>
      <w:marLeft w:val="0"/>
      <w:marRight w:val="0"/>
      <w:marTop w:val="0"/>
      <w:marBottom w:val="0"/>
      <w:divBdr>
        <w:top w:val="none" w:sz="0" w:space="0" w:color="auto"/>
        <w:left w:val="none" w:sz="0" w:space="0" w:color="auto"/>
        <w:bottom w:val="none" w:sz="0" w:space="0" w:color="auto"/>
        <w:right w:val="none" w:sz="0" w:space="0" w:color="auto"/>
      </w:divBdr>
    </w:div>
    <w:div w:id="1744529365">
      <w:bodyDiv w:val="1"/>
      <w:marLeft w:val="0"/>
      <w:marRight w:val="0"/>
      <w:marTop w:val="0"/>
      <w:marBottom w:val="0"/>
      <w:divBdr>
        <w:top w:val="none" w:sz="0" w:space="0" w:color="auto"/>
        <w:left w:val="none" w:sz="0" w:space="0" w:color="auto"/>
        <w:bottom w:val="none" w:sz="0" w:space="0" w:color="auto"/>
        <w:right w:val="none" w:sz="0" w:space="0" w:color="auto"/>
      </w:divBdr>
    </w:div>
    <w:div w:id="1874271201">
      <w:bodyDiv w:val="1"/>
      <w:marLeft w:val="0"/>
      <w:marRight w:val="0"/>
      <w:marTop w:val="0"/>
      <w:marBottom w:val="0"/>
      <w:divBdr>
        <w:top w:val="none" w:sz="0" w:space="0" w:color="auto"/>
        <w:left w:val="none" w:sz="0" w:space="0" w:color="auto"/>
        <w:bottom w:val="none" w:sz="0" w:space="0" w:color="auto"/>
        <w:right w:val="none" w:sz="0" w:space="0" w:color="auto"/>
      </w:divBdr>
    </w:div>
    <w:div w:id="1947610679">
      <w:bodyDiv w:val="1"/>
      <w:marLeft w:val="0"/>
      <w:marRight w:val="0"/>
      <w:marTop w:val="0"/>
      <w:marBottom w:val="0"/>
      <w:divBdr>
        <w:top w:val="none" w:sz="0" w:space="0" w:color="auto"/>
        <w:left w:val="none" w:sz="0" w:space="0" w:color="auto"/>
        <w:bottom w:val="none" w:sz="0" w:space="0" w:color="auto"/>
        <w:right w:val="none" w:sz="0" w:space="0" w:color="auto"/>
      </w:divBdr>
    </w:div>
    <w:div w:id="2120953799">
      <w:bodyDiv w:val="1"/>
      <w:marLeft w:val="0"/>
      <w:marRight w:val="0"/>
      <w:marTop w:val="0"/>
      <w:marBottom w:val="0"/>
      <w:divBdr>
        <w:top w:val="none" w:sz="0" w:space="0" w:color="auto"/>
        <w:left w:val="none" w:sz="0" w:space="0" w:color="auto"/>
        <w:bottom w:val="none" w:sz="0" w:space="0" w:color="auto"/>
        <w:right w:val="none" w:sz="0" w:space="0" w:color="auto"/>
      </w:divBdr>
    </w:div>
    <w:div w:id="214179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3113</Words>
  <Characters>16503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Marco</cp:lastModifiedBy>
  <cp:revision>4</cp:revision>
  <cp:lastPrinted>2008-02-01T01:09:00Z</cp:lastPrinted>
  <dcterms:created xsi:type="dcterms:W3CDTF">2021-09-28T10:49:00Z</dcterms:created>
  <dcterms:modified xsi:type="dcterms:W3CDTF">2021-09-28T10:53:00Z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