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w:t>
      </w:r>
      <w:proofErr w:type="gramStart"/>
      <w:r>
        <w:rPr>
          <w:rFonts w:ascii="Arial" w:eastAsia="Times New Roman" w:hAnsi="Arial" w:cs="Arial"/>
        </w:rPr>
        <w:t>e.g.</w:t>
      </w:r>
      <w:proofErr w:type="gramEnd"/>
      <w:r>
        <w:rPr>
          <w:rFonts w:ascii="Arial" w:eastAsia="Times New Roman" w:hAnsi="Arial" w:cs="Arial"/>
        </w:rPr>
        <w:t xml:space="preserve">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PRS at UE by LMF or </w:t>
      </w:r>
      <w:proofErr w:type="spellStart"/>
      <w:r>
        <w:rPr>
          <w:rFonts w:ascii="Arial" w:eastAsia="Times New Roman" w:hAnsi="Arial" w:cs="Arial"/>
        </w:rPr>
        <w:t>gNB</w:t>
      </w:r>
      <w:proofErr w:type="spellEnd"/>
      <w:r>
        <w:rPr>
          <w:rFonts w:ascii="Arial" w:eastAsia="Times New Roman" w:hAnsi="Arial" w:cs="Arial"/>
        </w:rPr>
        <w:t xml:space="preserve">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 xml:space="preserve">Dynamic triggering of a preconfigured SRS at UE by </w:t>
      </w:r>
      <w:proofErr w:type="spellStart"/>
      <w:r>
        <w:rPr>
          <w:rFonts w:ascii="Arial" w:eastAsia="Times New Roman" w:hAnsi="Arial" w:cs="Arial"/>
        </w:rPr>
        <w:t>gNB</w:t>
      </w:r>
      <w:proofErr w:type="spellEnd"/>
      <w:r>
        <w:rPr>
          <w:rFonts w:ascii="Arial" w:eastAsia="Times New Roman" w:hAnsi="Arial" w:cs="Arial"/>
        </w:rPr>
        <w:t xml:space="preserve">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 xml:space="preserve">Ritesh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D845BE">
            <w:pPr>
              <w:pStyle w:val="TAL"/>
              <w:rPr>
                <w:lang w:eastAsia="zh-CN"/>
              </w:rPr>
            </w:pPr>
            <w:hyperlink r:id="rId12" w:history="1">
              <w:r w:rsidR="0074298F" w:rsidRPr="00687A80">
                <w:rPr>
                  <w:rStyle w:val="af6"/>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D845BE">
            <w:pPr>
              <w:pStyle w:val="TAL"/>
              <w:rPr>
                <w:lang w:eastAsia="zh-CN"/>
              </w:rPr>
            </w:pPr>
            <w:hyperlink r:id="rId13" w:history="1">
              <w:r w:rsidR="0074298F" w:rsidRPr="00687A80">
                <w:rPr>
                  <w:rStyle w:val="af6"/>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proofErr w:type="spellStart"/>
            <w:r>
              <w:rPr>
                <w:lang w:val="en-US"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r>
              <w:rPr>
                <w:lang w:eastAsia="zh-CN"/>
              </w:rPr>
              <w:t>Xiaolong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bl>
    <w:p w14:paraId="60911F23" w14:textId="77777777" w:rsidR="00D76C9A" w:rsidRDefault="00D76C9A">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 xml:space="preserve">Based on the FFS from RAN2#114 meeting, there were proposals from several companies discussing the need for defining some validity criteria associated with the pre-configured assistance data </w:t>
      </w:r>
      <w:proofErr w:type="gramStart"/>
      <w:r>
        <w:t>in order to</w:t>
      </w:r>
      <w:proofErr w:type="gramEnd"/>
      <w:r>
        <w:t xml:space="preserve">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af1"/>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14:paraId="76D51231" w14:textId="77777777" w:rsidR="00D76C9A" w:rsidRDefault="0042200A">
            <w:pPr>
              <w:rPr>
                <w:lang w:eastAsia="zh-CN"/>
              </w:rPr>
            </w:pPr>
            <w:r>
              <w:rPr>
                <w:rFonts w:hint="eastAsia"/>
                <w:lang w:eastAsia="zh-CN"/>
              </w:rPr>
              <w:lastRenderedPageBreak/>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w:t>
            </w:r>
            <w:proofErr w:type="gramStart"/>
            <w:r>
              <w:rPr>
                <w:rFonts w:hint="eastAsia"/>
                <w:lang w:eastAsia="zh-CN"/>
              </w:rPr>
              <w:t xml:space="preserve">.  </w:t>
            </w:r>
            <w:proofErr w:type="gramEnd"/>
            <w:r>
              <w:rPr>
                <w:rFonts w:hint="eastAsia"/>
                <w:lang w:eastAsia="zh-CN"/>
              </w:rPr>
              <w:t>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t>
            </w:r>
            <w:proofErr w:type="gramStart"/>
            <w:r>
              <w:rPr>
                <w:lang w:eastAsia="zh-CN"/>
              </w:rPr>
              <w:t>where by</w:t>
            </w:r>
            <w:proofErr w:type="gramEnd"/>
            <w:r>
              <w:rPr>
                <w:lang w:eastAsia="zh-CN"/>
              </w:rPr>
              <w:t xml:space="preserve">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proofErr w:type="gramStart"/>
            <w:r>
              <w:rPr>
                <w:lang w:eastAsia="zh-CN"/>
              </w:rPr>
              <w:t>Similar to</w:t>
            </w:r>
            <w:proofErr w:type="gramEnd"/>
            <w:r>
              <w:rPr>
                <w:lang w:eastAsia="zh-CN"/>
              </w:rPr>
              <w:t xml:space="preserve"> other comments above, it is not quite clear what pre-configured assistance data during a single positioning session really means. When the UE receives a LPP </w:t>
            </w:r>
            <w:proofErr w:type="gramStart"/>
            <w:r>
              <w:rPr>
                <w:lang w:eastAsia="zh-CN"/>
              </w:rPr>
              <w:t>Provide Assistance</w:t>
            </w:r>
            <w:proofErr w:type="gramEnd"/>
            <w:r>
              <w:rPr>
                <w:lang w:eastAsia="zh-CN"/>
              </w:rPr>
              <w:t xml:space="preserv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w:t>
            </w:r>
            <w:proofErr w:type="gramStart"/>
            <w:r>
              <w:rPr>
                <w:lang w:eastAsia="zh-CN"/>
              </w:rPr>
              <w:t>e.g.</w:t>
            </w:r>
            <w:proofErr w:type="gramEnd"/>
            <w:r>
              <w:rPr>
                <w:lang w:eastAsia="zh-CN"/>
              </w:rPr>
              <w:t xml:space="preserve">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w:t>
            </w:r>
            <w:proofErr w:type="gramStart"/>
            <w:r>
              <w:rPr>
                <w:lang w:eastAsia="zh-CN"/>
              </w:rPr>
              <w:t>involved</w:t>
            </w:r>
            <w:proofErr w:type="gramEnd"/>
            <w:r>
              <w:rPr>
                <w:lang w:eastAsia="zh-CN"/>
              </w:rPr>
              <w:t xml:space="preserve">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proofErr w:type="spellStart"/>
            <w:r>
              <w:t>InterDigial</w:t>
            </w:r>
            <w:proofErr w:type="spellEnd"/>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lastRenderedPageBreak/>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rFonts w:hint="eastAsia"/>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rFonts w:hint="eastAsia"/>
                <w:sz w:val="22"/>
                <w:szCs w:val="22"/>
                <w:lang w:eastAsia="zh-CN"/>
              </w:rPr>
            </w:pPr>
            <w:r>
              <w:rPr>
                <w:lang w:eastAsia="zh-CN"/>
              </w:rPr>
              <w:t>No</w:t>
            </w:r>
          </w:p>
        </w:tc>
        <w:tc>
          <w:tcPr>
            <w:tcW w:w="6525" w:type="dxa"/>
            <w:gridSpan w:val="2"/>
          </w:tcPr>
          <w:p w14:paraId="48B740DF" w14:textId="3D6B16C0" w:rsidR="00CC44BE" w:rsidRDefault="00CC44BE" w:rsidP="00CC44BE">
            <w:pPr>
              <w:rPr>
                <w:rFonts w:hint="eastAsia"/>
                <w:sz w:val="22"/>
                <w:szCs w:val="22"/>
                <w:lang w:eastAsia="zh-CN"/>
              </w:rPr>
            </w:pPr>
            <w:r>
              <w:rPr>
                <w:lang w:eastAsia="zh-CN"/>
              </w:rPr>
              <w:t>Agree with Qualcomm. This question is awkward. In current implementation, the assistance data is provided and valid during one single positioning session</w:t>
            </w:r>
            <w:proofErr w:type="gramStart"/>
            <w:r>
              <w:rPr>
                <w:lang w:eastAsia="zh-CN"/>
              </w:rPr>
              <w:t xml:space="preserve">.  </w:t>
            </w:r>
            <w:proofErr w:type="gramEnd"/>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proofErr w:type="spellStart"/>
            <w:r w:rsidR="00AF1ED9" w:rsidRPr="006856B1">
              <w:rPr>
                <w:i/>
                <w:lang w:eastAsia="zh-CN"/>
              </w:rPr>
              <w:t>RequestAssistanceData</w:t>
            </w:r>
            <w:proofErr w:type="spellEnd"/>
            <w:r w:rsidR="00AF1ED9" w:rsidRPr="006856B1">
              <w:rPr>
                <w:lang w:eastAsia="zh-CN"/>
              </w:rPr>
              <w:t xml:space="preserve"> to update the configuration.</w:t>
            </w: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 xml:space="preserve">Before discussing the applicability of the pre-configured assistance data to multiple positioning sessions, it should be discussed what the relationship between pre-configured assistance data and a given positioning session is, </w:t>
      </w:r>
      <w:proofErr w:type="gramStart"/>
      <w:r>
        <w:t>i.e.</w:t>
      </w:r>
      <w:proofErr w:type="gramEnd"/>
      <w:r>
        <w:t xml:space="preserv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 xml:space="preserve">Question 2-1: Do companies think pre-configured assistance data can be configured independent of any positioning session, </w:t>
      </w:r>
      <w:proofErr w:type="gramStart"/>
      <w:r>
        <w:rPr>
          <w:b/>
          <w:bCs/>
        </w:rPr>
        <w:t>i.e.</w:t>
      </w:r>
      <w:proofErr w:type="gramEnd"/>
      <w:r>
        <w:rPr>
          <w:b/>
          <w:bCs/>
        </w:rPr>
        <w:t xml:space="preserve"> not necessarily configured for a specific positioning session?</w:t>
      </w:r>
    </w:p>
    <w:tbl>
      <w:tblPr>
        <w:tblStyle w:val="af1"/>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lastRenderedPageBreak/>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proofErr w:type="spellStart"/>
            <w:r>
              <w:t>InterDigital</w:t>
            </w:r>
            <w:proofErr w:type="spellEnd"/>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rFonts w:hint="eastAsia"/>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rFonts w:hint="eastAsia"/>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 xml:space="preserve">If the assistance data is pre-configured, that means multiple positioning sessions can use the pre-configured assistance data, and it saves the time of </w:t>
            </w:r>
            <w:r>
              <w:rPr>
                <w:rFonts w:hint="eastAsia"/>
                <w:lang w:eastAsia="zh-CN"/>
              </w:rPr>
              <w:lastRenderedPageBreak/>
              <w:t>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lastRenderedPageBreak/>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proofErr w:type="gramStart"/>
            <w:r>
              <w:rPr>
                <w:lang w:eastAsia="zh-CN"/>
              </w:rPr>
              <w:t>Similar to</w:t>
            </w:r>
            <w:proofErr w:type="gramEnd"/>
            <w:r>
              <w:rPr>
                <w:lang w:eastAsia="zh-CN"/>
              </w:rPr>
              <w:t xml:space="preserve">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tc>
          <w:tcPr>
            <w:tcW w:w="1529" w:type="dxa"/>
          </w:tcPr>
          <w:p w14:paraId="61F91882" w14:textId="1A852835" w:rsidR="00FD558F" w:rsidRDefault="00FD558F" w:rsidP="0074298F">
            <w:proofErr w:type="spellStart"/>
            <w:r>
              <w:t>InterDigital</w:t>
            </w:r>
            <w:proofErr w:type="spellEnd"/>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For realizing latency reduction, the preconfigured AD should be valid and usable across multiple positioning sessions. We also do not see the need to limit the validity of the preconfigured AD only for ‘consecutive’ positioning sessions</w:t>
            </w:r>
            <w:proofErr w:type="gramStart"/>
            <w:r>
              <w:rPr>
                <w:lang w:eastAsia="zh-CN"/>
              </w:rPr>
              <w:t xml:space="preserve">.  </w:t>
            </w:r>
            <w:proofErr w:type="gramEnd"/>
          </w:p>
        </w:tc>
      </w:tr>
      <w:tr w:rsidR="008A3E08" w14:paraId="37D9FA92" w14:textId="77777777">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tc>
          <w:tcPr>
            <w:tcW w:w="1529" w:type="dxa"/>
          </w:tcPr>
          <w:p w14:paraId="360BE06F" w14:textId="2FB1417A" w:rsidR="00B61E2F" w:rsidRDefault="00B61E2F" w:rsidP="0074298F">
            <w:pPr>
              <w:rPr>
                <w:lang w:eastAsia="zh-CN"/>
              </w:rPr>
            </w:pPr>
            <w:r>
              <w:rPr>
                <w:rFonts w:hint="eastAsia"/>
                <w:lang w:eastAsia="zh-CN"/>
              </w:rPr>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tc>
          <w:tcPr>
            <w:tcW w:w="1529" w:type="dxa"/>
          </w:tcPr>
          <w:p w14:paraId="6B7899B4" w14:textId="7F66AE2C" w:rsidR="00476B0B" w:rsidRDefault="00476B0B" w:rsidP="00476B0B">
            <w:pPr>
              <w:rPr>
                <w:rFonts w:hint="eastAsia"/>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rFonts w:hint="eastAsia"/>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f1"/>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lastRenderedPageBreak/>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proofErr w:type="gramStart"/>
            <w:r>
              <w:rPr>
                <w:sz w:val="22"/>
                <w:szCs w:val="22"/>
                <w:lang w:eastAsia="zh-CN"/>
              </w:rPr>
              <w:t>Similar to</w:t>
            </w:r>
            <w:proofErr w:type="gramEnd"/>
            <w:r>
              <w:rPr>
                <w:sz w:val="22"/>
                <w:szCs w:val="22"/>
                <w:lang w:eastAsia="zh-CN"/>
              </w:rPr>
              <w:t xml:space="preserve">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 xml:space="preserve">As QC mentioned, some validity conditions are supported already. If the question is about new validity conditions to be introduced, then we should discuss them on a </w:t>
            </w:r>
            <w:proofErr w:type="gramStart"/>
            <w:r>
              <w:rPr>
                <w:sz w:val="22"/>
                <w:szCs w:val="22"/>
                <w:lang w:eastAsia="zh-CN"/>
              </w:rPr>
              <w:t>case by case</w:t>
            </w:r>
            <w:proofErr w:type="gramEnd"/>
            <w:r>
              <w:rPr>
                <w:sz w:val="22"/>
                <w:szCs w:val="22"/>
                <w:lang w:eastAsia="zh-CN"/>
              </w:rPr>
              <w:t xml:space="preserve"> basis (as indeed we do below).</w:t>
            </w:r>
          </w:p>
        </w:tc>
      </w:tr>
      <w:tr w:rsidR="008367DD" w14:paraId="20C14E45" w14:textId="77777777">
        <w:tc>
          <w:tcPr>
            <w:tcW w:w="1529" w:type="dxa"/>
          </w:tcPr>
          <w:p w14:paraId="3F93B133" w14:textId="11C2450A" w:rsidR="008367DD" w:rsidRPr="00B60AFD" w:rsidRDefault="008367DD" w:rsidP="0074298F">
            <w:proofErr w:type="spellStart"/>
            <w:r w:rsidRPr="00B60AFD">
              <w:t>InterDigital</w:t>
            </w:r>
            <w:proofErr w:type="spellEnd"/>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w:t>
            </w:r>
            <w:proofErr w:type="gramStart"/>
            <w:r w:rsidRPr="00354001">
              <w:rPr>
                <w:lang w:eastAsia="zh-CN"/>
              </w:rPr>
              <w:t>invalid</w:t>
            </w:r>
            <w:proofErr w:type="gramEnd"/>
            <w:r w:rsidRPr="00354001">
              <w:rPr>
                <w:lang w:eastAsia="zh-CN"/>
              </w:rPr>
              <w:t xml:space="preserve">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rFonts w:hint="eastAsia"/>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rFonts w:hint="eastAsia"/>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rFonts w:hint="eastAsia"/>
                <w:lang w:eastAsia="zh-CN"/>
              </w:rPr>
            </w:pP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f1"/>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lastRenderedPageBreak/>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proofErr w:type="spellStart"/>
            <w:r w:rsidRPr="000E7308">
              <w:t>InterDigital</w:t>
            </w:r>
            <w:proofErr w:type="spellEnd"/>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with respect to the validity conditions</w:t>
            </w:r>
            <w:proofErr w:type="gramStart"/>
            <w:r w:rsidRPr="000E7308">
              <w:rPr>
                <w:lang w:eastAsia="zh-CN"/>
              </w:rPr>
              <w:t xml:space="preserve">. </w:t>
            </w:r>
            <w:r w:rsidR="00B90741" w:rsidRPr="000E7308">
              <w:rPr>
                <w:lang w:eastAsia="zh-CN"/>
              </w:rPr>
              <w:t xml:space="preserve"> </w:t>
            </w:r>
            <w:proofErr w:type="gramEnd"/>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 xml:space="preserve">future. If all the assistance data is not valid, the UE shall send the LPP </w:t>
            </w:r>
            <w:proofErr w:type="spellStart"/>
            <w:r w:rsidRPr="006856B1">
              <w:rPr>
                <w:i/>
                <w:lang w:eastAsia="zh-CN"/>
              </w:rPr>
              <w:t>RequestAssistanceData</w:t>
            </w:r>
            <w:proofErr w:type="spellEnd"/>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rFonts w:hint="eastAsia"/>
                <w:lang w:eastAsia="zh-CN"/>
              </w:rPr>
            </w:pPr>
            <w:r>
              <w:rPr>
                <w:rFonts w:hint="eastAsia"/>
                <w:lang w:eastAsia="zh-CN"/>
              </w:rPr>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 xml:space="preserve">E should send </w:t>
            </w:r>
            <w:proofErr w:type="gramStart"/>
            <w:r>
              <w:rPr>
                <w:lang w:eastAsia="zh-CN"/>
              </w:rPr>
              <w:t>a</w:t>
            </w:r>
            <w:proofErr w:type="gramEnd"/>
            <w:r>
              <w:rPr>
                <w:lang w:eastAsia="zh-CN"/>
              </w:rPr>
              <w:t xml:space="preserve"> assistance data request or notification information towards the network.</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w:t>
      </w:r>
      <w:proofErr w:type="gramStart"/>
      <w:r>
        <w:t>e.g.</w:t>
      </w:r>
      <w:proofErr w:type="gramEnd"/>
      <w:r>
        <w:t xml:space="preserve">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w:t>
      </w:r>
      <w:proofErr w:type="gramStart"/>
      <w:r>
        <w:rPr>
          <w:b/>
          <w:bCs/>
        </w:rPr>
        <w:t>e.g.</w:t>
      </w:r>
      <w:proofErr w:type="gramEnd"/>
      <w:r>
        <w:rPr>
          <w:b/>
          <w:bCs/>
        </w:rPr>
        <w:t xml:space="preserve"> a list of cells where the pre-configured assistance data is considered valid) should be supported?</w:t>
      </w:r>
    </w:p>
    <w:tbl>
      <w:tblPr>
        <w:tblStyle w:val="af1"/>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lastRenderedPageBreak/>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 xml:space="preserve">The validity condition is quite difficult for a LMF to configure accurately. For example, what criteria should a LMF to take for determining a list of cells or a validity timer? How can LMF ensure the configured list of </w:t>
            </w:r>
            <w:proofErr w:type="gramStart"/>
            <w:r>
              <w:rPr>
                <w:rFonts w:hint="eastAsia"/>
                <w:lang w:eastAsia="zh-CN"/>
              </w:rPr>
              <w:t>cells</w:t>
            </w:r>
            <w:proofErr w:type="gramEnd"/>
            <w:r>
              <w:rPr>
                <w:rFonts w:hint="eastAsia"/>
                <w:lang w:eastAsia="zh-CN"/>
              </w:rPr>
              <w:t xml:space="preserve">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However, we have similar views as Ericsson that the optimal set of TRPs for indoor and outdoor may be different. Hence, in our opinion, it should be made possible for a UE to be configured with multiple of A/D (</w:t>
            </w:r>
            <w:proofErr w:type="gramStart"/>
            <w:r>
              <w:rPr>
                <w:lang w:eastAsia="zh-CN"/>
              </w:rPr>
              <w:t>e.g.</w:t>
            </w:r>
            <w:proofErr w:type="gramEnd"/>
            <w:r>
              <w:rPr>
                <w:lang w:eastAsia="zh-CN"/>
              </w:rPr>
              <w:t xml:space="preserve"> a set consisting </w:t>
            </w:r>
            <w:r>
              <w:rPr>
                <w:lang w:eastAsia="zh-CN"/>
              </w:rPr>
              <w:lastRenderedPageBreak/>
              <w:t xml:space="preserve">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Regarding the comments from ZTE, if the assistance data delivered by broadcast or unicast are identified with a common identifier, (</w:t>
            </w:r>
            <w:proofErr w:type="gramStart"/>
            <w:r>
              <w:rPr>
                <w:lang w:eastAsia="zh-CN"/>
              </w:rPr>
              <w:t>e.g.</w:t>
            </w:r>
            <w:proofErr w:type="gramEnd"/>
            <w:r>
              <w:rPr>
                <w:lang w:eastAsia="zh-CN"/>
              </w:rPr>
              <w:t xml:space="preserve">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lastRenderedPageBreak/>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w:t>
            </w:r>
            <w:proofErr w:type="gramStart"/>
            <w:r>
              <w:rPr>
                <w:lang w:eastAsia="zh-CN"/>
              </w:rPr>
              <w:t>case by case</w:t>
            </w:r>
            <w:proofErr w:type="gramEnd"/>
            <w:r>
              <w:rPr>
                <w:lang w:eastAsia="zh-CN"/>
              </w:rPr>
              <w:t xml:space="preserve"> basis for a specific assistance data information. </w:t>
            </w:r>
          </w:p>
        </w:tc>
      </w:tr>
      <w:tr w:rsidR="0054046B" w14:paraId="6CDCF7A8" w14:textId="77777777">
        <w:tc>
          <w:tcPr>
            <w:tcW w:w="1529" w:type="dxa"/>
          </w:tcPr>
          <w:p w14:paraId="60B9B15B" w14:textId="36AA69BC" w:rsidR="0054046B" w:rsidRDefault="0054046B" w:rsidP="0074298F">
            <w:proofErr w:type="spellStart"/>
            <w:r>
              <w:t>InterDigital</w:t>
            </w:r>
            <w:proofErr w:type="spellEnd"/>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w:t>
            </w:r>
            <w:proofErr w:type="gramStart"/>
            <w:r>
              <w:rPr>
                <w:lang w:eastAsia="zh-CN"/>
              </w:rPr>
              <w:t>e.g.</w:t>
            </w:r>
            <w:proofErr w:type="gramEnd"/>
            <w:r>
              <w:rPr>
                <w:lang w:eastAsia="zh-CN"/>
              </w:rPr>
              <w:t xml:space="preserve"> via SIB).</w:t>
            </w:r>
            <w:r w:rsidR="00DF51E6">
              <w:rPr>
                <w:lang w:eastAsia="zh-CN"/>
              </w:rPr>
              <w:t xml:space="preserve"> We think extending the concept is useful for numerous scenarios (</w:t>
            </w:r>
            <w:proofErr w:type="gramStart"/>
            <w:r w:rsidR="00DF51E6">
              <w:rPr>
                <w:lang w:eastAsia="zh-CN"/>
              </w:rPr>
              <w:t>e.g.</w:t>
            </w:r>
            <w:proofErr w:type="gramEnd"/>
            <w:r w:rsidR="00DF51E6">
              <w:rPr>
                <w:lang w:eastAsia="zh-CN"/>
              </w:rPr>
              <w:t xml:space="preserve">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rFonts w:hint="eastAsia"/>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rFonts w:hint="eastAsia"/>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rFonts w:hint="eastAsia"/>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f1"/>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lastRenderedPageBreak/>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w:t>
            </w:r>
            <w:proofErr w:type="gramStart"/>
            <w:r>
              <w:rPr>
                <w:lang w:eastAsia="zh-CN"/>
              </w:rPr>
              <w:t>e.g.</w:t>
            </w:r>
            <w:proofErr w:type="gramEnd"/>
            <w:r>
              <w:rPr>
                <w:lang w:eastAsia="zh-CN"/>
              </w:rPr>
              <w:t xml:space="preserve">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proofErr w:type="spellStart"/>
            <w:r w:rsidRPr="000E7308">
              <w:t>InterDigital</w:t>
            </w:r>
            <w:proofErr w:type="spellEnd"/>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w:t>
            </w:r>
            <w:proofErr w:type="spellStart"/>
            <w:r w:rsidRPr="000E7308">
              <w:rPr>
                <w:lang w:eastAsia="zh-CN"/>
              </w:rPr>
              <w:t>Lenono</w:t>
            </w:r>
            <w:proofErr w:type="spellEnd"/>
            <w:r w:rsidRPr="000E7308">
              <w:rPr>
                <w:lang w:eastAsia="zh-CN"/>
              </w:rPr>
              <w:t xml:space="preserve">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w:t>
            </w:r>
            <w:proofErr w:type="gramStart"/>
            <w:r w:rsidR="000E7308">
              <w:rPr>
                <w:lang w:eastAsia="zh-CN"/>
              </w:rPr>
              <w:t>i.e.</w:t>
            </w:r>
            <w:proofErr w:type="gramEnd"/>
            <w:r w:rsidR="000E7308">
              <w:rPr>
                <w:lang w:eastAsia="zh-CN"/>
              </w:rPr>
              <w:t xml:space="preserve"> implicit or explicit)</w:t>
            </w:r>
            <w:r w:rsidR="008431DD">
              <w:rPr>
                <w:lang w:eastAsia="zh-CN"/>
              </w:rPr>
              <w:t xml:space="preserve"> can be used is to be 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rFonts w:hint="eastAsia"/>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rFonts w:hint="eastAsia"/>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f1"/>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proofErr w:type="spellStart"/>
            <w:r>
              <w:t>InterDigital</w:t>
            </w:r>
            <w:proofErr w:type="spellEnd"/>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lastRenderedPageBreak/>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f1"/>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 xml:space="preserve">Furthermore, considering that the A/D outside the validity area may be useful later when the UE </w:t>
            </w:r>
            <w:proofErr w:type="gramStart"/>
            <w:r>
              <w:rPr>
                <w:lang w:eastAsia="zh-CN"/>
              </w:rPr>
              <w:t>returns back</w:t>
            </w:r>
            <w:proofErr w:type="gramEnd"/>
            <w:r>
              <w:rPr>
                <w:lang w:eastAsia="zh-CN"/>
              </w:rPr>
              <w:t>,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proofErr w:type="spellStart"/>
            <w:r>
              <w:t>InterDigital</w:t>
            </w:r>
            <w:proofErr w:type="spellEnd"/>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w:t>
            </w:r>
            <w:proofErr w:type="gramStart"/>
            <w:r w:rsidR="00E40A21">
              <w:rPr>
                <w:lang w:eastAsia="zh-CN"/>
              </w:rPr>
              <w:t xml:space="preserve">AD.  </w:t>
            </w:r>
            <w:proofErr w:type="gramEnd"/>
            <w:r w:rsidR="00E40A21">
              <w:rPr>
                <w:lang w:eastAsia="zh-CN"/>
              </w:rPr>
              <w:t xml:space="preserve">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proofErr w:type="gramStart"/>
            <w:r>
              <w:rPr>
                <w:lang w:eastAsia="zh-CN"/>
              </w:rPr>
              <w:t>Yes</w:t>
            </w:r>
            <w:proofErr w:type="gramEnd"/>
            <w:r>
              <w:rPr>
                <w:lang w:eastAsia="zh-CN"/>
              </w:rPr>
              <w:t xml:space="preserve">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rFonts w:hint="eastAsia"/>
                <w:lang w:eastAsia="zh-CN"/>
              </w:rPr>
            </w:pPr>
            <w:r>
              <w:rPr>
                <w:rFonts w:hint="eastAsia"/>
                <w:lang w:eastAsia="zh-CN"/>
              </w:rPr>
              <w:lastRenderedPageBreak/>
              <w:t>O</w:t>
            </w:r>
            <w:r>
              <w:rPr>
                <w:lang w:eastAsia="zh-CN"/>
              </w:rPr>
              <w:t>PPO</w:t>
            </w:r>
          </w:p>
        </w:tc>
        <w:tc>
          <w:tcPr>
            <w:tcW w:w="1301" w:type="dxa"/>
          </w:tcPr>
          <w:p w14:paraId="27E563A3" w14:textId="38A27FE7" w:rsidR="00DC3EA2" w:rsidRDefault="00DC3EA2" w:rsidP="0074298F">
            <w:pPr>
              <w:rPr>
                <w:rFonts w:hint="eastAsia"/>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f1"/>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w:t>
            </w:r>
            <w:proofErr w:type="gramStart"/>
            <w:r w:rsidR="00CB2DA7">
              <w:rPr>
                <w:lang w:eastAsia="zh-CN"/>
              </w:rPr>
              <w:t>e.g.</w:t>
            </w:r>
            <w:proofErr w:type="gramEnd"/>
            <w:r w:rsidR="00CB2DA7">
              <w:rPr>
                <w:lang w:eastAsia="zh-CN"/>
              </w:rPr>
              <w:t xml:space="preserve">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w:t>
            </w:r>
            <w:proofErr w:type="gramStart"/>
            <w:r>
              <w:rPr>
                <w:lang w:eastAsia="zh-CN"/>
              </w:rPr>
              <w:t>e.g.</w:t>
            </w:r>
            <w:proofErr w:type="gramEnd"/>
            <w:r>
              <w:rPr>
                <w:lang w:eastAsia="zh-CN"/>
              </w:rPr>
              <w:t xml:space="preserve">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proofErr w:type="spellStart"/>
            <w:r w:rsidRPr="008431DD">
              <w:t>InterDigital</w:t>
            </w:r>
            <w:proofErr w:type="spellEnd"/>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proofErr w:type="gramStart"/>
            <w:r w:rsidRPr="008431DD">
              <w:rPr>
                <w:lang w:eastAsia="zh-CN"/>
              </w:rPr>
              <w:t>Similar to</w:t>
            </w:r>
            <w:proofErr w:type="gramEnd"/>
            <w:r w:rsidRPr="008431DD">
              <w:rPr>
                <w:lang w:eastAsia="zh-CN"/>
              </w:rPr>
              <w:t xml:space="preserve">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w:t>
            </w:r>
            <w:proofErr w:type="gramStart"/>
            <w:r w:rsidR="0006098F" w:rsidRPr="008431DD">
              <w:rPr>
                <w:lang w:eastAsia="zh-CN"/>
              </w:rPr>
              <w:t>e.g.</w:t>
            </w:r>
            <w:proofErr w:type="gramEnd"/>
            <w:r w:rsidR="0006098F" w:rsidRPr="008431DD">
              <w:rPr>
                <w:lang w:eastAsia="zh-CN"/>
              </w:rPr>
              <w:t xml:space="preserve">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w:t>
            </w:r>
            <w:proofErr w:type="gramStart"/>
            <w:r>
              <w:rPr>
                <w:lang w:eastAsia="zh-CN"/>
              </w:rPr>
              <w:t xml:space="preserve">similar </w:t>
            </w:r>
            <w:r w:rsidR="00BB2C80">
              <w:rPr>
                <w:lang w:eastAsia="zh-CN"/>
              </w:rPr>
              <w:t>to</w:t>
            </w:r>
            <w:proofErr w:type="gramEnd"/>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rFonts w:hint="eastAsia"/>
                <w:lang w:eastAsia="zh-CN"/>
              </w:rPr>
            </w:pPr>
            <w:r>
              <w:rPr>
                <w:rFonts w:hint="eastAsia"/>
                <w:lang w:eastAsia="zh-CN"/>
              </w:rPr>
              <w:lastRenderedPageBreak/>
              <w:t>O</w:t>
            </w:r>
            <w:r>
              <w:rPr>
                <w:lang w:eastAsia="zh-CN"/>
              </w:rPr>
              <w:t>PPO</w:t>
            </w:r>
          </w:p>
        </w:tc>
        <w:tc>
          <w:tcPr>
            <w:tcW w:w="1301" w:type="dxa"/>
          </w:tcPr>
          <w:p w14:paraId="3F2C91C2" w14:textId="0EDB2EEC" w:rsidR="00DC3EA2" w:rsidRDefault="00DC3EA2" w:rsidP="00DC3EA2">
            <w:pPr>
              <w:rPr>
                <w:rFonts w:hint="eastAsia"/>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af1"/>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 xml:space="preserve">Dynamic triggering of a preconfigured PRS at UE by LMF or </w:t>
            </w:r>
            <w:proofErr w:type="spellStart"/>
            <w:r>
              <w:rPr>
                <w:lang w:val="en-GB" w:eastAsia="zh-CN"/>
              </w:rPr>
              <w:t>gNB</w:t>
            </w:r>
            <w:proofErr w:type="spellEnd"/>
            <w:r>
              <w:rPr>
                <w:lang w:val="en-GB" w:eastAsia="zh-CN"/>
              </w:rPr>
              <w:t xml:space="preserve">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 xml:space="preserve">Dynamic triggering of a preconfigured SRS at UE by </w:t>
            </w:r>
            <w:proofErr w:type="spellStart"/>
            <w:r>
              <w:rPr>
                <w:lang w:val="en-GB" w:eastAsia="zh-CN"/>
              </w:rPr>
              <w:t>gNB</w:t>
            </w:r>
            <w:proofErr w:type="spellEnd"/>
            <w:r>
              <w:rPr>
                <w:lang w:val="en-GB" w:eastAsia="zh-CN"/>
              </w:rPr>
              <w:t xml:space="preserve">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 xml:space="preserve">Given the fact that the above options are based on individual company proposals and there has not been an opportunity to collect views form other companies on the need and feasibility of supporting these </w:t>
      </w:r>
      <w:proofErr w:type="gramStart"/>
      <w:r>
        <w:rPr>
          <w:lang w:val="en-GB" w:eastAsia="zh-CN"/>
        </w:rPr>
        <w:t>enhancements,  rapporteur</w:t>
      </w:r>
      <w:proofErr w:type="gramEnd"/>
      <w:r>
        <w:rPr>
          <w:lang w:val="en-GB" w:eastAsia="zh-CN"/>
        </w:rPr>
        <w:t xml:space="preserve">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lastRenderedPageBreak/>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w:t>
      </w:r>
      <w:proofErr w:type="gramStart"/>
      <w:r>
        <w:rPr>
          <w:b/>
          <w:bCs/>
          <w:lang w:val="en-GB" w:eastAsia="zh-CN"/>
        </w:rPr>
        <w:t xml:space="preserve">configurations </w:t>
      </w:r>
      <w:r>
        <w:t xml:space="preserve"> </w:t>
      </w:r>
      <w:r>
        <w:rPr>
          <w:b/>
          <w:bCs/>
          <w:lang w:val="en-GB" w:eastAsia="zh-CN"/>
        </w:rPr>
        <w:t>and</w:t>
      </w:r>
      <w:proofErr w:type="gramEnd"/>
      <w:r>
        <w:rPr>
          <w:b/>
          <w:bCs/>
          <w:lang w:val="en-GB" w:eastAsia="zh-CN"/>
        </w:rPr>
        <w:t xml:space="preserve">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 xml:space="preserve">Dynamic triggering of a preconfigured PRS at UE by LMF or </w:t>
      </w:r>
      <w:proofErr w:type="spellStart"/>
      <w:r>
        <w:rPr>
          <w:b/>
          <w:bCs/>
          <w:lang w:val="en-GB" w:eastAsia="zh-CN"/>
        </w:rPr>
        <w:t>gNB</w:t>
      </w:r>
      <w:proofErr w:type="spellEnd"/>
      <w:r>
        <w:rPr>
          <w:b/>
          <w:bCs/>
          <w:lang w:val="en-GB" w:eastAsia="zh-CN"/>
        </w:rPr>
        <w:t xml:space="preserve">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 xml:space="preserve">Dynamic triggering of a preconfigured SRS at UE by </w:t>
      </w:r>
      <w:proofErr w:type="spellStart"/>
      <w:r>
        <w:rPr>
          <w:b/>
          <w:bCs/>
          <w:lang w:val="en-GB" w:eastAsia="zh-CN"/>
        </w:rPr>
        <w:t>gNB</w:t>
      </w:r>
      <w:proofErr w:type="spellEnd"/>
      <w:r>
        <w:rPr>
          <w:b/>
          <w:bCs/>
          <w:lang w:val="en-GB" w:eastAsia="zh-CN"/>
        </w:rPr>
        <w:t xml:space="preserve">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f1"/>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 xml:space="preserve">We should try to have the solution simple. From NW perspective, if NW provides a new AD; UE should release previous AD and use new one. Further provision of delta signaling/configuration should be provided. For </w:t>
            </w:r>
            <w:proofErr w:type="gramStart"/>
            <w:r>
              <w:rPr>
                <w:lang w:eastAsia="zh-CN"/>
              </w:rPr>
              <w:t>example;</w:t>
            </w:r>
            <w:proofErr w:type="gramEnd"/>
            <w:r>
              <w:rPr>
                <w:lang w:eastAsia="zh-CN"/>
              </w:rPr>
              <w:t xml:space="preserv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lastRenderedPageBreak/>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 xml:space="preserve">We can discuss this further on a </w:t>
            </w:r>
            <w:proofErr w:type="gramStart"/>
            <w:r>
              <w:rPr>
                <w:lang w:eastAsia="zh-CN"/>
              </w:rPr>
              <w:t>case by case</w:t>
            </w:r>
            <w:proofErr w:type="gramEnd"/>
            <w:r>
              <w:rPr>
                <w:lang w:eastAsia="zh-CN"/>
              </w:rPr>
              <w:t xml:space="preserve"> basis</w:t>
            </w:r>
          </w:p>
        </w:tc>
      </w:tr>
      <w:tr w:rsidR="0006098F" w14:paraId="101A71F7" w14:textId="77777777">
        <w:tc>
          <w:tcPr>
            <w:tcW w:w="1529" w:type="dxa"/>
          </w:tcPr>
          <w:p w14:paraId="3DE6C96E" w14:textId="5C2ABAED" w:rsidR="0006098F" w:rsidRDefault="0006098F" w:rsidP="0074298F">
            <w:proofErr w:type="spellStart"/>
            <w:r>
              <w:t>InterDigital</w:t>
            </w:r>
            <w:proofErr w:type="spellEnd"/>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w:t>
            </w:r>
            <w:proofErr w:type="gramStart"/>
            <w:r w:rsidR="00B60AFD">
              <w:rPr>
                <w:lang w:eastAsia="zh-CN"/>
              </w:rPr>
              <w:t xml:space="preserve">.  </w:t>
            </w:r>
            <w:proofErr w:type="gramEnd"/>
          </w:p>
        </w:tc>
      </w:tr>
      <w:tr w:rsidR="00DB01F0" w14:paraId="46C113D9" w14:textId="77777777">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tc>
          <w:tcPr>
            <w:tcW w:w="1529" w:type="dxa"/>
          </w:tcPr>
          <w:p w14:paraId="30004A0D" w14:textId="4B32C03E" w:rsidR="00DC3EA2" w:rsidRDefault="00DC3EA2" w:rsidP="0074298F">
            <w:pPr>
              <w:rPr>
                <w:rFonts w:hint="eastAsia"/>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f1"/>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 xml:space="preserve">A precise definition of what "pre-configured assistance data" means and how it is different compared to today would be helpful. For example, are </w:t>
            </w:r>
            <w:proofErr w:type="spellStart"/>
            <w:r w:rsidRPr="00FF3285">
              <w:rPr>
                <w:lang w:eastAsia="zh-CN"/>
              </w:rPr>
              <w:t>posSIBs</w:t>
            </w:r>
            <w:proofErr w:type="spellEnd"/>
            <w:r w:rsidRPr="00FF3285">
              <w:rPr>
                <w:lang w:eastAsia="zh-CN"/>
              </w:rPr>
              <w:t xml:space="preserve">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lastRenderedPageBreak/>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CC16" w14:textId="77777777" w:rsidR="00D845BE" w:rsidRDefault="00D845BE" w:rsidP="00B61E2F">
      <w:pPr>
        <w:spacing w:after="0" w:line="240" w:lineRule="auto"/>
      </w:pPr>
      <w:r>
        <w:separator/>
      </w:r>
    </w:p>
  </w:endnote>
  <w:endnote w:type="continuationSeparator" w:id="0">
    <w:p w14:paraId="70987D3A" w14:textId="77777777" w:rsidR="00D845BE" w:rsidRDefault="00D845BE"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42A7" w14:textId="77777777" w:rsidR="00D845BE" w:rsidRDefault="00D845BE" w:rsidP="00B61E2F">
      <w:pPr>
        <w:spacing w:after="0" w:line="240" w:lineRule="auto"/>
      </w:pPr>
      <w:r>
        <w:separator/>
      </w:r>
    </w:p>
  </w:footnote>
  <w:footnote w:type="continuationSeparator" w:id="0">
    <w:p w14:paraId="586E017C" w14:textId="77777777" w:rsidR="00D845BE" w:rsidRDefault="00D845BE" w:rsidP="00B61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75F7"/>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40F"/>
    <w:rsid w:val="004C3340"/>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558AB"/>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56B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236"/>
    <w:rsid w:val="00B32BBF"/>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0741"/>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277"/>
    <w:rsid w:val="00D265C8"/>
    <w:rsid w:val="00D279B2"/>
    <w:rsid w:val="00D31F5D"/>
    <w:rsid w:val="00D32A33"/>
    <w:rsid w:val="00D32BD7"/>
    <w:rsid w:val="00D34CA8"/>
    <w:rsid w:val="00D36CFE"/>
    <w:rsid w:val="00D37987"/>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1E6"/>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iPriority w:val="9"/>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5">
    <w:name w:val="caption"/>
    <w:basedOn w:val="a"/>
    <w:next w:val="a"/>
    <w:uiPriority w:val="35"/>
    <w:unhideWhenUsed/>
    <w:qFormat/>
    <w:pPr>
      <w:spacing w:after="200"/>
    </w:pPr>
    <w:rPr>
      <w:i/>
      <w:iCs/>
      <w:color w:val="44546A" w:themeColor="text2"/>
      <w:sz w:val="18"/>
      <w:szCs w:val="18"/>
    </w:rPr>
  </w:style>
  <w:style w:type="paragraph" w:styleId="a6">
    <w:name w:val="annotation text"/>
    <w:basedOn w:val="a"/>
    <w:link w:val="a7"/>
    <w:uiPriority w:val="99"/>
    <w:unhideWhenUsed/>
    <w:qFormat/>
  </w:style>
  <w:style w:type="paragraph" w:styleId="a8">
    <w:name w:val="Body Text"/>
    <w:basedOn w:val="a"/>
    <w:link w:val="a9"/>
    <w:uiPriority w:val="99"/>
    <w:semiHidden/>
    <w:unhideWhenUsed/>
    <w:qFormat/>
    <w:pPr>
      <w:spacing w:after="120"/>
    </w:pPr>
  </w:style>
  <w:style w:type="paragraph" w:styleId="aa">
    <w:name w:val="Balloon Text"/>
    <w:basedOn w:val="a"/>
    <w:link w:val="ab"/>
    <w:uiPriority w:val="99"/>
    <w:semiHidden/>
    <w:unhideWhenUsed/>
    <w:qFormat/>
    <w:pPr>
      <w:spacing w:after="0"/>
    </w:pPr>
    <w:rPr>
      <w:rFonts w:ascii="Segoe UI" w:hAnsi="Segoe UI" w:cs="Segoe UI"/>
      <w:sz w:val="18"/>
      <w:szCs w:val="18"/>
    </w:rPr>
  </w:style>
  <w:style w:type="paragraph" w:styleId="ac">
    <w:name w:val="footer"/>
    <w:basedOn w:val="a"/>
    <w:link w:val="ad"/>
    <w:uiPriority w:val="99"/>
    <w:unhideWhenUsed/>
    <w:qFormat/>
    <w:pPr>
      <w:tabs>
        <w:tab w:val="center" w:pos="4680"/>
        <w:tab w:val="right" w:pos="9360"/>
      </w:tabs>
      <w:spacing w:after="0"/>
    </w:p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e">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f">
    <w:name w:val="annotation subject"/>
    <w:basedOn w:val="a6"/>
    <w:next w:val="a6"/>
    <w:link w:val="af0"/>
    <w:uiPriority w:val="99"/>
    <w:semiHidden/>
    <w:unhideWhenUsed/>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10">
    <w:name w:val="标题 1 字符"/>
    <w:link w:val="1"/>
    <w:uiPriority w:val="9"/>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uiPriority w:val="9"/>
    <w:qFormat/>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rPr>
      <w:rFonts w:ascii="Cambria" w:eastAsia="宋体" w:hAnsi="Cambria"/>
      <w:color w:val="243F60"/>
      <w:lang w:val="zh-CN" w:eastAsia="zh-CN"/>
    </w:rPr>
  </w:style>
  <w:style w:type="character" w:customStyle="1" w:styleId="60">
    <w:name w:val="标题 6 字符"/>
    <w:link w:val="6"/>
    <w:uiPriority w:val="9"/>
    <w:rPr>
      <w:rFonts w:eastAsia="Times New Roman"/>
      <w:b/>
      <w:bCs/>
      <w:sz w:val="22"/>
      <w:szCs w:val="22"/>
      <w:lang w:val="zh-CN" w:eastAsia="zh-CN"/>
    </w:rPr>
  </w:style>
  <w:style w:type="character" w:customStyle="1" w:styleId="70">
    <w:name w:val="标题 7 字符"/>
    <w:link w:val="7"/>
    <w:uiPriority w:val="9"/>
    <w:semiHidden/>
    <w:rPr>
      <w:rFonts w:eastAsia="Times New Roman"/>
      <w:sz w:val="24"/>
      <w:szCs w:val="24"/>
      <w:lang w:val="zh-CN" w:eastAsia="zh-CN"/>
    </w:rPr>
  </w:style>
  <w:style w:type="character" w:customStyle="1" w:styleId="80">
    <w:name w:val="标题 8 字符"/>
    <w:link w:val="8"/>
    <w:uiPriority w:val="9"/>
    <w:semiHidden/>
    <w:qFormat/>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8"/>
    <w:qFormat/>
    <w:pPr>
      <w:tabs>
        <w:tab w:val="left" w:pos="1701"/>
        <w:tab w:val="right" w:pos="9639"/>
      </w:tabs>
      <w:spacing w:after="240"/>
      <w:jc w:val="both"/>
    </w:pPr>
    <w:rPr>
      <w:rFonts w:ascii="Arial" w:eastAsia="Times New Roman" w:hAnsi="Arial"/>
      <w:b/>
      <w:sz w:val="24"/>
      <w:lang w:val="en-GB" w:eastAsia="zh-CN"/>
    </w:rPr>
  </w:style>
  <w:style w:type="character" w:customStyle="1" w:styleId="a9">
    <w:name w:val="正文文本 字符"/>
    <w:link w:val="a8"/>
    <w:uiPriority w:val="99"/>
    <w:semiHidden/>
    <w:qFormat/>
    <w:rPr>
      <w:rFonts w:ascii="Times New Roman" w:eastAsia="宋体" w:hAnsi="Times New Roman"/>
    </w:rPr>
  </w:style>
  <w:style w:type="paragraph" w:styleId="af3">
    <w:name w:val="List Paragraph"/>
    <w:basedOn w:val="a"/>
    <w:link w:val="af4"/>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af4">
    <w:name w:val="列表段落 字符"/>
    <w:basedOn w:val="a1"/>
    <w:link w:val="af3"/>
    <w:uiPriority w:val="34"/>
    <w:qFormat/>
    <w:rPr>
      <w:rFonts w:asciiTheme="minorHAnsi" w:eastAsiaTheme="minorHAnsi" w:hAnsiTheme="minorHAnsi" w:cstheme="minorBidi"/>
      <w:sz w:val="22"/>
      <w:szCs w:val="22"/>
    </w:rPr>
  </w:style>
  <w:style w:type="character" w:customStyle="1" w:styleId="a7">
    <w:name w:val="批注文字 字符"/>
    <w:basedOn w:val="a1"/>
    <w:link w:val="a6"/>
    <w:uiPriority w:val="99"/>
    <w:qFormat/>
    <w:rPr>
      <w:rFonts w:ascii="Times New Roman" w:eastAsia="宋体" w:hAnsi="Times New Roman"/>
    </w:rPr>
  </w:style>
  <w:style w:type="character" w:customStyle="1" w:styleId="af0">
    <w:name w:val="批注主题 字符"/>
    <w:basedOn w:val="a7"/>
    <w:link w:val="af"/>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f3"/>
    <w:link w:val="NormalNumberedChar"/>
    <w:qFormat/>
    <w:pPr>
      <w:numPr>
        <w:numId w:val="3"/>
      </w:numPr>
    </w:pPr>
    <w:rPr>
      <w:rFonts w:ascii="Times New Roman" w:hAnsi="Times New Roman" w:cs="Times New Roman"/>
      <w:sz w:val="20"/>
      <w:szCs w:val="20"/>
    </w:rPr>
  </w:style>
  <w:style w:type="paragraph" w:styleId="af5">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af4"/>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ad">
    <w:name w:val="页脚 字符"/>
    <w:basedOn w:val="a1"/>
    <w:link w:val="ac"/>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6">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thomas7@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50CFA1-531B-4554-A476-16C5E91DF6C5}">
  <ds:schemaRefs>
    <ds:schemaRef ds:uri="http://schemas.openxmlformats.org/officeDocument/2006/bibliography"/>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6069</Words>
  <Characters>34598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OPPO- Liu yang</cp:lastModifiedBy>
  <cp:revision>2</cp:revision>
  <dcterms:created xsi:type="dcterms:W3CDTF">2021-10-09T06:39:00Z</dcterms:created>
  <dcterms:modified xsi:type="dcterms:W3CDTF">2021-10-09T06:39:00Z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