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a"/>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d"/>
        <w:numPr>
          <w:ilvl w:val="0"/>
          <w:numId w:val="4"/>
        </w:numPr>
        <w:rPr>
          <w:lang w:val="en-GB"/>
        </w:rPr>
      </w:pPr>
      <w:r>
        <w:t xml:space="preserve">Slice Info: “Slice info” is defined as frequency priority mapping for each of the slice (slice -&gt; </w:t>
      </w:r>
      <w:proofErr w:type="gramStart"/>
      <w:r>
        <w:t>frequency(</w:t>
      </w:r>
      <w:proofErr w:type="spellStart"/>
      <w:proofErr w:type="gramEnd"/>
      <w:r>
        <w:t>ies</w:t>
      </w:r>
      <w:proofErr w:type="spellEnd"/>
      <w:r>
        <w:t xml:space="preserve">)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d"/>
        <w:rPr>
          <w:lang w:val="en-GB"/>
        </w:rPr>
      </w:pPr>
    </w:p>
    <w:p w14:paraId="32E2E112" w14:textId="77777777" w:rsidR="00EE26EF" w:rsidRDefault="009E03AE">
      <w:pPr>
        <w:pStyle w:val="ad"/>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a"/>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宋体"/>
                <w:lang w:eastAsia="zh-CN"/>
              </w:rPr>
            </w:pPr>
            <w:r>
              <w:rPr>
                <w:rFonts w:eastAsia="宋体" w:hint="eastAsia"/>
                <w:lang w:eastAsia="zh-CN"/>
              </w:rPr>
              <w:lastRenderedPageBreak/>
              <w:t>Xiaomi</w:t>
            </w:r>
          </w:p>
        </w:tc>
        <w:tc>
          <w:tcPr>
            <w:tcW w:w="1162" w:type="dxa"/>
          </w:tcPr>
          <w:p w14:paraId="36F7DDEF" w14:textId="77777777" w:rsidR="00EE26EF" w:rsidRDefault="009E03AE">
            <w:pPr>
              <w:rPr>
                <w:rFonts w:eastAsia="宋体"/>
                <w:lang w:eastAsia="zh-CN"/>
              </w:rPr>
            </w:pPr>
            <w:r>
              <w:rPr>
                <w:rFonts w:eastAsia="宋体" w:hint="eastAsia"/>
                <w:lang w:eastAsia="zh-CN"/>
              </w:rPr>
              <w:t>Yes</w:t>
            </w:r>
          </w:p>
        </w:tc>
        <w:tc>
          <w:tcPr>
            <w:tcW w:w="6239" w:type="dxa"/>
          </w:tcPr>
          <w:p w14:paraId="5E09E773" w14:textId="77777777" w:rsidR="00EE26EF" w:rsidRDefault="009E03AE">
            <w:pPr>
              <w:rPr>
                <w:rFonts w:eastAsia="宋体"/>
                <w:lang w:eastAsia="zh-CN"/>
              </w:rPr>
            </w:pPr>
            <w:r>
              <w:rPr>
                <w:rFonts w:eastAsia="宋体" w:hint="eastAsia"/>
                <w:lang w:eastAsia="zh-CN"/>
              </w:rPr>
              <w:t xml:space="preserve">We agree with rapporteur and QC that it seems difficult to include slice info in SIB1, thus to avoid acquiring other SIBs of </w:t>
            </w:r>
            <w:proofErr w:type="spellStart"/>
            <w:r>
              <w:rPr>
                <w:rFonts w:eastAsia="宋体" w:hint="eastAsia"/>
                <w:lang w:eastAsia="zh-CN"/>
              </w:rPr>
              <w:t>neighbouring</w:t>
            </w:r>
            <w:proofErr w:type="spellEnd"/>
            <w:r>
              <w:rPr>
                <w:rFonts w:eastAsia="宋体" w:hint="eastAsia"/>
                <w:lang w:eastAsia="zh-CN"/>
              </w:rPr>
              <w:t xml:space="preserve"> cells which can introduce extra access delay, we think it is a straightforward solution to provide neighbour cell</w:t>
            </w:r>
            <w:r>
              <w:rPr>
                <w:rFonts w:eastAsia="宋体"/>
                <w:lang w:eastAsia="zh-CN"/>
              </w:rPr>
              <w:t>’</w:t>
            </w:r>
            <w:r>
              <w:rPr>
                <w:rFonts w:eastAsia="宋体" w:hint="eastAsia"/>
                <w:lang w:eastAsia="zh-CN"/>
              </w:rPr>
              <w:t>s slice support in SIB of serving cell.</w:t>
            </w:r>
          </w:p>
          <w:p w14:paraId="3D010783" w14:textId="77777777" w:rsidR="00EE26EF" w:rsidRDefault="009E03AE">
            <w:pPr>
              <w:rPr>
                <w:rFonts w:eastAsia="宋体"/>
                <w:lang w:eastAsia="zh-CN"/>
              </w:rPr>
            </w:pPr>
            <w:r>
              <w:rPr>
                <w:rFonts w:eastAsia="宋体"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宋体"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宋体"/>
                <w:lang w:eastAsia="zh-CN"/>
              </w:rPr>
            </w:pPr>
            <w:r>
              <w:rPr>
                <w:rFonts w:eastAsia="宋体" w:hint="eastAsia"/>
                <w:lang w:eastAsia="zh-CN"/>
              </w:rPr>
              <w:t>CMCC</w:t>
            </w:r>
          </w:p>
        </w:tc>
        <w:tc>
          <w:tcPr>
            <w:tcW w:w="1162" w:type="dxa"/>
          </w:tcPr>
          <w:p w14:paraId="69B8B4DF" w14:textId="00B6A552" w:rsidR="000F3821" w:rsidRDefault="000F3821">
            <w:pPr>
              <w:rPr>
                <w:rFonts w:eastAsia="宋体"/>
                <w:lang w:eastAsia="zh-CN"/>
              </w:rPr>
            </w:pPr>
            <w:r>
              <w:rPr>
                <w:rFonts w:eastAsia="宋体" w:hint="eastAsia"/>
                <w:lang w:eastAsia="zh-CN"/>
              </w:rPr>
              <w:t>Y</w:t>
            </w:r>
            <w:r>
              <w:rPr>
                <w:rFonts w:eastAsia="宋体"/>
                <w:lang w:eastAsia="zh-CN"/>
              </w:rPr>
              <w:t>es</w:t>
            </w:r>
          </w:p>
        </w:tc>
        <w:tc>
          <w:tcPr>
            <w:tcW w:w="6239" w:type="dxa"/>
          </w:tcPr>
          <w:p w14:paraId="556A8B18" w14:textId="042723CC" w:rsidR="000F3821" w:rsidRDefault="000F3821">
            <w:pPr>
              <w:rPr>
                <w:rFonts w:eastAsia="宋体"/>
                <w:lang w:eastAsia="zh-CN"/>
              </w:rPr>
            </w:pPr>
            <w:r>
              <w:rPr>
                <w:rFonts w:eastAsia="宋体" w:hint="eastAsia"/>
                <w:lang w:eastAsia="zh-CN"/>
              </w:rPr>
              <w:t>W</w:t>
            </w:r>
            <w:r>
              <w:rPr>
                <w:rFonts w:eastAsia="宋体"/>
                <w:lang w:eastAsia="zh-CN"/>
              </w:rPr>
              <w:t xml:space="preserve">e think it is necessary to provide </w:t>
            </w:r>
            <w:r w:rsidR="003C6F97">
              <w:rPr>
                <w:rFonts w:eastAsia="宋体"/>
                <w:lang w:eastAsia="zh-CN"/>
              </w:rPr>
              <w:t xml:space="preserve">slice support of neighbor cells to avoid the latency for </w:t>
            </w:r>
            <w:r w:rsidR="003C6F97" w:rsidRPr="003C6F97">
              <w:rPr>
                <w:rFonts w:eastAsia="宋体"/>
                <w:lang w:eastAsia="zh-CN"/>
              </w:rPr>
              <w:t>check</w:t>
            </w:r>
            <w:r w:rsidR="003C6F97">
              <w:rPr>
                <w:rFonts w:eastAsia="宋体"/>
                <w:lang w:eastAsia="zh-CN"/>
              </w:rPr>
              <w:t>ing</w:t>
            </w:r>
            <w:r w:rsidR="003C6F97" w:rsidRPr="003C6F97">
              <w:rPr>
                <w:rFonts w:eastAsia="宋体"/>
                <w:lang w:eastAsia="zh-CN"/>
              </w:rPr>
              <w:t xml:space="preserve"> system information of the highest ranked neighbor cell to see if the selected slice is supported</w:t>
            </w:r>
            <w:r w:rsidR="003C6F97">
              <w:rPr>
                <w:rFonts w:eastAsia="宋体"/>
                <w:lang w:eastAsia="zh-CN"/>
              </w:rPr>
              <w:t>.</w:t>
            </w:r>
          </w:p>
          <w:p w14:paraId="6DFFC4A6" w14:textId="491508A9" w:rsidR="003C6F97" w:rsidRDefault="003C6F97">
            <w:pPr>
              <w:rPr>
                <w:rFonts w:eastAsia="宋体"/>
                <w:lang w:eastAsia="zh-CN"/>
              </w:rPr>
            </w:pPr>
            <w:r>
              <w:rPr>
                <w:rFonts w:eastAsia="宋体" w:hint="eastAsia"/>
                <w:lang w:eastAsia="zh-CN"/>
              </w:rPr>
              <w:t>W</w:t>
            </w:r>
            <w:r>
              <w:rPr>
                <w:rFonts w:eastAsia="宋体"/>
                <w:lang w:eastAsia="zh-CN"/>
              </w:rPr>
              <w:t xml:space="preserve">e also agree that </w:t>
            </w:r>
            <w:r w:rsidRPr="003C6F97">
              <w:rPr>
                <w:rFonts w:eastAsia="宋体"/>
                <w:lang w:eastAsia="zh-CN"/>
              </w:rPr>
              <w:t xml:space="preserve">it is difficult to </w:t>
            </w:r>
            <w:r>
              <w:rPr>
                <w:rFonts w:eastAsia="宋体"/>
                <w:lang w:eastAsia="zh-CN"/>
              </w:rPr>
              <w:t>broadcast</w:t>
            </w:r>
            <w:r w:rsidRPr="003C6F97">
              <w:rPr>
                <w:rFonts w:eastAsia="宋体"/>
                <w:lang w:eastAsia="zh-CN"/>
              </w:rPr>
              <w:t xml:space="preserve"> </w:t>
            </w:r>
            <w:r>
              <w:rPr>
                <w:rFonts w:eastAsia="宋体"/>
                <w:lang w:eastAsia="zh-CN"/>
              </w:rPr>
              <w:t xml:space="preserve">the </w:t>
            </w:r>
            <w:r w:rsidRPr="003C6F97">
              <w:rPr>
                <w:rFonts w:eastAsia="宋体"/>
                <w:lang w:eastAsia="zh-CN"/>
              </w:rPr>
              <w:t>slice(s)/ slice-group(s) support of a cell in SIB1</w:t>
            </w:r>
            <w:r>
              <w:rPr>
                <w:rFonts w:eastAsia="宋体"/>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宋体"/>
                <w:lang w:eastAsia="zh-CN"/>
              </w:rPr>
            </w:pPr>
            <w:r>
              <w:rPr>
                <w:rFonts w:eastAsia="宋体"/>
                <w:lang w:eastAsia="zh-CN"/>
              </w:rPr>
              <w:t>Nokia</w:t>
            </w:r>
          </w:p>
        </w:tc>
        <w:tc>
          <w:tcPr>
            <w:tcW w:w="1162" w:type="dxa"/>
          </w:tcPr>
          <w:p w14:paraId="253FC3B8" w14:textId="18F6D18D" w:rsidR="00994897" w:rsidRDefault="00994897">
            <w:pPr>
              <w:rPr>
                <w:rFonts w:eastAsia="宋体"/>
                <w:lang w:eastAsia="zh-CN"/>
              </w:rPr>
            </w:pPr>
            <w:r>
              <w:rPr>
                <w:lang w:val="en-GB" w:eastAsia="en-GB"/>
              </w:rPr>
              <w:t>Yes, but see comments</w:t>
            </w:r>
          </w:p>
        </w:tc>
        <w:tc>
          <w:tcPr>
            <w:tcW w:w="6239" w:type="dxa"/>
          </w:tcPr>
          <w:p w14:paraId="1A442411" w14:textId="58B7D296" w:rsidR="00994897" w:rsidRDefault="00994897" w:rsidP="00994897">
            <w:pPr>
              <w:rPr>
                <w:rFonts w:eastAsia="宋体"/>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宋体"/>
                <w:lang w:eastAsia="zh-CN"/>
              </w:rPr>
            </w:pPr>
            <w:r>
              <w:rPr>
                <w:rFonts w:eastAsia="宋体" w:hint="eastAsia"/>
                <w:lang w:eastAsia="zh-CN"/>
              </w:rPr>
              <w:t>O</w:t>
            </w:r>
            <w:r>
              <w:rPr>
                <w:rFonts w:eastAsia="宋体"/>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宋体" w:hint="eastAsia"/>
                <w:lang w:eastAsia="zh-CN"/>
              </w:rPr>
              <w:t xml:space="preserve">We agree with </w:t>
            </w:r>
            <w:r w:rsidR="00261ED0">
              <w:rPr>
                <w:rFonts w:eastAsia="宋体"/>
                <w:lang w:eastAsia="zh-CN"/>
              </w:rPr>
              <w:t xml:space="preserve">the </w:t>
            </w:r>
            <w:r>
              <w:rPr>
                <w:rFonts w:eastAsia="宋体" w:hint="eastAsia"/>
                <w:lang w:eastAsia="zh-CN"/>
              </w:rPr>
              <w:t>rapporteur</w:t>
            </w:r>
            <w:r>
              <w:rPr>
                <w:rFonts w:eastAsia="宋体"/>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宋体"/>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宋体"/>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宋体" w:hint="eastAsia"/>
                <w:lang w:eastAsia="zh-CN"/>
              </w:rPr>
              <w:t xml:space="preserve">we agree with QC that </w:t>
            </w:r>
            <w:r>
              <w:rPr>
                <w:rFonts w:eastAsia="宋体"/>
                <w:lang w:eastAsia="zh-CN"/>
              </w:rPr>
              <w:t xml:space="preserve">the </w:t>
            </w:r>
            <w:r>
              <w:rPr>
                <w:rFonts w:eastAsia="宋体" w:hint="eastAsia"/>
                <w:lang w:eastAsia="zh-CN"/>
              </w:rPr>
              <w:t xml:space="preserve">serving cell can also </w:t>
            </w:r>
            <w:r>
              <w:rPr>
                <w:rFonts w:eastAsia="宋体"/>
                <w:lang w:eastAsia="zh-CN"/>
              </w:rPr>
              <w:t>indicate its supported slice info, which is helpful for UE to check the supported slice of the serving cell</w:t>
            </w:r>
            <w:r w:rsidR="00BD7DE1">
              <w:rPr>
                <w:rFonts w:eastAsia="宋体"/>
                <w:lang w:eastAsia="zh-CN"/>
              </w:rPr>
              <w:t xml:space="preserve"> </w:t>
            </w:r>
            <w:r w:rsidR="005A10A0">
              <w:rPr>
                <w:rFonts w:eastAsia="宋体"/>
                <w:lang w:eastAsia="zh-CN"/>
              </w:rPr>
              <w:t>in cell reselection</w:t>
            </w:r>
            <w:r>
              <w:rPr>
                <w:rFonts w:eastAsia="宋体"/>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宋体"/>
                <w:lang w:eastAsia="zh-CN"/>
              </w:rPr>
            </w:pPr>
            <w:proofErr w:type="spellStart"/>
            <w:r>
              <w:rPr>
                <w:rFonts w:eastAsiaTheme="minorEastAsia" w:hint="eastAsia"/>
                <w:lang w:val="en-GB" w:eastAsia="zh-CN"/>
              </w:rPr>
              <w:lastRenderedPageBreak/>
              <w:t>Spreadtrum</w:t>
            </w:r>
            <w:proofErr w:type="spellEnd"/>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宋体"/>
                <w:lang w:eastAsia="zh-CN"/>
              </w:rPr>
            </w:pPr>
            <w:r>
              <w:rPr>
                <w:rFonts w:eastAsia="宋体"/>
                <w:lang w:eastAsia="zh-CN"/>
              </w:rPr>
              <w:t>CATT</w:t>
            </w:r>
            <w:r>
              <w:rPr>
                <w:rFonts w:eastAsia="宋体"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宋体"/>
                <w:lang w:eastAsia="zh-CN"/>
              </w:rPr>
            </w:pPr>
            <w:r>
              <w:rPr>
                <w:rFonts w:eastAsia="宋体"/>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宋体"/>
                <w:lang w:eastAsia="zh-CN"/>
              </w:rPr>
            </w:pPr>
            <w:r>
              <w:rPr>
                <w:rFonts w:eastAsia="宋体"/>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lastRenderedPageBreak/>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a"/>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宋体"/>
                <w:lang w:eastAsia="zh-CN"/>
              </w:rPr>
            </w:pPr>
            <w:r>
              <w:rPr>
                <w:rFonts w:eastAsia="宋体" w:hint="eastAsia"/>
                <w:lang w:eastAsia="zh-CN"/>
              </w:rPr>
              <w:t xml:space="preserve">Xiaomi </w:t>
            </w:r>
          </w:p>
        </w:tc>
        <w:tc>
          <w:tcPr>
            <w:tcW w:w="1188" w:type="dxa"/>
          </w:tcPr>
          <w:p w14:paraId="3CEEDA52" w14:textId="77777777" w:rsidR="00EE26EF" w:rsidRDefault="009E03AE">
            <w:pPr>
              <w:rPr>
                <w:rFonts w:eastAsia="宋体"/>
                <w:lang w:eastAsia="zh-CN"/>
              </w:rPr>
            </w:pPr>
            <w:r>
              <w:rPr>
                <w:rFonts w:eastAsia="宋体" w:hint="eastAsia"/>
                <w:lang w:eastAsia="zh-CN"/>
              </w:rPr>
              <w:t>Option A</w:t>
            </w:r>
          </w:p>
        </w:tc>
        <w:tc>
          <w:tcPr>
            <w:tcW w:w="6218" w:type="dxa"/>
          </w:tcPr>
          <w:p w14:paraId="323A5C26" w14:textId="77777777" w:rsidR="00EE26EF" w:rsidRDefault="009E03AE">
            <w:pPr>
              <w:rPr>
                <w:rFonts w:eastAsia="宋体"/>
                <w:lang w:eastAsia="zh-CN"/>
              </w:rPr>
            </w:pPr>
            <w:r>
              <w:rPr>
                <w:rFonts w:eastAsia="宋体" w:hint="eastAsia"/>
                <w:lang w:eastAsia="zh-CN"/>
              </w:rPr>
              <w:t>We share the same view with QC and think QC</w:t>
            </w:r>
            <w:r>
              <w:rPr>
                <w:rFonts w:eastAsia="宋体"/>
                <w:lang w:eastAsia="zh-CN"/>
              </w:rPr>
              <w:t>’</w:t>
            </w:r>
            <w:r>
              <w:rPr>
                <w:rFonts w:eastAsia="宋体"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宋体"/>
                <w:lang w:eastAsia="zh-CN"/>
              </w:rPr>
            </w:pPr>
            <w:r>
              <w:rPr>
                <w:rFonts w:eastAsia="宋体" w:hint="eastAsia"/>
                <w:lang w:eastAsia="zh-CN"/>
              </w:rPr>
              <w:t>C</w:t>
            </w:r>
            <w:r>
              <w:rPr>
                <w:rFonts w:eastAsia="宋体"/>
                <w:lang w:eastAsia="zh-CN"/>
              </w:rPr>
              <w:t>MCC</w:t>
            </w:r>
          </w:p>
        </w:tc>
        <w:tc>
          <w:tcPr>
            <w:tcW w:w="1188" w:type="dxa"/>
          </w:tcPr>
          <w:p w14:paraId="1E2A3E07" w14:textId="59268572" w:rsidR="003C6F97" w:rsidRDefault="003C6F97">
            <w:pPr>
              <w:rPr>
                <w:rFonts w:eastAsia="宋体"/>
                <w:lang w:eastAsia="zh-CN"/>
              </w:rPr>
            </w:pPr>
            <w:r>
              <w:rPr>
                <w:rFonts w:eastAsia="宋体" w:hint="eastAsia"/>
                <w:lang w:eastAsia="zh-CN"/>
              </w:rPr>
              <w:t>O</w:t>
            </w:r>
            <w:r>
              <w:rPr>
                <w:rFonts w:eastAsia="宋体"/>
                <w:lang w:eastAsia="zh-CN"/>
              </w:rPr>
              <w:t>ption A</w:t>
            </w:r>
          </w:p>
        </w:tc>
        <w:tc>
          <w:tcPr>
            <w:tcW w:w="6218" w:type="dxa"/>
          </w:tcPr>
          <w:p w14:paraId="559A4232" w14:textId="1E2DF081" w:rsidR="003C6F97" w:rsidRDefault="003C6F97">
            <w:pPr>
              <w:rPr>
                <w:rFonts w:eastAsia="宋体"/>
                <w:lang w:eastAsia="zh-CN"/>
              </w:rPr>
            </w:pPr>
            <w:r>
              <w:rPr>
                <w:rFonts w:eastAsia="宋体"/>
                <w:lang w:eastAsia="zh-CN"/>
              </w:rPr>
              <w:t xml:space="preserve">We agree with QC’s suggestion that it’s natural to broadcast its own supported slices </w:t>
            </w:r>
            <w:r w:rsidR="00FC5D4A">
              <w:rPr>
                <w:rFonts w:eastAsia="宋体"/>
                <w:lang w:eastAsia="zh-CN"/>
              </w:rPr>
              <w:t>for serving cell.</w:t>
            </w:r>
          </w:p>
        </w:tc>
      </w:tr>
      <w:tr w:rsidR="00994897" w14:paraId="5C8265D0" w14:textId="77777777" w:rsidTr="007E3C40">
        <w:tc>
          <w:tcPr>
            <w:tcW w:w="1944" w:type="dxa"/>
          </w:tcPr>
          <w:p w14:paraId="616E54AC" w14:textId="7FC0810E" w:rsidR="00994897" w:rsidRDefault="00994897">
            <w:pPr>
              <w:rPr>
                <w:rFonts w:eastAsia="宋体"/>
                <w:lang w:eastAsia="zh-CN"/>
              </w:rPr>
            </w:pPr>
            <w:r>
              <w:rPr>
                <w:rFonts w:eastAsia="宋体"/>
                <w:lang w:eastAsia="zh-CN"/>
              </w:rPr>
              <w:t>Nokia</w:t>
            </w:r>
          </w:p>
        </w:tc>
        <w:tc>
          <w:tcPr>
            <w:tcW w:w="1188" w:type="dxa"/>
          </w:tcPr>
          <w:p w14:paraId="60B32D63" w14:textId="350A3E42" w:rsidR="00994897" w:rsidRDefault="00994897">
            <w:pPr>
              <w:rPr>
                <w:rFonts w:eastAsia="宋体"/>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 xml:space="preserve">-Nokia </w:t>
            </w:r>
            <w:r>
              <w:rPr>
                <w:lang w:val="en-GB" w:eastAsia="en-GB"/>
              </w:rPr>
              <w:lastRenderedPageBreak/>
              <w:t>are acceptable</w:t>
            </w:r>
          </w:p>
        </w:tc>
        <w:tc>
          <w:tcPr>
            <w:tcW w:w="6218" w:type="dxa"/>
          </w:tcPr>
          <w:p w14:paraId="01635B20" w14:textId="77777777" w:rsidR="00994897" w:rsidRDefault="00994897" w:rsidP="00994897">
            <w:pPr>
              <w:rPr>
                <w:lang w:val="en-GB" w:eastAsia="en-GB"/>
              </w:rPr>
            </w:pPr>
            <w:r w:rsidRPr="00994897">
              <w:rPr>
                <w:u w:val="single"/>
                <w:lang w:val="en-GB" w:eastAsia="en-GB"/>
              </w:rPr>
              <w:lastRenderedPageBreak/>
              <w:t>Comment on Option A:</w:t>
            </w:r>
            <w:r>
              <w:rPr>
                <w:lang w:val="en-GB" w:eastAsia="en-GB"/>
              </w:rPr>
              <w:t xml:space="preserve"> If it is decided to advertise slice support information about neighbouring cells, then optimizing the </w:t>
            </w:r>
            <w:r>
              <w:rPr>
                <w:lang w:val="en-GB" w:eastAsia="en-GB"/>
              </w:rPr>
              <w:lastRenderedPageBreak/>
              <w:t>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宋体"/>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宋体"/>
                <w:lang w:eastAsia="zh-CN"/>
              </w:rPr>
            </w:pPr>
            <w:r>
              <w:rPr>
                <w:rFonts w:eastAsia="宋体" w:hint="eastAsia"/>
                <w:lang w:eastAsia="zh-CN"/>
              </w:rPr>
              <w:lastRenderedPageBreak/>
              <w:t>O</w:t>
            </w:r>
            <w:r>
              <w:rPr>
                <w:rFonts w:eastAsia="宋体"/>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lastRenderedPageBreak/>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宋体"/>
                <w:lang w:eastAsia="zh-CN"/>
              </w:rPr>
            </w:pPr>
            <w:proofErr w:type="spellStart"/>
            <w:r>
              <w:rPr>
                <w:rFonts w:eastAsiaTheme="minorEastAsia" w:hint="eastAsia"/>
                <w:lang w:val="en-GB" w:eastAsia="zh-CN"/>
              </w:rPr>
              <w:lastRenderedPageBreak/>
              <w:t>Spreadtrum</w:t>
            </w:r>
            <w:proofErr w:type="spellEnd"/>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宋体"/>
                <w:lang w:eastAsia="zh-CN"/>
              </w:rPr>
            </w:pPr>
            <w:r>
              <w:rPr>
                <w:rFonts w:eastAsia="宋体"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宋体"/>
                <w:lang w:eastAsia="zh-CN"/>
              </w:rPr>
            </w:pPr>
            <w:r>
              <w:rPr>
                <w:rFonts w:eastAsia="宋体"/>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宋体"/>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宋体"/>
                <w:lang w:eastAsia="zh-CN"/>
              </w:rPr>
            </w:pPr>
            <w:r>
              <w:rPr>
                <w:rFonts w:eastAsia="宋体" w:hint="eastAsia"/>
                <w:lang w:eastAsia="zh-CN"/>
              </w:rPr>
              <w:t>Z</w:t>
            </w:r>
            <w:r>
              <w:rPr>
                <w:rFonts w:eastAsia="宋体"/>
                <w:lang w:eastAsia="zh-CN"/>
              </w:rPr>
              <w:t>TE</w:t>
            </w:r>
          </w:p>
        </w:tc>
        <w:tc>
          <w:tcPr>
            <w:tcW w:w="1188" w:type="dxa"/>
          </w:tcPr>
          <w:p w14:paraId="7128EB5B" w14:textId="5F016CF8" w:rsidR="00950857" w:rsidRPr="00950857" w:rsidRDefault="00950857" w:rsidP="00950857">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a"/>
        <w:tblW w:w="0" w:type="auto"/>
        <w:tblLook w:val="04A0" w:firstRow="1" w:lastRow="0" w:firstColumn="1" w:lastColumn="0" w:noHBand="0" w:noVBand="1"/>
      </w:tblPr>
      <w:tblGrid>
        <w:gridCol w:w="1952"/>
        <w:gridCol w:w="1174"/>
        <w:gridCol w:w="6224"/>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宋体"/>
                <w:lang w:eastAsia="zh-CN"/>
              </w:rPr>
            </w:pPr>
            <w:r>
              <w:rPr>
                <w:rFonts w:eastAsia="宋体" w:hint="eastAsia"/>
                <w:lang w:eastAsia="zh-CN"/>
              </w:rPr>
              <w:t>Xiaomi</w:t>
            </w:r>
          </w:p>
        </w:tc>
        <w:tc>
          <w:tcPr>
            <w:tcW w:w="990" w:type="dxa"/>
          </w:tcPr>
          <w:p w14:paraId="61C57035" w14:textId="77777777" w:rsidR="00EE26EF" w:rsidRDefault="009E03AE">
            <w:pPr>
              <w:rPr>
                <w:rFonts w:eastAsia="宋体"/>
                <w:lang w:eastAsia="zh-CN"/>
              </w:rPr>
            </w:pPr>
            <w:r>
              <w:rPr>
                <w:rFonts w:eastAsia="宋体" w:hint="eastAsia"/>
                <w:lang w:eastAsia="zh-CN"/>
              </w:rPr>
              <w:t>SIB3/4</w:t>
            </w:r>
          </w:p>
        </w:tc>
        <w:tc>
          <w:tcPr>
            <w:tcW w:w="6385" w:type="dxa"/>
          </w:tcPr>
          <w:p w14:paraId="6E6E9CE2" w14:textId="77777777" w:rsidR="00EE26EF" w:rsidRDefault="009E03AE">
            <w:pPr>
              <w:rPr>
                <w:rFonts w:eastAsia="宋体"/>
                <w:iCs/>
                <w:lang w:eastAsia="zh-CN"/>
              </w:rPr>
            </w:pPr>
            <w:r>
              <w:rPr>
                <w:rFonts w:eastAsia="宋体" w:hint="eastAsia"/>
                <w:lang w:eastAsia="zh-CN"/>
              </w:rPr>
              <w:t xml:space="preserve">As in the current spec, the cell reselection info of intra-frequency </w:t>
            </w:r>
            <w:r>
              <w:rPr>
                <w:rFonts w:eastAsia="宋体"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宋体"/>
                <w:iCs/>
                <w:lang w:eastAsia="zh-CN"/>
              </w:rPr>
            </w:pPr>
            <w:r>
              <w:rPr>
                <w:rFonts w:eastAsia="宋体"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宋体"/>
                <w:iCs/>
                <w:lang w:eastAsia="zh-CN"/>
              </w:rPr>
            </w:pPr>
            <w:r>
              <w:rPr>
                <w:rFonts w:eastAsia="宋体" w:hint="eastAsia"/>
                <w:iCs/>
                <w:lang w:eastAsia="zh-CN"/>
              </w:rPr>
              <w:lastRenderedPageBreak/>
              <w:t xml:space="preserve">For the payload size concern as QC mentioned, as RAN2 has raised slice group mechanism to resolve this issue, we think it is not </w:t>
            </w:r>
            <w:proofErr w:type="spellStart"/>
            <w:proofErr w:type="gramStart"/>
            <w:r>
              <w:rPr>
                <w:rFonts w:eastAsia="宋体" w:hint="eastAsia"/>
                <w:iCs/>
                <w:lang w:eastAsia="zh-CN"/>
              </w:rPr>
              <w:t>a</w:t>
            </w:r>
            <w:proofErr w:type="spellEnd"/>
            <w:proofErr w:type="gramEnd"/>
            <w:r>
              <w:rPr>
                <w:rFonts w:eastAsia="宋体"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宋体"/>
                <w:lang w:eastAsia="zh-CN"/>
              </w:rPr>
            </w:pPr>
            <w:r>
              <w:rPr>
                <w:rFonts w:eastAsia="宋体" w:hint="eastAsia"/>
                <w:lang w:eastAsia="zh-CN"/>
              </w:rPr>
              <w:lastRenderedPageBreak/>
              <w:t>C</w:t>
            </w:r>
            <w:r>
              <w:rPr>
                <w:rFonts w:eastAsia="宋体"/>
                <w:lang w:eastAsia="zh-CN"/>
              </w:rPr>
              <w:t>MCC</w:t>
            </w:r>
          </w:p>
        </w:tc>
        <w:tc>
          <w:tcPr>
            <w:tcW w:w="990" w:type="dxa"/>
          </w:tcPr>
          <w:p w14:paraId="74E65228" w14:textId="77EE554E" w:rsidR="00226301" w:rsidRDefault="00226301">
            <w:pPr>
              <w:rPr>
                <w:rFonts w:eastAsia="宋体"/>
                <w:lang w:eastAsia="zh-CN"/>
              </w:rPr>
            </w:pPr>
            <w:r>
              <w:rPr>
                <w:rFonts w:eastAsia="宋体"/>
                <w:lang w:eastAsia="zh-CN"/>
              </w:rPr>
              <w:t>SIB</w:t>
            </w:r>
            <w:r w:rsidR="00BD432D">
              <w:rPr>
                <w:rFonts w:eastAsia="宋体"/>
                <w:lang w:eastAsia="zh-CN"/>
              </w:rPr>
              <w:t xml:space="preserve"> </w:t>
            </w:r>
            <w:r w:rsidR="004A4963">
              <w:rPr>
                <w:rFonts w:eastAsia="宋体"/>
                <w:lang w:eastAsia="zh-CN"/>
              </w:rPr>
              <w:t>¾</w:t>
            </w:r>
          </w:p>
        </w:tc>
        <w:tc>
          <w:tcPr>
            <w:tcW w:w="6385" w:type="dxa"/>
          </w:tcPr>
          <w:p w14:paraId="42EAB1A8" w14:textId="5436EA96" w:rsidR="00226301" w:rsidRDefault="00226301">
            <w:pPr>
              <w:rPr>
                <w:rFonts w:eastAsia="宋体"/>
                <w:lang w:eastAsia="zh-CN"/>
              </w:rPr>
            </w:pPr>
            <w:r>
              <w:rPr>
                <w:rFonts w:eastAsia="宋体"/>
                <w:lang w:eastAsia="zh-CN"/>
              </w:rPr>
              <w:t xml:space="preserve">We </w:t>
            </w:r>
            <w:r w:rsidR="00BD432D">
              <w:rPr>
                <w:rFonts w:eastAsia="宋体"/>
                <w:lang w:eastAsia="zh-CN"/>
              </w:rPr>
              <w:t xml:space="preserve">think it is simple and natural to extend </w:t>
            </w:r>
            <w:r>
              <w:rPr>
                <w:rFonts w:eastAsia="宋体"/>
                <w:lang w:eastAsia="zh-CN"/>
              </w:rPr>
              <w:t>SIB3/4</w:t>
            </w:r>
            <w:r w:rsidR="00BD432D">
              <w:rPr>
                <w:rFonts w:eastAsia="宋体"/>
                <w:lang w:eastAsia="zh-CN"/>
              </w:rPr>
              <w:t xml:space="preserve"> to contain slice </w:t>
            </w:r>
            <w:r w:rsidR="00A7754C">
              <w:rPr>
                <w:rFonts w:eastAsia="宋体"/>
                <w:lang w:eastAsia="zh-CN"/>
              </w:rPr>
              <w:t>support of neighbor cells</w:t>
            </w:r>
            <w:r>
              <w:rPr>
                <w:rFonts w:eastAsia="宋体"/>
                <w:lang w:eastAsia="zh-CN"/>
              </w:rPr>
              <w:t>.</w:t>
            </w:r>
          </w:p>
        </w:tc>
      </w:tr>
      <w:tr w:rsidR="00994897" w14:paraId="563E7444" w14:textId="77777777">
        <w:tc>
          <w:tcPr>
            <w:tcW w:w="1975" w:type="dxa"/>
          </w:tcPr>
          <w:p w14:paraId="3B97D2F6" w14:textId="4D79EEC6" w:rsidR="00994897" w:rsidRDefault="00994897">
            <w:pPr>
              <w:rPr>
                <w:rFonts w:eastAsia="宋体"/>
                <w:lang w:eastAsia="zh-CN"/>
              </w:rPr>
            </w:pPr>
            <w:r>
              <w:rPr>
                <w:lang w:val="en-GB" w:eastAsia="en-GB"/>
              </w:rPr>
              <w:t>Nokia</w:t>
            </w:r>
          </w:p>
        </w:tc>
        <w:tc>
          <w:tcPr>
            <w:tcW w:w="990" w:type="dxa"/>
          </w:tcPr>
          <w:p w14:paraId="4A85015B" w14:textId="2BD3451C" w:rsidR="00994897" w:rsidRDefault="00994897">
            <w:pPr>
              <w:rPr>
                <w:rFonts w:eastAsia="宋体"/>
                <w:lang w:eastAsia="zh-CN"/>
              </w:rPr>
            </w:pPr>
            <w:r>
              <w:rPr>
                <w:rFonts w:eastAsia="宋体"/>
                <w:lang w:eastAsia="zh-CN"/>
              </w:rPr>
              <w:t>SIB3/4</w:t>
            </w:r>
          </w:p>
        </w:tc>
        <w:tc>
          <w:tcPr>
            <w:tcW w:w="6385" w:type="dxa"/>
          </w:tcPr>
          <w:p w14:paraId="6B91DFAA" w14:textId="1F72D89C" w:rsidR="00994897" w:rsidRDefault="00994897">
            <w:pPr>
              <w:rPr>
                <w:rFonts w:eastAsia="宋体"/>
                <w:lang w:eastAsia="zh-CN"/>
              </w:rPr>
            </w:pPr>
            <w:r>
              <w:rPr>
                <w:lang w:val="en-GB" w:eastAsia="en-GB"/>
              </w:rPr>
              <w:t xml:space="preserve">Defining a new SIB would create some system level overhead (e.g.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288DFC20" w:rsidR="00BE2FAB" w:rsidRDefault="00BE2FAB">
            <w:pPr>
              <w:rPr>
                <w:rFonts w:eastAsia="宋体"/>
                <w:lang w:eastAsia="zh-CN"/>
              </w:rPr>
            </w:pPr>
            <w:r>
              <w:rPr>
                <w:rFonts w:eastAsia="宋体"/>
                <w:lang w:eastAsia="zh-CN"/>
              </w:rPr>
              <w:t xml:space="preserve">SIB </w:t>
            </w:r>
            <w:r w:rsidR="004A4963">
              <w:rPr>
                <w:rFonts w:eastAsia="宋体"/>
                <w:lang w:eastAsia="zh-CN"/>
              </w:rPr>
              <w:t>¾</w:t>
            </w:r>
          </w:p>
        </w:tc>
        <w:tc>
          <w:tcPr>
            <w:tcW w:w="6385" w:type="dxa"/>
          </w:tcPr>
          <w:p w14:paraId="6B2D3F24" w14:textId="082EF955" w:rsidR="00BE2FAB" w:rsidRDefault="00B22E69">
            <w:pPr>
              <w:rPr>
                <w:lang w:val="en-GB" w:eastAsia="en-GB"/>
              </w:rPr>
            </w:pPr>
            <w:bookmarkStart w:id="5" w:name="OLE_LINK5"/>
            <w:bookmarkStart w:id="6" w:name="OLE_LINK6"/>
            <w:r>
              <w:rPr>
                <w:rFonts w:eastAsia="宋体"/>
                <w:lang w:eastAsia="zh-CN"/>
              </w:rPr>
              <w:t>E</w:t>
            </w:r>
            <w:r w:rsidR="00BE2FAB">
              <w:rPr>
                <w:rFonts w:eastAsia="宋体"/>
                <w:lang w:eastAsia="zh-CN"/>
              </w:rPr>
              <w:t>xtend SIB3/4 is sufficient</w:t>
            </w:r>
            <w:bookmarkEnd w:id="5"/>
            <w:bookmarkEnd w:id="6"/>
            <w:r w:rsidR="00BE2FAB">
              <w:rPr>
                <w:rFonts w:eastAsia="宋体"/>
                <w:lang w:eastAsia="zh-CN"/>
              </w:rPr>
              <w:t xml:space="preserve"> unless </w:t>
            </w:r>
            <w:r>
              <w:rPr>
                <w:rFonts w:eastAsia="宋体"/>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lang w:val="en-GB" w:eastAsia="zh-CN"/>
              </w:rPr>
            </w:pPr>
            <w:proofErr w:type="spellStart"/>
            <w:r>
              <w:rPr>
                <w:rFonts w:eastAsiaTheme="minorEastAsia" w:hint="eastAsia"/>
                <w:lang w:val="en-GB" w:eastAsia="zh-CN"/>
              </w:rPr>
              <w:t>Spreadtrum</w:t>
            </w:r>
            <w:proofErr w:type="spellEnd"/>
          </w:p>
        </w:tc>
        <w:tc>
          <w:tcPr>
            <w:tcW w:w="990" w:type="dxa"/>
          </w:tcPr>
          <w:p w14:paraId="2DBC0CC3" w14:textId="388D4D74" w:rsidR="001C5F34" w:rsidRDefault="001C5F34" w:rsidP="001C5F34">
            <w:pPr>
              <w:rPr>
                <w:rFonts w:eastAsia="宋体"/>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宋体"/>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tc>
          <w:tcPr>
            <w:tcW w:w="1975"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990"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385"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tc>
          <w:tcPr>
            <w:tcW w:w="1975"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990"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385"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B018A9">
        <w:tc>
          <w:tcPr>
            <w:tcW w:w="1975" w:type="dxa"/>
          </w:tcPr>
          <w:p w14:paraId="4812CC6C" w14:textId="77777777" w:rsidR="00B018A9" w:rsidRDefault="00B018A9" w:rsidP="00040095">
            <w:pPr>
              <w:rPr>
                <w:lang w:val="en-GB" w:eastAsia="zh-CN"/>
              </w:rPr>
            </w:pPr>
            <w:r>
              <w:rPr>
                <w:rFonts w:hint="eastAsia"/>
                <w:lang w:val="en-GB" w:eastAsia="zh-CN"/>
              </w:rPr>
              <w:t>CATT</w:t>
            </w:r>
          </w:p>
        </w:tc>
        <w:tc>
          <w:tcPr>
            <w:tcW w:w="990" w:type="dxa"/>
          </w:tcPr>
          <w:p w14:paraId="14392F1E" w14:textId="77777777" w:rsidR="00B018A9" w:rsidRDefault="00B018A9" w:rsidP="00040095">
            <w:pPr>
              <w:rPr>
                <w:rFonts w:eastAsia="宋体"/>
                <w:lang w:eastAsia="zh-CN"/>
              </w:rPr>
            </w:pPr>
            <w:r>
              <w:rPr>
                <w:rFonts w:eastAsia="宋体" w:hint="eastAsia"/>
                <w:lang w:eastAsia="zh-CN"/>
              </w:rPr>
              <w:t>New SIB</w:t>
            </w:r>
          </w:p>
        </w:tc>
        <w:tc>
          <w:tcPr>
            <w:tcW w:w="6385"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B018A9">
        <w:tc>
          <w:tcPr>
            <w:tcW w:w="1975" w:type="dxa"/>
          </w:tcPr>
          <w:p w14:paraId="72EA9A1B" w14:textId="29B1EB24" w:rsidR="00B80DD3" w:rsidRDefault="00B80DD3" w:rsidP="00B80DD3">
            <w:pPr>
              <w:rPr>
                <w:lang w:val="en-GB" w:eastAsia="zh-CN"/>
              </w:rPr>
            </w:pPr>
            <w:r>
              <w:rPr>
                <w:lang w:val="en-GB" w:eastAsia="zh-CN"/>
              </w:rPr>
              <w:t>Sharp</w:t>
            </w:r>
          </w:p>
        </w:tc>
        <w:tc>
          <w:tcPr>
            <w:tcW w:w="990" w:type="dxa"/>
          </w:tcPr>
          <w:p w14:paraId="2D27025C" w14:textId="33DB01C0" w:rsidR="00B80DD3" w:rsidRDefault="00B80DD3" w:rsidP="00040095">
            <w:pPr>
              <w:rPr>
                <w:rFonts w:eastAsia="宋体"/>
                <w:lang w:eastAsia="zh-CN"/>
              </w:rPr>
            </w:pPr>
            <w:r>
              <w:rPr>
                <w:rFonts w:eastAsia="宋体"/>
                <w:lang w:eastAsia="zh-CN"/>
              </w:rPr>
              <w:t>SIB 3/4</w:t>
            </w:r>
          </w:p>
        </w:tc>
        <w:tc>
          <w:tcPr>
            <w:tcW w:w="6385"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B018A9">
        <w:tc>
          <w:tcPr>
            <w:tcW w:w="1975" w:type="dxa"/>
          </w:tcPr>
          <w:p w14:paraId="626AD878" w14:textId="2D1F4B2E" w:rsidR="00453B52" w:rsidRPr="00453B52" w:rsidRDefault="00453B52" w:rsidP="00B80DD3">
            <w:pPr>
              <w:rPr>
                <w:rFonts w:eastAsiaTheme="minorEastAsia" w:hint="eastAsia"/>
                <w:lang w:val="en-GB" w:eastAsia="zh-CN"/>
              </w:rPr>
            </w:pPr>
            <w:r>
              <w:rPr>
                <w:rFonts w:eastAsiaTheme="minorEastAsia" w:hint="eastAsia"/>
                <w:lang w:val="en-GB" w:eastAsia="zh-CN"/>
              </w:rPr>
              <w:t>Z</w:t>
            </w:r>
            <w:r>
              <w:rPr>
                <w:rFonts w:eastAsiaTheme="minorEastAsia"/>
                <w:lang w:val="en-GB" w:eastAsia="zh-CN"/>
              </w:rPr>
              <w:t>TE</w:t>
            </w:r>
          </w:p>
        </w:tc>
        <w:tc>
          <w:tcPr>
            <w:tcW w:w="990" w:type="dxa"/>
          </w:tcPr>
          <w:p w14:paraId="07E1826E" w14:textId="77777777" w:rsidR="00453B52" w:rsidRDefault="00453B52" w:rsidP="00040095">
            <w:pPr>
              <w:rPr>
                <w:rFonts w:eastAsia="宋体"/>
                <w:lang w:eastAsia="zh-CN"/>
              </w:rPr>
            </w:pPr>
            <w:r>
              <w:rPr>
                <w:rFonts w:eastAsia="宋体"/>
                <w:lang w:eastAsia="zh-CN"/>
              </w:rPr>
              <w:t>SIB2/3 for intra-frequency,</w:t>
            </w:r>
          </w:p>
          <w:p w14:paraId="37FF5B85" w14:textId="5125D4FF" w:rsidR="00453B52" w:rsidRDefault="00453B52" w:rsidP="00040095">
            <w:pPr>
              <w:rPr>
                <w:rFonts w:eastAsia="宋体"/>
                <w:lang w:eastAsia="zh-CN"/>
              </w:rPr>
            </w:pPr>
            <w:r>
              <w:rPr>
                <w:rFonts w:eastAsia="宋体"/>
                <w:lang w:eastAsia="zh-CN"/>
              </w:rPr>
              <w:t>SIB4 for inter-frequency</w:t>
            </w:r>
          </w:p>
        </w:tc>
        <w:tc>
          <w:tcPr>
            <w:tcW w:w="6385" w:type="dxa"/>
          </w:tcPr>
          <w:p w14:paraId="5A66D4AE" w14:textId="5B19A7A3" w:rsidR="00453B52" w:rsidRPr="00CB0DA7" w:rsidRDefault="00CB0DA7" w:rsidP="00040095">
            <w:pPr>
              <w:rPr>
                <w:rFonts w:eastAsiaTheme="minorEastAsia" w:hint="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a"/>
        <w:tblW w:w="0" w:type="auto"/>
        <w:tblLook w:val="04A0" w:firstRow="1" w:lastRow="0" w:firstColumn="1" w:lastColumn="0" w:noHBand="0" w:noVBand="1"/>
      </w:tblPr>
      <w:tblGrid>
        <w:gridCol w:w="1957"/>
        <w:gridCol w:w="1136"/>
        <w:gridCol w:w="6257"/>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lastRenderedPageBreak/>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宋体"/>
                <w:lang w:eastAsia="zh-CN"/>
              </w:rPr>
            </w:pPr>
            <w:r>
              <w:rPr>
                <w:rFonts w:eastAsia="宋体" w:hint="eastAsia"/>
                <w:lang w:eastAsia="zh-CN"/>
              </w:rPr>
              <w:t>Xiaomi</w:t>
            </w:r>
          </w:p>
        </w:tc>
        <w:tc>
          <w:tcPr>
            <w:tcW w:w="990" w:type="dxa"/>
          </w:tcPr>
          <w:p w14:paraId="46E759E7" w14:textId="77777777" w:rsidR="00EE26EF" w:rsidRDefault="009E03AE">
            <w:pPr>
              <w:rPr>
                <w:rFonts w:eastAsia="宋体"/>
                <w:lang w:eastAsia="zh-CN"/>
              </w:rPr>
            </w:pPr>
            <w:r>
              <w:rPr>
                <w:rFonts w:eastAsia="宋体" w:hint="eastAsia"/>
                <w:lang w:eastAsia="zh-CN"/>
              </w:rPr>
              <w:t>SIB2</w:t>
            </w:r>
          </w:p>
        </w:tc>
        <w:tc>
          <w:tcPr>
            <w:tcW w:w="6385" w:type="dxa"/>
          </w:tcPr>
          <w:p w14:paraId="3470D9DF" w14:textId="77777777" w:rsidR="00EE26EF" w:rsidRDefault="009E03AE">
            <w:pPr>
              <w:rPr>
                <w:rFonts w:eastAsia="宋体"/>
                <w:lang w:eastAsia="zh-CN"/>
              </w:rPr>
            </w:pPr>
            <w:r>
              <w:rPr>
                <w:rFonts w:eastAsia="宋体"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宋体"/>
                <w:lang w:eastAsia="zh-CN"/>
              </w:rPr>
            </w:pPr>
            <w:r>
              <w:rPr>
                <w:rFonts w:eastAsia="宋体" w:hint="eastAsia"/>
                <w:lang w:eastAsia="zh-CN"/>
              </w:rPr>
              <w:t>C</w:t>
            </w:r>
            <w:r>
              <w:rPr>
                <w:rFonts w:eastAsia="宋体"/>
                <w:lang w:eastAsia="zh-CN"/>
              </w:rPr>
              <w:t>MCC</w:t>
            </w:r>
          </w:p>
        </w:tc>
        <w:tc>
          <w:tcPr>
            <w:tcW w:w="990" w:type="dxa"/>
          </w:tcPr>
          <w:p w14:paraId="3AE8E1C6" w14:textId="2C7C7F74" w:rsidR="00226301" w:rsidRDefault="00226301">
            <w:pPr>
              <w:rPr>
                <w:rFonts w:eastAsia="宋体"/>
                <w:lang w:eastAsia="zh-CN"/>
              </w:rPr>
            </w:pPr>
            <w:r>
              <w:rPr>
                <w:rFonts w:eastAsia="宋体"/>
                <w:lang w:eastAsia="zh-CN"/>
              </w:rPr>
              <w:t>SIB</w:t>
            </w:r>
            <w:r w:rsidR="00A7754C">
              <w:rPr>
                <w:rFonts w:eastAsia="宋体"/>
                <w:lang w:eastAsia="zh-CN"/>
              </w:rPr>
              <w:t>2</w:t>
            </w:r>
          </w:p>
        </w:tc>
        <w:tc>
          <w:tcPr>
            <w:tcW w:w="6385" w:type="dxa"/>
          </w:tcPr>
          <w:p w14:paraId="132A3596" w14:textId="545736BD" w:rsidR="00226301" w:rsidRDefault="00A7754C">
            <w:pPr>
              <w:rPr>
                <w:rFonts w:eastAsia="宋体"/>
                <w:lang w:eastAsia="zh-CN"/>
              </w:rPr>
            </w:pPr>
            <w:r>
              <w:rPr>
                <w:rFonts w:eastAsia="宋体"/>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宋体"/>
                <w:lang w:eastAsia="zh-CN"/>
              </w:rPr>
            </w:pPr>
            <w:r>
              <w:rPr>
                <w:rFonts w:eastAsia="宋体"/>
                <w:lang w:eastAsia="zh-CN"/>
              </w:rPr>
              <w:t>Nokia</w:t>
            </w:r>
          </w:p>
        </w:tc>
        <w:tc>
          <w:tcPr>
            <w:tcW w:w="990" w:type="dxa"/>
          </w:tcPr>
          <w:p w14:paraId="463C6493" w14:textId="2DAF2323" w:rsidR="00994897" w:rsidRDefault="00994897">
            <w:pPr>
              <w:rPr>
                <w:rFonts w:eastAsia="宋体"/>
                <w:lang w:eastAsia="zh-CN"/>
              </w:rPr>
            </w:pPr>
            <w:r>
              <w:rPr>
                <w:rFonts w:eastAsia="宋体"/>
                <w:lang w:eastAsia="zh-CN"/>
              </w:rPr>
              <w:t>None</w:t>
            </w:r>
          </w:p>
        </w:tc>
        <w:tc>
          <w:tcPr>
            <w:tcW w:w="6385" w:type="dxa"/>
          </w:tcPr>
          <w:p w14:paraId="15EB27D5" w14:textId="1FFFB306" w:rsidR="00994897" w:rsidRDefault="00994897">
            <w:pPr>
              <w:rPr>
                <w:rFonts w:eastAsia="宋体"/>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宋体"/>
                <w:lang w:eastAsia="zh-CN"/>
              </w:rPr>
            </w:pPr>
            <w:r>
              <w:rPr>
                <w:rFonts w:eastAsia="宋体" w:hint="eastAsia"/>
                <w:lang w:eastAsia="zh-CN"/>
              </w:rPr>
              <w:t>O</w:t>
            </w:r>
            <w:r>
              <w:rPr>
                <w:rFonts w:eastAsia="宋体"/>
                <w:lang w:eastAsia="zh-CN"/>
              </w:rPr>
              <w:t>PPO</w:t>
            </w:r>
          </w:p>
        </w:tc>
        <w:tc>
          <w:tcPr>
            <w:tcW w:w="990" w:type="dxa"/>
          </w:tcPr>
          <w:p w14:paraId="441068DD" w14:textId="7128EC99" w:rsidR="00BE2FAB" w:rsidRDefault="00BE2FAB">
            <w:pPr>
              <w:rPr>
                <w:rFonts w:eastAsia="宋体"/>
                <w:lang w:eastAsia="zh-CN"/>
              </w:rPr>
            </w:pPr>
            <w:r>
              <w:rPr>
                <w:rFonts w:eastAsia="宋体" w:hint="eastAsia"/>
                <w:lang w:eastAsia="zh-CN"/>
              </w:rPr>
              <w:t>S</w:t>
            </w:r>
            <w:r>
              <w:rPr>
                <w:rFonts w:eastAsia="宋体"/>
                <w:lang w:eastAsia="zh-CN"/>
              </w:rPr>
              <w:t xml:space="preserve">IB2 </w:t>
            </w:r>
          </w:p>
        </w:tc>
        <w:tc>
          <w:tcPr>
            <w:tcW w:w="6385" w:type="dxa"/>
          </w:tcPr>
          <w:p w14:paraId="4493BB67" w14:textId="6B40E53D" w:rsidR="00BE2FAB" w:rsidRDefault="00B22E69">
            <w:pPr>
              <w:rPr>
                <w:lang w:val="en-GB" w:eastAsia="en-GB"/>
              </w:rPr>
            </w:pPr>
            <w:r>
              <w:rPr>
                <w:rFonts w:eastAsia="宋体"/>
                <w:lang w:eastAsia="zh-CN"/>
              </w:rPr>
              <w:t>Extend SIB2 is sufficient</w:t>
            </w:r>
            <w:r w:rsidR="00464320">
              <w:rPr>
                <w:rFonts w:eastAsia="宋体"/>
                <w:lang w:eastAsia="zh-CN"/>
              </w:rPr>
              <w:t>.</w:t>
            </w:r>
          </w:p>
        </w:tc>
      </w:tr>
      <w:tr w:rsidR="002E2ACF" w14:paraId="40D22DC2" w14:textId="77777777">
        <w:tc>
          <w:tcPr>
            <w:tcW w:w="1975" w:type="dxa"/>
          </w:tcPr>
          <w:p w14:paraId="47706F52" w14:textId="7F983487" w:rsidR="002E2ACF" w:rsidRDefault="002E2ACF" w:rsidP="002E2ACF">
            <w:pPr>
              <w:rPr>
                <w:rFonts w:eastAsia="宋体"/>
                <w:lang w:eastAsia="zh-CN"/>
              </w:rPr>
            </w:pPr>
            <w:proofErr w:type="spellStart"/>
            <w:r>
              <w:rPr>
                <w:rFonts w:eastAsiaTheme="minorEastAsia" w:hint="eastAsia"/>
                <w:lang w:val="en-GB" w:eastAsia="zh-CN"/>
              </w:rPr>
              <w:t>Spreadtrum</w:t>
            </w:r>
            <w:proofErr w:type="spellEnd"/>
          </w:p>
        </w:tc>
        <w:tc>
          <w:tcPr>
            <w:tcW w:w="990" w:type="dxa"/>
          </w:tcPr>
          <w:p w14:paraId="3F6B652C" w14:textId="0D2410CA" w:rsidR="002E2ACF" w:rsidRDefault="002E2ACF" w:rsidP="002E2ACF">
            <w:pPr>
              <w:rPr>
                <w:rFonts w:eastAsia="宋体"/>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宋体"/>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tc>
          <w:tcPr>
            <w:tcW w:w="1975"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990"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385" w:type="dxa"/>
          </w:tcPr>
          <w:p w14:paraId="30B31A24" w14:textId="77777777" w:rsidR="000E0674" w:rsidRDefault="000E0674" w:rsidP="002E2ACF">
            <w:pPr>
              <w:rPr>
                <w:lang w:val="en-GB" w:eastAsia="en-GB"/>
              </w:rPr>
            </w:pPr>
          </w:p>
        </w:tc>
      </w:tr>
      <w:tr w:rsidR="00362AD3" w14:paraId="055B13AD" w14:textId="77777777">
        <w:tc>
          <w:tcPr>
            <w:tcW w:w="1975"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990"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385" w:type="dxa"/>
          </w:tcPr>
          <w:p w14:paraId="6E0D0A8F" w14:textId="77777777" w:rsidR="00362AD3" w:rsidRDefault="00362AD3" w:rsidP="002E2ACF">
            <w:pPr>
              <w:rPr>
                <w:lang w:val="en-GB" w:eastAsia="en-GB"/>
              </w:rPr>
            </w:pPr>
          </w:p>
        </w:tc>
      </w:tr>
      <w:tr w:rsidR="00B018A9" w14:paraId="7667AC52" w14:textId="77777777" w:rsidTr="00B018A9">
        <w:tc>
          <w:tcPr>
            <w:tcW w:w="1975" w:type="dxa"/>
          </w:tcPr>
          <w:p w14:paraId="5D3B7ED0" w14:textId="77777777" w:rsidR="00B018A9" w:rsidRDefault="00B018A9" w:rsidP="00040095">
            <w:pPr>
              <w:rPr>
                <w:rFonts w:eastAsia="宋体"/>
                <w:lang w:eastAsia="zh-CN"/>
              </w:rPr>
            </w:pPr>
            <w:r>
              <w:rPr>
                <w:rFonts w:eastAsia="宋体" w:hint="eastAsia"/>
                <w:lang w:eastAsia="zh-CN"/>
              </w:rPr>
              <w:t>CATT</w:t>
            </w:r>
          </w:p>
        </w:tc>
        <w:tc>
          <w:tcPr>
            <w:tcW w:w="990" w:type="dxa"/>
          </w:tcPr>
          <w:p w14:paraId="4E7CCC60" w14:textId="77777777" w:rsidR="00B018A9" w:rsidRDefault="00B018A9" w:rsidP="00040095">
            <w:pPr>
              <w:rPr>
                <w:rFonts w:eastAsia="宋体"/>
                <w:lang w:eastAsia="zh-CN"/>
              </w:rPr>
            </w:pPr>
            <w:r>
              <w:rPr>
                <w:rFonts w:eastAsia="宋体" w:hint="eastAsia"/>
                <w:lang w:eastAsia="zh-CN"/>
              </w:rPr>
              <w:t>New SIB</w:t>
            </w:r>
          </w:p>
        </w:tc>
        <w:tc>
          <w:tcPr>
            <w:tcW w:w="6385"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B018A9">
        <w:tc>
          <w:tcPr>
            <w:tcW w:w="1975" w:type="dxa"/>
          </w:tcPr>
          <w:p w14:paraId="071D155B" w14:textId="0E131403" w:rsidR="00B80DD3" w:rsidRDefault="00B80DD3" w:rsidP="00040095">
            <w:pPr>
              <w:rPr>
                <w:rFonts w:eastAsia="宋体"/>
                <w:lang w:eastAsia="zh-CN"/>
              </w:rPr>
            </w:pPr>
            <w:r>
              <w:rPr>
                <w:rFonts w:eastAsia="宋体"/>
                <w:lang w:eastAsia="zh-CN"/>
              </w:rPr>
              <w:t>Sharp</w:t>
            </w:r>
          </w:p>
        </w:tc>
        <w:tc>
          <w:tcPr>
            <w:tcW w:w="990" w:type="dxa"/>
          </w:tcPr>
          <w:p w14:paraId="01C90613" w14:textId="64E8562A" w:rsidR="00B80DD3" w:rsidRDefault="00B80DD3" w:rsidP="00040095">
            <w:pPr>
              <w:rPr>
                <w:rFonts w:eastAsia="宋体"/>
                <w:lang w:eastAsia="zh-CN"/>
              </w:rPr>
            </w:pPr>
            <w:r>
              <w:rPr>
                <w:rFonts w:eastAsia="宋体"/>
                <w:lang w:eastAsia="zh-CN"/>
              </w:rPr>
              <w:t>SIB2</w:t>
            </w:r>
          </w:p>
        </w:tc>
        <w:tc>
          <w:tcPr>
            <w:tcW w:w="6385" w:type="dxa"/>
          </w:tcPr>
          <w:p w14:paraId="17FABB5B" w14:textId="77777777" w:rsidR="00B80DD3" w:rsidRDefault="00B80DD3" w:rsidP="00040095">
            <w:pPr>
              <w:rPr>
                <w:lang w:val="en-GB" w:eastAsia="zh-CN"/>
              </w:rPr>
            </w:pPr>
          </w:p>
        </w:tc>
      </w:tr>
      <w:tr w:rsidR="007945C3" w14:paraId="5986745D" w14:textId="77777777" w:rsidTr="00B018A9">
        <w:tc>
          <w:tcPr>
            <w:tcW w:w="1975" w:type="dxa"/>
          </w:tcPr>
          <w:p w14:paraId="22D7F774" w14:textId="7E741590" w:rsidR="007945C3" w:rsidRDefault="007945C3" w:rsidP="00040095">
            <w:pPr>
              <w:rPr>
                <w:rFonts w:eastAsia="宋体"/>
                <w:lang w:eastAsia="zh-CN"/>
              </w:rPr>
            </w:pPr>
            <w:r>
              <w:rPr>
                <w:rFonts w:eastAsia="宋体" w:hint="eastAsia"/>
                <w:lang w:eastAsia="zh-CN"/>
              </w:rPr>
              <w:t>Z</w:t>
            </w:r>
            <w:r>
              <w:rPr>
                <w:rFonts w:eastAsia="宋体"/>
                <w:lang w:eastAsia="zh-CN"/>
              </w:rPr>
              <w:t>TE</w:t>
            </w:r>
          </w:p>
        </w:tc>
        <w:tc>
          <w:tcPr>
            <w:tcW w:w="990" w:type="dxa"/>
          </w:tcPr>
          <w:p w14:paraId="523CEC6A" w14:textId="2290DEEE" w:rsidR="007945C3" w:rsidRDefault="007945C3" w:rsidP="00C810F1">
            <w:pPr>
              <w:rPr>
                <w:rFonts w:eastAsia="宋体"/>
                <w:lang w:eastAsia="zh-CN"/>
              </w:rPr>
            </w:pPr>
            <w:r>
              <w:rPr>
                <w:rFonts w:eastAsia="宋体" w:hint="eastAsia"/>
                <w:lang w:eastAsia="zh-CN"/>
              </w:rPr>
              <w:t>S</w:t>
            </w:r>
            <w:r>
              <w:rPr>
                <w:rFonts w:eastAsia="宋体"/>
                <w:lang w:eastAsia="zh-CN"/>
              </w:rPr>
              <w:t>IB2</w:t>
            </w:r>
            <w:r w:rsidR="00C810F1">
              <w:rPr>
                <w:rFonts w:eastAsia="宋体"/>
                <w:lang w:eastAsia="zh-CN"/>
              </w:rPr>
              <w:t xml:space="preserve">, but the slice info is for the </w:t>
            </w:r>
            <w:r w:rsidR="00C810F1" w:rsidRPr="00C810F1">
              <w:rPr>
                <w:rFonts w:eastAsia="宋体"/>
                <w:b/>
                <w:lang w:eastAsia="zh-CN"/>
              </w:rPr>
              <w:t>serving frequency</w:t>
            </w:r>
          </w:p>
        </w:tc>
        <w:tc>
          <w:tcPr>
            <w:tcW w:w="6385" w:type="dxa"/>
          </w:tcPr>
          <w:p w14:paraId="7EFDC55A" w14:textId="77777777"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there is no need to broadcast supported slice info in SIB1 for the serving cell since UE will 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hint="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lastRenderedPageBreak/>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a"/>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ad"/>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ad"/>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d"/>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d"/>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ad"/>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d"/>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d"/>
              <w:numPr>
                <w:ilvl w:val="0"/>
                <w:numId w:val="5"/>
              </w:numPr>
              <w:rPr>
                <w:lang w:val="en-GB" w:eastAsia="en-GB"/>
              </w:rPr>
            </w:pPr>
            <w:r>
              <w:rPr>
                <w:lang w:val="en-GB" w:eastAsia="en-GB"/>
              </w:rPr>
              <w:lastRenderedPageBreak/>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宋体"/>
                <w:lang w:eastAsia="zh-CN"/>
              </w:rPr>
            </w:pPr>
            <w:r>
              <w:rPr>
                <w:rFonts w:eastAsia="宋体" w:hint="eastAsia"/>
                <w:lang w:eastAsia="zh-CN"/>
              </w:rPr>
              <w:lastRenderedPageBreak/>
              <w:t>Xiaomi</w:t>
            </w:r>
          </w:p>
        </w:tc>
        <w:tc>
          <w:tcPr>
            <w:tcW w:w="1076" w:type="dxa"/>
          </w:tcPr>
          <w:p w14:paraId="5B386985" w14:textId="77777777" w:rsidR="00EE26EF" w:rsidRDefault="009E03AE">
            <w:pPr>
              <w:rPr>
                <w:rFonts w:eastAsia="宋体"/>
                <w:lang w:eastAsia="zh-CN"/>
              </w:rPr>
            </w:pPr>
            <w:r>
              <w:rPr>
                <w:rFonts w:eastAsia="宋体"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宋体"/>
                <w:lang w:eastAsia="zh-CN"/>
              </w:rPr>
            </w:pPr>
            <w:r>
              <w:rPr>
                <w:rFonts w:eastAsia="宋体" w:hint="eastAsia"/>
                <w:lang w:eastAsia="zh-CN"/>
              </w:rPr>
              <w:t>C</w:t>
            </w:r>
            <w:r>
              <w:rPr>
                <w:rFonts w:eastAsia="宋体"/>
                <w:lang w:eastAsia="zh-CN"/>
              </w:rPr>
              <w:t>MCC</w:t>
            </w:r>
          </w:p>
        </w:tc>
        <w:tc>
          <w:tcPr>
            <w:tcW w:w="1076" w:type="dxa"/>
          </w:tcPr>
          <w:p w14:paraId="41391F5B" w14:textId="407CE5E2" w:rsidR="00283FB6" w:rsidRDefault="00283FB6">
            <w:pPr>
              <w:rPr>
                <w:rFonts w:eastAsia="宋体"/>
                <w:lang w:eastAsia="zh-CN"/>
              </w:rPr>
            </w:pPr>
            <w:r>
              <w:rPr>
                <w:rFonts w:eastAsia="宋体" w:hint="eastAsia"/>
                <w:lang w:eastAsia="zh-CN"/>
              </w:rPr>
              <w:t>N</w:t>
            </w:r>
            <w:r>
              <w:rPr>
                <w:rFonts w:eastAsia="宋体"/>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d"/>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d"/>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d"/>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宋体"/>
                <w:lang w:eastAsia="zh-CN"/>
              </w:rPr>
            </w:pPr>
            <w:r>
              <w:rPr>
                <w:rFonts w:eastAsia="宋体"/>
                <w:lang w:eastAsia="zh-CN"/>
              </w:rPr>
              <w:t>Nokia</w:t>
            </w:r>
          </w:p>
        </w:tc>
        <w:tc>
          <w:tcPr>
            <w:tcW w:w="1076" w:type="dxa"/>
          </w:tcPr>
          <w:p w14:paraId="560B3BBB" w14:textId="73B2278A" w:rsidR="00994897" w:rsidRDefault="00C80C04" w:rsidP="005F3718">
            <w:pPr>
              <w:rPr>
                <w:rFonts w:eastAsia="宋体"/>
                <w:lang w:eastAsia="zh-CN"/>
              </w:rPr>
            </w:pPr>
            <w:r>
              <w:rPr>
                <w:rFonts w:eastAsia="宋体"/>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lastRenderedPageBreak/>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宋体"/>
                <w:lang w:eastAsia="zh-CN"/>
              </w:rPr>
            </w:pPr>
            <w:r>
              <w:rPr>
                <w:rFonts w:eastAsia="宋体" w:hint="eastAsia"/>
                <w:lang w:eastAsia="zh-CN"/>
              </w:rPr>
              <w:lastRenderedPageBreak/>
              <w:t>O</w:t>
            </w:r>
            <w:r>
              <w:rPr>
                <w:rFonts w:eastAsia="宋体"/>
                <w:lang w:eastAsia="zh-CN"/>
              </w:rPr>
              <w:t>PPO</w:t>
            </w:r>
          </w:p>
        </w:tc>
        <w:tc>
          <w:tcPr>
            <w:tcW w:w="1076" w:type="dxa"/>
          </w:tcPr>
          <w:p w14:paraId="2B2A1BBE" w14:textId="3E1B9511" w:rsidR="0032010A" w:rsidRDefault="0032010A" w:rsidP="005F3718">
            <w:pPr>
              <w:rPr>
                <w:rFonts w:eastAsia="宋体"/>
                <w:lang w:eastAsia="zh-CN"/>
              </w:rPr>
            </w:pPr>
            <w:r>
              <w:rPr>
                <w:rFonts w:eastAsia="宋体" w:hint="eastAsia"/>
                <w:lang w:eastAsia="zh-CN"/>
              </w:rPr>
              <w:t>N</w:t>
            </w:r>
            <w:r>
              <w:rPr>
                <w:rFonts w:eastAsia="宋体"/>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宋体"/>
                <w:lang w:eastAsia="zh-CN"/>
              </w:rPr>
            </w:pPr>
            <w:proofErr w:type="spellStart"/>
            <w:r>
              <w:rPr>
                <w:rFonts w:eastAsiaTheme="minorEastAsia" w:hint="eastAsia"/>
                <w:lang w:val="en-GB" w:eastAsia="zh-CN"/>
              </w:rPr>
              <w:t>Spreadtrum</w:t>
            </w:r>
            <w:proofErr w:type="spellEnd"/>
          </w:p>
        </w:tc>
        <w:tc>
          <w:tcPr>
            <w:tcW w:w="1076" w:type="dxa"/>
          </w:tcPr>
          <w:p w14:paraId="713B383C" w14:textId="1AD1F07B" w:rsidR="002E2ACF" w:rsidRDefault="002E2ACF" w:rsidP="002E2ACF">
            <w:pPr>
              <w:rPr>
                <w:rFonts w:eastAsia="宋体"/>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076"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2E2ACF">
        <w:tc>
          <w:tcPr>
            <w:tcW w:w="1960"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076"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31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133161">
        <w:tc>
          <w:tcPr>
            <w:tcW w:w="1960" w:type="dxa"/>
          </w:tcPr>
          <w:p w14:paraId="173EA519" w14:textId="77777777" w:rsidR="00133161" w:rsidRDefault="00133161" w:rsidP="00040095">
            <w:pPr>
              <w:rPr>
                <w:rFonts w:eastAsia="宋体"/>
                <w:lang w:eastAsia="zh-CN"/>
              </w:rPr>
            </w:pPr>
            <w:r>
              <w:rPr>
                <w:rFonts w:eastAsia="宋体" w:hint="eastAsia"/>
                <w:lang w:eastAsia="zh-CN"/>
              </w:rPr>
              <w:t>CATT</w:t>
            </w:r>
          </w:p>
        </w:tc>
        <w:tc>
          <w:tcPr>
            <w:tcW w:w="1076" w:type="dxa"/>
          </w:tcPr>
          <w:p w14:paraId="5950723E" w14:textId="77777777" w:rsidR="00133161" w:rsidRDefault="00133161" w:rsidP="00040095">
            <w:pPr>
              <w:rPr>
                <w:rFonts w:eastAsia="宋体"/>
                <w:lang w:eastAsia="zh-CN"/>
              </w:rPr>
            </w:pPr>
            <w:r>
              <w:rPr>
                <w:rFonts w:eastAsia="宋体" w:hint="eastAsia"/>
                <w:lang w:eastAsia="zh-CN"/>
              </w:rPr>
              <w:t>No</w:t>
            </w:r>
          </w:p>
        </w:tc>
        <w:tc>
          <w:tcPr>
            <w:tcW w:w="631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133161">
        <w:tc>
          <w:tcPr>
            <w:tcW w:w="1960" w:type="dxa"/>
          </w:tcPr>
          <w:p w14:paraId="61C74336" w14:textId="2B6EF162" w:rsidR="00B80DD3" w:rsidRDefault="00B80DD3" w:rsidP="00040095">
            <w:pPr>
              <w:rPr>
                <w:rFonts w:eastAsia="宋体"/>
                <w:lang w:eastAsia="zh-CN"/>
              </w:rPr>
            </w:pPr>
            <w:r>
              <w:rPr>
                <w:rFonts w:eastAsia="宋体"/>
                <w:lang w:eastAsia="zh-CN"/>
              </w:rPr>
              <w:t>Sharp</w:t>
            </w:r>
          </w:p>
        </w:tc>
        <w:tc>
          <w:tcPr>
            <w:tcW w:w="1076" w:type="dxa"/>
          </w:tcPr>
          <w:p w14:paraId="346A63BB" w14:textId="7472308B" w:rsidR="00B80DD3" w:rsidRDefault="00B80DD3" w:rsidP="00040095">
            <w:pPr>
              <w:rPr>
                <w:rFonts w:eastAsia="宋体"/>
                <w:lang w:eastAsia="zh-CN"/>
              </w:rPr>
            </w:pPr>
            <w:r>
              <w:rPr>
                <w:rFonts w:eastAsia="宋体"/>
                <w:lang w:eastAsia="zh-CN"/>
              </w:rPr>
              <w:t>No</w:t>
            </w:r>
          </w:p>
        </w:tc>
        <w:tc>
          <w:tcPr>
            <w:tcW w:w="6314"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133161">
        <w:tc>
          <w:tcPr>
            <w:tcW w:w="1960" w:type="dxa"/>
          </w:tcPr>
          <w:p w14:paraId="6BC761E8" w14:textId="7A4CDA66" w:rsidR="00450851" w:rsidRDefault="00450851" w:rsidP="00040095">
            <w:pPr>
              <w:rPr>
                <w:rFonts w:eastAsia="宋体"/>
                <w:lang w:eastAsia="zh-CN"/>
              </w:rPr>
            </w:pPr>
            <w:r>
              <w:rPr>
                <w:rFonts w:eastAsia="宋体" w:hint="eastAsia"/>
                <w:lang w:eastAsia="zh-CN"/>
              </w:rPr>
              <w:t>Z</w:t>
            </w:r>
            <w:r>
              <w:rPr>
                <w:rFonts w:eastAsia="宋体"/>
                <w:lang w:eastAsia="zh-CN"/>
              </w:rPr>
              <w:t>TE</w:t>
            </w:r>
          </w:p>
        </w:tc>
        <w:tc>
          <w:tcPr>
            <w:tcW w:w="1076" w:type="dxa"/>
          </w:tcPr>
          <w:p w14:paraId="5B03E143" w14:textId="623B4D1A" w:rsidR="00450851" w:rsidRDefault="00450851" w:rsidP="00040095">
            <w:pPr>
              <w:rPr>
                <w:rFonts w:eastAsia="宋体"/>
                <w:lang w:eastAsia="zh-CN"/>
              </w:rPr>
            </w:pPr>
            <w:r>
              <w:rPr>
                <w:rFonts w:eastAsia="宋体" w:hint="eastAsia"/>
                <w:lang w:eastAsia="zh-CN"/>
              </w:rPr>
              <w:t>Y</w:t>
            </w:r>
            <w:r>
              <w:rPr>
                <w:rFonts w:eastAsia="宋体"/>
                <w:lang w:eastAsia="zh-CN"/>
              </w:rPr>
              <w:t>es</w:t>
            </w:r>
          </w:p>
        </w:tc>
        <w:tc>
          <w:tcPr>
            <w:tcW w:w="6314" w:type="dxa"/>
          </w:tcPr>
          <w:p w14:paraId="3EE5BB67" w14:textId="2661EBC6" w:rsidR="00450851" w:rsidRPr="00DB6CF6" w:rsidRDefault="008C2FC7" w:rsidP="004570FF">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a"/>
        <w:tblW w:w="0" w:type="auto"/>
        <w:tblLook w:val="04A0" w:firstRow="1" w:lastRow="0" w:firstColumn="1" w:lastColumn="0" w:noHBand="0" w:noVBand="1"/>
      </w:tblPr>
      <w:tblGrid>
        <w:gridCol w:w="1951"/>
        <w:gridCol w:w="1162"/>
        <w:gridCol w:w="6237"/>
      </w:tblGrid>
      <w:tr w:rsidR="00EE26EF" w14:paraId="408E7235" w14:textId="77777777" w:rsidTr="00133161">
        <w:tc>
          <w:tcPr>
            <w:tcW w:w="1975" w:type="dxa"/>
          </w:tcPr>
          <w:p w14:paraId="2B32B10F" w14:textId="77777777" w:rsidR="00EE26EF" w:rsidRDefault="009E03AE">
            <w:pPr>
              <w:jc w:val="center"/>
              <w:rPr>
                <w:lang w:val="en-GB" w:eastAsia="en-GB"/>
              </w:rPr>
            </w:pPr>
            <w:r>
              <w:rPr>
                <w:lang w:val="en-GB" w:eastAsia="en-GB"/>
              </w:rPr>
              <w:lastRenderedPageBreak/>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133161">
        <w:tc>
          <w:tcPr>
            <w:tcW w:w="1975"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d"/>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d"/>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133161">
        <w:tc>
          <w:tcPr>
            <w:tcW w:w="1975" w:type="dxa"/>
          </w:tcPr>
          <w:p w14:paraId="6165E17C" w14:textId="77777777" w:rsidR="00EE26EF" w:rsidRDefault="009E03AE">
            <w:pPr>
              <w:rPr>
                <w:rFonts w:eastAsia="宋体"/>
                <w:lang w:eastAsia="zh-CN"/>
              </w:rPr>
            </w:pPr>
            <w:r>
              <w:rPr>
                <w:rFonts w:eastAsia="宋体" w:hint="eastAsia"/>
                <w:lang w:eastAsia="zh-CN"/>
              </w:rPr>
              <w:t>Xiaomi</w:t>
            </w:r>
          </w:p>
        </w:tc>
        <w:tc>
          <w:tcPr>
            <w:tcW w:w="1162" w:type="dxa"/>
          </w:tcPr>
          <w:p w14:paraId="1C8842D1" w14:textId="77777777" w:rsidR="00EE26EF" w:rsidRDefault="009E03AE">
            <w:pPr>
              <w:rPr>
                <w:rFonts w:eastAsia="宋体"/>
                <w:lang w:eastAsia="zh-CN"/>
              </w:rPr>
            </w:pPr>
            <w:r>
              <w:rPr>
                <w:rFonts w:eastAsia="宋体" w:hint="eastAsia"/>
                <w:lang w:eastAsia="zh-CN"/>
              </w:rPr>
              <w:t>See the comments</w:t>
            </w:r>
          </w:p>
        </w:tc>
        <w:tc>
          <w:tcPr>
            <w:tcW w:w="6385" w:type="dxa"/>
          </w:tcPr>
          <w:p w14:paraId="32780D90" w14:textId="77777777" w:rsidR="00EE26EF" w:rsidRDefault="009E03AE">
            <w:pPr>
              <w:rPr>
                <w:rFonts w:eastAsia="宋体"/>
                <w:lang w:eastAsia="zh-CN"/>
              </w:rPr>
            </w:pPr>
            <w:r>
              <w:rPr>
                <w:rFonts w:eastAsia="宋体"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133161">
        <w:tc>
          <w:tcPr>
            <w:tcW w:w="1975" w:type="dxa"/>
          </w:tcPr>
          <w:p w14:paraId="18D2D44B" w14:textId="745EDFFC" w:rsidR="00947FFC" w:rsidRDefault="00947FFC">
            <w:pPr>
              <w:rPr>
                <w:rFonts w:eastAsia="宋体"/>
                <w:lang w:eastAsia="zh-CN"/>
              </w:rPr>
            </w:pPr>
            <w:r>
              <w:rPr>
                <w:rFonts w:eastAsia="宋体" w:hint="eastAsia"/>
                <w:lang w:eastAsia="zh-CN"/>
              </w:rPr>
              <w:t>C</w:t>
            </w:r>
            <w:r>
              <w:rPr>
                <w:rFonts w:eastAsia="宋体"/>
                <w:lang w:eastAsia="zh-CN"/>
              </w:rPr>
              <w:t>MCC</w:t>
            </w:r>
          </w:p>
        </w:tc>
        <w:tc>
          <w:tcPr>
            <w:tcW w:w="1162" w:type="dxa"/>
          </w:tcPr>
          <w:p w14:paraId="6B270F2B" w14:textId="4BC7124C" w:rsidR="00947FFC" w:rsidRDefault="00947FFC">
            <w:pPr>
              <w:rPr>
                <w:rFonts w:eastAsia="宋体"/>
                <w:lang w:eastAsia="zh-CN"/>
              </w:rPr>
            </w:pPr>
            <w:r>
              <w:rPr>
                <w:rFonts w:eastAsia="宋体" w:hint="eastAsia"/>
                <w:lang w:eastAsia="zh-CN"/>
              </w:rPr>
              <w:t>N</w:t>
            </w:r>
            <w:r>
              <w:rPr>
                <w:rFonts w:eastAsia="宋体"/>
                <w:lang w:eastAsia="zh-CN"/>
              </w:rPr>
              <w:t>o</w:t>
            </w:r>
          </w:p>
        </w:tc>
        <w:tc>
          <w:tcPr>
            <w:tcW w:w="6385" w:type="dxa"/>
          </w:tcPr>
          <w:p w14:paraId="547DE13A" w14:textId="01298A9A" w:rsidR="00947FFC" w:rsidRDefault="00947FFC">
            <w:pPr>
              <w:rPr>
                <w:rFonts w:eastAsia="宋体"/>
                <w:lang w:eastAsia="zh-CN"/>
              </w:rPr>
            </w:pPr>
            <w:r>
              <w:rPr>
                <w:rFonts w:eastAsia="宋体"/>
                <w:lang w:eastAsia="zh-CN"/>
              </w:rPr>
              <w:t xml:space="preserve">We </w:t>
            </w:r>
            <w:r w:rsidR="0098038D">
              <w:rPr>
                <w:rFonts w:eastAsia="宋体"/>
                <w:lang w:eastAsia="zh-CN"/>
              </w:rPr>
              <w:t>think</w:t>
            </w:r>
            <w:r>
              <w:rPr>
                <w:rFonts w:eastAsia="宋体"/>
                <w:lang w:eastAsia="zh-CN"/>
              </w:rPr>
              <w:t xml:space="preserve"> it is too early to ask RAN4 at this stage.</w:t>
            </w:r>
          </w:p>
        </w:tc>
      </w:tr>
      <w:tr w:rsidR="00C80C04" w14:paraId="47C71E96" w14:textId="77777777" w:rsidTr="00133161">
        <w:tc>
          <w:tcPr>
            <w:tcW w:w="1975" w:type="dxa"/>
          </w:tcPr>
          <w:p w14:paraId="294E7F47" w14:textId="03B4BC62" w:rsidR="00C80C04" w:rsidRDefault="00C80C04">
            <w:pPr>
              <w:rPr>
                <w:rFonts w:eastAsia="宋体"/>
                <w:lang w:eastAsia="zh-CN"/>
              </w:rPr>
            </w:pPr>
            <w:r>
              <w:rPr>
                <w:rFonts w:eastAsia="宋体"/>
                <w:lang w:eastAsia="zh-CN"/>
              </w:rPr>
              <w:t>Nokia</w:t>
            </w:r>
          </w:p>
        </w:tc>
        <w:tc>
          <w:tcPr>
            <w:tcW w:w="1162" w:type="dxa"/>
          </w:tcPr>
          <w:p w14:paraId="4375879B" w14:textId="388DD33B" w:rsidR="00C80C04" w:rsidRDefault="00C80C04">
            <w:pPr>
              <w:rPr>
                <w:rFonts w:eastAsia="宋体"/>
                <w:lang w:eastAsia="zh-CN"/>
              </w:rPr>
            </w:pPr>
            <w:r>
              <w:rPr>
                <w:rFonts w:eastAsia="宋体"/>
                <w:lang w:eastAsia="zh-CN"/>
              </w:rPr>
              <w:t>Yes</w:t>
            </w:r>
          </w:p>
        </w:tc>
        <w:tc>
          <w:tcPr>
            <w:tcW w:w="6385" w:type="dxa"/>
          </w:tcPr>
          <w:p w14:paraId="0EE023B9" w14:textId="13816F13" w:rsidR="00C80C04" w:rsidRDefault="00C80C04">
            <w:pPr>
              <w:rPr>
                <w:rFonts w:eastAsia="宋体"/>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133161">
        <w:tc>
          <w:tcPr>
            <w:tcW w:w="1975" w:type="dxa"/>
          </w:tcPr>
          <w:p w14:paraId="397EE99D" w14:textId="6F1A104E" w:rsidR="0021232A" w:rsidRDefault="0021232A">
            <w:pPr>
              <w:rPr>
                <w:rFonts w:eastAsia="宋体"/>
                <w:lang w:eastAsia="zh-CN"/>
              </w:rPr>
            </w:pPr>
            <w:r>
              <w:rPr>
                <w:rFonts w:eastAsia="宋体" w:hint="eastAsia"/>
                <w:lang w:eastAsia="zh-CN"/>
              </w:rPr>
              <w:t>O</w:t>
            </w:r>
            <w:r>
              <w:rPr>
                <w:rFonts w:eastAsia="宋体"/>
                <w:lang w:eastAsia="zh-CN"/>
              </w:rPr>
              <w:t>PPO</w:t>
            </w:r>
          </w:p>
        </w:tc>
        <w:tc>
          <w:tcPr>
            <w:tcW w:w="1162" w:type="dxa"/>
          </w:tcPr>
          <w:p w14:paraId="54D500A1" w14:textId="0671A09B" w:rsidR="0021232A" w:rsidRDefault="0021232A">
            <w:pPr>
              <w:rPr>
                <w:rFonts w:eastAsia="宋体"/>
                <w:lang w:eastAsia="zh-CN"/>
              </w:rPr>
            </w:pPr>
            <w:r>
              <w:rPr>
                <w:rFonts w:eastAsia="宋体" w:hint="eastAsia"/>
                <w:lang w:eastAsia="zh-CN"/>
              </w:rPr>
              <w:t>N</w:t>
            </w:r>
            <w:r>
              <w:rPr>
                <w:rFonts w:eastAsia="宋体"/>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宋体"/>
                <w:lang w:eastAsia="zh-CN"/>
              </w:rPr>
              <w:t>ask RAN4 at this stage.</w:t>
            </w:r>
          </w:p>
        </w:tc>
      </w:tr>
      <w:tr w:rsidR="002F6E1A" w14:paraId="1FAD3AD9" w14:textId="77777777" w:rsidTr="00133161">
        <w:tc>
          <w:tcPr>
            <w:tcW w:w="1975" w:type="dxa"/>
          </w:tcPr>
          <w:p w14:paraId="2F3297E2" w14:textId="3CC9A66B" w:rsidR="002F6E1A" w:rsidRDefault="002F6E1A">
            <w:pPr>
              <w:rPr>
                <w:rFonts w:eastAsia="宋体"/>
                <w:lang w:eastAsia="zh-CN"/>
              </w:rPr>
            </w:pPr>
            <w:proofErr w:type="spellStart"/>
            <w:r>
              <w:rPr>
                <w:rFonts w:eastAsiaTheme="minorEastAsia" w:hint="eastAsia"/>
                <w:lang w:val="en-GB" w:eastAsia="zh-CN"/>
              </w:rPr>
              <w:t>Spreadtrum</w:t>
            </w:r>
            <w:proofErr w:type="spellEnd"/>
          </w:p>
        </w:tc>
        <w:tc>
          <w:tcPr>
            <w:tcW w:w="1162" w:type="dxa"/>
          </w:tcPr>
          <w:p w14:paraId="42F991BE" w14:textId="2C1AD9C6" w:rsidR="002F6E1A" w:rsidRDefault="002F6E1A">
            <w:pPr>
              <w:rPr>
                <w:rFonts w:eastAsia="宋体"/>
                <w:lang w:eastAsia="zh-CN"/>
              </w:rPr>
            </w:pPr>
            <w:r>
              <w:rPr>
                <w:rFonts w:eastAsia="宋体"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133161">
        <w:tc>
          <w:tcPr>
            <w:tcW w:w="1975"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宋体"/>
                <w:lang w:eastAsia="zh-CN"/>
              </w:rPr>
            </w:pPr>
            <w:r>
              <w:rPr>
                <w:rFonts w:eastAsia="宋体"/>
                <w:lang w:eastAsia="zh-CN"/>
              </w:rPr>
              <w:t>Yes</w:t>
            </w:r>
          </w:p>
        </w:tc>
        <w:tc>
          <w:tcPr>
            <w:tcW w:w="6385"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133161">
        <w:tc>
          <w:tcPr>
            <w:tcW w:w="1975"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385" w:type="dxa"/>
          </w:tcPr>
          <w:p w14:paraId="1E702E39" w14:textId="405BA7A6" w:rsidR="00731BFB" w:rsidRDefault="00731BFB" w:rsidP="00543280">
            <w:pPr>
              <w:rPr>
                <w:rFonts w:eastAsiaTheme="minorEastAsia"/>
                <w:lang w:val="en-GB" w:eastAsia="zh-CN"/>
              </w:rPr>
            </w:pPr>
            <w:r>
              <w:rPr>
                <w:rFonts w:eastAsia="宋体" w:hint="eastAsia"/>
                <w:lang w:eastAsia="zh-CN"/>
              </w:rPr>
              <w:t>We share the same view with Xiaomi.</w:t>
            </w:r>
          </w:p>
        </w:tc>
      </w:tr>
      <w:tr w:rsidR="00133161" w14:paraId="37C280D1" w14:textId="77777777" w:rsidTr="00133161">
        <w:tc>
          <w:tcPr>
            <w:tcW w:w="1975" w:type="dxa"/>
          </w:tcPr>
          <w:p w14:paraId="6123B37E" w14:textId="77777777" w:rsidR="00133161" w:rsidRDefault="00133161" w:rsidP="00040095">
            <w:pPr>
              <w:rPr>
                <w:rFonts w:eastAsia="宋体"/>
                <w:lang w:eastAsia="zh-CN"/>
              </w:rPr>
            </w:pPr>
            <w:r>
              <w:rPr>
                <w:rFonts w:eastAsia="宋体" w:hint="eastAsia"/>
                <w:lang w:eastAsia="zh-CN"/>
              </w:rPr>
              <w:t>CATT</w:t>
            </w:r>
          </w:p>
        </w:tc>
        <w:tc>
          <w:tcPr>
            <w:tcW w:w="1162" w:type="dxa"/>
          </w:tcPr>
          <w:p w14:paraId="31A9C2D7" w14:textId="77777777" w:rsidR="00133161" w:rsidRDefault="00133161" w:rsidP="00040095">
            <w:pPr>
              <w:rPr>
                <w:rFonts w:eastAsia="宋体"/>
                <w:lang w:eastAsia="zh-CN"/>
              </w:rPr>
            </w:pPr>
            <w:r>
              <w:rPr>
                <w:rFonts w:eastAsia="宋体" w:hint="eastAsia"/>
                <w:lang w:eastAsia="zh-CN"/>
              </w:rPr>
              <w:t>No</w:t>
            </w:r>
          </w:p>
        </w:tc>
        <w:tc>
          <w:tcPr>
            <w:tcW w:w="6385"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133161">
        <w:tc>
          <w:tcPr>
            <w:tcW w:w="1975" w:type="dxa"/>
          </w:tcPr>
          <w:p w14:paraId="66F42475" w14:textId="1DAF69DD" w:rsidR="00B80DD3" w:rsidRDefault="00B80DD3" w:rsidP="00040095">
            <w:pPr>
              <w:rPr>
                <w:rFonts w:eastAsia="宋体"/>
                <w:lang w:eastAsia="zh-CN"/>
              </w:rPr>
            </w:pPr>
            <w:r>
              <w:rPr>
                <w:rFonts w:eastAsia="宋体"/>
                <w:lang w:eastAsia="zh-CN"/>
              </w:rPr>
              <w:t>Sharp</w:t>
            </w:r>
          </w:p>
        </w:tc>
        <w:tc>
          <w:tcPr>
            <w:tcW w:w="1162" w:type="dxa"/>
          </w:tcPr>
          <w:p w14:paraId="3F277871" w14:textId="70E2082D" w:rsidR="00B80DD3" w:rsidRDefault="00B80DD3" w:rsidP="00040095">
            <w:pPr>
              <w:rPr>
                <w:rFonts w:eastAsia="宋体"/>
                <w:lang w:eastAsia="zh-CN"/>
              </w:rPr>
            </w:pPr>
            <w:r>
              <w:rPr>
                <w:rFonts w:eastAsia="宋体"/>
                <w:lang w:eastAsia="zh-CN"/>
              </w:rPr>
              <w:t>No</w:t>
            </w:r>
          </w:p>
        </w:tc>
        <w:tc>
          <w:tcPr>
            <w:tcW w:w="6385" w:type="dxa"/>
          </w:tcPr>
          <w:p w14:paraId="68445C04" w14:textId="45976B04" w:rsidR="00B80DD3" w:rsidRDefault="00B80DD3" w:rsidP="00040095">
            <w:pPr>
              <w:rPr>
                <w:lang w:val="en-GB" w:eastAsia="zh-CN"/>
              </w:rPr>
            </w:pPr>
            <w:r>
              <w:rPr>
                <w:rFonts w:eastAsia="宋体"/>
                <w:lang w:eastAsia="zh-CN"/>
              </w:rPr>
              <w:t>It will not be too late after the discussion of Q5 progresses.</w:t>
            </w:r>
          </w:p>
        </w:tc>
      </w:tr>
      <w:tr w:rsidR="00BC5612" w14:paraId="7DAAF59A" w14:textId="77777777" w:rsidTr="00133161">
        <w:tc>
          <w:tcPr>
            <w:tcW w:w="1975" w:type="dxa"/>
          </w:tcPr>
          <w:p w14:paraId="07968B0E" w14:textId="677197E5" w:rsidR="00BC5612" w:rsidRDefault="00BC5612" w:rsidP="00040095">
            <w:pPr>
              <w:rPr>
                <w:rFonts w:eastAsia="宋体"/>
                <w:lang w:eastAsia="zh-CN"/>
              </w:rPr>
            </w:pPr>
            <w:r>
              <w:rPr>
                <w:rFonts w:eastAsia="宋体" w:hint="eastAsia"/>
                <w:lang w:eastAsia="zh-CN"/>
              </w:rPr>
              <w:t>Z</w:t>
            </w:r>
            <w:r>
              <w:rPr>
                <w:rFonts w:eastAsia="宋体"/>
                <w:lang w:eastAsia="zh-CN"/>
              </w:rPr>
              <w:t>TE</w:t>
            </w:r>
          </w:p>
        </w:tc>
        <w:tc>
          <w:tcPr>
            <w:tcW w:w="1162" w:type="dxa"/>
          </w:tcPr>
          <w:p w14:paraId="356146FE" w14:textId="2F4E4FBC" w:rsidR="00BC5612" w:rsidRDefault="00C01DAD" w:rsidP="00C01DAD">
            <w:pPr>
              <w:rPr>
                <w:rFonts w:eastAsia="宋体"/>
                <w:lang w:eastAsia="zh-CN"/>
              </w:rPr>
            </w:pPr>
            <w:r>
              <w:rPr>
                <w:rFonts w:eastAsia="宋体"/>
                <w:lang w:eastAsia="zh-CN"/>
              </w:rPr>
              <w:t>Yes, if we cannot conclude on Q5</w:t>
            </w:r>
          </w:p>
        </w:tc>
        <w:tc>
          <w:tcPr>
            <w:tcW w:w="6385" w:type="dxa"/>
          </w:tcPr>
          <w:p w14:paraId="6FED4CDF" w14:textId="053A8C44" w:rsidR="00BC5612" w:rsidRDefault="00BC5612" w:rsidP="00040095">
            <w:pPr>
              <w:rPr>
                <w:rFonts w:eastAsia="宋体"/>
                <w:lang w:eastAsia="zh-CN"/>
              </w:rPr>
            </w:pPr>
            <w:bookmarkStart w:id="8" w:name="_GoBack"/>
            <w:bookmarkEnd w:id="8"/>
          </w:p>
        </w:tc>
      </w:tr>
    </w:tbl>
    <w:p w14:paraId="08704D15" w14:textId="77777777" w:rsidR="00EE26EF" w:rsidRPr="00133161" w:rsidRDefault="00EE26EF">
      <w:pPr>
        <w:spacing w:after="0" w:line="240" w:lineRule="auto"/>
        <w:rPr>
          <w:rFonts w:asciiTheme="majorHAnsi" w:eastAsia="宋体" w:hAnsiTheme="majorHAnsi" w:cs="Times New Roman"/>
          <w:b/>
          <w:bCs/>
          <w:color w:val="2F5496" w:themeColor="accent1" w:themeShade="BF"/>
          <w:sz w:val="36"/>
          <w:szCs w:val="20"/>
          <w:lang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8" w:history="1">
              <w:r w:rsidR="00A3200C" w:rsidRPr="00F21795">
                <w:rPr>
                  <w:rStyle w:val="ab"/>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宋体" w:hAnsi="Calibri" w:cs="Calibri"/>
                <w:color w:val="000000"/>
                <w:lang w:eastAsia="zh-CN"/>
              </w:rPr>
            </w:pPr>
            <w:r>
              <w:rPr>
                <w:rFonts w:ascii="Calibri" w:eastAsia="宋体"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392" w:type="dxa"/>
          </w:tcPr>
          <w:p w14:paraId="6FBB9323" w14:textId="79F4382E"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9" w:history="1">
              <w:r w:rsidR="00A3200C" w:rsidRPr="00F21795">
                <w:rPr>
                  <w:rStyle w:val="ab"/>
                  <w:rFonts w:ascii="Calibri" w:eastAsia="宋体"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0" w:history="1">
              <w:r w:rsidR="00A3200C" w:rsidRPr="00F21795">
                <w:rPr>
                  <w:rStyle w:val="ab"/>
                  <w:rFonts w:ascii="Calibri" w:eastAsiaTheme="minorEastAsia" w:hAnsi="Calibri" w:cs="Calibri" w:hint="eastAsia"/>
                  <w:lang w:eastAsia="zh-CN"/>
                </w:rPr>
                <w:t>c</w:t>
              </w:r>
              <w:r w:rsidR="00A3200C" w:rsidRPr="00F21795">
                <w:rPr>
                  <w:rStyle w:val="ab"/>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t>
            </w:r>
            <w:proofErr w:type="spellStart"/>
            <w:r>
              <w:rPr>
                <w:rFonts w:ascii="Calibri" w:eastAsiaTheme="minorEastAsia" w:hAnsi="Calibri" w:cs="Calibri"/>
                <w:color w:val="000000"/>
                <w:lang w:eastAsia="zh-CN"/>
              </w:rPr>
              <w:t>Wolfner</w:t>
            </w:r>
            <w:proofErr w:type="spellEnd"/>
          </w:p>
        </w:tc>
        <w:tc>
          <w:tcPr>
            <w:tcW w:w="3392" w:type="dxa"/>
          </w:tcPr>
          <w:p w14:paraId="4E5967EA" w14:textId="38040FB3"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00A3200C" w:rsidRPr="00F21795">
                <w:rPr>
                  <w:rStyle w:val="ab"/>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00A3200C" w:rsidRPr="00F21795">
                <w:rPr>
                  <w:rStyle w:val="ab"/>
                  <w:rFonts w:ascii="Calibri" w:eastAsiaTheme="minorEastAsia" w:hAnsi="Calibri" w:cs="Calibri" w:hint="eastAsia"/>
                  <w:lang w:eastAsia="zh-CN"/>
                </w:rPr>
                <w:t>f</w:t>
              </w:r>
              <w:r w:rsidR="00A3200C" w:rsidRPr="00F21795">
                <w:rPr>
                  <w:rStyle w:val="ab"/>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proofErr w:type="spellStart"/>
            <w:r>
              <w:rPr>
                <w:rFonts w:ascii="Calibri" w:eastAsiaTheme="minorEastAsia" w:hAnsi="Calibri" w:cs="Calibri" w:hint="eastAsia"/>
                <w:b w:val="0"/>
                <w:bCs w:val="0"/>
                <w:color w:val="000000"/>
                <w:lang w:eastAsia="zh-CN"/>
              </w:rPr>
              <w:t>Spreadtrum</w:t>
            </w:r>
            <w:proofErr w:type="spellEnd"/>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Xiaoyu</w:t>
            </w:r>
            <w:proofErr w:type="spellEnd"/>
            <w:r>
              <w:rPr>
                <w:rFonts w:ascii="Calibri" w:eastAsiaTheme="minorEastAsia" w:hAnsi="Calibri" w:cs="Calibri" w:hint="eastAsia"/>
                <w:color w:val="000000"/>
                <w:lang w:eastAsia="zh-CN"/>
              </w:rPr>
              <w:t xml:space="preserve"> Chen</w:t>
            </w:r>
          </w:p>
        </w:tc>
        <w:tc>
          <w:tcPr>
            <w:tcW w:w="3392" w:type="dxa"/>
          </w:tcPr>
          <w:p w14:paraId="7999372D" w14:textId="5987CD53"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ab"/>
                  <w:rFonts w:ascii="Calibri" w:eastAsiaTheme="minorEastAsia" w:hAnsi="Calibri" w:cs="Calibri"/>
                  <w:lang w:eastAsia="zh-CN"/>
                </w:rPr>
                <w:t>x</w:t>
              </w:r>
              <w:r w:rsidR="00A3200C" w:rsidRPr="00F21795">
                <w:rPr>
                  <w:rStyle w:val="ab"/>
                  <w:rFonts w:ascii="Calibri" w:eastAsiaTheme="minorEastAsia" w:hAnsi="Calibri" w:cs="Calibri" w:hint="eastAsia"/>
                  <w:lang w:eastAsia="zh-CN"/>
                </w:rPr>
                <w:t>iaoyu.</w:t>
              </w:r>
              <w:r w:rsidR="00A3200C" w:rsidRPr="00F21795">
                <w:rPr>
                  <w:rStyle w:val="ab"/>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820D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ab"/>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EB276" w14:textId="77777777" w:rsidR="00820D44" w:rsidRDefault="00820D44">
      <w:pPr>
        <w:spacing w:line="240" w:lineRule="auto"/>
      </w:pPr>
      <w:r>
        <w:separator/>
      </w:r>
    </w:p>
  </w:endnote>
  <w:endnote w:type="continuationSeparator" w:id="0">
    <w:p w14:paraId="511F3CB8" w14:textId="77777777" w:rsidR="00820D44" w:rsidRDefault="00820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1831" w14:textId="77777777" w:rsidR="00822D7A" w:rsidRDefault="00822D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2EC14" w14:textId="77777777" w:rsidR="00822D7A" w:rsidRDefault="00822D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7AA9B" w14:textId="77777777" w:rsidR="00822D7A" w:rsidRDefault="00822D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D08E8" w14:textId="77777777" w:rsidR="00820D44" w:rsidRDefault="00820D44">
      <w:pPr>
        <w:spacing w:after="0" w:line="240" w:lineRule="auto"/>
      </w:pPr>
      <w:r>
        <w:separator/>
      </w:r>
    </w:p>
  </w:footnote>
  <w:footnote w:type="continuationSeparator" w:id="0">
    <w:p w14:paraId="3D423669" w14:textId="77777777" w:rsidR="00820D44" w:rsidRDefault="00820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55BE" w14:textId="77777777" w:rsidR="00822D7A" w:rsidRDefault="00822D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1E7C9" w14:textId="77777777" w:rsidR="00822D7A" w:rsidRDefault="00822D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7497" w14:textId="77777777" w:rsidR="00822D7A" w:rsidRDefault="00822D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352E"/>
    <w:rsid w:val="00AF4925"/>
    <w:rsid w:val="00AF5D6A"/>
    <w:rsid w:val="00AF6276"/>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Batang"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9"/>
    <w:uiPriority w:val="99"/>
    <w:semiHidden/>
    <w:qFormat/>
    <w:rPr>
      <w:b/>
      <w:bCs/>
      <w:sz w:val="20"/>
      <w:szCs w:val="20"/>
    </w:rPr>
  </w:style>
  <w:style w:type="character" w:customStyle="1" w:styleId="Char3">
    <w:name w:val="页眉 Char"/>
    <w:basedOn w:val="a0"/>
    <w:link w:val="a7"/>
    <w:uiPriority w:val="99"/>
    <w:qFormat/>
    <w:rPr>
      <w:rFonts w:asciiTheme="minorHAnsi" w:eastAsiaTheme="minorHAnsi" w:hAnsiTheme="minorHAnsi" w:cstheme="minorBidi"/>
      <w:sz w:val="18"/>
      <w:szCs w:val="18"/>
      <w:lang w:eastAsia="en-US"/>
    </w:rPr>
  </w:style>
  <w:style w:type="character" w:customStyle="1" w:styleId="Char2">
    <w:name w:val="页脚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列出段落 Char"/>
    <w:link w:val="ad"/>
    <w:uiPriority w:val="34"/>
    <w:qFormat/>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标题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题注 Char"/>
    <w:link w:val="a3"/>
    <w:semiHidden/>
    <w:qFormat/>
    <w:locked/>
    <w:rPr>
      <w:rFonts w:ascii="Times" w:eastAsia="Batang" w:hAnsi="Times"/>
      <w:b/>
      <w:bCs/>
      <w:sz w:val="21"/>
      <w:szCs w:val="21"/>
      <w:lang w:eastAsia="en-US"/>
    </w:rPr>
  </w:style>
  <w:style w:type="table" w:customStyle="1" w:styleId="10">
    <w:name w:val="网格型1"/>
    <w:basedOn w:val="a1"/>
    <w:uiPriority w:val="59"/>
    <w:qFormat/>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hyperlink" Target="mailto:xiaoyu.chen@unisoc.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zhe@OPP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rgy.wolfner@nok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enningyu@chinamobil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iuxiaofei@xiaomi.com" TargetMode="External"/><Relationship Id="rId14" Type="http://schemas.openxmlformats.org/officeDocument/2006/relationships/hyperlink" Target="mailto:pmallick@leno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808E-1BC7-4BF0-B944-94B5EDB2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4954</Words>
  <Characters>28242</Characters>
  <Application>Microsoft Office Word</Application>
  <DocSecurity>0</DocSecurity>
  <Lines>235</Lines>
  <Paragraphs>66</Paragraphs>
  <ScaleCrop>false</ScaleCrop>
  <LinksUpToDate>false</LinksUpToDate>
  <CharactersWithSpaces>33130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2021-10-06T21:53:00Z</dcterms:created>
  <dcterms:modified xsi:type="dcterms:W3CDTF">2021-10-07T07:03:00Z</dcterms:modified>
</cp:coreProperties>
</file>