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7777777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t>R2-210xxxxx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9E23B2">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9E23B2">
            <w:pPr>
              <w:pStyle w:val="CRCoverPage"/>
              <w:spacing w:after="0"/>
              <w:jc w:val="right"/>
              <w:rPr>
                <w:i/>
                <w:noProof/>
              </w:rPr>
            </w:pPr>
            <w:r>
              <w:rPr>
                <w:i/>
                <w:noProof/>
                <w:sz w:val="14"/>
              </w:rPr>
              <w:t>CR-Form-v12.1</w:t>
            </w:r>
          </w:p>
        </w:tc>
      </w:tr>
      <w:tr w:rsidR="00B70BA6" w14:paraId="3B05F15F" w14:textId="77777777" w:rsidTr="009E23B2">
        <w:tc>
          <w:tcPr>
            <w:tcW w:w="9641" w:type="dxa"/>
            <w:gridSpan w:val="9"/>
            <w:tcBorders>
              <w:left w:val="single" w:sz="4" w:space="0" w:color="auto"/>
              <w:right w:val="single" w:sz="4" w:space="0" w:color="auto"/>
            </w:tcBorders>
          </w:tcPr>
          <w:p w14:paraId="20496720" w14:textId="77777777" w:rsidR="00B70BA6" w:rsidRDefault="00B70BA6" w:rsidP="009E23B2">
            <w:pPr>
              <w:pStyle w:val="CRCoverPage"/>
              <w:spacing w:after="0"/>
              <w:jc w:val="center"/>
              <w:rPr>
                <w:noProof/>
              </w:rPr>
            </w:pPr>
            <w:r>
              <w:rPr>
                <w:b/>
                <w:noProof/>
                <w:sz w:val="32"/>
              </w:rPr>
              <w:t>CHANGE REQUEST</w:t>
            </w:r>
          </w:p>
        </w:tc>
      </w:tr>
      <w:tr w:rsidR="00B70BA6" w14:paraId="7F62ACAE" w14:textId="77777777" w:rsidTr="009E23B2">
        <w:tc>
          <w:tcPr>
            <w:tcW w:w="9641" w:type="dxa"/>
            <w:gridSpan w:val="9"/>
            <w:tcBorders>
              <w:left w:val="single" w:sz="4" w:space="0" w:color="auto"/>
              <w:right w:val="single" w:sz="4" w:space="0" w:color="auto"/>
            </w:tcBorders>
          </w:tcPr>
          <w:p w14:paraId="6E098C92" w14:textId="77777777" w:rsidR="00B70BA6" w:rsidRDefault="00B70BA6" w:rsidP="009E23B2">
            <w:pPr>
              <w:pStyle w:val="CRCoverPage"/>
              <w:spacing w:after="0"/>
              <w:rPr>
                <w:noProof/>
                <w:sz w:val="8"/>
                <w:szCs w:val="8"/>
              </w:rPr>
            </w:pPr>
          </w:p>
        </w:tc>
      </w:tr>
      <w:tr w:rsidR="00B70BA6" w14:paraId="037EEBF8" w14:textId="77777777" w:rsidTr="009E23B2">
        <w:tc>
          <w:tcPr>
            <w:tcW w:w="142" w:type="dxa"/>
            <w:tcBorders>
              <w:left w:val="single" w:sz="4" w:space="0" w:color="auto"/>
            </w:tcBorders>
          </w:tcPr>
          <w:p w14:paraId="078781EE" w14:textId="77777777" w:rsidR="00B70BA6" w:rsidRDefault="00B70BA6" w:rsidP="009E23B2">
            <w:pPr>
              <w:pStyle w:val="CRCoverPage"/>
              <w:spacing w:after="0"/>
              <w:jc w:val="right"/>
              <w:rPr>
                <w:noProof/>
              </w:rPr>
            </w:pPr>
          </w:p>
        </w:tc>
        <w:tc>
          <w:tcPr>
            <w:tcW w:w="1559" w:type="dxa"/>
            <w:shd w:val="pct30" w:color="FFFF00" w:fill="auto"/>
          </w:tcPr>
          <w:p w14:paraId="74903E88" w14:textId="1A227B51" w:rsidR="00B70BA6" w:rsidRPr="00410371" w:rsidRDefault="00B70BA6" w:rsidP="009E23B2">
            <w:pPr>
              <w:pStyle w:val="CRCoverPage"/>
              <w:spacing w:after="0"/>
              <w:jc w:val="center"/>
              <w:rPr>
                <w:b/>
                <w:noProof/>
                <w:sz w:val="28"/>
              </w:rPr>
            </w:pPr>
            <w:r>
              <w:rPr>
                <w:b/>
                <w:noProof/>
                <w:sz w:val="28"/>
              </w:rPr>
              <w:t>38.306</w:t>
            </w:r>
          </w:p>
        </w:tc>
        <w:tc>
          <w:tcPr>
            <w:tcW w:w="709" w:type="dxa"/>
          </w:tcPr>
          <w:p w14:paraId="5CBBD4A6" w14:textId="77777777" w:rsidR="00B70BA6" w:rsidRDefault="00B70BA6" w:rsidP="009E23B2">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9E23B2">
            <w:pPr>
              <w:pStyle w:val="CRCoverPage"/>
              <w:spacing w:after="0"/>
              <w:jc w:val="center"/>
              <w:rPr>
                <w:noProof/>
              </w:rPr>
            </w:pPr>
            <w:r>
              <w:rPr>
                <w:b/>
                <w:noProof/>
                <w:sz w:val="28"/>
              </w:rPr>
              <w:t>CRNum</w:t>
            </w:r>
          </w:p>
        </w:tc>
        <w:tc>
          <w:tcPr>
            <w:tcW w:w="709" w:type="dxa"/>
          </w:tcPr>
          <w:p w14:paraId="3D2EABC3" w14:textId="77777777" w:rsidR="00B70BA6" w:rsidRDefault="00B70BA6" w:rsidP="009E23B2">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9E23B2">
            <w:pPr>
              <w:pStyle w:val="CRCoverPage"/>
              <w:spacing w:after="0"/>
              <w:jc w:val="center"/>
              <w:rPr>
                <w:b/>
                <w:noProof/>
              </w:rPr>
            </w:pPr>
            <w:r>
              <w:rPr>
                <w:b/>
                <w:noProof/>
                <w:sz w:val="28"/>
              </w:rPr>
              <w:t>RevNum</w:t>
            </w:r>
          </w:p>
        </w:tc>
        <w:tc>
          <w:tcPr>
            <w:tcW w:w="2410" w:type="dxa"/>
          </w:tcPr>
          <w:p w14:paraId="4B0FF11B" w14:textId="77777777" w:rsidR="00B70BA6" w:rsidRDefault="00B70BA6" w:rsidP="009E23B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9E23B2">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9E23B2">
            <w:pPr>
              <w:pStyle w:val="CRCoverPage"/>
              <w:spacing w:after="0"/>
              <w:rPr>
                <w:noProof/>
              </w:rPr>
            </w:pPr>
          </w:p>
        </w:tc>
      </w:tr>
      <w:tr w:rsidR="00B70BA6" w14:paraId="2C9AA309" w14:textId="77777777" w:rsidTr="009E23B2">
        <w:tc>
          <w:tcPr>
            <w:tcW w:w="9641" w:type="dxa"/>
            <w:gridSpan w:val="9"/>
            <w:tcBorders>
              <w:left w:val="single" w:sz="4" w:space="0" w:color="auto"/>
              <w:right w:val="single" w:sz="4" w:space="0" w:color="auto"/>
            </w:tcBorders>
          </w:tcPr>
          <w:p w14:paraId="372F4C9B" w14:textId="77777777" w:rsidR="00B70BA6" w:rsidRDefault="00B70BA6" w:rsidP="009E23B2">
            <w:pPr>
              <w:pStyle w:val="CRCoverPage"/>
              <w:spacing w:after="0"/>
              <w:rPr>
                <w:noProof/>
              </w:rPr>
            </w:pPr>
          </w:p>
        </w:tc>
      </w:tr>
      <w:tr w:rsidR="00B70BA6" w14:paraId="578C85D8" w14:textId="77777777" w:rsidTr="009E23B2">
        <w:tc>
          <w:tcPr>
            <w:tcW w:w="9641" w:type="dxa"/>
            <w:gridSpan w:val="9"/>
            <w:tcBorders>
              <w:top w:val="single" w:sz="4" w:space="0" w:color="auto"/>
            </w:tcBorders>
          </w:tcPr>
          <w:p w14:paraId="436D6A1C" w14:textId="77777777" w:rsidR="00B70BA6" w:rsidRPr="00F25D98" w:rsidRDefault="00B70BA6" w:rsidP="009E23B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9E23B2">
        <w:tc>
          <w:tcPr>
            <w:tcW w:w="9641" w:type="dxa"/>
            <w:gridSpan w:val="9"/>
          </w:tcPr>
          <w:p w14:paraId="44F788DC" w14:textId="77777777" w:rsidR="00B70BA6" w:rsidRDefault="00B70BA6" w:rsidP="009E23B2">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9E23B2">
        <w:tc>
          <w:tcPr>
            <w:tcW w:w="2835" w:type="dxa"/>
          </w:tcPr>
          <w:p w14:paraId="5E9BC0ED" w14:textId="77777777" w:rsidR="00B70BA6" w:rsidRDefault="00B70BA6" w:rsidP="009E23B2">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9E23B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9E23B2">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9E23B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9E23B2">
            <w:pPr>
              <w:pStyle w:val="CRCoverPage"/>
              <w:spacing w:after="0"/>
              <w:jc w:val="center"/>
              <w:rPr>
                <w:b/>
                <w:caps/>
                <w:noProof/>
              </w:rPr>
            </w:pPr>
            <w:r>
              <w:rPr>
                <w:b/>
                <w:caps/>
                <w:noProof/>
              </w:rPr>
              <w:t>X</w:t>
            </w:r>
          </w:p>
        </w:tc>
        <w:tc>
          <w:tcPr>
            <w:tcW w:w="2126" w:type="dxa"/>
          </w:tcPr>
          <w:p w14:paraId="64DC6478" w14:textId="77777777" w:rsidR="00B70BA6" w:rsidRDefault="00B70BA6" w:rsidP="009E23B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9E23B2">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9E23B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9E23B2">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9E23B2">
        <w:tc>
          <w:tcPr>
            <w:tcW w:w="9640" w:type="dxa"/>
            <w:gridSpan w:val="11"/>
          </w:tcPr>
          <w:p w14:paraId="6CEA748B" w14:textId="77777777" w:rsidR="00B70BA6" w:rsidRDefault="00B70BA6" w:rsidP="009E23B2">
            <w:pPr>
              <w:pStyle w:val="CRCoverPage"/>
              <w:spacing w:after="0"/>
              <w:rPr>
                <w:noProof/>
                <w:sz w:val="8"/>
                <w:szCs w:val="8"/>
              </w:rPr>
            </w:pPr>
          </w:p>
        </w:tc>
      </w:tr>
      <w:tr w:rsidR="00B70BA6" w14:paraId="39AA6678" w14:textId="77777777" w:rsidTr="009E23B2">
        <w:tc>
          <w:tcPr>
            <w:tcW w:w="1843" w:type="dxa"/>
            <w:tcBorders>
              <w:top w:val="single" w:sz="4" w:space="0" w:color="auto"/>
              <w:left w:val="single" w:sz="4" w:space="0" w:color="auto"/>
            </w:tcBorders>
          </w:tcPr>
          <w:p w14:paraId="240D17EB" w14:textId="77777777" w:rsidR="00B70BA6" w:rsidRDefault="00B70BA6" w:rsidP="009E23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9E23B2">
            <w:pPr>
              <w:pStyle w:val="CRCoverPage"/>
              <w:spacing w:after="0"/>
              <w:ind w:left="100"/>
              <w:rPr>
                <w:noProof/>
              </w:rPr>
            </w:pPr>
            <w:r>
              <w:rPr>
                <w:noProof/>
              </w:rPr>
              <w:t>Running 38.306 CR for the RedCap WI on capablities</w:t>
            </w:r>
          </w:p>
        </w:tc>
      </w:tr>
      <w:tr w:rsidR="00B70BA6" w14:paraId="0D995ED0" w14:textId="77777777" w:rsidTr="009E23B2">
        <w:tc>
          <w:tcPr>
            <w:tcW w:w="1843" w:type="dxa"/>
            <w:tcBorders>
              <w:left w:val="single" w:sz="4" w:space="0" w:color="auto"/>
            </w:tcBorders>
          </w:tcPr>
          <w:p w14:paraId="5929E860" w14:textId="77777777" w:rsidR="00B70BA6" w:rsidRDefault="00B70BA6" w:rsidP="009E23B2">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9E23B2">
            <w:pPr>
              <w:pStyle w:val="CRCoverPage"/>
              <w:spacing w:after="0"/>
              <w:rPr>
                <w:noProof/>
                <w:sz w:val="8"/>
                <w:szCs w:val="8"/>
              </w:rPr>
            </w:pPr>
          </w:p>
        </w:tc>
      </w:tr>
      <w:tr w:rsidR="00B70BA6" w14:paraId="1AF84698" w14:textId="77777777" w:rsidTr="009E23B2">
        <w:tc>
          <w:tcPr>
            <w:tcW w:w="1843" w:type="dxa"/>
            <w:tcBorders>
              <w:left w:val="single" w:sz="4" w:space="0" w:color="auto"/>
            </w:tcBorders>
          </w:tcPr>
          <w:p w14:paraId="4FD71226" w14:textId="77777777" w:rsidR="00B70BA6" w:rsidRDefault="00B70BA6" w:rsidP="009E23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9E23B2">
            <w:pPr>
              <w:pStyle w:val="CRCoverPage"/>
              <w:spacing w:after="0"/>
              <w:ind w:left="100"/>
              <w:rPr>
                <w:noProof/>
              </w:rPr>
            </w:pPr>
            <w:r w:rsidRPr="002414BA">
              <w:rPr>
                <w:noProof/>
              </w:rPr>
              <w:t>Intel Corporation</w:t>
            </w:r>
          </w:p>
        </w:tc>
      </w:tr>
      <w:tr w:rsidR="00B70BA6" w14:paraId="23D2B3E4" w14:textId="77777777" w:rsidTr="009E23B2">
        <w:tc>
          <w:tcPr>
            <w:tcW w:w="1843" w:type="dxa"/>
            <w:tcBorders>
              <w:left w:val="single" w:sz="4" w:space="0" w:color="auto"/>
            </w:tcBorders>
          </w:tcPr>
          <w:p w14:paraId="41B8F848" w14:textId="77777777" w:rsidR="00B70BA6" w:rsidRDefault="00B70BA6" w:rsidP="009E23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9E23B2">
            <w:pPr>
              <w:pStyle w:val="CRCoverPage"/>
              <w:spacing w:after="0"/>
              <w:ind w:left="100"/>
              <w:rPr>
                <w:noProof/>
              </w:rPr>
            </w:pPr>
            <w:r>
              <w:t>R2</w:t>
            </w:r>
          </w:p>
        </w:tc>
      </w:tr>
      <w:tr w:rsidR="00B70BA6" w14:paraId="1CC6E03A" w14:textId="77777777" w:rsidTr="009E23B2">
        <w:tc>
          <w:tcPr>
            <w:tcW w:w="1843" w:type="dxa"/>
            <w:tcBorders>
              <w:left w:val="single" w:sz="4" w:space="0" w:color="auto"/>
            </w:tcBorders>
          </w:tcPr>
          <w:p w14:paraId="654C0153" w14:textId="77777777" w:rsidR="00B70BA6" w:rsidRDefault="00B70BA6" w:rsidP="009E23B2">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9E23B2">
            <w:pPr>
              <w:pStyle w:val="CRCoverPage"/>
              <w:spacing w:after="0"/>
              <w:rPr>
                <w:noProof/>
                <w:sz w:val="8"/>
                <w:szCs w:val="8"/>
              </w:rPr>
            </w:pPr>
          </w:p>
        </w:tc>
      </w:tr>
      <w:tr w:rsidR="00B70BA6" w14:paraId="6E1582DD" w14:textId="77777777" w:rsidTr="009E23B2">
        <w:tc>
          <w:tcPr>
            <w:tcW w:w="1843" w:type="dxa"/>
            <w:tcBorders>
              <w:left w:val="single" w:sz="4" w:space="0" w:color="auto"/>
            </w:tcBorders>
          </w:tcPr>
          <w:p w14:paraId="1494D1F6" w14:textId="77777777" w:rsidR="00B70BA6" w:rsidRDefault="00B70BA6" w:rsidP="009E23B2">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9E23B2">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9E23B2">
            <w:pPr>
              <w:pStyle w:val="CRCoverPage"/>
              <w:spacing w:after="0"/>
              <w:ind w:right="100"/>
              <w:rPr>
                <w:noProof/>
              </w:rPr>
            </w:pPr>
          </w:p>
        </w:tc>
        <w:tc>
          <w:tcPr>
            <w:tcW w:w="1417" w:type="dxa"/>
            <w:gridSpan w:val="3"/>
            <w:tcBorders>
              <w:left w:val="nil"/>
            </w:tcBorders>
          </w:tcPr>
          <w:p w14:paraId="546286A1" w14:textId="77777777" w:rsidR="00B70BA6" w:rsidRDefault="00B70BA6" w:rsidP="009E23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9E23B2">
            <w:pPr>
              <w:pStyle w:val="CRCoverPage"/>
              <w:spacing w:after="0"/>
              <w:ind w:left="100"/>
              <w:rPr>
                <w:noProof/>
              </w:rPr>
            </w:pPr>
            <w:r>
              <w:t>2021-10-21</w:t>
            </w:r>
          </w:p>
        </w:tc>
      </w:tr>
      <w:tr w:rsidR="00B70BA6" w14:paraId="178D7B61" w14:textId="77777777" w:rsidTr="009E23B2">
        <w:tc>
          <w:tcPr>
            <w:tcW w:w="1843" w:type="dxa"/>
            <w:tcBorders>
              <w:left w:val="single" w:sz="4" w:space="0" w:color="auto"/>
            </w:tcBorders>
          </w:tcPr>
          <w:p w14:paraId="4A4A5591" w14:textId="77777777" w:rsidR="00B70BA6" w:rsidRDefault="00B70BA6" w:rsidP="009E23B2">
            <w:pPr>
              <w:pStyle w:val="CRCoverPage"/>
              <w:spacing w:after="0"/>
              <w:rPr>
                <w:b/>
                <w:i/>
                <w:noProof/>
                <w:sz w:val="8"/>
                <w:szCs w:val="8"/>
              </w:rPr>
            </w:pPr>
          </w:p>
        </w:tc>
        <w:tc>
          <w:tcPr>
            <w:tcW w:w="1986" w:type="dxa"/>
            <w:gridSpan w:val="4"/>
          </w:tcPr>
          <w:p w14:paraId="20C16A21" w14:textId="77777777" w:rsidR="00B70BA6" w:rsidRDefault="00B70BA6" w:rsidP="009E23B2">
            <w:pPr>
              <w:pStyle w:val="CRCoverPage"/>
              <w:spacing w:after="0"/>
              <w:rPr>
                <w:noProof/>
                <w:sz w:val="8"/>
                <w:szCs w:val="8"/>
              </w:rPr>
            </w:pPr>
          </w:p>
        </w:tc>
        <w:tc>
          <w:tcPr>
            <w:tcW w:w="2267" w:type="dxa"/>
            <w:gridSpan w:val="2"/>
          </w:tcPr>
          <w:p w14:paraId="37112E49" w14:textId="77777777" w:rsidR="00B70BA6" w:rsidRDefault="00B70BA6" w:rsidP="009E23B2">
            <w:pPr>
              <w:pStyle w:val="CRCoverPage"/>
              <w:spacing w:after="0"/>
              <w:rPr>
                <w:noProof/>
                <w:sz w:val="8"/>
                <w:szCs w:val="8"/>
              </w:rPr>
            </w:pPr>
          </w:p>
        </w:tc>
        <w:tc>
          <w:tcPr>
            <w:tcW w:w="1417" w:type="dxa"/>
            <w:gridSpan w:val="3"/>
          </w:tcPr>
          <w:p w14:paraId="29296623" w14:textId="77777777" w:rsidR="00B70BA6" w:rsidRDefault="00B70BA6" w:rsidP="009E23B2">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9E23B2">
            <w:pPr>
              <w:pStyle w:val="CRCoverPage"/>
              <w:spacing w:after="0"/>
              <w:rPr>
                <w:noProof/>
                <w:sz w:val="8"/>
                <w:szCs w:val="8"/>
              </w:rPr>
            </w:pPr>
          </w:p>
        </w:tc>
      </w:tr>
      <w:tr w:rsidR="00B70BA6" w14:paraId="4A6BF10B" w14:textId="77777777" w:rsidTr="009E23B2">
        <w:trPr>
          <w:cantSplit/>
        </w:trPr>
        <w:tc>
          <w:tcPr>
            <w:tcW w:w="1843" w:type="dxa"/>
            <w:tcBorders>
              <w:left w:val="single" w:sz="4" w:space="0" w:color="auto"/>
            </w:tcBorders>
          </w:tcPr>
          <w:p w14:paraId="29C2F66E" w14:textId="77777777" w:rsidR="00B70BA6" w:rsidRDefault="00B70BA6" w:rsidP="009E23B2">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9E23B2">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9E23B2">
            <w:pPr>
              <w:pStyle w:val="CRCoverPage"/>
              <w:spacing w:after="0"/>
              <w:rPr>
                <w:noProof/>
              </w:rPr>
            </w:pPr>
          </w:p>
        </w:tc>
        <w:tc>
          <w:tcPr>
            <w:tcW w:w="1417" w:type="dxa"/>
            <w:gridSpan w:val="3"/>
            <w:tcBorders>
              <w:left w:val="nil"/>
            </w:tcBorders>
          </w:tcPr>
          <w:p w14:paraId="22989B2C" w14:textId="77777777" w:rsidR="00B70BA6" w:rsidRDefault="00B70BA6" w:rsidP="009E23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9E23B2">
            <w:pPr>
              <w:pStyle w:val="CRCoverPage"/>
              <w:spacing w:after="0"/>
              <w:ind w:left="100"/>
              <w:rPr>
                <w:noProof/>
              </w:rPr>
            </w:pPr>
            <w:r>
              <w:t>Rel-17</w:t>
            </w:r>
          </w:p>
        </w:tc>
      </w:tr>
      <w:tr w:rsidR="00B70BA6" w14:paraId="2EAB65C6" w14:textId="77777777" w:rsidTr="009E23B2">
        <w:tc>
          <w:tcPr>
            <w:tcW w:w="1843" w:type="dxa"/>
            <w:tcBorders>
              <w:left w:val="single" w:sz="4" w:space="0" w:color="auto"/>
              <w:bottom w:val="single" w:sz="4" w:space="0" w:color="auto"/>
            </w:tcBorders>
          </w:tcPr>
          <w:p w14:paraId="2A0B1335" w14:textId="77777777" w:rsidR="00B70BA6" w:rsidRDefault="00B70BA6" w:rsidP="009E23B2">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9E23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9E23B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9E23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9E23B2">
        <w:tc>
          <w:tcPr>
            <w:tcW w:w="1843" w:type="dxa"/>
          </w:tcPr>
          <w:p w14:paraId="006C362C" w14:textId="77777777" w:rsidR="00B70BA6" w:rsidRDefault="00B70BA6" w:rsidP="009E23B2">
            <w:pPr>
              <w:pStyle w:val="CRCoverPage"/>
              <w:spacing w:after="0"/>
              <w:rPr>
                <w:b/>
                <w:i/>
                <w:noProof/>
                <w:sz w:val="8"/>
                <w:szCs w:val="8"/>
              </w:rPr>
            </w:pPr>
          </w:p>
        </w:tc>
        <w:tc>
          <w:tcPr>
            <w:tcW w:w="7797" w:type="dxa"/>
            <w:gridSpan w:val="10"/>
          </w:tcPr>
          <w:p w14:paraId="5266F646" w14:textId="77777777" w:rsidR="00B70BA6" w:rsidRDefault="00B70BA6" w:rsidP="009E23B2">
            <w:pPr>
              <w:pStyle w:val="CRCoverPage"/>
              <w:spacing w:after="0"/>
              <w:rPr>
                <w:noProof/>
                <w:sz w:val="8"/>
                <w:szCs w:val="8"/>
              </w:rPr>
            </w:pPr>
          </w:p>
        </w:tc>
      </w:tr>
      <w:tr w:rsidR="00B70BA6" w14:paraId="6B75B4EB" w14:textId="77777777" w:rsidTr="009E23B2">
        <w:tc>
          <w:tcPr>
            <w:tcW w:w="2694" w:type="dxa"/>
            <w:gridSpan w:val="2"/>
            <w:tcBorders>
              <w:top w:val="single" w:sz="4" w:space="0" w:color="auto"/>
              <w:left w:val="single" w:sz="4" w:space="0" w:color="auto"/>
            </w:tcBorders>
          </w:tcPr>
          <w:p w14:paraId="2910BF4B" w14:textId="77777777" w:rsidR="00B70BA6" w:rsidRDefault="00B70BA6" w:rsidP="009E23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9E23B2">
        <w:tc>
          <w:tcPr>
            <w:tcW w:w="2694" w:type="dxa"/>
            <w:gridSpan w:val="2"/>
            <w:tcBorders>
              <w:left w:val="single" w:sz="4" w:space="0" w:color="auto"/>
            </w:tcBorders>
          </w:tcPr>
          <w:p w14:paraId="1DAA7B22" w14:textId="77777777" w:rsidR="00B70BA6" w:rsidRDefault="00B70BA6" w:rsidP="009E23B2">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9E23B2">
            <w:pPr>
              <w:pStyle w:val="CRCoverPage"/>
              <w:spacing w:after="0"/>
              <w:rPr>
                <w:noProof/>
                <w:sz w:val="8"/>
                <w:szCs w:val="8"/>
              </w:rPr>
            </w:pPr>
          </w:p>
        </w:tc>
      </w:tr>
      <w:tr w:rsidR="00B70BA6" w14:paraId="02884E82" w14:textId="77777777" w:rsidTr="009E23B2">
        <w:tc>
          <w:tcPr>
            <w:tcW w:w="2694" w:type="dxa"/>
            <w:gridSpan w:val="2"/>
            <w:tcBorders>
              <w:left w:val="single" w:sz="4" w:space="0" w:color="auto"/>
            </w:tcBorders>
          </w:tcPr>
          <w:p w14:paraId="1AAF4975" w14:textId="77777777" w:rsidR="00B70BA6" w:rsidRDefault="00B70BA6" w:rsidP="009E23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channelBW-90mhz</w:t>
            </w:r>
            <w:r w:rsidR="00446F24">
              <w:rPr>
                <w:noProof/>
              </w:rPr>
              <w:t xml:space="preserve"> and</w:t>
            </w:r>
            <w:r w:rsidR="00446F24">
              <w:rPr>
                <w:noProof/>
              </w:rPr>
              <w:t xml:space="preserve"> supportedBandwidthDL</w:t>
            </w:r>
            <w:r w:rsidR="00446F24">
              <w:rPr>
                <w:noProof/>
              </w:rPr>
              <w:t xml:space="preserve">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9E23B2">
        <w:tc>
          <w:tcPr>
            <w:tcW w:w="2694" w:type="dxa"/>
            <w:gridSpan w:val="2"/>
            <w:tcBorders>
              <w:left w:val="single" w:sz="4" w:space="0" w:color="auto"/>
            </w:tcBorders>
          </w:tcPr>
          <w:p w14:paraId="42387D82" w14:textId="77777777" w:rsidR="00B70BA6" w:rsidRDefault="00B70BA6" w:rsidP="009E23B2">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9E23B2">
            <w:pPr>
              <w:pStyle w:val="CRCoverPage"/>
              <w:spacing w:after="0"/>
              <w:rPr>
                <w:noProof/>
                <w:sz w:val="8"/>
                <w:szCs w:val="8"/>
              </w:rPr>
            </w:pPr>
          </w:p>
        </w:tc>
      </w:tr>
      <w:tr w:rsidR="00B70BA6" w14:paraId="61A616E0" w14:textId="77777777" w:rsidTr="009E23B2">
        <w:tc>
          <w:tcPr>
            <w:tcW w:w="2694" w:type="dxa"/>
            <w:gridSpan w:val="2"/>
            <w:tcBorders>
              <w:left w:val="single" w:sz="4" w:space="0" w:color="auto"/>
              <w:bottom w:val="single" w:sz="4" w:space="0" w:color="auto"/>
            </w:tcBorders>
          </w:tcPr>
          <w:p w14:paraId="6024D7F2" w14:textId="77777777" w:rsidR="00B70BA6" w:rsidRDefault="00B70BA6" w:rsidP="009E23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9E23B2">
            <w:pPr>
              <w:pStyle w:val="CRCoverPage"/>
              <w:spacing w:after="0"/>
              <w:ind w:left="100"/>
              <w:rPr>
                <w:noProof/>
              </w:rPr>
            </w:pPr>
            <w:r w:rsidRPr="00B70BA6">
              <w:rPr>
                <w:noProof/>
              </w:rPr>
              <w:t>RedCap is not supported in 38.306.</w:t>
            </w:r>
          </w:p>
        </w:tc>
      </w:tr>
      <w:tr w:rsidR="00B70BA6" w14:paraId="2AE628AB" w14:textId="77777777" w:rsidTr="009E23B2">
        <w:tc>
          <w:tcPr>
            <w:tcW w:w="2694" w:type="dxa"/>
            <w:gridSpan w:val="2"/>
          </w:tcPr>
          <w:p w14:paraId="3BC87547" w14:textId="77777777" w:rsidR="00B70BA6" w:rsidRDefault="00B70BA6" w:rsidP="009E23B2">
            <w:pPr>
              <w:pStyle w:val="CRCoverPage"/>
              <w:spacing w:after="0"/>
              <w:rPr>
                <w:b/>
                <w:i/>
                <w:noProof/>
                <w:sz w:val="8"/>
                <w:szCs w:val="8"/>
              </w:rPr>
            </w:pPr>
          </w:p>
        </w:tc>
        <w:tc>
          <w:tcPr>
            <w:tcW w:w="6946" w:type="dxa"/>
            <w:gridSpan w:val="9"/>
          </w:tcPr>
          <w:p w14:paraId="14480B4C" w14:textId="77777777" w:rsidR="00B70BA6" w:rsidRDefault="00B70BA6" w:rsidP="009E23B2">
            <w:pPr>
              <w:pStyle w:val="CRCoverPage"/>
              <w:spacing w:after="0"/>
              <w:rPr>
                <w:noProof/>
                <w:sz w:val="8"/>
                <w:szCs w:val="8"/>
              </w:rPr>
            </w:pPr>
          </w:p>
        </w:tc>
      </w:tr>
      <w:tr w:rsidR="00B70BA6" w14:paraId="5BFC8C51" w14:textId="77777777" w:rsidTr="009E23B2">
        <w:tc>
          <w:tcPr>
            <w:tcW w:w="2694" w:type="dxa"/>
            <w:gridSpan w:val="2"/>
            <w:tcBorders>
              <w:top w:val="single" w:sz="4" w:space="0" w:color="auto"/>
              <w:left w:val="single" w:sz="4" w:space="0" w:color="auto"/>
            </w:tcBorders>
          </w:tcPr>
          <w:p w14:paraId="5AB2FB97" w14:textId="77777777" w:rsidR="00B70BA6" w:rsidRDefault="00B70BA6" w:rsidP="009E23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9E23B2">
            <w:pPr>
              <w:pStyle w:val="CRCoverPage"/>
              <w:spacing w:after="0"/>
              <w:ind w:left="100"/>
              <w:rPr>
                <w:noProof/>
              </w:rPr>
            </w:pPr>
            <w:r w:rsidRPr="00B70BA6">
              <w:rPr>
                <w:noProof/>
              </w:rPr>
              <w:t>4.2.7.2, 4.2.7.6, 4.2.7.8, 4.2.7.10, 4.2.xx, 8</w:t>
            </w:r>
          </w:p>
        </w:tc>
      </w:tr>
      <w:tr w:rsidR="00B70BA6" w14:paraId="0BC536B5" w14:textId="77777777" w:rsidTr="009E23B2">
        <w:tc>
          <w:tcPr>
            <w:tcW w:w="2694" w:type="dxa"/>
            <w:gridSpan w:val="2"/>
            <w:tcBorders>
              <w:left w:val="single" w:sz="4" w:space="0" w:color="auto"/>
            </w:tcBorders>
          </w:tcPr>
          <w:p w14:paraId="029FD42C" w14:textId="77777777" w:rsidR="00B70BA6" w:rsidRDefault="00B70BA6" w:rsidP="009E23B2">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9E23B2">
            <w:pPr>
              <w:pStyle w:val="CRCoverPage"/>
              <w:spacing w:after="0"/>
              <w:rPr>
                <w:noProof/>
                <w:sz w:val="8"/>
                <w:szCs w:val="8"/>
              </w:rPr>
            </w:pPr>
          </w:p>
        </w:tc>
      </w:tr>
      <w:tr w:rsidR="00B70BA6" w14:paraId="1436365E" w14:textId="77777777" w:rsidTr="009E23B2">
        <w:tc>
          <w:tcPr>
            <w:tcW w:w="2694" w:type="dxa"/>
            <w:gridSpan w:val="2"/>
            <w:tcBorders>
              <w:left w:val="single" w:sz="4" w:space="0" w:color="auto"/>
            </w:tcBorders>
          </w:tcPr>
          <w:p w14:paraId="27D06325" w14:textId="77777777" w:rsidR="00B70BA6" w:rsidRDefault="00B70BA6" w:rsidP="009E23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9E23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9E23B2">
            <w:pPr>
              <w:pStyle w:val="CRCoverPage"/>
              <w:spacing w:after="0"/>
              <w:jc w:val="center"/>
              <w:rPr>
                <w:b/>
                <w:caps/>
                <w:noProof/>
              </w:rPr>
            </w:pPr>
            <w:r>
              <w:rPr>
                <w:b/>
                <w:caps/>
                <w:noProof/>
              </w:rPr>
              <w:t>N</w:t>
            </w:r>
          </w:p>
        </w:tc>
        <w:tc>
          <w:tcPr>
            <w:tcW w:w="2977" w:type="dxa"/>
            <w:gridSpan w:val="4"/>
          </w:tcPr>
          <w:p w14:paraId="214BA3A3" w14:textId="77777777" w:rsidR="00B70BA6" w:rsidRDefault="00B70BA6" w:rsidP="009E23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9E23B2">
            <w:pPr>
              <w:pStyle w:val="CRCoverPage"/>
              <w:spacing w:after="0"/>
              <w:ind w:left="99"/>
              <w:rPr>
                <w:noProof/>
              </w:rPr>
            </w:pPr>
          </w:p>
        </w:tc>
      </w:tr>
      <w:tr w:rsidR="00B70BA6" w14:paraId="263B9EBE" w14:textId="77777777" w:rsidTr="009E23B2">
        <w:tc>
          <w:tcPr>
            <w:tcW w:w="2694" w:type="dxa"/>
            <w:gridSpan w:val="2"/>
            <w:tcBorders>
              <w:left w:val="single" w:sz="4" w:space="0" w:color="auto"/>
            </w:tcBorders>
          </w:tcPr>
          <w:p w14:paraId="7ED06838" w14:textId="77777777" w:rsidR="00B70BA6" w:rsidRDefault="00B70BA6" w:rsidP="009E23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9E23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9E23B2">
            <w:pPr>
              <w:pStyle w:val="CRCoverPage"/>
              <w:spacing w:after="0"/>
              <w:jc w:val="center"/>
              <w:rPr>
                <w:b/>
                <w:caps/>
                <w:noProof/>
              </w:rPr>
            </w:pPr>
          </w:p>
        </w:tc>
        <w:tc>
          <w:tcPr>
            <w:tcW w:w="2977" w:type="dxa"/>
            <w:gridSpan w:val="4"/>
          </w:tcPr>
          <w:p w14:paraId="247C8317" w14:textId="77777777" w:rsidR="00B70BA6" w:rsidRDefault="00B70BA6" w:rsidP="009E23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9E23B2">
        <w:tc>
          <w:tcPr>
            <w:tcW w:w="2694" w:type="dxa"/>
            <w:gridSpan w:val="2"/>
            <w:tcBorders>
              <w:left w:val="single" w:sz="4" w:space="0" w:color="auto"/>
            </w:tcBorders>
          </w:tcPr>
          <w:p w14:paraId="5845AB73" w14:textId="77777777" w:rsidR="00B70BA6" w:rsidRDefault="00B70BA6" w:rsidP="009E23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9E23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9E23B2">
            <w:pPr>
              <w:pStyle w:val="CRCoverPage"/>
              <w:spacing w:after="0"/>
              <w:jc w:val="center"/>
              <w:rPr>
                <w:b/>
                <w:caps/>
                <w:noProof/>
              </w:rPr>
            </w:pPr>
            <w:r>
              <w:rPr>
                <w:b/>
                <w:caps/>
                <w:noProof/>
              </w:rPr>
              <w:t>X</w:t>
            </w:r>
          </w:p>
        </w:tc>
        <w:tc>
          <w:tcPr>
            <w:tcW w:w="2977" w:type="dxa"/>
            <w:gridSpan w:val="4"/>
          </w:tcPr>
          <w:p w14:paraId="73C16B9E" w14:textId="77777777" w:rsidR="00B70BA6" w:rsidRDefault="00B70BA6" w:rsidP="009E23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9E23B2">
            <w:pPr>
              <w:pStyle w:val="CRCoverPage"/>
              <w:spacing w:after="0"/>
              <w:ind w:left="99"/>
              <w:rPr>
                <w:noProof/>
              </w:rPr>
            </w:pPr>
            <w:r>
              <w:rPr>
                <w:noProof/>
              </w:rPr>
              <w:t xml:space="preserve">TS/TR ... CR ... </w:t>
            </w:r>
          </w:p>
        </w:tc>
      </w:tr>
      <w:tr w:rsidR="00B70BA6" w14:paraId="25450906" w14:textId="77777777" w:rsidTr="009E23B2">
        <w:tc>
          <w:tcPr>
            <w:tcW w:w="2694" w:type="dxa"/>
            <w:gridSpan w:val="2"/>
            <w:tcBorders>
              <w:left w:val="single" w:sz="4" w:space="0" w:color="auto"/>
            </w:tcBorders>
          </w:tcPr>
          <w:p w14:paraId="08244A2F" w14:textId="77777777" w:rsidR="00B70BA6" w:rsidRDefault="00B70BA6" w:rsidP="009E23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9E23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9E23B2">
            <w:pPr>
              <w:pStyle w:val="CRCoverPage"/>
              <w:spacing w:after="0"/>
              <w:jc w:val="center"/>
              <w:rPr>
                <w:b/>
                <w:caps/>
                <w:noProof/>
              </w:rPr>
            </w:pPr>
            <w:r>
              <w:rPr>
                <w:b/>
                <w:caps/>
                <w:noProof/>
              </w:rPr>
              <w:t>X</w:t>
            </w:r>
          </w:p>
        </w:tc>
        <w:tc>
          <w:tcPr>
            <w:tcW w:w="2977" w:type="dxa"/>
            <w:gridSpan w:val="4"/>
          </w:tcPr>
          <w:p w14:paraId="4408AB6B" w14:textId="77777777" w:rsidR="00B70BA6" w:rsidRDefault="00B70BA6" w:rsidP="009E23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9E23B2">
            <w:pPr>
              <w:pStyle w:val="CRCoverPage"/>
              <w:spacing w:after="0"/>
              <w:ind w:left="99"/>
              <w:rPr>
                <w:noProof/>
              </w:rPr>
            </w:pPr>
            <w:r>
              <w:rPr>
                <w:noProof/>
              </w:rPr>
              <w:t xml:space="preserve">TS/TR ... CR ... </w:t>
            </w:r>
          </w:p>
        </w:tc>
      </w:tr>
      <w:tr w:rsidR="00B70BA6" w14:paraId="12A77CDE" w14:textId="77777777" w:rsidTr="009E23B2">
        <w:tc>
          <w:tcPr>
            <w:tcW w:w="2694" w:type="dxa"/>
            <w:gridSpan w:val="2"/>
            <w:tcBorders>
              <w:left w:val="single" w:sz="4" w:space="0" w:color="auto"/>
            </w:tcBorders>
          </w:tcPr>
          <w:p w14:paraId="6477E6D2" w14:textId="77777777" w:rsidR="00B70BA6" w:rsidRDefault="00B70BA6" w:rsidP="009E23B2">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9E23B2">
            <w:pPr>
              <w:pStyle w:val="CRCoverPage"/>
              <w:spacing w:after="0"/>
              <w:rPr>
                <w:noProof/>
              </w:rPr>
            </w:pPr>
          </w:p>
        </w:tc>
      </w:tr>
      <w:tr w:rsidR="00B70BA6" w14:paraId="3992F357" w14:textId="77777777" w:rsidTr="009E23B2">
        <w:tc>
          <w:tcPr>
            <w:tcW w:w="2694" w:type="dxa"/>
            <w:gridSpan w:val="2"/>
            <w:tcBorders>
              <w:left w:val="single" w:sz="4" w:space="0" w:color="auto"/>
              <w:bottom w:val="single" w:sz="4" w:space="0" w:color="auto"/>
            </w:tcBorders>
          </w:tcPr>
          <w:p w14:paraId="3E6DFAFC" w14:textId="77777777" w:rsidR="00B70BA6" w:rsidRDefault="00B70BA6" w:rsidP="009E23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9E23B2">
            <w:pPr>
              <w:pStyle w:val="CRCoverPage"/>
              <w:spacing w:after="0"/>
              <w:ind w:left="100"/>
              <w:rPr>
                <w:noProof/>
              </w:rPr>
            </w:pPr>
          </w:p>
        </w:tc>
      </w:tr>
      <w:tr w:rsidR="00B70BA6" w:rsidRPr="008863B9" w14:paraId="6141640B" w14:textId="77777777" w:rsidTr="009E23B2">
        <w:tc>
          <w:tcPr>
            <w:tcW w:w="2694" w:type="dxa"/>
            <w:gridSpan w:val="2"/>
            <w:tcBorders>
              <w:top w:val="single" w:sz="4" w:space="0" w:color="auto"/>
              <w:bottom w:val="single" w:sz="4" w:space="0" w:color="auto"/>
            </w:tcBorders>
          </w:tcPr>
          <w:p w14:paraId="558E177D" w14:textId="77777777" w:rsidR="00B70BA6" w:rsidRPr="008863B9" w:rsidRDefault="00B70BA6" w:rsidP="009E23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9E23B2">
            <w:pPr>
              <w:pStyle w:val="CRCoverPage"/>
              <w:spacing w:after="0"/>
              <w:ind w:left="100"/>
              <w:rPr>
                <w:noProof/>
                <w:sz w:val="8"/>
                <w:szCs w:val="8"/>
              </w:rPr>
            </w:pPr>
          </w:p>
        </w:tc>
      </w:tr>
      <w:tr w:rsidR="00B70BA6" w14:paraId="3790D937" w14:textId="77777777" w:rsidTr="009E23B2">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9E23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B70BA6" w:rsidRDefault="00B70BA6" w:rsidP="009E23B2">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FC5C2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that would result from another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w:t>
      </w:r>
      <w:r w:rsidR="003E5235" w:rsidRPr="00F4543C">
        <w:t xml:space="preserve">(parent band combination) </w:t>
      </w:r>
      <w:r w:rsidRPr="00F4543C">
        <w:rPr>
          <w:lang w:eastAsia="zh-CN"/>
        </w:rPr>
        <w:t xml:space="preserve">by releasing at least one </w:t>
      </w:r>
      <w:proofErr w:type="spellStart"/>
      <w:r w:rsidRPr="00F4543C">
        <w:rPr>
          <w:lang w:eastAsia="zh-CN"/>
        </w:rPr>
        <w:t>SCell</w:t>
      </w:r>
      <w:proofErr w:type="spellEnd"/>
      <w:r w:rsidRPr="00F4543C">
        <w:rPr>
          <w:lang w:eastAsia="zh-CN"/>
        </w:rPr>
        <w:t xml:space="preserve"> or uplink configuration of </w:t>
      </w:r>
      <w:proofErr w:type="spellStart"/>
      <w:r w:rsidRPr="00F4543C">
        <w:rPr>
          <w:lang w:eastAsia="zh-CN"/>
        </w:rPr>
        <w:t>SCell</w:t>
      </w:r>
      <w:proofErr w:type="spellEnd"/>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w:t>
      </w:r>
      <w:proofErr w:type="spellStart"/>
      <w:r w:rsidR="008C7055" w:rsidRPr="00F4543C">
        <w:rPr>
          <w:lang w:eastAsia="zh-CN"/>
        </w:rPr>
        <w:t>sidelink</w:t>
      </w:r>
      <w:proofErr w:type="spellEnd"/>
      <w:r w:rsidR="008C7055" w:rsidRPr="00F4543C">
        <w:rPr>
          <w:lang w:eastAsia="zh-CN"/>
        </w:rPr>
        <w:t xml:space="preserve">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3CC8782B" w:rsidR="00080512" w:rsidRPr="00F4543C" w:rsidRDefault="00947DD0" w:rsidP="00947DD0">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589F65F6" w14:textId="77777777" w:rsidR="00E53618" w:rsidRPr="00F4543C" w:rsidRDefault="00E53618" w:rsidP="00E53618">
      <w:pPr>
        <w:pStyle w:val="Heading2"/>
      </w:pPr>
      <w:bookmarkStart w:id="33" w:name="_Toc12750877"/>
      <w:bookmarkStart w:id="34" w:name="_Toc29382241"/>
      <w:bookmarkStart w:id="35" w:name="_Toc37093358"/>
      <w:bookmarkStart w:id="36" w:name="_Toc37238634"/>
      <w:bookmarkStart w:id="37" w:name="_Toc37238748"/>
      <w:bookmarkStart w:id="38" w:name="_Toc46488643"/>
      <w:bookmarkStart w:id="39" w:name="_Toc52574064"/>
      <w:bookmarkStart w:id="40" w:name="_Toc52574150"/>
      <w:bookmarkStart w:id="41" w:name="_Toc83660430"/>
      <w:r w:rsidRPr="00F4543C">
        <w:t>3.2</w:t>
      </w:r>
      <w:r w:rsidRPr="00F4543C">
        <w:tab/>
        <w:t>Symbols</w:t>
      </w:r>
      <w:bookmarkEnd w:id="33"/>
      <w:bookmarkEnd w:id="34"/>
      <w:bookmarkEnd w:id="35"/>
      <w:bookmarkEnd w:id="36"/>
      <w:bookmarkEnd w:id="37"/>
      <w:bookmarkEnd w:id="38"/>
      <w:bookmarkEnd w:id="39"/>
      <w:bookmarkEnd w:id="40"/>
      <w:bookmarkEnd w:id="41"/>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proofErr w:type="spellStart"/>
      <w:r w:rsidRPr="00F4543C">
        <w:t>MaxDLDataRate</w:t>
      </w:r>
      <w:proofErr w:type="spellEnd"/>
      <w:r w:rsidRPr="00F4543C">
        <w:t>:</w:t>
      </w:r>
      <w:r w:rsidRPr="00F4543C">
        <w:tab/>
      </w:r>
      <w:r w:rsidR="00DD1743" w:rsidRPr="00F4543C">
        <w:t>Maximum DL data rate</w:t>
      </w:r>
    </w:p>
    <w:p w14:paraId="0AEFE836" w14:textId="77777777" w:rsidR="00DB7BEB" w:rsidRPr="00F4543C" w:rsidRDefault="00714926" w:rsidP="00DB7BEB">
      <w:pPr>
        <w:pStyle w:val="EW"/>
        <w:ind w:left="2552" w:hanging="2268"/>
      </w:pPr>
      <w:proofErr w:type="spellStart"/>
      <w:r w:rsidRPr="00F4543C">
        <w:t>MaxDLDataRate_MN</w:t>
      </w:r>
      <w:proofErr w:type="spellEnd"/>
      <w:r w:rsidRPr="00F4543C">
        <w:t>:</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proofErr w:type="spellStart"/>
      <w:r w:rsidRPr="00F4543C">
        <w:t>MaxDLDataRate_SN</w:t>
      </w:r>
      <w:proofErr w:type="spellEnd"/>
      <w:r w:rsidRPr="00F4543C">
        <w:t>:</w:t>
      </w:r>
      <w:r w:rsidRPr="00F4543C">
        <w:tab/>
        <w:t>Maximum DL data rate in the SN</w:t>
      </w:r>
    </w:p>
    <w:p w14:paraId="5459D1E8" w14:textId="77777777" w:rsidR="00DD1743" w:rsidRPr="00F4543C" w:rsidRDefault="00C047B4" w:rsidP="00C047B4">
      <w:pPr>
        <w:pStyle w:val="EW"/>
        <w:ind w:left="2552" w:hanging="2268"/>
      </w:pPr>
      <w:proofErr w:type="spellStart"/>
      <w:r w:rsidRPr="00F4543C">
        <w:t>MaxULDataRate</w:t>
      </w:r>
      <w:proofErr w:type="spellEnd"/>
      <w:r w:rsidRPr="00F4543C">
        <w:t>:</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42" w:name="_Toc12750878"/>
      <w:bookmarkStart w:id="43" w:name="_Toc29382242"/>
      <w:bookmarkStart w:id="44" w:name="_Toc37093359"/>
      <w:bookmarkStart w:id="45" w:name="_Toc37238635"/>
      <w:bookmarkStart w:id="46" w:name="_Toc37238749"/>
      <w:bookmarkStart w:id="47" w:name="_Toc46488644"/>
      <w:bookmarkStart w:id="48" w:name="_Toc52574065"/>
      <w:bookmarkStart w:id="49" w:name="_Toc52574151"/>
      <w:proofErr w:type="spellStart"/>
      <w:r w:rsidRPr="00F4543C">
        <w:t>MaxSLtxDataRate</w:t>
      </w:r>
      <w:proofErr w:type="spellEnd"/>
      <w:r w:rsidRPr="00F4543C">
        <w:t>:</w:t>
      </w:r>
      <w:r w:rsidRPr="00F4543C">
        <w:tab/>
        <w:t>Maximum SL data rate in transmission</w:t>
      </w:r>
    </w:p>
    <w:p w14:paraId="3BC02C59" w14:textId="77777777" w:rsidR="00DC5DD5" w:rsidRPr="00F4543C" w:rsidRDefault="00DC5DD5" w:rsidP="00DC5DD5">
      <w:pPr>
        <w:pStyle w:val="EW"/>
        <w:ind w:left="2552" w:hanging="2268"/>
      </w:pPr>
      <w:proofErr w:type="spellStart"/>
      <w:r w:rsidRPr="00F4543C">
        <w:t>MaxSLrxDataRate</w:t>
      </w:r>
      <w:proofErr w:type="spellEnd"/>
      <w:r w:rsidRPr="00F4543C">
        <w:t>:</w:t>
      </w:r>
      <w:r w:rsidRPr="00F4543C">
        <w:tab/>
        <w:t>Maximum SL data rate in reception</w:t>
      </w:r>
    </w:p>
    <w:p w14:paraId="14D69B28" w14:textId="77777777" w:rsidR="00080512" w:rsidRPr="00F4543C" w:rsidRDefault="00080512">
      <w:pPr>
        <w:pStyle w:val="Heading2"/>
      </w:pPr>
      <w:bookmarkStart w:id="50" w:name="_Toc83660431"/>
      <w:r w:rsidRPr="00F4543C">
        <w:t>3.</w:t>
      </w:r>
      <w:r w:rsidR="00E53618" w:rsidRPr="00F4543C">
        <w:t>3</w:t>
      </w:r>
      <w:r w:rsidRPr="00F4543C">
        <w:tab/>
        <w:t>Abbreviations</w:t>
      </w:r>
      <w:bookmarkEnd w:id="42"/>
      <w:bookmarkEnd w:id="43"/>
      <w:bookmarkEnd w:id="44"/>
      <w:bookmarkEnd w:id="45"/>
      <w:bookmarkEnd w:id="46"/>
      <w:bookmarkEnd w:id="47"/>
      <w:bookmarkEnd w:id="48"/>
      <w:bookmarkEnd w:id="49"/>
      <w:bookmarkEnd w:id="50"/>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lastRenderedPageBreak/>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51" w:name="_Toc12750879"/>
      <w:bookmarkStart w:id="52" w:name="_Toc29382243"/>
      <w:bookmarkStart w:id="53" w:name="_Toc37093360"/>
      <w:bookmarkStart w:id="54" w:name="_Toc37238636"/>
      <w:bookmarkStart w:id="55" w:name="_Toc37238750"/>
      <w:bookmarkStart w:id="56" w:name="_Toc46488645"/>
      <w:bookmarkStart w:id="57" w:name="_Toc52574066"/>
      <w:bookmarkStart w:id="58" w:name="_Toc52574152"/>
      <w:bookmarkStart w:id="59" w:name="_Toc83660432"/>
      <w:r w:rsidRPr="00F4543C">
        <w:t>4</w:t>
      </w:r>
      <w:r w:rsidRPr="00F4543C">
        <w:tab/>
        <w:t>UE radio access capability parameters</w:t>
      </w:r>
      <w:bookmarkEnd w:id="51"/>
      <w:bookmarkEnd w:id="52"/>
      <w:bookmarkEnd w:id="53"/>
      <w:bookmarkEnd w:id="54"/>
      <w:bookmarkEnd w:id="55"/>
      <w:bookmarkEnd w:id="56"/>
      <w:bookmarkEnd w:id="57"/>
      <w:bookmarkEnd w:id="58"/>
      <w:bookmarkEnd w:id="59"/>
    </w:p>
    <w:p w14:paraId="11D5C07F" w14:textId="77777777" w:rsidR="00E53618" w:rsidRPr="00F4543C" w:rsidRDefault="00E53618" w:rsidP="00E53618">
      <w:pPr>
        <w:pStyle w:val="Heading2"/>
        <w:rPr>
          <w:i/>
        </w:rPr>
      </w:pPr>
      <w:bookmarkStart w:id="60" w:name="_Toc12750880"/>
      <w:bookmarkStart w:id="61" w:name="_Toc29382244"/>
      <w:bookmarkStart w:id="62" w:name="_Toc37093361"/>
      <w:bookmarkStart w:id="63" w:name="_Toc37238637"/>
      <w:bookmarkStart w:id="64" w:name="_Toc37238751"/>
      <w:bookmarkStart w:id="65" w:name="_Toc46488646"/>
      <w:bookmarkStart w:id="66" w:name="_Toc52574067"/>
      <w:bookmarkStart w:id="67" w:name="_Toc52574153"/>
      <w:bookmarkStart w:id="68" w:name="_Toc83660433"/>
      <w:r w:rsidRPr="00F4543C">
        <w:t>4.1</w:t>
      </w:r>
      <w:r w:rsidRPr="00F4543C">
        <w:tab/>
      </w:r>
      <w:r w:rsidR="00134A1C" w:rsidRPr="00F4543C">
        <w:t>Supported max data rate</w:t>
      </w:r>
      <w:bookmarkEnd w:id="60"/>
      <w:bookmarkEnd w:id="61"/>
      <w:bookmarkEnd w:id="62"/>
      <w:bookmarkEnd w:id="63"/>
      <w:bookmarkEnd w:id="64"/>
      <w:bookmarkEnd w:id="65"/>
      <w:bookmarkEnd w:id="66"/>
      <w:bookmarkEnd w:id="67"/>
      <w:bookmarkEnd w:id="68"/>
    </w:p>
    <w:p w14:paraId="5046868E" w14:textId="77777777" w:rsidR="006D700B" w:rsidRPr="00F4543C" w:rsidRDefault="006D700B" w:rsidP="00F70EB8">
      <w:pPr>
        <w:pStyle w:val="Heading3"/>
        <w:rPr>
          <w:i/>
        </w:rPr>
      </w:pPr>
      <w:bookmarkStart w:id="69" w:name="_Toc12750881"/>
      <w:bookmarkStart w:id="70" w:name="_Toc29382245"/>
      <w:bookmarkStart w:id="71" w:name="_Toc37093362"/>
      <w:bookmarkStart w:id="72" w:name="_Toc37238638"/>
      <w:bookmarkStart w:id="73" w:name="_Toc37238752"/>
      <w:bookmarkStart w:id="74" w:name="_Toc46488647"/>
      <w:bookmarkStart w:id="75" w:name="_Toc52574068"/>
      <w:bookmarkStart w:id="76" w:name="_Toc52574154"/>
      <w:bookmarkStart w:id="77" w:name="_Toc83660434"/>
      <w:r w:rsidRPr="00F4543C">
        <w:t>4.1.1</w:t>
      </w:r>
      <w:r w:rsidRPr="00F4543C">
        <w:tab/>
        <w:t>General</w:t>
      </w:r>
      <w:bookmarkEnd w:id="69"/>
      <w:bookmarkEnd w:id="70"/>
      <w:bookmarkEnd w:id="71"/>
      <w:bookmarkEnd w:id="72"/>
      <w:bookmarkEnd w:id="73"/>
      <w:bookmarkEnd w:id="74"/>
      <w:bookmarkEnd w:id="75"/>
      <w:bookmarkEnd w:id="76"/>
      <w:bookmarkEnd w:id="77"/>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w:t>
      </w:r>
      <w:proofErr w:type="spellStart"/>
      <w:r w:rsidR="008C7055" w:rsidRPr="00F4543C">
        <w:t>sidelink</w:t>
      </w:r>
      <w:proofErr w:type="spellEnd"/>
      <w:r w:rsidR="008C7055" w:rsidRPr="00F4543C">
        <w:t xml:space="preserve">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78" w:name="_Toc12750882"/>
      <w:bookmarkStart w:id="79" w:name="_Toc29382246"/>
      <w:bookmarkStart w:id="80" w:name="_Toc37093363"/>
      <w:bookmarkStart w:id="81" w:name="_Toc37238639"/>
      <w:bookmarkStart w:id="82" w:name="_Toc37238753"/>
      <w:bookmarkStart w:id="83" w:name="_Toc46488648"/>
      <w:bookmarkStart w:id="84" w:name="_Toc52574069"/>
      <w:bookmarkStart w:id="85" w:name="_Toc52574155"/>
      <w:bookmarkStart w:id="86" w:name="_Toc83660435"/>
      <w:r w:rsidRPr="00F4543C">
        <w:t>4.1.</w:t>
      </w:r>
      <w:r w:rsidR="006D700B" w:rsidRPr="00F4543C">
        <w:t>2</w:t>
      </w:r>
      <w:r w:rsidRPr="00F4543C">
        <w:tab/>
      </w:r>
      <w:r w:rsidR="0044486E" w:rsidRPr="00F4543C">
        <w:t>Supported m</w:t>
      </w:r>
      <w:r w:rsidR="006A26BB" w:rsidRPr="00F4543C">
        <w:t>ax data rate</w:t>
      </w:r>
      <w:bookmarkEnd w:id="78"/>
      <w:bookmarkEnd w:id="79"/>
      <w:bookmarkEnd w:id="80"/>
      <w:bookmarkEnd w:id="81"/>
      <w:bookmarkEnd w:id="82"/>
      <w:bookmarkEnd w:id="83"/>
      <w:bookmarkEnd w:id="84"/>
      <w:bookmarkEnd w:id="85"/>
      <w:r w:rsidR="008C7055" w:rsidRPr="00F4543C">
        <w:t xml:space="preserve"> for DL/UL</w:t>
      </w:r>
      <w:bookmarkEnd w:id="86"/>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22" o:title=""/>
          </v:shape>
          <o:OLEObject Type="Embed" ProgID="Equation.3" ShapeID="_x0000_i1025" DrawAspect="Content" ObjectID="_1695975472" r:id="rId23"/>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w:t>
      </w:r>
      <w:proofErr w:type="spellStart"/>
      <w:r w:rsidRPr="00F4543C">
        <w:rPr>
          <w:rFonts w:ascii="Times" w:eastAsia="Batang" w:hAnsi="Times"/>
          <w:szCs w:val="24"/>
        </w:rPr>
        <w:t>th</w:t>
      </w:r>
      <w:proofErr w:type="spellEnd"/>
      <w:r w:rsidRPr="00F4543C">
        <w:rPr>
          <w:rFonts w:ascii="Times" w:eastAsia="Batang" w:hAnsi="Times"/>
          <w:szCs w:val="24"/>
        </w:rPr>
        <w:t xml:space="preserve">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proofErr w:type="spellStart"/>
      <w:r w:rsidRPr="00F4543C">
        <w:rPr>
          <w:i/>
        </w:rPr>
        <w:t>maxNumberMIMO-LayersPDSCH</w:t>
      </w:r>
      <w:proofErr w:type="spellEnd"/>
      <w:r w:rsidRPr="00F4543C">
        <w:rPr>
          <w:i/>
        </w:rPr>
        <w:t xml:space="preserve"> </w:t>
      </w:r>
      <w:r w:rsidRPr="00F4543C">
        <w:t xml:space="preserve">for downlink and maximum of higher layer parameters </w:t>
      </w:r>
      <w:proofErr w:type="spellStart"/>
      <w:r w:rsidRPr="00F4543C">
        <w:rPr>
          <w:i/>
        </w:rPr>
        <w:t>maxNumberMIMO</w:t>
      </w:r>
      <w:proofErr w:type="spellEnd"/>
      <w:r w:rsidRPr="00F4543C">
        <w:rPr>
          <w:i/>
        </w:rPr>
        <w:t>-</w:t>
      </w:r>
      <w:proofErr w:type="spellStart"/>
      <w:r w:rsidRPr="00F4543C">
        <w:rPr>
          <w:i/>
        </w:rPr>
        <w:t>LayersCB</w:t>
      </w:r>
      <w:proofErr w:type="spellEnd"/>
      <w:r w:rsidRPr="00F4543C">
        <w:rPr>
          <w:i/>
        </w:rPr>
        <w:t>-PUSCH</w:t>
      </w:r>
      <w:r w:rsidRPr="00F4543C">
        <w:t xml:space="preserve"> and </w:t>
      </w:r>
      <w:proofErr w:type="spellStart"/>
      <w:r w:rsidRPr="00F4543C">
        <w:rPr>
          <w:i/>
        </w:rPr>
        <w:t>maxNumberMIMO</w:t>
      </w:r>
      <w:proofErr w:type="spellEnd"/>
      <w:r w:rsidRPr="00F4543C">
        <w:rPr>
          <w:i/>
        </w:rPr>
        <w:t>-</w:t>
      </w:r>
      <w:proofErr w:type="spellStart"/>
      <w:r w:rsidRPr="00F4543C">
        <w:rPr>
          <w:i/>
        </w:rPr>
        <w:t>LayersNonCB</w:t>
      </w:r>
      <w:proofErr w:type="spellEnd"/>
      <w:r w:rsidRPr="00F4543C">
        <w:rPr>
          <w:i/>
        </w:rPr>
        <w:t xml:space="preserve">-PUSCH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4pt;height:17.4pt" o:ole="">
            <v:imagedata r:id="rId25" o:title=""/>
          </v:shape>
          <o:OLEObject Type="Embed" ProgID="Equation.3" ShapeID="_x0000_i1026" DrawAspect="Content" ObjectID="_1695975473" r:id="rId26"/>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proofErr w:type="spellStart"/>
      <w:r w:rsidR="008E3B11" w:rsidRPr="00F4543C">
        <w:rPr>
          <w:rFonts w:eastAsia="Batang"/>
          <w:i/>
          <w:szCs w:val="24"/>
        </w:rPr>
        <w:t>supportedModulationOrderDL</w:t>
      </w:r>
      <w:proofErr w:type="spellEnd"/>
      <w:r w:rsidR="008E3B11" w:rsidRPr="00F4543C">
        <w:rPr>
          <w:rFonts w:eastAsia="Batang"/>
          <w:i/>
          <w:szCs w:val="24"/>
        </w:rPr>
        <w:t xml:space="preserve"> </w:t>
      </w:r>
      <w:r w:rsidR="008E3B11" w:rsidRPr="00F4543C">
        <w:rPr>
          <w:rFonts w:eastAsia="Batang"/>
          <w:szCs w:val="24"/>
        </w:rPr>
        <w:t xml:space="preserve">for downlink and higher layer parameter </w:t>
      </w:r>
      <w:proofErr w:type="spellStart"/>
      <w:r w:rsidR="008E3B11" w:rsidRPr="00F4543C">
        <w:rPr>
          <w:rFonts w:eastAsia="Batang"/>
          <w:i/>
          <w:szCs w:val="24"/>
        </w:rPr>
        <w:t>supportedModulationOrderUL</w:t>
      </w:r>
      <w:proofErr w:type="spellEnd"/>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9.2pt;height:19.2pt" o:ole="">
            <v:imagedata r:id="rId27" o:title=""/>
          </v:shape>
          <o:OLEObject Type="Embed" ProgID="Equation.3" ShapeID="_x0000_i1027" DrawAspect="Content" ObjectID="_1695975474" r:id="rId28"/>
        </w:object>
      </w:r>
      <w:r w:rsidR="004637DE" w:rsidRPr="00F4543C">
        <w:t>is the scaling factor</w:t>
      </w:r>
      <w:r w:rsidRPr="00F4543C">
        <w:t xml:space="preserve"> given by higher layer parameter </w:t>
      </w:r>
      <w:proofErr w:type="spellStart"/>
      <w:r w:rsidRPr="00F4543C">
        <w:rPr>
          <w:i/>
        </w:rPr>
        <w:t>scalingFactor</w:t>
      </w:r>
      <w:proofErr w:type="spellEnd"/>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4pt;height:12pt" o:ole="">
            <v:imagedata r:id="rId29" o:title=""/>
          </v:shape>
          <o:OLEObject Type="Embed" ProgID="Equation.3" ShapeID="_x0000_i1028" DrawAspect="Content" ObjectID="_1695975475" r:id="rId30"/>
        </w:object>
      </w:r>
      <w:r w:rsidR="00670279" w:rsidRPr="00F4543C">
        <w:t xml:space="preserve"> is the numerology (as defined in TS 38.211 [6])</w:t>
      </w:r>
    </w:p>
    <w:p w14:paraId="5E8ED31B" w14:textId="77777777" w:rsidR="00670279" w:rsidRPr="00F4543C" w:rsidRDefault="00443BC4" w:rsidP="0026000E">
      <w:pPr>
        <w:pStyle w:val="B2"/>
      </w:pPr>
      <w:bookmarkStart w:id="87" w:name="OLE_LINK8"/>
      <w:r w:rsidRPr="00F4543C">
        <w:tab/>
      </w:r>
      <w:r w:rsidR="00670279" w:rsidRPr="00F4543C">
        <w:object w:dxaOrig="340" w:dyaOrig="380" w14:anchorId="06D5B345">
          <v:shape id="_x0000_i1029" type="#_x0000_t75" style="width:17.4pt;height:18.6pt" o:ole="">
            <v:imagedata r:id="rId31" o:title=""/>
          </v:shape>
          <o:OLEObject Type="Embed" ProgID="Equation.3" ShapeID="_x0000_i1029" DrawAspect="Content" ObjectID="_1695975476" r:id="rId32"/>
        </w:object>
      </w:r>
      <w:bookmarkEnd w:id="87"/>
      <w:r w:rsidR="00670279" w:rsidRPr="00F4543C">
        <w:t xml:space="preserve"> is the average OFDM symbol duration in a subframe for numerology </w:t>
      </w:r>
      <w:r w:rsidR="00670279" w:rsidRPr="00F4543C">
        <w:object w:dxaOrig="220" w:dyaOrig="240" w14:anchorId="4F4B10CB">
          <v:shape id="_x0000_i1030" type="#_x0000_t75" style="width:11.4pt;height:12pt" o:ole="">
            <v:imagedata r:id="rId29" o:title=""/>
          </v:shape>
          <o:OLEObject Type="Embed" ProgID="Equation.3" ShapeID="_x0000_i1030" DrawAspect="Content" ObjectID="_1695975477" r:id="rId33"/>
        </w:object>
      </w:r>
      <w:r w:rsidR="00670279" w:rsidRPr="00F4543C">
        <w:t xml:space="preserve">, i.e. </w:t>
      </w:r>
      <w:r w:rsidR="00670279" w:rsidRPr="00F4543C">
        <w:object w:dxaOrig="1100" w:dyaOrig="580" w14:anchorId="0DD01477">
          <v:shape id="_x0000_i1031" type="#_x0000_t75" style="width:56.4pt;height:27.6pt" o:ole="">
            <v:imagedata r:id="rId34" o:title=""/>
          </v:shape>
          <o:OLEObject Type="Embed" ProgID="Equation.3" ShapeID="_x0000_i1031" DrawAspect="Content" ObjectID="_1695975478" r:id="rId35"/>
        </w:object>
      </w:r>
      <w:r w:rsidR="00670279" w:rsidRPr="00F4543C">
        <w:t>. Note that normal cyclic prefix is assumed.</w:t>
      </w:r>
    </w:p>
    <w:p w14:paraId="28459FD5" w14:textId="77777777" w:rsidR="00670279" w:rsidRPr="00F4543C" w:rsidRDefault="00443BC4" w:rsidP="0026000E">
      <w:pPr>
        <w:pStyle w:val="B2"/>
      </w:pPr>
      <w:r w:rsidRPr="00F4543C">
        <w:lastRenderedPageBreak/>
        <w:tab/>
      </w:r>
      <w:r w:rsidR="00670279" w:rsidRPr="00F4543C">
        <w:object w:dxaOrig="740" w:dyaOrig="340" w14:anchorId="02ADCF1C">
          <v:shape id="_x0000_i1032" type="#_x0000_t75" style="width:37.8pt;height:16.8pt" o:ole="">
            <v:imagedata r:id="rId36" o:title=""/>
          </v:shape>
          <o:OLEObject Type="Embed" ProgID="Equation.3" ShapeID="_x0000_i1032" DrawAspect="Content" ObjectID="_1695975479" r:id="rId37"/>
        </w:object>
      </w:r>
      <w:r w:rsidR="00670279" w:rsidRPr="00F4543C">
        <w:t xml:space="preserve"> is the maximum RB allocation in bandwidth </w:t>
      </w:r>
      <w:r w:rsidR="00670279" w:rsidRPr="00F4543C">
        <w:object w:dxaOrig="560" w:dyaOrig="300" w14:anchorId="60EF0949">
          <v:shape id="_x0000_i1033" type="#_x0000_t75" style="width:27.6pt;height:15pt" o:ole="">
            <v:imagedata r:id="rId38" o:title=""/>
          </v:shape>
          <o:OLEObject Type="Embed" ProgID="Equation.3" ShapeID="_x0000_i1033" DrawAspect="Content" ObjectID="_1695975480" r:id="rId39"/>
        </w:object>
      </w:r>
      <w:r w:rsidR="00670279" w:rsidRPr="00F4543C">
        <w:t xml:space="preserve"> with numerology </w:t>
      </w:r>
      <w:r w:rsidR="00670279" w:rsidRPr="00F4543C">
        <w:object w:dxaOrig="220" w:dyaOrig="240" w14:anchorId="4D44247D">
          <v:shape id="_x0000_i1034" type="#_x0000_t75" style="width:11.4pt;height:12pt" o:ole="">
            <v:imagedata r:id="rId29" o:title=""/>
          </v:shape>
          <o:OLEObject Type="Embed" ProgID="Equation.3" ShapeID="_x0000_i1034" DrawAspect="Content" ObjectID="_1695975481" r:id="rId40"/>
        </w:object>
      </w:r>
      <w:r w:rsidR="00670279" w:rsidRPr="00F4543C">
        <w:t xml:space="preserve">, as defined in 5.3 TS 38.101-1 [2] and 5.3 TS 38.101-2 [3], where </w:t>
      </w:r>
      <w:r w:rsidR="00670279" w:rsidRPr="00F4543C">
        <w:object w:dxaOrig="560" w:dyaOrig="300" w14:anchorId="4A38C0A0">
          <v:shape id="_x0000_i1035" type="#_x0000_t75" style="width:27.6pt;height:15pt" o:ole="">
            <v:imagedata r:id="rId38" o:title=""/>
          </v:shape>
          <o:OLEObject Type="Embed" ProgID="Equation.3" ShapeID="_x0000_i1035" DrawAspect="Content" ObjectID="_1695975482" r:id="rId41"/>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8.8pt;height:15pt" o:ole="">
            <v:imagedata r:id="rId42" o:title=""/>
          </v:shape>
          <o:OLEObject Type="Embed" ProgID="Equation.3" ShapeID="_x0000_i1036" DrawAspect="Content" ObjectID="_1695975483" r:id="rId43"/>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6pt;height:24.6pt" o:ole="">
            <v:imagedata r:id="rId44" o:title=""/>
          </v:shape>
          <o:OLEObject Type="Embed" ProgID="Equation.DSMT4" ShapeID="_x0000_i1037" DrawAspect="Content" ObjectID="_1695975484" r:id="rId45"/>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is the total maximum number of DL-SCH transport block bits re</w:t>
      </w:r>
      <w:proofErr w:type="spellStart"/>
      <w:r w:rsidR="00544A1F" w:rsidRPr="00F4543C">
        <w:t>ceived</w:t>
      </w:r>
      <w:proofErr w:type="spellEnd"/>
      <w:r w:rsidR="00544A1F" w:rsidRPr="00F4543C">
        <w:t xml:space="preserve"> </w:t>
      </w:r>
      <w:r w:rsidR="00BD67F9" w:rsidRPr="00F4543C">
        <w:t xml:space="preserve">or the total maximum number of UL-SCH transport block bits transmitted, </w:t>
      </w:r>
      <w:r w:rsidR="00544A1F" w:rsidRPr="00F4543C">
        <w:t>within a 1ms TTI for j-</w:t>
      </w:r>
      <w:proofErr w:type="spellStart"/>
      <w:r w:rsidR="00544A1F" w:rsidRPr="00F4543C">
        <w:t>th</w:t>
      </w:r>
      <w:proofErr w:type="spellEnd"/>
      <w:r w:rsidR="00544A1F" w:rsidRPr="00F4543C">
        <w:t xml:space="preserve"> CC, as derived from TS36.213 [</w:t>
      </w:r>
      <w:r w:rsidR="00EB211F" w:rsidRPr="00F4543C">
        <w:t>19</w:t>
      </w:r>
      <w:r w:rsidR="00544A1F" w:rsidRPr="00F4543C">
        <w:t>] based on the UE supported maximum MIMO layers for the j-</w:t>
      </w:r>
      <w:proofErr w:type="spellStart"/>
      <w:r w:rsidR="00544A1F" w:rsidRPr="00F4543C">
        <w:t>th</w:t>
      </w:r>
      <w:proofErr w:type="spellEnd"/>
      <w:r w:rsidR="00544A1F" w:rsidRPr="00F4543C">
        <w:t xml:space="preserve">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for the j-</w:t>
      </w:r>
      <w:proofErr w:type="spellStart"/>
      <w:r w:rsidR="00ED023B" w:rsidRPr="00F4543C">
        <w:t>th</w:t>
      </w:r>
      <w:proofErr w:type="spellEnd"/>
      <w:r w:rsidR="00ED023B" w:rsidRPr="00F4543C">
        <w:t xml:space="preserve"> CC </w:t>
      </w:r>
      <w:r w:rsidR="00544A1F" w:rsidRPr="00F4543C">
        <w:t>and number of PRBs based on the bandwidth of the j-</w:t>
      </w:r>
      <w:proofErr w:type="spellStart"/>
      <w:r w:rsidR="00544A1F" w:rsidRPr="00F4543C">
        <w:t>th</w:t>
      </w:r>
      <w:proofErr w:type="spellEnd"/>
      <w:r w:rsidR="00544A1F" w:rsidRPr="00F4543C">
        <w:t xml:space="preserve">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88" w:name="_Toc12750883"/>
      <w:bookmarkStart w:id="89" w:name="_Toc29382247"/>
      <w:bookmarkStart w:id="90" w:name="_Toc37093364"/>
      <w:bookmarkStart w:id="91" w:name="_Toc37238640"/>
      <w:bookmarkStart w:id="92" w:name="_Toc37238754"/>
      <w:bookmarkStart w:id="93" w:name="_Toc46488649"/>
      <w:bookmarkStart w:id="94" w:name="_Toc52574070"/>
      <w:bookmarkStart w:id="95" w:name="_Toc52574156"/>
      <w:bookmarkStart w:id="96" w:name="_Toc83660436"/>
      <w:r w:rsidRPr="00F4543C">
        <w:t>4.1.</w:t>
      </w:r>
      <w:r w:rsidR="006D700B" w:rsidRPr="00F4543C">
        <w:t>3</w:t>
      </w:r>
      <w:r w:rsidR="00714926" w:rsidRPr="00F4543C">
        <w:tab/>
      </w:r>
      <w:r w:rsidR="00055B04" w:rsidRPr="00F4543C">
        <w:t>Void</w:t>
      </w:r>
      <w:bookmarkEnd w:id="88"/>
      <w:bookmarkEnd w:id="89"/>
      <w:bookmarkEnd w:id="90"/>
      <w:bookmarkEnd w:id="91"/>
      <w:bookmarkEnd w:id="92"/>
      <w:bookmarkEnd w:id="93"/>
      <w:bookmarkEnd w:id="94"/>
      <w:bookmarkEnd w:id="95"/>
      <w:bookmarkEnd w:id="96"/>
    </w:p>
    <w:p w14:paraId="6D84F8BC" w14:textId="77777777" w:rsidR="00FD3928" w:rsidRPr="00F4543C" w:rsidRDefault="00FD3928" w:rsidP="00714926">
      <w:pPr>
        <w:pStyle w:val="Heading3"/>
      </w:pPr>
      <w:bookmarkStart w:id="97" w:name="_Toc12750884"/>
      <w:bookmarkStart w:id="98" w:name="_Toc29382248"/>
      <w:bookmarkStart w:id="99" w:name="_Toc37093365"/>
      <w:bookmarkStart w:id="100" w:name="_Toc37238641"/>
      <w:bookmarkStart w:id="101" w:name="_Toc37238755"/>
      <w:bookmarkStart w:id="102" w:name="_Toc46488650"/>
      <w:bookmarkStart w:id="103" w:name="_Toc52574071"/>
      <w:bookmarkStart w:id="104" w:name="_Toc52574157"/>
      <w:bookmarkStart w:id="105" w:name="_Toc83660437"/>
      <w:r w:rsidRPr="00F4543C">
        <w:t>4.1.</w:t>
      </w:r>
      <w:r w:rsidR="006D700B" w:rsidRPr="00F4543C">
        <w:t>4</w:t>
      </w:r>
      <w:r w:rsidRPr="00F4543C">
        <w:tab/>
        <w:t>Total layer 2 buffer size</w:t>
      </w:r>
      <w:bookmarkEnd w:id="97"/>
      <w:bookmarkEnd w:id="98"/>
      <w:bookmarkEnd w:id="99"/>
      <w:bookmarkEnd w:id="100"/>
      <w:bookmarkEnd w:id="101"/>
      <w:bookmarkEnd w:id="102"/>
      <w:bookmarkEnd w:id="103"/>
      <w:bookmarkEnd w:id="104"/>
      <w:r w:rsidR="008C7055" w:rsidRPr="00F4543C">
        <w:t xml:space="preserve"> for DL/UL</w:t>
      </w:r>
      <w:bookmarkEnd w:id="105"/>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 xml:space="preserve">* </w:t>
      </w:r>
      <w:r w:rsidRPr="00F4543C">
        <w:rPr>
          <w:i/>
        </w:rPr>
        <w:t xml:space="preserve">RLCRTT_SN </w:t>
      </w:r>
      <w:r w:rsidRPr="00F4543C">
        <w:t>+</w:t>
      </w:r>
      <w:r w:rsidRPr="00F4543C">
        <w:rPr>
          <w:i/>
        </w:rPr>
        <w:t xml:space="preserve"> </w:t>
      </w:r>
      <w:proofErr w:type="spellStart"/>
      <w:r w:rsidRPr="00F4543C">
        <w:rPr>
          <w:i/>
        </w:rPr>
        <w:t>MaxDLDataRate_SN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lastRenderedPageBreak/>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rPr>
          <w:i/>
        </w:rPr>
        <w:t xml:space="preserve"> </w:t>
      </w:r>
      <w:r w:rsidRPr="00F4543C">
        <w:t>*</w:t>
      </w:r>
      <w:r w:rsidRPr="00F4543C">
        <w:rPr>
          <w:i/>
        </w:rPr>
        <w:t xml:space="preserve"> RLCRTT_MN </w:t>
      </w:r>
      <w:r w:rsidRPr="00F4543C">
        <w:t xml:space="preserve">+ </w:t>
      </w:r>
      <w:proofErr w:type="spellStart"/>
      <w:r w:rsidRPr="00F4543C">
        <w:rPr>
          <w:i/>
        </w:rPr>
        <w:t>MaxDLDataRate_SN</w:t>
      </w:r>
      <w:proofErr w:type="spellEnd"/>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proofErr w:type="spellStart"/>
      <w:r w:rsidRPr="00F4543C">
        <w:rPr>
          <w:i/>
        </w:rPr>
        <w:t>MaxDLDataRate</w:t>
      </w:r>
      <w:proofErr w:type="spellEnd"/>
      <w:r w:rsidRPr="00F4543C">
        <w:rPr>
          <w:i/>
        </w:rPr>
        <w:t xml:space="preserve"> * </w:t>
      </w:r>
      <w:r w:rsidR="00544A1F" w:rsidRPr="00F4543C">
        <w:rPr>
          <w:i/>
        </w:rPr>
        <w:t xml:space="preserve">RLC </w:t>
      </w:r>
      <w:r w:rsidRPr="00F4543C">
        <w:rPr>
          <w:i/>
        </w:rPr>
        <w:t xml:space="preserve">RTT + </w:t>
      </w:r>
      <w:proofErr w:type="spellStart"/>
      <w:r w:rsidRPr="00F4543C">
        <w:rPr>
          <w:i/>
        </w:rPr>
        <w:t>MaxULDataRate</w:t>
      </w:r>
      <w:proofErr w:type="spellEnd"/>
      <w:r w:rsidRPr="00F4543C">
        <w:rPr>
          <w:i/>
        </w:rPr>
        <w:t xml:space="preserv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proofErr w:type="spellStart"/>
      <w:r w:rsidR="007F7D6B" w:rsidRPr="00F4543C">
        <w:t>Xn</w:t>
      </w:r>
      <w:proofErr w:type="spellEnd"/>
      <w:r w:rsidR="007F7D6B" w:rsidRPr="00F4543C">
        <w:t xml:space="preserve">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w:t>
      </w:r>
      <w:proofErr w:type="spellStart"/>
      <w:r w:rsidRPr="00F4543C">
        <w:t>Xn</w:t>
      </w:r>
      <w:proofErr w:type="spellEnd"/>
      <w:r w:rsidRPr="00F4543C">
        <w:t xml:space="preserve">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06" w:name="_Toc83660438"/>
      <w:r w:rsidRPr="00F4543C">
        <w:t>4.1.5</w:t>
      </w:r>
      <w:r w:rsidRPr="00F4543C">
        <w:tab/>
        <w:t>Supported max data rate for SL</w:t>
      </w:r>
      <w:bookmarkEnd w:id="106"/>
    </w:p>
    <w:p w14:paraId="40B3B8B7" w14:textId="77777777" w:rsidR="008C7055" w:rsidRPr="00F4543C" w:rsidRDefault="008C7055" w:rsidP="008C7055">
      <w:pPr>
        <w:spacing w:after="0"/>
        <w:rPr>
          <w:rFonts w:eastAsia="MS Mincho"/>
          <w:noProof/>
        </w:rPr>
      </w:pPr>
      <w:r w:rsidRPr="00F4543C">
        <w:t xml:space="preserve">For NR </w:t>
      </w:r>
      <w:proofErr w:type="spellStart"/>
      <w:r w:rsidRPr="00F4543C">
        <w:t>sidelink</w:t>
      </w:r>
      <w:proofErr w:type="spellEnd"/>
      <w:r w:rsidRPr="00F4543C">
        <w:t>,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5B28DBF5" w14:textId="77777777" w:rsidR="008C7055" w:rsidRPr="00F4543C" w:rsidRDefault="00F506D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proofErr w:type="spellStart"/>
      <w:r w:rsidR="008C7055" w:rsidRPr="00F4543C">
        <w:rPr>
          <w:rFonts w:eastAsia="MS Mincho"/>
        </w:rPr>
        <w:t>the</w:t>
      </w:r>
      <w:proofErr w:type="spellEnd"/>
      <w:r w:rsidR="008C7055" w:rsidRPr="00F4543C">
        <w:rPr>
          <w:rFonts w:eastAsia="MS Mincho"/>
        </w:rPr>
        <w:t xml:space="preserve"> maximum number of supported layers for </w:t>
      </w:r>
      <w:proofErr w:type="spellStart"/>
      <w:r w:rsidR="008C7055" w:rsidRPr="00F4543C">
        <w:rPr>
          <w:rFonts w:eastAsia="MS Mincho"/>
        </w:rPr>
        <w:t>sidelink</w:t>
      </w:r>
      <w:proofErr w:type="spellEnd"/>
      <w:r w:rsidR="008C7055" w:rsidRPr="00F4543C">
        <w:rPr>
          <w:rFonts w:eastAsia="MS Mincho"/>
        </w:rPr>
        <w:t xml:space="preserve"> transmission (or reception) given by UE capability on supporting rank 2 PSSCH transmission and higher layer parameter</w:t>
      </w:r>
      <w:r w:rsidR="008C7055" w:rsidRPr="00F4543C" w:rsidDel="00EB2477">
        <w:rPr>
          <w:rFonts w:eastAsia="MS Mincho"/>
        </w:rPr>
        <w:t xml:space="preserve"> </w:t>
      </w:r>
      <w:proofErr w:type="spellStart"/>
      <w:r w:rsidR="008C7055" w:rsidRPr="00F4543C">
        <w:rPr>
          <w:rFonts w:eastAsia="MS Mincho"/>
          <w:i/>
        </w:rPr>
        <w:t>rankTwoReception</w:t>
      </w:r>
      <w:proofErr w:type="spellEnd"/>
      <w:r w:rsidR="008C7055" w:rsidRPr="00F4543C">
        <w:rPr>
          <w:rFonts w:eastAsia="MS Mincho"/>
        </w:rPr>
        <w:t>,</w:t>
      </w:r>
    </w:p>
    <w:p w14:paraId="498B26D0" w14:textId="7808E96A" w:rsidR="008C7055" w:rsidRPr="00F4543C" w:rsidRDefault="00F506D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w:t>
      </w:r>
      <w:proofErr w:type="spellStart"/>
      <w:r w:rsidRPr="00F4543C">
        <w:rPr>
          <w:rFonts w:eastAsia="MS Mincho"/>
        </w:rPr>
        <w:t>sidelink</w:t>
      </w:r>
      <w:proofErr w:type="spellEnd"/>
      <w:r w:rsidRPr="00F4543C">
        <w:rPr>
          <w:rFonts w:eastAsia="MS Mincho"/>
        </w:rPr>
        <w:t xml:space="preserve"> transmission and reception given by higher layer parameter </w:t>
      </w:r>
      <w:proofErr w:type="spellStart"/>
      <w:r w:rsidRPr="00F4543C">
        <w:rPr>
          <w:rFonts w:eastAsia="MS Mincho"/>
          <w:i/>
        </w:rPr>
        <w:t>scalingFactorTxSidelink</w:t>
      </w:r>
      <w:proofErr w:type="spellEnd"/>
      <w:r w:rsidRPr="00F4543C">
        <w:rPr>
          <w:rFonts w:eastAsia="MS Mincho"/>
        </w:rPr>
        <w:t xml:space="preserve"> and </w:t>
      </w:r>
      <w:proofErr w:type="spellStart"/>
      <w:r w:rsidRPr="00F4543C">
        <w:rPr>
          <w:rFonts w:eastAsia="MS Mincho"/>
          <w:i/>
        </w:rPr>
        <w:t>scalingFactorRxSidelink</w:t>
      </w:r>
      <w:proofErr w:type="spellEnd"/>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0.8pt;height:10.8pt" o:ole="">
            <v:imagedata r:id="rId29" o:title=""/>
          </v:shape>
          <o:OLEObject Type="Embed" ProgID="Equation.3" ShapeID="_x0000_i1038" DrawAspect="Content" ObjectID="_1695975485" r:id="rId46"/>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6pt;height:20.4pt" o:ole="">
            <v:imagedata r:id="rId31" o:title=""/>
          </v:shape>
          <o:OLEObject Type="Embed" ProgID="Equation.3" ShapeID="_x0000_i1039" DrawAspect="Content" ObjectID="_1695975486" r:id="rId47"/>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0.8pt;height:10.8pt" o:ole="">
            <v:imagedata r:id="rId29" o:title=""/>
          </v:shape>
          <o:OLEObject Type="Embed" ProgID="Equation.3" ShapeID="_x0000_i1040" DrawAspect="Content" ObjectID="_1695975487" r:id="rId48"/>
        </w:object>
      </w:r>
      <w:r w:rsidRPr="00F4543C">
        <w:rPr>
          <w:rFonts w:eastAsia="MS Mincho"/>
        </w:rPr>
        <w:t xml:space="preserve">, i.e. </w:t>
      </w:r>
      <w:r w:rsidRPr="00F4543C">
        <w:rPr>
          <w:rFonts w:eastAsia="MS Mincho"/>
        </w:rPr>
        <w:object w:dxaOrig="1100" w:dyaOrig="580" w14:anchorId="67B60FE3">
          <v:shape id="_x0000_i1041" type="#_x0000_t75" style="width:56.4pt;height:30.6pt" o:ole="">
            <v:imagedata r:id="rId34" o:title=""/>
          </v:shape>
          <o:OLEObject Type="Embed" ProgID="Equation.3" ShapeID="_x0000_i1041" DrawAspect="Content" ObjectID="_1695975488" r:id="rId49"/>
        </w:object>
      </w:r>
      <w:r w:rsidRPr="00F4543C">
        <w:rPr>
          <w:rFonts w:eastAsia="MS Mincho"/>
        </w:rPr>
        <w:t>. Note that normal cyclic prefix is assumed.</w:t>
      </w:r>
    </w:p>
    <w:p w14:paraId="342D331A" w14:textId="77777777" w:rsidR="008C7055" w:rsidRPr="00F4543C" w:rsidRDefault="00F506D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07" w:name="_Toc83660439"/>
      <w:bookmarkStart w:id="108" w:name="_Toc12750885"/>
      <w:bookmarkStart w:id="109" w:name="_Toc29382249"/>
      <w:bookmarkStart w:id="110" w:name="_Toc37093366"/>
      <w:bookmarkStart w:id="111" w:name="_Toc37238642"/>
      <w:bookmarkStart w:id="112" w:name="_Toc37238756"/>
      <w:bookmarkStart w:id="113" w:name="_Toc46488651"/>
      <w:bookmarkStart w:id="114" w:name="_Toc52574072"/>
      <w:bookmarkStart w:id="115"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07"/>
    </w:p>
    <w:p w14:paraId="6E41AE35" w14:textId="77777777" w:rsidR="00DC5DD5" w:rsidRPr="00F4543C" w:rsidRDefault="00DC5DD5" w:rsidP="00DC5DD5">
      <w:r w:rsidRPr="00F4543C">
        <w:t xml:space="preserve">The total layer 2 buffer size for NR </w:t>
      </w:r>
      <w:proofErr w:type="spellStart"/>
      <w:r w:rsidRPr="00F4543C">
        <w:t>sidelink</w:t>
      </w:r>
      <w:proofErr w:type="spellEnd"/>
      <w:r w:rsidRPr="00F4543C">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F4543C">
        <w:t>sidelink</w:t>
      </w:r>
      <w:proofErr w:type="spellEnd"/>
      <w:r w:rsidRPr="00F4543C">
        <w:t xml:space="preserve"> communication.</w:t>
      </w:r>
    </w:p>
    <w:p w14:paraId="68C5170B"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1800CCA2"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w:t>
      </w:r>
      <w:proofErr w:type="spellStart"/>
      <w:r w:rsidRPr="00F4543C">
        <w:t>sidelink</w:t>
      </w:r>
      <w:proofErr w:type="spellEnd"/>
      <w:r w:rsidRPr="00F4543C">
        <w:t xml:space="preserve"> band combinations. The RLC RTT for NR </w:t>
      </w:r>
      <w:proofErr w:type="spellStart"/>
      <w:r w:rsidRPr="00F4543C">
        <w:t>sidelink</w:t>
      </w:r>
      <w:proofErr w:type="spellEnd"/>
      <w:r w:rsidRPr="00F4543C">
        <w:t xml:space="preserve">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 xml:space="preserve">RLC RTT for NR </w:t>
      </w:r>
      <w:proofErr w:type="spellStart"/>
      <w:r w:rsidRPr="00F4543C">
        <w:t>sidelink</w:t>
      </w:r>
      <w:proofErr w:type="spellEnd"/>
      <w:r w:rsidRPr="00F4543C">
        <w:t xml:space="preserve"> communication is defined in Table 4.1.6-1</w:t>
      </w:r>
    </w:p>
    <w:p w14:paraId="0EC43154" w14:textId="10A7557F" w:rsidR="00DC5DD5" w:rsidRPr="00F4543C" w:rsidRDefault="00DC5DD5" w:rsidP="00DC5DD5">
      <w:pPr>
        <w:pStyle w:val="TH"/>
      </w:pPr>
      <w:r w:rsidRPr="00F4543C">
        <w:t xml:space="preserve">Table 4.1.6-1: RLC RTT for NR </w:t>
      </w:r>
      <w:proofErr w:type="spellStart"/>
      <w:r w:rsidRPr="00F4543C">
        <w:t>sidelink</w:t>
      </w:r>
      <w:proofErr w:type="spellEnd"/>
      <w:r w:rsidRPr="00F4543C">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16" w:name="_Toc83660440"/>
      <w:r w:rsidRPr="00F4543C">
        <w:t>4.2</w:t>
      </w:r>
      <w:r w:rsidRPr="00F4543C">
        <w:tab/>
        <w:t>UE Capability Parameters</w:t>
      </w:r>
      <w:bookmarkEnd w:id="108"/>
      <w:bookmarkEnd w:id="109"/>
      <w:bookmarkEnd w:id="110"/>
      <w:bookmarkEnd w:id="111"/>
      <w:bookmarkEnd w:id="112"/>
      <w:bookmarkEnd w:id="113"/>
      <w:bookmarkEnd w:id="114"/>
      <w:bookmarkEnd w:id="115"/>
      <w:bookmarkEnd w:id="116"/>
    </w:p>
    <w:p w14:paraId="39F411D9" w14:textId="77777777" w:rsidR="00544A1F" w:rsidRPr="00F4543C" w:rsidRDefault="00544A1F" w:rsidP="00544A1F">
      <w:pPr>
        <w:pStyle w:val="Heading3"/>
      </w:pPr>
      <w:bookmarkStart w:id="117" w:name="_Toc12750886"/>
      <w:bookmarkStart w:id="118" w:name="_Toc29382250"/>
      <w:bookmarkStart w:id="119" w:name="_Toc37093367"/>
      <w:bookmarkStart w:id="120" w:name="_Toc37238643"/>
      <w:bookmarkStart w:id="121" w:name="_Toc37238757"/>
      <w:bookmarkStart w:id="122" w:name="_Toc46488652"/>
      <w:bookmarkStart w:id="123" w:name="_Toc52574073"/>
      <w:bookmarkStart w:id="124" w:name="_Toc52574159"/>
      <w:bookmarkStart w:id="125" w:name="_Toc83660441"/>
      <w:r w:rsidRPr="00F4543C">
        <w:t>4.2.1</w:t>
      </w:r>
      <w:r w:rsidRPr="00F4543C">
        <w:tab/>
        <w:t>Introduction</w:t>
      </w:r>
      <w:bookmarkEnd w:id="117"/>
      <w:bookmarkEnd w:id="118"/>
      <w:bookmarkEnd w:id="119"/>
      <w:bookmarkEnd w:id="120"/>
      <w:bookmarkEnd w:id="121"/>
      <w:bookmarkEnd w:id="122"/>
      <w:bookmarkEnd w:id="123"/>
      <w:bookmarkEnd w:id="124"/>
      <w:bookmarkEnd w:id="125"/>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w:t>
      </w:r>
      <w:proofErr w:type="spellStart"/>
      <w:r w:rsidR="001F7FB0" w:rsidRPr="00F4543C">
        <w:t>e,g</w:t>
      </w:r>
      <w:proofErr w:type="spellEnd"/>
      <w:r w:rsidR="001F7FB0" w:rsidRPr="00F4543C">
        <w:t xml:space="preserve">. the </w:t>
      </w:r>
      <w:proofErr w:type="spellStart"/>
      <w:r w:rsidR="001F7FB0" w:rsidRPr="00F4543C">
        <w:t>signaling</w:t>
      </w:r>
      <w:proofErr w:type="spellEnd"/>
      <w:r w:rsidR="001F7FB0" w:rsidRPr="00F4543C">
        <w:t xml:space="preserve">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 xml:space="preserve">except </w:t>
      </w:r>
      <w:proofErr w:type="spellStart"/>
      <w:r w:rsidRPr="00F4543C">
        <w:t>fdd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 xml:space="preserve">-Capabilities, </w:t>
      </w:r>
      <w:proofErr w:type="spellStart"/>
      <w:r w:rsidRPr="00F4543C">
        <w:t>tdd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fdd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tdd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 xml:space="preserve">in the following tables means these features are purely mandatory and are assumed they are the same as mandatory without capability </w:t>
      </w:r>
      <w:proofErr w:type="spellStart"/>
      <w:r w:rsidRPr="00F4543C">
        <w:t>signaling</w:t>
      </w:r>
      <w:proofErr w:type="spellEnd"/>
      <w:r w:rsidRPr="00F4543C">
        <w:t>.</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26" w:name="_Toc12750887"/>
      <w:bookmarkStart w:id="127" w:name="_Toc29382251"/>
      <w:bookmarkStart w:id="128" w:name="_Toc37093368"/>
      <w:bookmarkStart w:id="129" w:name="_Toc37238644"/>
      <w:bookmarkStart w:id="130" w:name="_Toc37238758"/>
      <w:bookmarkStart w:id="131" w:name="_Toc46488653"/>
      <w:bookmarkStart w:id="132" w:name="_Toc52574074"/>
      <w:bookmarkStart w:id="133" w:name="_Toc52574160"/>
      <w:bookmarkStart w:id="134" w:name="_Toc83660442"/>
      <w:r w:rsidRPr="00F4543C">
        <w:lastRenderedPageBreak/>
        <w:t>4.</w:t>
      </w:r>
      <w:r w:rsidR="00D06DBF" w:rsidRPr="00F4543C">
        <w:t>2</w:t>
      </w:r>
      <w:r w:rsidR="00544A1F" w:rsidRPr="00F4543C">
        <w:t>.2</w:t>
      </w:r>
      <w:r w:rsidRPr="00F4543C">
        <w:tab/>
        <w:t>General parameters</w:t>
      </w:r>
      <w:bookmarkEnd w:id="126"/>
      <w:bookmarkEnd w:id="127"/>
      <w:bookmarkEnd w:id="128"/>
      <w:bookmarkEnd w:id="129"/>
      <w:bookmarkEnd w:id="130"/>
      <w:bookmarkEnd w:id="131"/>
      <w:bookmarkEnd w:id="132"/>
      <w:bookmarkEnd w:id="133"/>
      <w:bookmarkEnd w:id="1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proofErr w:type="spellStart"/>
            <w:r w:rsidRPr="00F4543C">
              <w:rPr>
                <w:b/>
                <w:i/>
              </w:rPr>
              <w:t>accessStratumRelease</w:t>
            </w:r>
            <w:proofErr w:type="spellEnd"/>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proofErr w:type="spellStart"/>
            <w:r w:rsidRPr="00F4543C">
              <w:rPr>
                <w:b/>
                <w:i/>
              </w:rPr>
              <w:t>delayBudgetReporting</w:t>
            </w:r>
            <w:proofErr w:type="spellEnd"/>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35" w:name="_Hlk39677092"/>
            <w:r w:rsidRPr="00F4543C">
              <w:rPr>
                <w:b/>
                <w:i/>
              </w:rPr>
              <w:t>drx-Preference</w:t>
            </w:r>
            <w:bookmarkEnd w:id="135"/>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proofErr w:type="spellStart"/>
            <w:r w:rsidRPr="00F4543C">
              <w:rPr>
                <w:b/>
                <w:i/>
              </w:rPr>
              <w:t>inactiveState</w:t>
            </w:r>
            <w:proofErr w:type="spellEnd"/>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proofErr w:type="spellStart"/>
            <w:r w:rsidRPr="00F4543C">
              <w:rPr>
                <w:rFonts w:ascii="Arial" w:hAnsi="Arial"/>
                <w:b/>
                <w:i/>
                <w:sz w:val="18"/>
              </w:rPr>
              <w:t>overheatingInd</w:t>
            </w:r>
            <w:proofErr w:type="spellEnd"/>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proofErr w:type="spellStart"/>
            <w:r w:rsidRPr="00F4543C">
              <w:rPr>
                <w:b/>
                <w:i/>
              </w:rPr>
              <w:t>reducedCP</w:t>
            </w:r>
            <w:proofErr w:type="spellEnd"/>
            <w:r w:rsidRPr="00F4543C">
              <w:rPr>
                <w:b/>
                <w:i/>
              </w:rPr>
              <w:t>-Latency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36" w:name="_Toc12750888"/>
      <w:bookmarkStart w:id="137" w:name="_Toc29382252"/>
      <w:bookmarkStart w:id="138" w:name="_Toc37093369"/>
      <w:bookmarkStart w:id="139" w:name="_Toc37238645"/>
      <w:bookmarkStart w:id="140" w:name="_Toc37238759"/>
      <w:bookmarkStart w:id="141" w:name="_Toc46488654"/>
      <w:bookmarkStart w:id="142" w:name="_Toc52574075"/>
      <w:bookmarkStart w:id="143" w:name="_Toc52574161"/>
      <w:bookmarkStart w:id="144" w:name="_Toc83660443"/>
      <w:r w:rsidRPr="00F4543C">
        <w:t>4.</w:t>
      </w:r>
      <w:r w:rsidR="00C80C10" w:rsidRPr="00F4543C">
        <w:t>2.</w:t>
      </w:r>
      <w:r w:rsidRPr="00F4543C">
        <w:t>3</w:t>
      </w:r>
      <w:r w:rsidRPr="00F4543C">
        <w:tab/>
        <w:t>SDAP Parameters</w:t>
      </w:r>
      <w:bookmarkEnd w:id="136"/>
      <w:bookmarkEnd w:id="137"/>
      <w:bookmarkEnd w:id="138"/>
      <w:bookmarkEnd w:id="139"/>
      <w:bookmarkEnd w:id="140"/>
      <w:bookmarkEnd w:id="141"/>
      <w:bookmarkEnd w:id="142"/>
      <w:bookmarkEnd w:id="143"/>
      <w:bookmarkEnd w:id="1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45" w:name="_Toc12750889"/>
      <w:bookmarkStart w:id="146" w:name="_Toc29382253"/>
      <w:bookmarkStart w:id="147" w:name="_Toc37093370"/>
      <w:bookmarkStart w:id="148" w:name="_Toc37238646"/>
      <w:bookmarkStart w:id="149" w:name="_Toc37238760"/>
      <w:bookmarkStart w:id="150" w:name="_Toc46488655"/>
      <w:bookmarkStart w:id="151" w:name="_Toc52574076"/>
      <w:bookmarkStart w:id="152" w:name="_Toc52574162"/>
      <w:bookmarkStart w:id="153" w:name="_Toc83660444"/>
      <w:r w:rsidRPr="00F4543C">
        <w:lastRenderedPageBreak/>
        <w:t>4.</w:t>
      </w:r>
      <w:r w:rsidR="00C80C10" w:rsidRPr="00F4543C">
        <w:t>2.</w:t>
      </w:r>
      <w:r w:rsidR="00D06DBF" w:rsidRPr="00F4543C">
        <w:t>4</w:t>
      </w:r>
      <w:r w:rsidRPr="00F4543C">
        <w:tab/>
        <w:t>PDCP Parameters</w:t>
      </w:r>
      <w:bookmarkEnd w:id="145"/>
      <w:bookmarkEnd w:id="146"/>
      <w:bookmarkEnd w:id="147"/>
      <w:bookmarkEnd w:id="148"/>
      <w:bookmarkEnd w:id="149"/>
      <w:bookmarkEnd w:id="150"/>
      <w:bookmarkEnd w:id="151"/>
      <w:bookmarkEnd w:id="152"/>
      <w:bookmarkEnd w:id="15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proofErr w:type="spellStart"/>
            <w:r w:rsidRPr="00F4543C">
              <w:rPr>
                <w:rFonts w:cs="Arial"/>
                <w:b/>
                <w:bCs/>
                <w:i/>
                <w:iCs/>
                <w:szCs w:val="18"/>
              </w:rPr>
              <w:t>continueROHC</w:t>
            </w:r>
            <w:proofErr w:type="spellEnd"/>
            <w:r w:rsidRPr="00F4543C">
              <w:rPr>
                <w:rFonts w:cs="Arial"/>
                <w:b/>
                <w:bCs/>
                <w:i/>
                <w:iCs/>
                <w:szCs w:val="18"/>
              </w:rPr>
              <w:t>-Context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Defines whether the UE supports PDCP duplication with more than two RLC entities as specified in TS 38.323 [16]. The UE supporting this feature supports secondary RLC entity(</w:t>
            </w:r>
            <w:proofErr w:type="spellStart"/>
            <w:r w:rsidRPr="00F4543C">
              <w:t>ies</w:t>
            </w:r>
            <w:proofErr w:type="spellEnd"/>
            <w:r w:rsidRPr="00F4543C">
              <w:t xml:space="preserve">)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proofErr w:type="spellStart"/>
            <w:r w:rsidRPr="00F4543C">
              <w:rPr>
                <w:i/>
                <w:iCs/>
              </w:rPr>
              <w:t>pdcp-DuplicationSplitDRB</w:t>
            </w:r>
            <w:proofErr w:type="spellEnd"/>
            <w:r w:rsidRPr="00F4543C">
              <w:t xml:space="preserve">, </w:t>
            </w:r>
            <w:proofErr w:type="spellStart"/>
            <w:r w:rsidRPr="00F4543C">
              <w:rPr>
                <w:i/>
                <w:iCs/>
              </w:rPr>
              <w:t>pdcp-DuplicationSplitSRB</w:t>
            </w:r>
            <w:proofErr w:type="spellEnd"/>
            <w:r w:rsidRPr="00F4543C">
              <w:t xml:space="preserve"> and </w:t>
            </w:r>
            <w:proofErr w:type="spellStart"/>
            <w:r w:rsidRPr="00F4543C">
              <w:rPr>
                <w:i/>
                <w:iCs/>
              </w:rPr>
              <w:t>pdcp-DuplicationSRB</w:t>
            </w:r>
            <w:proofErr w:type="spellEnd"/>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proofErr w:type="spellStart"/>
            <w:r w:rsidRPr="00F4543C">
              <w:rPr>
                <w:b/>
                <w:i/>
              </w:rPr>
              <w:t>pdcp-DuplicationSplitDRB</w:t>
            </w:r>
            <w:proofErr w:type="spellEnd"/>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proofErr w:type="spellStart"/>
            <w:r w:rsidRPr="00F4543C">
              <w:rPr>
                <w:b/>
                <w:i/>
              </w:rPr>
              <w:t>pdcp-DuplicationSplitSRB</w:t>
            </w:r>
            <w:proofErr w:type="spellEnd"/>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54" w:name="_Toc12750890"/>
      <w:bookmarkStart w:id="155" w:name="_Toc29382254"/>
      <w:bookmarkStart w:id="156" w:name="_Toc37093371"/>
      <w:bookmarkStart w:id="157" w:name="_Toc37238647"/>
      <w:bookmarkStart w:id="158" w:name="_Toc37238761"/>
      <w:bookmarkStart w:id="159" w:name="_Toc46488656"/>
      <w:bookmarkStart w:id="160" w:name="_Toc52574077"/>
      <w:bookmarkStart w:id="161" w:name="_Toc52574163"/>
      <w:bookmarkStart w:id="162" w:name="_Toc83660445"/>
      <w:r w:rsidRPr="00F4543C">
        <w:t>4.</w:t>
      </w:r>
      <w:r w:rsidR="00C80C10" w:rsidRPr="00F4543C">
        <w:t>2.</w:t>
      </w:r>
      <w:r w:rsidR="00D06DBF" w:rsidRPr="00F4543C">
        <w:t>5</w:t>
      </w:r>
      <w:r w:rsidRPr="00F4543C">
        <w:tab/>
        <w:t>RLC parameters</w:t>
      </w:r>
      <w:bookmarkEnd w:id="154"/>
      <w:bookmarkEnd w:id="155"/>
      <w:bookmarkEnd w:id="156"/>
      <w:bookmarkEnd w:id="157"/>
      <w:bookmarkEnd w:id="158"/>
      <w:bookmarkEnd w:id="159"/>
      <w:bookmarkEnd w:id="160"/>
      <w:bookmarkEnd w:id="161"/>
      <w:bookmarkEnd w:id="1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t>
            </w:r>
            <w:proofErr w:type="spellStart"/>
            <w:r w:rsidRPr="00F4543C">
              <w:rPr>
                <w:rFonts w:cs="Arial"/>
                <w:b/>
                <w:bCs/>
                <w:i/>
                <w:iCs/>
                <w:szCs w:val="18"/>
              </w:rPr>
              <w:t>WithShortSN</w:t>
            </w:r>
            <w:proofErr w:type="spellEnd"/>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PollRetransmit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StatusProhibit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00BD67F9" w:rsidRPr="00F4543C">
              <w:rPr>
                <w:rFonts w:cs="Arial"/>
                <w:b/>
                <w:bCs/>
                <w:i/>
                <w:iCs/>
                <w:szCs w:val="18"/>
              </w:rPr>
              <w:t>WithLongSN</w:t>
            </w:r>
            <w:proofErr w:type="spellEnd"/>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Pr="00F4543C">
              <w:rPr>
                <w:rFonts w:cs="Arial"/>
                <w:b/>
                <w:bCs/>
                <w:i/>
                <w:iCs/>
                <w:szCs w:val="18"/>
              </w:rPr>
              <w:t>WithShortSN</w:t>
            </w:r>
            <w:proofErr w:type="spellEnd"/>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63" w:name="_Toc12750891"/>
      <w:bookmarkStart w:id="164" w:name="_Toc29382255"/>
      <w:bookmarkStart w:id="165" w:name="_Toc37093372"/>
      <w:bookmarkStart w:id="166" w:name="_Toc37238648"/>
      <w:bookmarkStart w:id="167" w:name="_Toc37238762"/>
      <w:bookmarkStart w:id="168" w:name="_Toc46488657"/>
      <w:bookmarkStart w:id="169" w:name="_Toc52574078"/>
      <w:bookmarkStart w:id="170" w:name="_Toc52574164"/>
      <w:bookmarkStart w:id="171" w:name="_Toc83660446"/>
      <w:r w:rsidRPr="00F4543C">
        <w:lastRenderedPageBreak/>
        <w:t>4.</w:t>
      </w:r>
      <w:r w:rsidR="00C80C10" w:rsidRPr="00F4543C">
        <w:t>2.</w:t>
      </w:r>
      <w:r w:rsidR="00D06DBF" w:rsidRPr="00F4543C">
        <w:t>6</w:t>
      </w:r>
      <w:r w:rsidR="0009665E" w:rsidRPr="00F4543C">
        <w:tab/>
        <w:t>MAC parameters</w:t>
      </w:r>
      <w:bookmarkEnd w:id="163"/>
      <w:bookmarkEnd w:id="164"/>
      <w:bookmarkEnd w:id="165"/>
      <w:bookmarkEnd w:id="166"/>
      <w:bookmarkEnd w:id="167"/>
      <w:bookmarkEnd w:id="168"/>
      <w:bookmarkEnd w:id="169"/>
      <w:bookmarkEnd w:id="170"/>
      <w:bookmarkEnd w:id="17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008C7055" w:rsidRPr="00F4543C">
              <w:rPr>
                <w:rFonts w:ascii="Arial" w:hAnsi="Arial" w:cs="Arial"/>
                <w:i/>
                <w:sz w:val="18"/>
                <w:szCs w:val="18"/>
              </w:rPr>
              <w:t>ps</w:t>
            </w:r>
            <w:proofErr w:type="spellEnd"/>
            <w:r w:rsidR="008C7055" w:rsidRPr="00F4543C">
              <w:rPr>
                <w:rFonts w:ascii="Arial" w:hAnsi="Arial" w:cs="Arial"/>
                <w:i/>
                <w:sz w:val="18"/>
                <w:szCs w:val="18"/>
              </w:rPr>
              <w:t>-O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proofErr w:type="spellStart"/>
            <w:r w:rsidR="008C7055"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008C7055" w:rsidRPr="00F4543C">
              <w:rPr>
                <w:rFonts w:ascii="Arial" w:hAnsi="Arial" w:cs="Arial"/>
                <w:i/>
                <w:iCs/>
                <w:sz w:val="18"/>
                <w:szCs w:val="18"/>
              </w:rPr>
              <w:t>MinTimeGap</w:t>
            </w:r>
            <w:proofErr w:type="spellEnd"/>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proofErr w:type="spellEnd"/>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proofErr w:type="spellEnd"/>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proofErr w:type="spellStart"/>
            <w:r w:rsidR="008C7055" w:rsidRPr="00F4543C">
              <w:rPr>
                <w:rFonts w:ascii="Arial" w:hAnsi="Arial" w:cs="Arial"/>
                <w:i/>
                <w:iCs/>
                <w:sz w:val="18"/>
                <w:szCs w:val="18"/>
              </w:rPr>
              <w:t>ps-TransmitOtherPeriodicCSI</w:t>
            </w:r>
            <w:proofErr w:type="spellEnd"/>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w:t>
            </w:r>
            <w:r w:rsidR="008C7055" w:rsidRPr="00F4543C">
              <w:rPr>
                <w:rFonts w:cs="Arial"/>
                <w:bCs/>
                <w:i/>
                <w:szCs w:val="18"/>
              </w:rPr>
              <w:t>-</w:t>
            </w:r>
            <w:r w:rsidRPr="00F4543C">
              <w:rPr>
                <w:rFonts w:cs="Arial"/>
                <w:bCs/>
                <w:i/>
                <w:szCs w:val="18"/>
              </w:rPr>
              <w:t>onDurationTimer</w:t>
            </w:r>
            <w:proofErr w:type="spellEnd"/>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proofErr w:type="spellStart"/>
            <w:r w:rsidRPr="00F4543C">
              <w:rPr>
                <w:b/>
                <w:i/>
              </w:rPr>
              <w:t>lch-ToSCellRestriction</w:t>
            </w:r>
            <w:proofErr w:type="spellEnd"/>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00CE69B6" w:rsidRPr="00F4543C">
              <w:rPr>
                <w:i/>
                <w:iCs/>
              </w:rPr>
              <w:t>pdcp</w:t>
            </w:r>
            <w:proofErr w:type="spellEnd"/>
            <w:r w:rsidR="00CE69B6" w:rsidRPr="00F4543C">
              <w:rPr>
                <w:i/>
                <w:iCs/>
              </w:rPr>
              <w:t>-</w:t>
            </w:r>
            <w:proofErr w:type="spellStart"/>
            <w:r w:rsidR="00CE69B6" w:rsidRPr="00F4543C">
              <w:rPr>
                <w:i/>
                <w:iCs/>
              </w:rPr>
              <w:t>DuplicationMCG</w:t>
            </w:r>
            <w:proofErr w:type="spellEnd"/>
            <w:r w:rsidR="00CE69B6" w:rsidRPr="00F4543C">
              <w:rPr>
                <w:i/>
                <w:iCs/>
              </w:rPr>
              <w:t>-</w:t>
            </w:r>
            <w:proofErr w:type="spellStart"/>
            <w:r w:rsidR="00CE69B6" w:rsidRPr="00F4543C">
              <w:rPr>
                <w:i/>
                <w:iCs/>
              </w:rPr>
              <w:t>OrSCG</w:t>
            </w:r>
            <w:proofErr w:type="spellEnd"/>
            <w:r w:rsidR="00CE69B6" w:rsidRPr="00F4543C">
              <w:rPr>
                <w:i/>
                <w:iCs/>
              </w:rPr>
              <w:t>-DRB</w:t>
            </w:r>
            <w:r w:rsidR="00CE69B6" w:rsidRPr="00F4543C">
              <w:t xml:space="preserve"> </w:t>
            </w:r>
            <w:r w:rsidR="00CE69B6" w:rsidRPr="00F4543C">
              <w:rPr>
                <w:lang w:eastAsia="zh-CN"/>
              </w:rPr>
              <w:t>or</w:t>
            </w:r>
            <w:r w:rsidR="00CE69B6" w:rsidRPr="00F4543C">
              <w:t xml:space="preserve"> </w:t>
            </w:r>
            <w:proofErr w:type="spellStart"/>
            <w:r w:rsidR="00CE69B6"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proofErr w:type="spellStart"/>
            <w:r w:rsidR="007E07E2" w:rsidRPr="00F4543C">
              <w:rPr>
                <w:i/>
                <w:iCs/>
              </w:rPr>
              <w:t>allowedSCS</w:t>
            </w:r>
            <w:proofErr w:type="spellEnd"/>
            <w:r w:rsidR="007E07E2" w:rsidRPr="00F4543C">
              <w:rPr>
                <w:i/>
                <w:iCs/>
              </w:rPr>
              <w:t>-List</w:t>
            </w:r>
            <w:r w:rsidR="007E07E2" w:rsidRPr="00F4543C">
              <w:t xml:space="preserve">, </w:t>
            </w:r>
            <w:proofErr w:type="spellStart"/>
            <w:r w:rsidR="007E07E2" w:rsidRPr="00F4543C">
              <w:rPr>
                <w:i/>
                <w:iCs/>
              </w:rPr>
              <w:t>maxPUSCH</w:t>
            </w:r>
            <w:proofErr w:type="spellEnd"/>
            <w:r w:rsidR="007E07E2" w:rsidRPr="00F4543C">
              <w:rPr>
                <w:i/>
                <w:iCs/>
              </w:rPr>
              <w:t>-Duration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proofErr w:type="spellStart"/>
            <w:r w:rsidRPr="00F4543C">
              <w:rPr>
                <w:rFonts w:cs="Arial"/>
                <w:b/>
                <w:bCs/>
                <w:i/>
                <w:iCs/>
                <w:szCs w:val="18"/>
              </w:rPr>
              <w:t>logicalChannelSR-DelayTimer</w:t>
            </w:r>
            <w:proofErr w:type="spellEnd"/>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multipleConfiguredGrant</w:t>
            </w:r>
            <w:r w:rsidR="00525B76" w:rsidRPr="00F4543C">
              <w:rPr>
                <w:rFonts w:cs="Arial"/>
                <w:b/>
                <w:bCs/>
                <w:i/>
                <w:iCs/>
                <w:szCs w:val="18"/>
              </w:rPr>
              <w:t>s</w:t>
            </w:r>
            <w:proofErr w:type="spellEnd"/>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proofErr w:type="spellStart"/>
            <w:r w:rsidRPr="00F4543C">
              <w:rPr>
                <w:b/>
                <w:i/>
              </w:rPr>
              <w:t>recommendedBitRate</w:t>
            </w:r>
            <w:proofErr w:type="spellEnd"/>
          </w:p>
          <w:p w14:paraId="39560327" w14:textId="77777777" w:rsidR="00EB3BB0" w:rsidRPr="00F4543C" w:rsidRDefault="00EB3BB0" w:rsidP="00A43323">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proofErr w:type="spellStart"/>
            <w:r w:rsidRPr="00F4543C">
              <w:rPr>
                <w:b/>
                <w:i/>
              </w:rPr>
              <w:t>recommendedBitRateQuery</w:t>
            </w:r>
            <w:proofErr w:type="spellEnd"/>
          </w:p>
          <w:p w14:paraId="450D57D0" w14:textId="77777777" w:rsidR="00EB3BB0" w:rsidRPr="00F4543C" w:rsidRDefault="00EB3BB0" w:rsidP="00A43323">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w:t>
            </w:r>
            <w:r w:rsidR="00D0404E" w:rsidRPr="00F4543C">
              <w:t xml:space="preserve"> </w:t>
            </w:r>
            <w:r w:rsidRPr="00F4543C">
              <w:t xml:space="preserve">[8]. This field is only applicable if the UE supports </w:t>
            </w:r>
            <w:proofErr w:type="spellStart"/>
            <w:r w:rsidRPr="00F4543C">
              <w:rPr>
                <w:i/>
                <w:iCs/>
              </w:rPr>
              <w:t>recommendedBitRate</w:t>
            </w:r>
            <w:proofErr w:type="spellEnd"/>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proofErr w:type="spellStart"/>
            <w:r w:rsidRPr="00F4543C">
              <w:rPr>
                <w:rFonts w:cs="Arial"/>
                <w:b/>
                <w:bCs/>
                <w:i/>
                <w:iCs/>
                <w:szCs w:val="18"/>
              </w:rPr>
              <w:t>skipUplinkTxDynamic</w:t>
            </w:r>
            <w:proofErr w:type="spellEnd"/>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72" w:name="_Hlk42151165"/>
            <w:r w:rsidRPr="00F4543C">
              <w:t>This field applies to all serving cells with which the UE is configured with shared spectrum channel access.</w:t>
            </w:r>
            <w:bookmarkEnd w:id="172"/>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73" w:name="_Toc12750892"/>
      <w:bookmarkStart w:id="174" w:name="_Toc29382256"/>
      <w:bookmarkStart w:id="175" w:name="_Toc37093373"/>
      <w:bookmarkStart w:id="176" w:name="_Toc37238649"/>
      <w:bookmarkStart w:id="177" w:name="_Toc37238763"/>
      <w:bookmarkStart w:id="178" w:name="_Toc46488658"/>
      <w:bookmarkStart w:id="179" w:name="_Toc52574079"/>
      <w:bookmarkStart w:id="180" w:name="_Toc52574165"/>
      <w:bookmarkStart w:id="181" w:name="_Toc83660447"/>
      <w:r w:rsidRPr="00F4543C">
        <w:lastRenderedPageBreak/>
        <w:t>4.</w:t>
      </w:r>
      <w:r w:rsidR="00EA306E" w:rsidRPr="00F4543C">
        <w:t>2.</w:t>
      </w:r>
      <w:r w:rsidR="00D06DBF" w:rsidRPr="00F4543C">
        <w:t>7</w:t>
      </w:r>
      <w:r w:rsidRPr="00F4543C">
        <w:tab/>
        <w:t>Physical layer parameters</w:t>
      </w:r>
      <w:bookmarkEnd w:id="173"/>
      <w:bookmarkEnd w:id="174"/>
      <w:bookmarkEnd w:id="175"/>
      <w:bookmarkEnd w:id="176"/>
      <w:bookmarkEnd w:id="177"/>
      <w:bookmarkEnd w:id="178"/>
      <w:bookmarkEnd w:id="179"/>
      <w:bookmarkEnd w:id="180"/>
      <w:bookmarkEnd w:id="181"/>
    </w:p>
    <w:p w14:paraId="6B8D3188" w14:textId="77777777" w:rsidR="00A43323" w:rsidRPr="00F4543C" w:rsidRDefault="00A43323" w:rsidP="00A43323">
      <w:pPr>
        <w:pStyle w:val="Heading4"/>
      </w:pPr>
      <w:bookmarkStart w:id="182" w:name="_Toc12750893"/>
      <w:bookmarkStart w:id="183" w:name="_Toc29382257"/>
      <w:bookmarkStart w:id="184" w:name="_Toc37093374"/>
      <w:bookmarkStart w:id="185" w:name="_Toc37238650"/>
      <w:bookmarkStart w:id="186" w:name="_Toc37238764"/>
      <w:bookmarkStart w:id="187" w:name="_Toc46488659"/>
      <w:bookmarkStart w:id="188" w:name="_Toc52574080"/>
      <w:bookmarkStart w:id="189" w:name="_Toc52574166"/>
      <w:bookmarkStart w:id="190" w:name="_Toc83660448"/>
      <w:r w:rsidRPr="00F4543C">
        <w:t>4.2.7.1</w:t>
      </w:r>
      <w:r w:rsidRPr="00F4543C">
        <w:tab/>
      </w:r>
      <w:proofErr w:type="spellStart"/>
      <w:r w:rsidRPr="00F4543C">
        <w:rPr>
          <w:i/>
        </w:rPr>
        <w:t>BandCombinationList</w:t>
      </w:r>
      <w:proofErr w:type="spellEnd"/>
      <w:r w:rsidRPr="00F4543C">
        <w:t xml:space="preserve"> parameters</w:t>
      </w:r>
      <w:bookmarkEnd w:id="182"/>
      <w:bookmarkEnd w:id="183"/>
      <w:bookmarkEnd w:id="184"/>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proofErr w:type="spellStart"/>
            <w:r w:rsidRPr="00F4543C">
              <w:rPr>
                <w:b/>
                <w:i/>
              </w:rPr>
              <w:t>bandEUTRA</w:t>
            </w:r>
            <w:proofErr w:type="spellEnd"/>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proofErr w:type="spellStart"/>
            <w:r w:rsidRPr="00F4543C">
              <w:rPr>
                <w:b/>
                <w:i/>
                <w:lang w:eastAsia="ko-KR"/>
              </w:rPr>
              <w:t>bandList</w:t>
            </w:r>
            <w:proofErr w:type="spellEnd"/>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proofErr w:type="spellStart"/>
            <w:r w:rsidRPr="00F4543C">
              <w:rPr>
                <w:b/>
                <w:i/>
              </w:rPr>
              <w:t>bandNR</w:t>
            </w:r>
            <w:proofErr w:type="spellEnd"/>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w:t>
            </w:r>
            <w:proofErr w:type="spellStart"/>
            <w:r w:rsidRPr="00F4543C">
              <w:rPr>
                <w:b/>
                <w:i/>
              </w:rPr>
              <w:t>ParametersEUTRA</w:t>
            </w:r>
            <w:proofErr w:type="spellEnd"/>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w:t>
            </w:r>
            <w:proofErr w:type="spellStart"/>
            <w:r w:rsidRPr="00F4543C">
              <w:rPr>
                <w:b/>
                <w:i/>
              </w:rPr>
              <w:t>ParametersNR</w:t>
            </w:r>
            <w:proofErr w:type="spellEnd"/>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w:t>
            </w:r>
            <w:proofErr w:type="spellStart"/>
            <w:r w:rsidRPr="00F4543C">
              <w:rPr>
                <w:rFonts w:ascii="Arial" w:hAnsi="Arial"/>
                <w:b/>
                <w:i/>
                <w:sz w:val="18"/>
              </w:rPr>
              <w:t>ParametersNRDC</w:t>
            </w:r>
            <w:proofErr w:type="spellEnd"/>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proofErr w:type="spellStart"/>
            <w:r w:rsidRPr="00F4543C">
              <w:rPr>
                <w:b/>
                <w:i/>
              </w:rPr>
              <w:t>featureSetCombination</w:t>
            </w:r>
            <w:proofErr w:type="spellEnd"/>
          </w:p>
          <w:p w14:paraId="692CFEC4" w14:textId="77777777" w:rsidR="00A43323" w:rsidRPr="00F4543C" w:rsidRDefault="00A43323" w:rsidP="00A43323">
            <w:pPr>
              <w:pStyle w:val="TAL"/>
            </w:pPr>
            <w:r w:rsidRPr="00F4543C">
              <w:t xml:space="preserve">Indicates the feature set that the UE supports on the NR and/or MR-DC band combination by </w:t>
            </w:r>
            <w:proofErr w:type="spellStart"/>
            <w:r w:rsidRPr="00F4543C">
              <w:t>FeatureSetCombinationId</w:t>
            </w:r>
            <w:proofErr w:type="spellEnd"/>
            <w:r w:rsidRPr="00F4543C">
              <w:t>.</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A UE shall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proofErr w:type="spellStart"/>
            <w:r w:rsidRPr="00F4543C">
              <w:rPr>
                <w:b/>
                <w:bCs/>
                <w:i/>
                <w:iCs/>
              </w:rPr>
              <w:t>mrdc</w:t>
            </w:r>
            <w:proofErr w:type="spellEnd"/>
            <w:r w:rsidRPr="00F4543C">
              <w:rPr>
                <w:b/>
                <w:bCs/>
                <w:i/>
                <w:iCs/>
              </w:rPr>
              <w:t>-Parameters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proofErr w:type="spellStart"/>
            <w:r w:rsidRPr="00F4543C">
              <w:rPr>
                <w:b/>
                <w:i/>
              </w:rPr>
              <w:lastRenderedPageBreak/>
              <w:t>powerClass</w:t>
            </w:r>
            <w:proofErr w:type="spellEnd"/>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4543C">
              <w:rPr>
                <w:i/>
              </w:rPr>
              <w:t>ue-PowerClass</w:t>
            </w:r>
            <w:proofErr w:type="spellEnd"/>
            <w:r w:rsidRPr="00F4543C">
              <w:t xml:space="preserve"> in </w:t>
            </w:r>
            <w:proofErr w:type="spellStart"/>
            <w:r w:rsidRPr="00F4543C">
              <w:rPr>
                <w:i/>
              </w:rPr>
              <w:t>BandNR</w:t>
            </w:r>
            <w:proofErr w:type="spellEnd"/>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proofErr w:type="spellStart"/>
            <w:r w:rsidRPr="00F4543C">
              <w:rPr>
                <w:i/>
                <w:iCs/>
                <w:lang w:eastAsia="en-GB"/>
              </w:rPr>
              <w:t>BandCombinationListSidelinkEUTRA</w:t>
            </w:r>
            <w:proofErr w:type="spellEnd"/>
            <w:r w:rsidRPr="00F4543C">
              <w:rPr>
                <w:i/>
                <w:iCs/>
                <w:lang w:eastAsia="en-GB"/>
              </w:rPr>
              <w:t>-NR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SwitchingTimeNR</w:t>
            </w:r>
            <w:proofErr w:type="spellEnd"/>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proofErr w:type="spellStart"/>
            <w:r w:rsidRPr="00F4543C">
              <w:rPr>
                <w:i/>
              </w:rPr>
              <w:t>switchingTimeDL</w:t>
            </w:r>
            <w:proofErr w:type="spellEnd"/>
            <w:r w:rsidRPr="00F4543C">
              <w:rPr>
                <w:i/>
              </w:rPr>
              <w:t xml:space="preserve">/ </w:t>
            </w:r>
            <w:proofErr w:type="spellStart"/>
            <w:r w:rsidRPr="00F4543C">
              <w:rPr>
                <w:i/>
              </w:rPr>
              <w:t>switchingTimeUL</w:t>
            </w:r>
            <w:proofErr w:type="spellEnd"/>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proofErr w:type="spellStart"/>
            <w:r w:rsidRPr="00F4543C">
              <w:rPr>
                <w:i/>
              </w:rPr>
              <w:t>switchingTimeDL</w:t>
            </w:r>
            <w:proofErr w:type="spellEnd"/>
            <w:r w:rsidRPr="00F4543C">
              <w:rPr>
                <w:i/>
              </w:rPr>
              <w:t xml:space="preserve">/ </w:t>
            </w:r>
            <w:proofErr w:type="spellStart"/>
            <w:r w:rsidR="00BD67F9" w:rsidRPr="00F4543C">
              <w:rPr>
                <w:i/>
              </w:rPr>
              <w:t>switchingTimeUL</w:t>
            </w:r>
            <w:proofErr w:type="spellEnd"/>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SwitchingTimeEUTRA</w:t>
            </w:r>
            <w:proofErr w:type="spellEnd"/>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i/>
              </w:rPr>
              <w:t xml:space="preserve">: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proofErr w:type="spellStart"/>
            <w:r w:rsidRPr="00F4543C">
              <w:rPr>
                <w:b/>
                <w:i/>
              </w:rPr>
              <w:lastRenderedPageBreak/>
              <w:t>srs</w:t>
            </w:r>
            <w:r w:rsidR="00DB7FEA" w:rsidRPr="00F4543C">
              <w:rPr>
                <w:b/>
                <w:i/>
              </w:rPr>
              <w:t>-TxSwitch</w:t>
            </w:r>
            <w:proofErr w:type="spellEnd"/>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supportedSRS-TxPortSwitch</w:t>
            </w:r>
            <w:proofErr w:type="spellEnd"/>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proofErr w:type="spellStart"/>
            <w:r w:rsidRPr="00F4543C">
              <w:rPr>
                <w:rFonts w:ascii="Arial" w:hAnsi="Arial" w:cs="Arial"/>
                <w:sz w:val="18"/>
                <w:szCs w:val="18"/>
              </w:rPr>
              <w:t>xTyR</w:t>
            </w:r>
            <w:proofErr w:type="spellEnd"/>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proofErr w:type="spellStart"/>
            <w:r w:rsidR="00180E53" w:rsidRPr="00F4543C">
              <w:rPr>
                <w:rFonts w:ascii="Arial" w:hAnsi="Arial" w:cs="Arial"/>
                <w:i/>
                <w:sz w:val="18"/>
                <w:szCs w:val="18"/>
              </w:rPr>
              <w:t>supportedSRS-TxPortSwitch</w:t>
            </w:r>
            <w:proofErr w:type="spellEnd"/>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proofErr w:type="spellStart"/>
                  <w:r w:rsidRPr="00F4543C">
                    <w:rPr>
                      <w:i/>
                      <w:iCs/>
                    </w:rPr>
                    <w:t>supportedSRS-TxPortSwitch</w:t>
                  </w:r>
                  <w:proofErr w:type="spellEnd"/>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txSwitchImpactToRx</w:t>
            </w:r>
            <w:proofErr w:type="spellEnd"/>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txSwitchWithAnotherBand</w:t>
            </w:r>
            <w:proofErr w:type="spellEnd"/>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proofErr w:type="spellStart"/>
            <w:r w:rsidRPr="00F4543C">
              <w:rPr>
                <w:i/>
              </w:rPr>
              <w:t>txSwitchImpactToRx</w:t>
            </w:r>
            <w:proofErr w:type="spellEnd"/>
            <w:r w:rsidRPr="00F4543C">
              <w:t xml:space="preserve"> and </w:t>
            </w:r>
            <w:proofErr w:type="spellStart"/>
            <w:r w:rsidRPr="00F4543C">
              <w:rPr>
                <w:i/>
              </w:rPr>
              <w:t>txSwitchWithAnotherBand</w:t>
            </w:r>
            <w:proofErr w:type="spellEnd"/>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proofErr w:type="spellStart"/>
            <w:r w:rsidRPr="00F4543C">
              <w:rPr>
                <w:i/>
              </w:rPr>
              <w:t>FeatureSetUplinkId</w:t>
            </w:r>
            <w:proofErr w:type="spellEnd"/>
            <w:r w:rsidRPr="00F4543C">
              <w:t xml:space="preserve"> set to 0</w:t>
            </w:r>
            <w:r w:rsidRPr="00F4543C">
              <w:rPr>
                <w:lang w:eastAsia="zh-CN"/>
              </w:rPr>
              <w:t xml:space="preserve"> corresponding to the support of SRS-</w:t>
            </w:r>
            <w:proofErr w:type="spellStart"/>
            <w:r w:rsidRPr="00F4543C">
              <w:rPr>
                <w:lang w:eastAsia="zh-CN"/>
              </w:rPr>
              <w:t>SwitchingTimeNR</w:t>
            </w:r>
            <w:proofErr w:type="spellEnd"/>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proofErr w:type="spellStart"/>
            <w:r w:rsidRPr="00F4543C">
              <w:rPr>
                <w:b/>
                <w:bCs/>
                <w:i/>
                <w:iCs/>
              </w:rPr>
              <w:t>supportedBandwidthCombinationSet</w:t>
            </w:r>
            <w:proofErr w:type="spellEnd"/>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the band combination has more than one NR carrier (at least one </w:t>
            </w:r>
            <w:proofErr w:type="spellStart"/>
            <w:r w:rsidR="00F85385" w:rsidRPr="00F4543C">
              <w:rPr>
                <w:rFonts w:ascii="Arial" w:hAnsi="Arial" w:cs="Arial"/>
                <w:sz w:val="18"/>
                <w:szCs w:val="18"/>
                <w:lang w:eastAsia="en-GB"/>
              </w:rPr>
              <w:t>SCell</w:t>
            </w:r>
            <w:proofErr w:type="spellEnd"/>
            <w:r w:rsidR="00F85385" w:rsidRPr="00F4543C">
              <w:rPr>
                <w:rFonts w:ascii="Arial" w:hAnsi="Arial" w:cs="Arial"/>
                <w:sz w:val="18"/>
                <w:szCs w:val="18"/>
                <w:lang w:eastAsia="en-GB"/>
              </w:rPr>
              <w:t xml:space="preserve">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proofErr w:type="spellStart"/>
            <w:r w:rsidRPr="00F4543C">
              <w:rPr>
                <w:b/>
                <w:bCs/>
                <w:i/>
                <w:iCs/>
              </w:rPr>
              <w:lastRenderedPageBreak/>
              <w:t>supportedBandwidthCombinationSetIntraENDC</w:t>
            </w:r>
            <w:proofErr w:type="spellEnd"/>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the next bit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 xml:space="preserve">the </w:t>
            </w:r>
            <w:proofErr w:type="spellStart"/>
            <w:r w:rsidRPr="00F4543C">
              <w:rPr>
                <w:rFonts w:cs="Arial"/>
                <w:szCs w:val="18"/>
              </w:rPr>
              <w:t>xxth</w:t>
            </w:r>
            <w:proofErr w:type="spellEnd"/>
            <w:r w:rsidRPr="00F4543C">
              <w:rPr>
                <w:rFonts w:cs="Arial"/>
                <w:szCs w:val="18"/>
              </w:rPr>
              <w:t xml:space="preserve">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xml:space="preserve">]. UE is not allowed to set this field for the band combination of SUL </w:t>
            </w:r>
            <w:proofErr w:type="spellStart"/>
            <w:r w:rsidRPr="00F4543C">
              <w:rPr>
                <w:rFonts w:cs="Arial"/>
                <w:szCs w:val="18"/>
                <w:lang w:eastAsia="en-GB"/>
              </w:rPr>
              <w:t>band+TDD</w:t>
            </w:r>
            <w:proofErr w:type="spellEnd"/>
            <w:r w:rsidRPr="00F4543C">
              <w:rPr>
                <w:rFonts w:cs="Arial"/>
                <w:szCs w:val="18"/>
                <w:lang w:eastAsia="en-GB"/>
              </w:rPr>
              <w:t xml:space="preserve">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proofErr w:type="spellStart"/>
            <w:r w:rsidRPr="00F4543C">
              <w:rPr>
                <w:i/>
                <w:iCs/>
                <w:lang w:eastAsia="en-GB"/>
              </w:rPr>
              <w:t>switchedUL</w:t>
            </w:r>
            <w:proofErr w:type="spellEnd"/>
            <w:r w:rsidRPr="00F4543C">
              <w:rPr>
                <w:i/>
                <w:iCs/>
                <w:lang w:eastAsia="en-GB"/>
              </w:rPr>
              <w:t xml:space="preserve"> </w:t>
            </w:r>
            <w:r w:rsidRPr="00F4543C">
              <w:rPr>
                <w:lang w:eastAsia="en-GB"/>
              </w:rPr>
              <w:t xml:space="preserve">represents option 1 as specified in TS 38.214 [12], </w:t>
            </w:r>
            <w:proofErr w:type="spellStart"/>
            <w:r w:rsidRPr="00F4543C">
              <w:rPr>
                <w:i/>
                <w:iCs/>
                <w:lang w:eastAsia="en-GB"/>
              </w:rPr>
              <w:t>dualUL</w:t>
            </w:r>
            <w:proofErr w:type="spellEnd"/>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191" w:name="_Toc12750894"/>
      <w:bookmarkStart w:id="192" w:name="_Toc29382258"/>
      <w:bookmarkStart w:id="193" w:name="_Toc37093375"/>
      <w:bookmarkStart w:id="194" w:name="_Toc37238651"/>
      <w:bookmarkStart w:id="195" w:name="_Toc37238765"/>
      <w:bookmarkStart w:id="196" w:name="_Toc46488660"/>
      <w:bookmarkStart w:id="197" w:name="_Toc52574081"/>
      <w:bookmarkStart w:id="198" w:name="_Toc52574167"/>
      <w:bookmarkStart w:id="199"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191"/>
      <w:bookmarkEnd w:id="192"/>
      <w:bookmarkEnd w:id="193"/>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proofErr w:type="spellStart"/>
            <w:r w:rsidRPr="00F4543C">
              <w:rPr>
                <w:b/>
                <w:i/>
              </w:rPr>
              <w:t>additionalActiveTCI-StatePDCCH</w:t>
            </w:r>
            <w:proofErr w:type="spellEnd"/>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proofErr w:type="spellStart"/>
            <w:r w:rsidRPr="00F4543C">
              <w:rPr>
                <w:b/>
                <w:i/>
              </w:rPr>
              <w:t>aperiodicBeamReport</w:t>
            </w:r>
            <w:proofErr w:type="spellEnd"/>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proofErr w:type="spellStart"/>
            <w:r w:rsidRPr="00F4543C">
              <w:rPr>
                <w:b/>
                <w:i/>
              </w:rPr>
              <w:t>aperiodicTRS</w:t>
            </w:r>
            <w:proofErr w:type="spellEnd"/>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proofErr w:type="spellStart"/>
            <w:r w:rsidRPr="00F4543C">
              <w:rPr>
                <w:b/>
                <w:bCs/>
                <w:i/>
                <w:iCs/>
              </w:rPr>
              <w:t>asymmetricBandwidthCombinationSet</w:t>
            </w:r>
            <w:proofErr w:type="spellEnd"/>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proofErr w:type="spellStart"/>
            <w:r w:rsidRPr="00F4543C">
              <w:rPr>
                <w:b/>
                <w:i/>
              </w:rPr>
              <w:t>bandNR</w:t>
            </w:r>
            <w:proofErr w:type="spellEnd"/>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proofErr w:type="spellStart"/>
            <w:r w:rsidRPr="00F4543C">
              <w:rPr>
                <w:b/>
                <w:i/>
              </w:rPr>
              <w:t>beamCorrespondence</w:t>
            </w:r>
            <w:r w:rsidR="00BB33B8" w:rsidRPr="00F4543C">
              <w:rPr>
                <w:b/>
                <w:i/>
              </w:rPr>
              <w:t>WithoutUL-BeamSweeping</w:t>
            </w:r>
            <w:proofErr w:type="spellEnd"/>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proofErr w:type="spellStart"/>
            <w:r w:rsidRPr="00F4543C">
              <w:rPr>
                <w:b/>
                <w:i/>
              </w:rPr>
              <w:t>beamManagementSSB</w:t>
            </w:r>
            <w:proofErr w:type="spellEnd"/>
            <w:r w:rsidRPr="00F4543C">
              <w:rPr>
                <w:b/>
                <w:i/>
              </w:rPr>
              <w:t>-CSI-RS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maxNumberSSB</w:t>
            </w:r>
            <w:proofErr w:type="spellEnd"/>
            <w:r w:rsidR="00C01EDE" w:rsidRPr="00F4543C">
              <w:rPr>
                <w:rFonts w:ascii="Arial" w:hAnsi="Arial" w:cs="Arial"/>
                <w:i/>
                <w:sz w:val="18"/>
                <w:szCs w:val="18"/>
              </w:rPr>
              <w:t>-CSI-RS-</w:t>
            </w:r>
            <w:proofErr w:type="spellStart"/>
            <w:r w:rsidR="00C01EDE" w:rsidRPr="00F4543C">
              <w:rPr>
                <w:rFonts w:ascii="Arial" w:hAnsi="Arial" w:cs="Arial"/>
                <w:i/>
                <w:sz w:val="18"/>
                <w:szCs w:val="18"/>
              </w:rPr>
              <w:t>ResourceOneTx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maxNumberCSI</w:t>
            </w:r>
            <w:proofErr w:type="spellEnd"/>
            <w:r w:rsidR="00C01EDE" w:rsidRPr="00F4543C">
              <w:rPr>
                <w:rFonts w:ascii="Arial" w:hAnsi="Arial" w:cs="Arial"/>
                <w:i/>
                <w:sz w:val="18"/>
                <w:szCs w:val="18"/>
              </w:rPr>
              <w:t>-RS-</w:t>
            </w:r>
            <w:proofErr w:type="spellStart"/>
            <w:r w:rsidR="00C01EDE" w:rsidRPr="00F4543C">
              <w:rPr>
                <w:rFonts w:ascii="Arial" w:hAnsi="Arial" w:cs="Arial"/>
                <w:i/>
                <w:sz w:val="18"/>
                <w:szCs w:val="18"/>
              </w:rPr>
              <w:t>ResourceTwoTx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supportedCSI</w:t>
            </w:r>
            <w:proofErr w:type="spellEnd"/>
            <w:r w:rsidR="00C01EDE" w:rsidRPr="00F4543C">
              <w:rPr>
                <w:rFonts w:ascii="Arial" w:hAnsi="Arial" w:cs="Arial"/>
                <w:i/>
                <w:sz w:val="18"/>
                <w:szCs w:val="18"/>
              </w:rPr>
              <w:t>-RS-Density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proofErr w:type="spellStart"/>
            <w:r w:rsidRPr="00F4543C">
              <w:rPr>
                <w:b/>
                <w:i/>
              </w:rPr>
              <w:t>beamReportTiming</w:t>
            </w:r>
            <w:proofErr w:type="spellEnd"/>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proofErr w:type="spellStart"/>
            <w:r w:rsidRPr="00F4543C">
              <w:rPr>
                <w:b/>
                <w:i/>
              </w:rPr>
              <w:lastRenderedPageBreak/>
              <w:t>beamSwitchTiming</w:t>
            </w:r>
            <w:proofErr w:type="spellEnd"/>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proofErr w:type="spellStart"/>
            <w:r w:rsidRPr="00F4543C">
              <w:rPr>
                <w:b/>
                <w:i/>
              </w:rPr>
              <w:t>bwp-DiffNumerology</w:t>
            </w:r>
            <w:proofErr w:type="spellEnd"/>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 xml:space="preserve">and SSB for </w:t>
            </w:r>
            <w:proofErr w:type="spellStart"/>
            <w:r w:rsidRPr="00F4543C">
              <w:t>PCell</w:t>
            </w:r>
            <w:proofErr w:type="spellEnd"/>
            <w:r w:rsidRPr="00F4543C">
              <w:t xml:space="preserve"> and </w:t>
            </w:r>
            <w:proofErr w:type="spellStart"/>
            <w:r w:rsidRPr="00F4543C">
              <w:t>PSCell</w:t>
            </w:r>
            <w:proofErr w:type="spellEnd"/>
            <w:r w:rsidR="00551FAE" w:rsidRPr="00F4543C">
              <w:t xml:space="preserve"> (if configured)</w:t>
            </w:r>
            <w:r w:rsidRPr="00F4543C">
              <w:t xml:space="preserve">. For </w:t>
            </w:r>
            <w:proofErr w:type="spellStart"/>
            <w:r w:rsidRPr="00F4543C">
              <w:t>SCell</w:t>
            </w:r>
            <w:proofErr w:type="spellEnd"/>
            <w:r w:rsidRPr="00F4543C">
              <w:t xml:space="preserve">(s), the bandwidth of the UE-specific RRC configured </w:t>
            </w:r>
            <w:r w:rsidR="00F85385" w:rsidRPr="00F4543C">
              <w:t xml:space="preserve">DL </w:t>
            </w:r>
            <w:r w:rsidRPr="00F4543C">
              <w:t xml:space="preserve">BWP includes SSB, if there is SSB on </w:t>
            </w:r>
            <w:proofErr w:type="spellStart"/>
            <w:r w:rsidRPr="00F4543C">
              <w:t>SCell</w:t>
            </w:r>
            <w:proofErr w:type="spellEnd"/>
            <w:r w:rsidRPr="00F4543C">
              <w:t>(s).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proofErr w:type="spellStart"/>
            <w:r w:rsidRPr="00F4543C">
              <w:rPr>
                <w:b/>
                <w:i/>
              </w:rPr>
              <w:t>bwp-SameNumerology</w:t>
            </w:r>
            <w:proofErr w:type="spellEnd"/>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 xml:space="preserve">and SSB for </w:t>
            </w:r>
            <w:proofErr w:type="spellStart"/>
            <w:r w:rsidR="00A43323" w:rsidRPr="00F4543C">
              <w:t>PCell</w:t>
            </w:r>
            <w:proofErr w:type="spellEnd"/>
            <w:r w:rsidR="00A43323" w:rsidRPr="00F4543C">
              <w:t xml:space="preserve"> and </w:t>
            </w:r>
            <w:proofErr w:type="spellStart"/>
            <w:r w:rsidR="00A43323" w:rsidRPr="00F4543C">
              <w:t>PSCell</w:t>
            </w:r>
            <w:proofErr w:type="spellEnd"/>
            <w:r w:rsidR="00551FAE" w:rsidRPr="00F4543C">
              <w:t xml:space="preserve"> (if configured)</w:t>
            </w:r>
            <w:r w:rsidR="00A43323" w:rsidRPr="00F4543C">
              <w:t xml:space="preserve">. For </w:t>
            </w:r>
            <w:proofErr w:type="spellStart"/>
            <w:r w:rsidR="00A43323" w:rsidRPr="00F4543C">
              <w:t>SCell</w:t>
            </w:r>
            <w:proofErr w:type="spellEnd"/>
            <w:r w:rsidR="00A43323" w:rsidRPr="00F4543C">
              <w:t xml:space="preserve">(s), the bandwidth of the UE-specific RRC configured </w:t>
            </w:r>
            <w:r w:rsidR="00F85385" w:rsidRPr="00F4543C">
              <w:t xml:space="preserve">DL </w:t>
            </w:r>
            <w:r w:rsidR="00A43323" w:rsidRPr="00F4543C">
              <w:t xml:space="preserve">BWP includes SSB, if there is SSB on </w:t>
            </w:r>
            <w:proofErr w:type="spellStart"/>
            <w:r w:rsidR="00A43323" w:rsidRPr="00F4543C">
              <w:t>SCell</w:t>
            </w:r>
            <w:proofErr w:type="spellEnd"/>
            <w:r w:rsidR="00A43323" w:rsidRPr="00F4543C">
              <w:t>(s).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proofErr w:type="spellStart"/>
            <w:r w:rsidRPr="00F4543C">
              <w:rPr>
                <w:b/>
                <w:i/>
              </w:rPr>
              <w:t>bwp-WithoutRestriction</w:t>
            </w:r>
            <w:proofErr w:type="spellEnd"/>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w:t>
            </w:r>
            <w:proofErr w:type="spellStart"/>
            <w:r w:rsidRPr="00F4543C">
              <w:rPr>
                <w:rFonts w:cs="Arial"/>
                <w:szCs w:val="18"/>
              </w:rPr>
              <w:t>SCell</w:t>
            </w:r>
            <w:proofErr w:type="spellEnd"/>
            <w:r w:rsidRPr="00F4543C">
              <w:rPr>
                <w:rFonts w:cs="Arial"/>
                <w:szCs w:val="18"/>
              </w:rPr>
              <w:t xml:space="preserve">(s),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w:t>
            </w:r>
            <w:proofErr w:type="spellStart"/>
            <w:r w:rsidR="00071325" w:rsidRPr="00F4543C">
              <w:rPr>
                <w:i/>
              </w:rPr>
              <w:t>PhaseDiscontinuityImpacts</w:t>
            </w:r>
            <w:proofErr w:type="spellEnd"/>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proofErr w:type="spellStart"/>
            <w:r w:rsidRPr="00F4543C">
              <w:rPr>
                <w:b/>
                <w:i/>
              </w:rPr>
              <w:lastRenderedPageBreak/>
              <w:t>channelBWs</w:t>
            </w:r>
            <w:proofErr w:type="spellEnd"/>
            <w:r w:rsidRPr="00F4543C">
              <w:rPr>
                <w:b/>
                <w:i/>
              </w:rPr>
              <w:t>-DL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proofErr w:type="spellStart"/>
            <w:r w:rsidR="00B40982" w:rsidRPr="00F4543C">
              <w:rPr>
                <w:i/>
              </w:rPr>
              <w:t>channelBWs</w:t>
            </w:r>
            <w:proofErr w:type="spellEnd"/>
            <w:r w:rsidR="00B40982" w:rsidRPr="00F4543C">
              <w:rPr>
                <w:i/>
              </w:rPr>
              <w:t>-DL</w:t>
            </w:r>
            <w:r w:rsidR="00B40982" w:rsidRPr="00F4543C">
              <w:t xml:space="preserve"> </w:t>
            </w:r>
            <w:r w:rsidR="00D6654B" w:rsidRPr="00F4543C">
              <w:t xml:space="preserve">(without suffix) </w:t>
            </w:r>
            <w:r w:rsidR="00B40982" w:rsidRPr="00F4543C">
              <w:t xml:space="preserve">for a band or absence of specific </w:t>
            </w:r>
            <w:proofErr w:type="spellStart"/>
            <w:r w:rsidR="00B40982" w:rsidRPr="00F4543C">
              <w:t>scs-XXkHz</w:t>
            </w:r>
            <w:proofErr w:type="spellEnd"/>
            <w:r w:rsidR="00B40982"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proofErr w:type="spellStart"/>
            <w:r w:rsidR="00D6654B" w:rsidRPr="00F4543C">
              <w:rPr>
                <w:i/>
              </w:rPr>
              <w:t>channelBWs</w:t>
            </w:r>
            <w:proofErr w:type="spellEnd"/>
            <w:r w:rsidR="00D6654B" w:rsidRPr="00F4543C">
              <w:rPr>
                <w:i/>
              </w:rPr>
              <w:t xml:space="preserve">-DL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00"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2AE4D4F7" w:rsidR="003C0337" w:rsidRPr="00F4543C" w:rsidDel="003C0337" w:rsidRDefault="003C0337" w:rsidP="00D6654B">
            <w:pPr>
              <w:pStyle w:val="TAL"/>
              <w:rPr>
                <w:del w:id="201" w:author="RAN2#115-e108" w:date="2021-10-16T16:44:00Z"/>
              </w:rPr>
            </w:pPr>
            <w:proofErr w:type="spellStart"/>
            <w:ins w:id="202"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supportedSubCarrierSpacingDL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supportedBandwidthCombinationSet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EC6B0E" w:rsidRPr="00F4543C">
              <w:t>(</w:t>
            </w:r>
            <w:r w:rsidRPr="00F4543C">
              <w:t>s</w:t>
            </w:r>
            <w:r w:rsidR="00EC6B0E" w:rsidRPr="00F4543C">
              <w:t>)</w:t>
            </w:r>
            <w:r w:rsidRPr="00F4543C">
              <w:t xml:space="preserve">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00832E63" w:rsidRPr="00F4543C">
              <w:t xml:space="preserve">, the </w:t>
            </w:r>
            <w:proofErr w:type="spellStart"/>
            <w:r w:rsidR="00832E63" w:rsidRPr="00F4543C">
              <w:rPr>
                <w:i/>
                <w:iCs/>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supportedBandwidthDL</w:t>
            </w:r>
            <w:proofErr w:type="spellEnd"/>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proofErr w:type="spellStart"/>
            <w:r w:rsidRPr="00F4543C">
              <w:rPr>
                <w:b/>
                <w:i/>
              </w:rPr>
              <w:lastRenderedPageBreak/>
              <w:t>channelBWs</w:t>
            </w:r>
            <w:proofErr w:type="spellEnd"/>
            <w:r w:rsidRPr="00F4543C">
              <w:rPr>
                <w:b/>
                <w:i/>
              </w:rPr>
              <w:t>-UL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proofErr w:type="spellStart"/>
            <w:r w:rsidRPr="00F4543C">
              <w:rPr>
                <w:i/>
              </w:rPr>
              <w:t>channelBWs</w:t>
            </w:r>
            <w:proofErr w:type="spellEnd"/>
            <w:r w:rsidRPr="00F4543C">
              <w:rPr>
                <w:i/>
              </w:rPr>
              <w:t xml:space="preserve">-UL </w:t>
            </w:r>
            <w:r w:rsidR="00D6654B" w:rsidRPr="00F4543C">
              <w:t xml:space="preserve">(without suffix) </w:t>
            </w:r>
            <w:r w:rsidRPr="00F4543C">
              <w:t xml:space="preserve">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0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5712B118" w:rsidR="003C0337" w:rsidRPr="00F4543C" w:rsidRDefault="003C0337" w:rsidP="00D6654B">
            <w:pPr>
              <w:pStyle w:val="TAL"/>
            </w:pPr>
            <w:proofErr w:type="spellStart"/>
            <w:ins w:id="204"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supportedSubCarrierSpacingUL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
              </w:rPr>
              <w:t xml:space="preserve"> </w:t>
            </w:r>
            <w:r w:rsidR="00B31D7A" w:rsidRPr="00F4543C">
              <w:rPr>
                <w:iCs/>
              </w:rPr>
              <w:t xml:space="preserve">and the </w:t>
            </w:r>
            <w:proofErr w:type="spellStart"/>
            <w:r w:rsidR="00B31D7A" w:rsidRPr="00F4543C">
              <w:rPr>
                <w:i/>
              </w:rPr>
              <w:t>supportedBandwidthCombinationSetIntraENDC</w:t>
            </w:r>
            <w:proofErr w:type="spellEnd"/>
            <w:r w:rsidRPr="00F4543C">
              <w:t>. For serving cell</w:t>
            </w:r>
            <w:r w:rsidR="00832E63" w:rsidRPr="00F4543C">
              <w:t>(</w:t>
            </w:r>
            <w:r w:rsidRPr="00F4543C">
              <w:t>s</w:t>
            </w:r>
            <w:r w:rsidR="00832E63"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832E63" w:rsidRPr="00F4543C">
              <w:rPr>
                <w:rFonts w:eastAsiaTheme="minorEastAsia"/>
                <w:lang w:bidi="ar"/>
              </w:rPr>
              <w:t xml:space="preserve">, the </w:t>
            </w:r>
            <w:proofErr w:type="spellStart"/>
            <w:r w:rsidR="00832E63" w:rsidRPr="00F4543C">
              <w:rPr>
                <w:rFonts w:eastAsiaTheme="minorEastAsia"/>
                <w:i/>
                <w:lang w:bidi="ar"/>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F4543C">
              <w:rPr>
                <w:rFonts w:cs="Arial"/>
                <w:szCs w:val="18"/>
              </w:rPr>
              <w:t>gNB</w:t>
            </w:r>
            <w:proofErr w:type="spellEnd"/>
            <w:r w:rsidR="00172633" w:rsidRPr="00F4543C">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proofErr w:type="spellStart"/>
            <w:r w:rsidRPr="00F4543C">
              <w:rPr>
                <w:b/>
                <w:i/>
              </w:rPr>
              <w:lastRenderedPageBreak/>
              <w:t>codebookParameters</w:t>
            </w:r>
            <w:proofErr w:type="spellEnd"/>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 xml:space="preserve">Parameters for type I single panel codebook (type1 </w:t>
            </w:r>
            <w:proofErr w:type="spellStart"/>
            <w:r w:rsidRPr="00F4543C">
              <w:t>singlePanel</w:t>
            </w:r>
            <w:proofErr w:type="spellEnd"/>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 xml:space="preserve">Parameters for type I multi-panel codebook (type1 </w:t>
            </w:r>
            <w:proofErr w:type="spellStart"/>
            <w:r w:rsidRPr="00F4543C">
              <w:t>multiPanel</w:t>
            </w:r>
            <w:proofErr w:type="spellEnd"/>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00AC2350" w:rsidRPr="00F4543C">
              <w:rPr>
                <w:szCs w:val="18"/>
              </w:rPr>
              <w:t xml:space="preserve"> For type I single panel codebook (type1 </w:t>
            </w:r>
            <w:proofErr w:type="spellStart"/>
            <w:r w:rsidR="00AC2350" w:rsidRPr="00F4543C">
              <w:rPr>
                <w:szCs w:val="18"/>
              </w:rPr>
              <w:t>singlePanel</w:t>
            </w:r>
            <w:proofErr w:type="spellEnd"/>
            <w:r w:rsidR="00AC2350" w:rsidRPr="00F4543C">
              <w:rPr>
                <w:szCs w:val="18"/>
              </w:rPr>
              <w:t xml:space="preserve">) </w:t>
            </w:r>
            <w:proofErr w:type="spellStart"/>
            <w:r w:rsidR="00AC2350" w:rsidRPr="00F4543C">
              <w:rPr>
                <w:szCs w:val="18"/>
              </w:rPr>
              <w:t>supportedCSI</w:t>
            </w:r>
            <w:proofErr w:type="spellEnd"/>
            <w:r w:rsidR="00AC2350" w:rsidRPr="00F4543C">
              <w:rPr>
                <w:szCs w:val="18"/>
              </w:rPr>
              <w:t>-RS-</w:t>
            </w:r>
            <w:proofErr w:type="spellStart"/>
            <w:r w:rsidR="00AC2350" w:rsidRPr="00F4543C">
              <w:rPr>
                <w:szCs w:val="18"/>
              </w:rPr>
              <w:t>ResourceListAlt</w:t>
            </w:r>
            <w:proofErr w:type="spellEnd"/>
            <w:r w:rsidR="00AC2350" w:rsidRPr="00F4543C">
              <w:rPr>
                <w:szCs w:val="18"/>
              </w:rPr>
              <w: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proofErr w:type="spellStart"/>
            <w:r w:rsidRPr="00F4543C">
              <w:rPr>
                <w:b/>
                <w:i/>
              </w:rPr>
              <w:t>crossCarrierScheduling-SameSCS</w:t>
            </w:r>
            <w:proofErr w:type="spellEnd"/>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proofErr w:type="spellStart"/>
            <w:r w:rsidRPr="00F4543C">
              <w:rPr>
                <w:b/>
                <w:i/>
              </w:rPr>
              <w:t>csi-ReportFramework</w:t>
            </w:r>
            <w:proofErr w:type="spellEnd"/>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proofErr w:type="spellEnd"/>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xml:space="preserve">. The CSI report in </w:t>
            </w:r>
            <w:proofErr w:type="spellStart"/>
            <w:r w:rsidR="008367CD" w:rsidRPr="00F4543C">
              <w:rPr>
                <w:rFonts w:ascii="Arial" w:hAnsi="Arial" w:cs="Arial"/>
                <w:sz w:val="18"/>
                <w:szCs w:val="18"/>
              </w:rPr>
              <w:t>simultaneousCSI-ReportsPerCC</w:t>
            </w:r>
            <w:proofErr w:type="spellEnd"/>
            <w:r w:rsidR="008367CD" w:rsidRPr="00F4543C">
              <w:rPr>
                <w:rFonts w:ascii="Arial" w:hAnsi="Arial" w:cs="Arial"/>
                <w:sz w:val="18"/>
                <w:szCs w:val="18"/>
              </w:rPr>
              <w:t xml:space="preserve"> includes the beam report and CSI report.</w:t>
            </w:r>
          </w:p>
          <w:p w14:paraId="44BA8EDB" w14:textId="77777777" w:rsidR="00B174E7" w:rsidRPr="00F4543C" w:rsidRDefault="0042099A" w:rsidP="0042099A">
            <w:pPr>
              <w:pStyle w:val="TAL"/>
            </w:pPr>
            <w:r w:rsidRPr="00F4543C">
              <w:t xml:space="preserve">The UE is mandated to report </w:t>
            </w:r>
            <w:proofErr w:type="spellStart"/>
            <w:r w:rsidRPr="00F4543C">
              <w:rPr>
                <w:i/>
                <w:iCs/>
              </w:rPr>
              <w:t>csi-ReportFramework</w:t>
            </w:r>
            <w:proofErr w:type="spellEnd"/>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proofErr w:type="spellEnd"/>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proofErr w:type="spellStart"/>
            <w:r w:rsidRPr="00F4543C">
              <w:rPr>
                <w:b/>
                <w:bCs/>
                <w:i/>
                <w:iCs/>
              </w:rPr>
              <w:t>extendedCP</w:t>
            </w:r>
            <w:proofErr w:type="spellEnd"/>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proofErr w:type="spellStart"/>
            <w:r w:rsidRPr="00F4543C">
              <w:rPr>
                <w:b/>
                <w:bCs/>
                <w:i/>
                <w:iCs/>
              </w:rPr>
              <w:t>groupBeamReporting</w:t>
            </w:r>
            <w:proofErr w:type="spellEnd"/>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proofErr w:type="spellStart"/>
            <w:r w:rsidRPr="00F4543C">
              <w:rPr>
                <w:b/>
                <w:bCs/>
                <w:i/>
                <w:iCs/>
              </w:rPr>
              <w:t>maxNumberNonGroupBeamReporting</w:t>
            </w:r>
            <w:proofErr w:type="spellEnd"/>
          </w:p>
          <w:p w14:paraId="2B4A4F5D" w14:textId="77777777" w:rsidR="00A43323" w:rsidRPr="00F4543C" w:rsidRDefault="00A43323" w:rsidP="00A43323">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proofErr w:type="spellStart"/>
            <w:r w:rsidRPr="00F4543C">
              <w:rPr>
                <w:b/>
                <w:bCs/>
                <w:i/>
                <w:iCs/>
              </w:rPr>
              <w:t>maxNumberRxBeam</w:t>
            </w:r>
            <w:proofErr w:type="spellEnd"/>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proofErr w:type="spellStart"/>
            <w:r w:rsidRPr="00F4543C">
              <w:rPr>
                <w:b/>
                <w:bCs/>
                <w:i/>
                <w:iCs/>
              </w:rPr>
              <w:t>maxNumberRxTxBeamSwitchDL</w:t>
            </w:r>
            <w:proofErr w:type="spellEnd"/>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w:t>
            </w:r>
            <w:r w:rsidR="00D04000" w:rsidRPr="00F4543C">
              <w:rPr>
                <w:rFonts w:cs="Arial"/>
                <w:szCs w:val="18"/>
              </w:rPr>
              <w:t>C</w:t>
            </w:r>
            <w:r w:rsidRPr="00F4543C">
              <w:rPr>
                <w:rFonts w:cs="Arial"/>
                <w:szCs w:val="18"/>
              </w:rPr>
              <w:t>ells</w:t>
            </w:r>
            <w:proofErr w:type="spellEnd"/>
            <w:r w:rsidRPr="00F4543C">
              <w:rPr>
                <w:rFonts w:cs="Arial"/>
                <w:szCs w:val="18"/>
              </w:rPr>
              <w:t xml:space="preserve"> configured for </w:t>
            </w:r>
            <w:proofErr w:type="spellStart"/>
            <w:r w:rsidRPr="00F4543C">
              <w:rPr>
                <w:rFonts w:cs="Arial"/>
                <w:szCs w:val="18"/>
              </w:rPr>
              <w:t>S</w:t>
            </w:r>
            <w:r w:rsidR="00D04000" w:rsidRPr="00F4543C">
              <w:rPr>
                <w:rFonts w:cs="Arial"/>
                <w:szCs w:val="18"/>
              </w:rPr>
              <w:t>C</w:t>
            </w:r>
            <w:r w:rsidRPr="00F4543C">
              <w:rPr>
                <w:rFonts w:cs="Arial"/>
                <w:szCs w:val="18"/>
              </w:rPr>
              <w:t>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proofErr w:type="spellStart"/>
            <w:r w:rsidRPr="00F4543C">
              <w:rPr>
                <w:b/>
                <w:bCs/>
                <w:i/>
                <w:iCs/>
              </w:rPr>
              <w:lastRenderedPageBreak/>
              <w:t>maxNumberSSB</w:t>
            </w:r>
            <w:proofErr w:type="spellEnd"/>
            <w:r w:rsidRPr="00F4543C">
              <w:rPr>
                <w:b/>
                <w:bCs/>
                <w:i/>
                <w:iCs/>
              </w:rPr>
              <w:t>-BF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proofErr w:type="spellStart"/>
            <w:r w:rsidRPr="00F4543C">
              <w:rPr>
                <w:b/>
                <w:i/>
              </w:rPr>
              <w:t>modifiedMPR</w:t>
            </w:r>
            <w:proofErr w:type="spellEnd"/>
            <w:r w:rsidRPr="00F4543C">
              <w:rPr>
                <w:b/>
                <w:i/>
              </w:rPr>
              <w:t>-Behaviour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proofErr w:type="spellStart"/>
            <w:r w:rsidRPr="00F4543C">
              <w:rPr>
                <w:b/>
                <w:i/>
              </w:rPr>
              <w:t>multipleTCI</w:t>
            </w:r>
            <w:proofErr w:type="spellEnd"/>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05" w:name="_Hlk42794445"/>
            <w:r w:rsidRPr="00F4543C">
              <w:rPr>
                <w:rFonts w:cs="Arial"/>
                <w:b/>
                <w:bCs/>
                <w:i/>
                <w:iCs/>
                <w:szCs w:val="18"/>
              </w:rPr>
              <w:lastRenderedPageBreak/>
              <w:t>olpc-SRS-Pos-r16</w:t>
            </w:r>
          </w:p>
          <w:bookmarkEnd w:id="205"/>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proofErr w:type="spellStart"/>
            <w:r w:rsidRPr="00F4543C">
              <w:rPr>
                <w:b/>
                <w:bCs/>
                <w:i/>
                <w:iCs/>
              </w:rPr>
              <w:t>periodicBeamReport</w:t>
            </w:r>
            <w:proofErr w:type="spellEnd"/>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proofErr w:type="spellStart"/>
            <w:r w:rsidRPr="00F4543C">
              <w:rPr>
                <w:b/>
                <w:bCs/>
                <w:i/>
                <w:iCs/>
              </w:rPr>
              <w:t>ptrs-DensityRecommendationSetDL</w:t>
            </w:r>
            <w:proofErr w:type="spellEnd"/>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06" w:name="_Hlk533941701"/>
            <w:proofErr w:type="spellStart"/>
            <w:r w:rsidRPr="00F4543C">
              <w:rPr>
                <w:b/>
                <w:bCs/>
                <w:i/>
                <w:iCs/>
              </w:rPr>
              <w:t>ptrs-DensityRecommendationSetUL</w:t>
            </w:r>
            <w:bookmarkEnd w:id="206"/>
            <w:proofErr w:type="spellEnd"/>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7FA3B390" w14:textId="77777777" w:rsidR="006E3903" w:rsidRPr="00F4543C" w:rsidRDefault="006E3903" w:rsidP="0026000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proofErr w:type="spellStart"/>
            <w:r w:rsidRPr="00F4543C">
              <w:rPr>
                <w:b/>
                <w:bCs/>
                <w:i/>
                <w:iCs/>
              </w:rPr>
              <w:t>pusch-TransCoherence</w:t>
            </w:r>
            <w:proofErr w:type="spellEnd"/>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proofErr w:type="spellStart"/>
            <w:r w:rsidRPr="00F4543C">
              <w:rPr>
                <w:b/>
                <w:i/>
              </w:rPr>
              <w:t>rateMatchingLTE</w:t>
            </w:r>
            <w:proofErr w:type="spellEnd"/>
            <w:r w:rsidRPr="00F4543C">
              <w:rPr>
                <w:b/>
                <w:i/>
              </w:rPr>
              <w:t>-CRS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07"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07"/>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proofErr w:type="spellStart"/>
            <w:r w:rsidRPr="00F4543C">
              <w:rPr>
                <w:rFonts w:cs="Arial"/>
                <w:b/>
                <w:bCs/>
                <w:i/>
                <w:iCs/>
                <w:szCs w:val="18"/>
              </w:rPr>
              <w:lastRenderedPageBreak/>
              <w:t>spatialRelations</w:t>
            </w:r>
            <w:proofErr w:type="spellEnd"/>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proofErr w:type="spellStart"/>
            <w:r w:rsidR="00C64D5E" w:rsidRPr="00F4543C">
              <w:rPr>
                <w:rFonts w:ascii="Arial" w:hAnsi="Arial" w:cs="Arial"/>
                <w:i/>
                <w:sz w:val="18"/>
                <w:szCs w:val="18"/>
              </w:rPr>
              <w:t>maxNumberActiveSpatialRelations</w:t>
            </w:r>
            <w:proofErr w:type="spellEnd"/>
            <w:r w:rsidR="00C64D5E" w:rsidRPr="00F4543C">
              <w:rPr>
                <w:rFonts w:ascii="Arial" w:hAnsi="Arial" w:cs="Arial"/>
                <w:i/>
                <w:sz w:val="18"/>
                <w:szCs w:val="18"/>
              </w:rPr>
              <w:t xml:space="preserve">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proofErr w:type="spellStart"/>
            <w:r w:rsidR="005E3377" w:rsidRPr="00F4543C">
              <w:rPr>
                <w:rFonts w:cs="Arial"/>
                <w:i/>
                <w:szCs w:val="18"/>
              </w:rPr>
              <w:t>maxNumberConfiguredSpatialRelations</w:t>
            </w:r>
            <w:proofErr w:type="spellEnd"/>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proofErr w:type="spellStart"/>
            <w:r w:rsidRPr="00F4543C">
              <w:rPr>
                <w:b/>
                <w:bCs/>
                <w:i/>
                <w:iCs/>
              </w:rPr>
              <w:t>sp-BeamReportPUCCH</w:t>
            </w:r>
            <w:proofErr w:type="spellEnd"/>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proofErr w:type="spellStart"/>
            <w:r w:rsidRPr="00F4543C">
              <w:rPr>
                <w:b/>
                <w:bCs/>
                <w:i/>
                <w:iCs/>
              </w:rPr>
              <w:lastRenderedPageBreak/>
              <w:t>sp-BeamReportPUSCH</w:t>
            </w:r>
            <w:proofErr w:type="spellEnd"/>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48C7EFD6" w14:textId="77777777" w:rsidR="00403B9E" w:rsidRPr="00F4543C" w:rsidRDefault="006E3903" w:rsidP="006323BD">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 xml:space="preserve">-RS)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proofErr w:type="spellStart"/>
            <w:r w:rsidR="006E3903" w:rsidRPr="00F4543C">
              <w:rPr>
                <w:rFonts w:ascii="Arial" w:hAnsi="Arial" w:cs="Arial"/>
                <w:i/>
                <w:sz w:val="18"/>
                <w:szCs w:val="18"/>
              </w:rPr>
              <w:t>totalNumberTxPortsPerBand</w:t>
            </w:r>
            <w:proofErr w:type="spellEnd"/>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proofErr w:type="spellStart"/>
            <w:r w:rsidRPr="00F4543C">
              <w:rPr>
                <w:b/>
                <w:bCs/>
                <w:i/>
                <w:iCs/>
              </w:rPr>
              <w:t>tci-StatePDSCH</w:t>
            </w:r>
            <w:proofErr w:type="spellEnd"/>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proofErr w:type="spellStart"/>
            <w:r w:rsidRPr="00F4543C">
              <w:rPr>
                <w:b/>
                <w:i/>
              </w:rPr>
              <w:t>twoPortsPTRS</w:t>
            </w:r>
            <w:proofErr w:type="spellEnd"/>
            <w:r w:rsidRPr="00F4543C">
              <w:rPr>
                <w:b/>
                <w:i/>
              </w:rPr>
              <w:t>-UL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proofErr w:type="spellStart"/>
            <w:r w:rsidRPr="00F4543C">
              <w:rPr>
                <w:b/>
                <w:i/>
              </w:rPr>
              <w:t>ue-PowerClass</w:t>
            </w:r>
            <w:proofErr w:type="spellEnd"/>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proofErr w:type="spellStart"/>
            <w:r w:rsidRPr="00F4543C">
              <w:rPr>
                <w:b/>
                <w:i/>
              </w:rPr>
              <w:t>uplinkBeamManagement</w:t>
            </w:r>
            <w:proofErr w:type="spellEnd"/>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08" w:name="_Toc46488661"/>
      <w:bookmarkStart w:id="209" w:name="_Toc52574082"/>
      <w:bookmarkStart w:id="210" w:name="_Toc52574168"/>
      <w:bookmarkStart w:id="211" w:name="_Toc83660450"/>
      <w:r w:rsidRPr="00F4543C">
        <w:lastRenderedPageBreak/>
        <w:t>4.2.7.2a</w:t>
      </w:r>
      <w:r w:rsidRPr="00F4543C">
        <w:tab/>
      </w:r>
      <w:proofErr w:type="spellStart"/>
      <w:r w:rsidR="00172633" w:rsidRPr="00F4543C">
        <w:rPr>
          <w:i/>
          <w:iCs/>
        </w:rPr>
        <w:t>SharedSpectrumChAccess</w:t>
      </w:r>
      <w:r w:rsidRPr="00F4543C">
        <w:rPr>
          <w:i/>
          <w:iCs/>
        </w:rPr>
        <w:t>ParamsPerBand</w:t>
      </w:r>
      <w:bookmarkEnd w:id="208"/>
      <w:bookmarkEnd w:id="209"/>
      <w:bookmarkEnd w:id="210"/>
      <w:bookmarkEnd w:id="211"/>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 xml:space="preserve">Indicates whether the UE supports acquiring MIB on an unlicensed cell for </w:t>
            </w:r>
            <w:proofErr w:type="spellStart"/>
            <w:r w:rsidRPr="00F4543C">
              <w:t>SpCell</w:t>
            </w:r>
            <w:proofErr w:type="spellEnd"/>
            <w:r w:rsidRPr="00F4543C">
              <w:t>.</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 xml:space="preserve">Indicates whether the UE supports acquiring SIB1 on an unlicensed cell for </w:t>
            </w:r>
            <w:proofErr w:type="spellStart"/>
            <w:r w:rsidRPr="00F4543C">
              <w:t>PCell</w:t>
            </w:r>
            <w:proofErr w:type="spellEnd"/>
            <w:r w:rsidRPr="00F4543C">
              <w:t>.</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w:t>
            </w:r>
            <w:proofErr w:type="spellStart"/>
            <w:r w:rsidRPr="00F4543C">
              <w:t>SCell</w:t>
            </w:r>
            <w:proofErr w:type="spellEnd"/>
            <w:r w:rsidRPr="00F4543C">
              <w:t xml:space="preserve">.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of bit fields signalling PDSCH HARQ group index and NFI in DCI 1_1 (configuration of </w:t>
            </w:r>
            <w:proofErr w:type="spellStart"/>
            <w:r w:rsidRPr="00F4543C">
              <w:rPr>
                <w:rFonts w:ascii="Arial" w:hAnsi="Arial" w:cs="Arial"/>
                <w:sz w:val="18"/>
                <w:szCs w:val="18"/>
              </w:rPr>
              <w:t>nfi</w:t>
            </w:r>
            <w:proofErr w:type="spellEnd"/>
            <w:r w:rsidRPr="00F4543C">
              <w:rPr>
                <w:rFonts w:ascii="Arial" w:hAnsi="Arial" w:cs="Arial"/>
                <w:sz w:val="18"/>
                <w:szCs w:val="18"/>
              </w:rPr>
              <w:t>-</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w:t>
            </w:r>
            <w:proofErr w:type="spellStart"/>
            <w:r w:rsidRPr="00F4543C">
              <w:rPr>
                <w:rFonts w:ascii="Arial" w:hAnsi="Arial" w:cs="Arial"/>
                <w:sz w:val="18"/>
                <w:szCs w:val="18"/>
              </w:rPr>
              <w:t>pdsch</w:t>
            </w:r>
            <w:proofErr w:type="spellEnd"/>
            <w:r w:rsidRPr="00F4543C">
              <w:rPr>
                <w:rFonts w:ascii="Arial" w:hAnsi="Arial" w:cs="Arial"/>
                <w:sz w:val="18"/>
                <w:szCs w:val="18"/>
              </w:rPr>
              <w:t>-HARQ-ACK-Codebook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w:t>
            </w:r>
            <w:proofErr w:type="spellStart"/>
            <w:r w:rsidRPr="00F4543C">
              <w:t>gNB</w:t>
            </w:r>
            <w:proofErr w:type="spellEnd"/>
            <w:r w:rsidRPr="00F4543C">
              <w:t xml:space="preserve">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 xml:space="preserve">Indicates whether the UE supports reception in the non-zero intra-cell </w:t>
            </w:r>
            <w:proofErr w:type="spellStart"/>
            <w:r w:rsidRPr="00F4543C">
              <w:rPr>
                <w:bCs/>
                <w:iCs/>
              </w:rPr>
              <w:t>guardband</w:t>
            </w:r>
            <w:proofErr w:type="spellEnd"/>
            <w:r w:rsidRPr="00F4543C">
              <w:rPr>
                <w:bCs/>
                <w:iCs/>
              </w:rPr>
              <w:t xml:space="preserve">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12" w:name="_Toc12750895"/>
      <w:bookmarkStart w:id="213" w:name="_Toc29382259"/>
      <w:bookmarkStart w:id="214" w:name="_Toc37093376"/>
      <w:bookmarkStart w:id="215" w:name="_Toc37238652"/>
      <w:bookmarkStart w:id="216" w:name="_Toc37238766"/>
      <w:bookmarkStart w:id="217" w:name="_Toc46488662"/>
      <w:bookmarkStart w:id="218" w:name="_Toc52574083"/>
      <w:bookmarkStart w:id="219" w:name="_Toc52574169"/>
      <w:bookmarkStart w:id="220" w:name="_Toc83660451"/>
      <w:r w:rsidRPr="00F4543C">
        <w:lastRenderedPageBreak/>
        <w:t>4.2.7.3</w:t>
      </w:r>
      <w:r w:rsidRPr="00F4543C">
        <w:tab/>
      </w:r>
      <w:r w:rsidRPr="00F4543C">
        <w:rPr>
          <w:i/>
        </w:rPr>
        <w:t>CA-</w:t>
      </w:r>
      <w:proofErr w:type="spellStart"/>
      <w:r w:rsidRPr="00F4543C">
        <w:rPr>
          <w:i/>
        </w:rPr>
        <w:t>ParametersEUTRA</w:t>
      </w:r>
      <w:bookmarkEnd w:id="212"/>
      <w:bookmarkEnd w:id="213"/>
      <w:bookmarkEnd w:id="214"/>
      <w:bookmarkEnd w:id="215"/>
      <w:bookmarkEnd w:id="216"/>
      <w:bookmarkEnd w:id="217"/>
      <w:bookmarkEnd w:id="218"/>
      <w:bookmarkEnd w:id="219"/>
      <w:bookmarkEnd w:id="2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proofErr w:type="spellStart"/>
            <w:r w:rsidRPr="00F4543C">
              <w:rPr>
                <w:b/>
                <w:i/>
              </w:rPr>
              <w:t>additionalRx</w:t>
            </w:r>
            <w:proofErr w:type="spellEnd"/>
            <w:r w:rsidRPr="00F4543C">
              <w:rPr>
                <w:b/>
                <w:i/>
              </w:rPr>
              <w:t>-Tx-</w:t>
            </w:r>
            <w:proofErr w:type="spellStart"/>
            <w:r w:rsidRPr="00F4543C">
              <w:rPr>
                <w:b/>
                <w:i/>
              </w:rPr>
              <w:t>PerformanceReq</w:t>
            </w:r>
            <w:proofErr w:type="spellEnd"/>
          </w:p>
          <w:p w14:paraId="30B045AC" w14:textId="77777777" w:rsidR="00A43323" w:rsidRPr="00F4543C" w:rsidRDefault="00A43323" w:rsidP="009C66B7">
            <w:pPr>
              <w:pStyle w:val="TAL"/>
            </w:pPr>
            <w:proofErr w:type="spellStart"/>
            <w:r w:rsidRPr="00F4543C">
              <w:rPr>
                <w:i/>
              </w:rPr>
              <w:t>additionalRx</w:t>
            </w:r>
            <w:proofErr w:type="spellEnd"/>
            <w:r w:rsidRPr="00F4543C">
              <w:rPr>
                <w:i/>
              </w:rPr>
              <w:t>-Tx-</w:t>
            </w:r>
            <w:proofErr w:type="spellStart"/>
            <w:r w:rsidRPr="00F4543C">
              <w:rPr>
                <w:i/>
              </w:rPr>
              <w:t>PerformanceReq</w:t>
            </w:r>
            <w:proofErr w:type="spellEnd"/>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proofErr w:type="spellStart"/>
            <w:r w:rsidRPr="00F4543C">
              <w:rPr>
                <w:b/>
                <w:i/>
              </w:rPr>
              <w:t>multipleTimingAdvance</w:t>
            </w:r>
            <w:proofErr w:type="spellEnd"/>
          </w:p>
          <w:p w14:paraId="41D45D37" w14:textId="77777777" w:rsidR="00A43323" w:rsidRPr="00F4543C" w:rsidRDefault="00A43323" w:rsidP="009C66B7">
            <w:pPr>
              <w:pStyle w:val="TAL"/>
            </w:pPr>
            <w:proofErr w:type="spellStart"/>
            <w:r w:rsidRPr="00F4543C">
              <w:rPr>
                <w:i/>
              </w:rPr>
              <w:t>multipleTimingAdvance</w:t>
            </w:r>
            <w:proofErr w:type="spellEnd"/>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proofErr w:type="spellStart"/>
            <w:r w:rsidRPr="00F4543C">
              <w:rPr>
                <w:b/>
                <w:i/>
              </w:rPr>
              <w:t>simultaneousRx</w:t>
            </w:r>
            <w:proofErr w:type="spellEnd"/>
            <w:r w:rsidRPr="00F4543C">
              <w:rPr>
                <w:b/>
                <w:i/>
              </w:rPr>
              <w:t>-Tx</w:t>
            </w:r>
          </w:p>
          <w:p w14:paraId="1F670521" w14:textId="77777777" w:rsidR="00A43323" w:rsidRPr="00F4543C" w:rsidRDefault="00A43323" w:rsidP="009C66B7">
            <w:pPr>
              <w:pStyle w:val="TAL"/>
            </w:pPr>
            <w:proofErr w:type="spellStart"/>
            <w:r w:rsidRPr="00F4543C">
              <w:rPr>
                <w:i/>
              </w:rPr>
              <w:t>simultaneousRx</w:t>
            </w:r>
            <w:proofErr w:type="spellEnd"/>
            <w:r w:rsidRPr="00F4543C">
              <w:rPr>
                <w:i/>
              </w:rPr>
              <w:t>-Tx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proofErr w:type="spellStart"/>
            <w:r w:rsidRPr="00F4543C">
              <w:rPr>
                <w:b/>
                <w:i/>
              </w:rPr>
              <w:t>supportedBandwidthCombinationSetEUTRA</w:t>
            </w:r>
            <w:proofErr w:type="spellEnd"/>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proofErr w:type="spellStart"/>
            <w:r w:rsidRPr="00F4543C">
              <w:rPr>
                <w:b/>
                <w:i/>
              </w:rPr>
              <w:t>fd</w:t>
            </w:r>
            <w:proofErr w:type="spellEnd"/>
            <w:r w:rsidRPr="00F4543C">
              <w:rPr>
                <w:b/>
                <w:i/>
              </w:rPr>
              <w:t>-MIMO-</w:t>
            </w:r>
            <w:proofErr w:type="spellStart"/>
            <w:r w:rsidRPr="00F4543C">
              <w:rPr>
                <w:b/>
                <w:i/>
              </w:rPr>
              <w:t>T</w:t>
            </w:r>
            <w:r w:rsidR="003510A9" w:rsidRPr="00F4543C">
              <w:rPr>
                <w:b/>
                <w:i/>
              </w:rPr>
              <w:t>otalWeightedLayers</w:t>
            </w:r>
            <w:proofErr w:type="spellEnd"/>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proofErr w:type="spellStart"/>
            <w:r w:rsidRPr="00F4543C">
              <w:rPr>
                <w:b/>
                <w:i/>
              </w:rPr>
              <w:t>ue</w:t>
            </w:r>
            <w:proofErr w:type="spellEnd"/>
            <w:r w:rsidRPr="00F4543C">
              <w:rPr>
                <w:b/>
                <w:i/>
              </w:rPr>
              <w:t>-CA-</w:t>
            </w:r>
            <w:proofErr w:type="spellStart"/>
            <w:r w:rsidRPr="00F4543C">
              <w:rPr>
                <w:b/>
                <w:i/>
              </w:rPr>
              <w:t>PowerClass</w:t>
            </w:r>
            <w:proofErr w:type="spellEnd"/>
            <w:r w:rsidRPr="00F4543C">
              <w:rPr>
                <w:b/>
                <w:i/>
              </w:rPr>
              <w:t>-N</w:t>
            </w:r>
          </w:p>
          <w:p w14:paraId="2D0A7CB8" w14:textId="77777777" w:rsidR="00A43323" w:rsidRPr="00F4543C" w:rsidRDefault="00A43323" w:rsidP="009C66B7">
            <w:pPr>
              <w:pStyle w:val="TAL"/>
            </w:pPr>
            <w:proofErr w:type="spellStart"/>
            <w:r w:rsidRPr="00F4543C">
              <w:rPr>
                <w:i/>
              </w:rPr>
              <w:t>ue</w:t>
            </w:r>
            <w:proofErr w:type="spellEnd"/>
            <w:r w:rsidRPr="00F4543C">
              <w:rPr>
                <w:i/>
              </w:rPr>
              <w:t>-CA-</w:t>
            </w:r>
            <w:proofErr w:type="spellStart"/>
            <w:r w:rsidRPr="00F4543C">
              <w:rPr>
                <w:i/>
              </w:rPr>
              <w:t>PowerClass</w:t>
            </w:r>
            <w:proofErr w:type="spellEnd"/>
            <w:r w:rsidRPr="00F4543C">
              <w:rPr>
                <w:i/>
              </w:rPr>
              <w:t>-N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21" w:name="_Toc12750896"/>
      <w:bookmarkStart w:id="222" w:name="_Toc29382260"/>
      <w:bookmarkStart w:id="223" w:name="_Toc37093377"/>
      <w:bookmarkStart w:id="224" w:name="_Toc37238653"/>
      <w:bookmarkStart w:id="225" w:name="_Toc37238767"/>
      <w:bookmarkStart w:id="226" w:name="_Toc46488663"/>
      <w:bookmarkStart w:id="227" w:name="_Toc52574084"/>
      <w:bookmarkStart w:id="228" w:name="_Toc52574170"/>
      <w:bookmarkStart w:id="229" w:name="_Toc83660452"/>
      <w:r w:rsidRPr="00F4543C">
        <w:lastRenderedPageBreak/>
        <w:t>4.2.7.4</w:t>
      </w:r>
      <w:r w:rsidRPr="00F4543C">
        <w:tab/>
      </w:r>
      <w:r w:rsidRPr="00F4543C">
        <w:rPr>
          <w:i/>
        </w:rPr>
        <w:t>CA-</w:t>
      </w:r>
      <w:proofErr w:type="spellStart"/>
      <w:r w:rsidRPr="00F4543C">
        <w:rPr>
          <w:i/>
        </w:rPr>
        <w:t>ParametersNR</w:t>
      </w:r>
      <w:bookmarkEnd w:id="221"/>
      <w:bookmarkEnd w:id="222"/>
      <w:bookmarkEnd w:id="223"/>
      <w:bookmarkEnd w:id="224"/>
      <w:bookmarkEnd w:id="225"/>
      <w:bookmarkEnd w:id="226"/>
      <w:bookmarkEnd w:id="227"/>
      <w:bookmarkEnd w:id="228"/>
      <w:bookmarkEnd w:id="22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proofErr w:type="spellStart"/>
            <w:r w:rsidRPr="00F4543C">
              <w:rPr>
                <w:i/>
                <w:iCs/>
              </w:rPr>
              <w:t>ibm</w:t>
            </w:r>
            <w:proofErr w:type="spellEnd"/>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proofErr w:type="spellStart"/>
            <w:r w:rsidRPr="00F4543C">
              <w:rPr>
                <w:b/>
                <w:i/>
              </w:rPr>
              <w:lastRenderedPageBreak/>
              <w:t>csi</w:t>
            </w:r>
            <w:proofErr w:type="spellEnd"/>
            <w:r w:rsidR="00CE5992" w:rsidRPr="00F4543C">
              <w:rPr>
                <w:b/>
                <w:i/>
              </w:rPr>
              <w:t>-RS-IM-</w:t>
            </w:r>
            <w:proofErr w:type="spellStart"/>
            <w:r w:rsidR="00CE5992" w:rsidRPr="00F4543C">
              <w:rPr>
                <w:b/>
                <w:i/>
              </w:rPr>
              <w:t>ReceptionForFeedbackPerBandComb</w:t>
            </w:r>
            <w:proofErr w:type="spellEnd"/>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proofErr w:type="spellStart"/>
            <w:r w:rsidRPr="00F4543C">
              <w:rPr>
                <w:b/>
                <w:i/>
              </w:rPr>
              <w:t>diffNumerologyAcrossPUCCH</w:t>
            </w:r>
            <w:proofErr w:type="spellEnd"/>
            <w:r w:rsidRPr="00F4543C">
              <w:rPr>
                <w:b/>
                <w:i/>
              </w:rPr>
              <w:t>-Group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proofErr w:type="spellStart"/>
            <w:r w:rsidRPr="00F4543C">
              <w:rPr>
                <w:b/>
                <w:i/>
              </w:rPr>
              <w:t>diffNumerologyWithinPUCCH-GroupLargerSCS</w:t>
            </w:r>
            <w:proofErr w:type="spellEnd"/>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proofErr w:type="spellStart"/>
            <w:r w:rsidRPr="00F4543C">
              <w:rPr>
                <w:b/>
                <w:i/>
              </w:rPr>
              <w:lastRenderedPageBreak/>
              <w:t>diffNumerologyWithinPUCCH-Group</w:t>
            </w:r>
            <w:r w:rsidR="006E6BCA" w:rsidRPr="00F4543C">
              <w:rPr>
                <w:b/>
                <w:i/>
              </w:rPr>
              <w:t>SmallerSCS</w:t>
            </w:r>
            <w:proofErr w:type="spellEnd"/>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proofErr w:type="spellStart"/>
            <w:r w:rsidRPr="00F4543C">
              <w:rPr>
                <w:b/>
                <w:i/>
              </w:rPr>
              <w:t>dual</w:t>
            </w:r>
            <w:r w:rsidR="00811513" w:rsidRPr="00F4543C">
              <w:rPr>
                <w:b/>
                <w:i/>
              </w:rPr>
              <w:t>P</w:t>
            </w:r>
            <w:r w:rsidRPr="00F4543C">
              <w:rPr>
                <w:b/>
                <w:i/>
              </w:rPr>
              <w:t>A</w:t>
            </w:r>
            <w:proofErr w:type="spellEnd"/>
            <w:r w:rsidRPr="00F4543C">
              <w:rPr>
                <w:b/>
                <w:i/>
              </w:rPr>
              <w:t>-Architecture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proofErr w:type="spellStart"/>
            <w:r w:rsidR="00172633" w:rsidRPr="00F4543C">
              <w:rPr>
                <w:bCs/>
                <w:i/>
                <w:iCs/>
              </w:rPr>
              <w:t>simultaneousRxTxInterBandCA</w:t>
            </w:r>
            <w:proofErr w:type="spellEnd"/>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proofErr w:type="spellStart"/>
            <w:r w:rsidR="008C7055" w:rsidRPr="00F4543C">
              <w:t>Sp</w:t>
            </w:r>
            <w:r w:rsidRPr="00F4543C">
              <w:t>Cell</w:t>
            </w:r>
            <w:proofErr w:type="spellEnd"/>
            <w:r w:rsidRPr="00F4543C">
              <w:t xml:space="preserve"> and the </w:t>
            </w:r>
            <w:proofErr w:type="spellStart"/>
            <w:r w:rsidRPr="00F4543C">
              <w:t>SCell</w:t>
            </w:r>
            <w:proofErr w:type="spellEnd"/>
            <w:r w:rsidRPr="00F4543C">
              <w:t>(s)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w:t>
            </w:r>
            <w:proofErr w:type="spellStart"/>
            <w:r w:rsidR="008C7055" w:rsidRPr="00F4543C">
              <w:rPr>
                <w:rFonts w:cs="Arial"/>
                <w:szCs w:val="18"/>
              </w:rPr>
              <w:t>SpCell</w:t>
            </w:r>
            <w:proofErr w:type="spellEnd"/>
            <w:r w:rsidR="008C7055" w:rsidRPr="00F4543C">
              <w:rPr>
                <w:rFonts w:cs="Arial"/>
                <w:szCs w:val="18"/>
              </w:rPr>
              <w:t xml:space="preserve"> is smaller than or equal to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each of the non-aligned </w:t>
            </w:r>
            <w:proofErr w:type="spellStart"/>
            <w:r w:rsidR="008C7055" w:rsidRPr="00F4543C">
              <w:rPr>
                <w:rFonts w:cs="Arial"/>
                <w:szCs w:val="18"/>
              </w:rPr>
              <w:t>SCells</w:t>
            </w:r>
            <w:proofErr w:type="spellEnd"/>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w:t>
            </w:r>
            <w:r w:rsidR="002C05CC" w:rsidRPr="00F4543C">
              <w:t>C</w:t>
            </w:r>
            <w:r w:rsidRPr="00F4543C">
              <w:t>ells</w:t>
            </w:r>
            <w:proofErr w:type="spellEnd"/>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w:t>
            </w:r>
            <w:proofErr w:type="spellStart"/>
            <w:r w:rsidRPr="00F4543C">
              <w:rPr>
                <w:rFonts w:ascii="Arial" w:hAnsi="Arial" w:cs="Arial"/>
                <w:sz w:val="18"/>
              </w:rPr>
              <w:t>PCell</w:t>
            </w:r>
            <w:proofErr w:type="spellEnd"/>
            <w:r w:rsidRPr="00F4543C">
              <w:rPr>
                <w:rFonts w:ascii="Arial" w:hAnsi="Arial" w:cs="Arial"/>
                <w:sz w:val="18"/>
              </w:rPr>
              <w:t xml:space="preserve"> and inter-frequency target </w:t>
            </w:r>
            <w:proofErr w:type="spellStart"/>
            <w:r w:rsidRPr="00F4543C">
              <w:rPr>
                <w:rFonts w:ascii="Arial" w:hAnsi="Arial" w:cs="Arial"/>
                <w:sz w:val="18"/>
              </w:rPr>
              <w:t>PCell</w:t>
            </w:r>
            <w:proofErr w:type="spellEnd"/>
            <w:r w:rsidRPr="00F4543C">
              <w:rPr>
                <w:rFonts w:ascii="Arial" w:hAnsi="Arial" w:cs="Arial"/>
                <w:sz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w:t>
            </w:r>
            <w:proofErr w:type="spellStart"/>
            <w:r w:rsidRPr="00F4543C">
              <w:rPr>
                <w:rFonts w:ascii="Arial" w:hAnsi="Arial" w:cs="Arial"/>
                <w:sz w:val="18"/>
              </w:rPr>
              <w:t>PCell</w:t>
            </w:r>
            <w:proofErr w:type="spellEnd"/>
            <w:r w:rsidRPr="00F4543C">
              <w:rPr>
                <w:rFonts w:ascii="Arial" w:hAnsi="Arial" w:cs="Arial"/>
                <w:sz w:val="18"/>
              </w:rPr>
              <w:t xml:space="preserve">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 xml:space="preserve">Indicates whether the UE supports parallel transmission of </w:t>
            </w:r>
            <w:proofErr w:type="spellStart"/>
            <w:r w:rsidRPr="00F4543C">
              <w:rPr>
                <w:rFonts w:cs="Arial"/>
                <w:szCs w:val="18"/>
              </w:rPr>
              <w:t>M</w:t>
            </w:r>
            <w:r w:rsidR="00172633" w:rsidRPr="00F4543C">
              <w:rPr>
                <w:rFonts w:cs="Arial"/>
                <w:szCs w:val="18"/>
              </w:rPr>
              <w:t>sg</w:t>
            </w:r>
            <w:r w:rsidRPr="00F4543C">
              <w:rPr>
                <w:rFonts w:cs="Arial"/>
                <w:szCs w:val="18"/>
              </w:rPr>
              <w:t>A</w:t>
            </w:r>
            <w:proofErr w:type="spellEnd"/>
            <w:r w:rsidRPr="00F4543C">
              <w:rPr>
                <w:rFonts w:cs="Arial"/>
                <w:szCs w:val="18"/>
              </w:rPr>
              <w:t xml:space="preserve"> and SRS/ PUCCH/ PUSCH across CCs in an inter-band CA band combination.</w:t>
            </w:r>
            <w:r w:rsidR="00172633" w:rsidRPr="00F4543C">
              <w:rPr>
                <w:rFonts w:cs="Arial"/>
                <w:szCs w:val="18"/>
              </w:rPr>
              <w:t xml:space="preserve"> A UE supporting this feature shall also indicate support of </w:t>
            </w:r>
            <w:proofErr w:type="spellStart"/>
            <w:r w:rsidR="00172633" w:rsidRPr="00F4543C">
              <w:rPr>
                <w:rFonts w:cs="Arial"/>
                <w:i/>
                <w:szCs w:val="18"/>
              </w:rPr>
              <w:t>parallelTxPRACH</w:t>
            </w:r>
            <w:proofErr w:type="spellEnd"/>
            <w:r w:rsidR="00172633" w:rsidRPr="00F4543C">
              <w:rPr>
                <w:rFonts w:cs="Arial"/>
                <w:i/>
                <w:szCs w:val="18"/>
              </w:rPr>
              <w:t>-SRS-PUCCH-PUSCH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proofErr w:type="spellStart"/>
            <w:r w:rsidRPr="00F4543C">
              <w:rPr>
                <w:b/>
                <w:i/>
              </w:rPr>
              <w:t>parallelTxSRS</w:t>
            </w:r>
            <w:proofErr w:type="spellEnd"/>
            <w:r w:rsidRPr="00F4543C">
              <w:rPr>
                <w:b/>
                <w:i/>
              </w:rPr>
              <w:t>-PUCCH-PUSCH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proofErr w:type="spellStart"/>
            <w:r w:rsidRPr="00F4543C">
              <w:rPr>
                <w:b/>
                <w:i/>
              </w:rPr>
              <w:t>parallelTxPRACH</w:t>
            </w:r>
            <w:proofErr w:type="spellEnd"/>
            <w:r w:rsidRPr="00F4543C">
              <w:rPr>
                <w:b/>
                <w:i/>
              </w:rPr>
              <w:t>-SRS-PUCCH-PUSCH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proofErr w:type="spellStart"/>
            <w:r w:rsidRPr="00F4543C">
              <w:rPr>
                <w:b/>
                <w:i/>
              </w:rPr>
              <w:t>simultaneousCSI-ReportsAllCC</w:t>
            </w:r>
            <w:proofErr w:type="spellEnd"/>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proofErr w:type="spellStart"/>
            <w:r w:rsidRPr="00F4543C">
              <w:rPr>
                <w:b/>
                <w:bCs/>
                <w:i/>
                <w:iCs/>
              </w:rPr>
              <w:t>simultaneousRxTxInterBandCA</w:t>
            </w:r>
            <w:proofErr w:type="spellEnd"/>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w:t>
            </w:r>
            <w:proofErr w:type="spellStart"/>
            <w:r w:rsidR="00B34F73" w:rsidRPr="00F4543C">
              <w:rPr>
                <w:bCs/>
                <w:i/>
                <w:iCs/>
              </w:rPr>
              <w:t>ParametersNR</w:t>
            </w:r>
            <w:proofErr w:type="spellEnd"/>
            <w:r w:rsidR="00B34F73" w:rsidRPr="00F4543C">
              <w:rPr>
                <w:bCs/>
                <w:i/>
                <w:iCs/>
              </w:rPr>
              <w:t>-</w:t>
            </w:r>
            <w:proofErr w:type="spellStart"/>
            <w:r w:rsidR="00B34F73" w:rsidRPr="00F4543C">
              <w:rPr>
                <w:bCs/>
                <w:i/>
                <w:iCs/>
              </w:rPr>
              <w:t>ForDC</w:t>
            </w:r>
            <w:proofErr w:type="spellEnd"/>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proofErr w:type="spellStart"/>
            <w:r w:rsidRPr="00F4543C">
              <w:rPr>
                <w:b/>
                <w:i/>
              </w:rPr>
              <w:t>simultaneousRxTxSUL</w:t>
            </w:r>
            <w:proofErr w:type="spellEnd"/>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proofErr w:type="spellStart"/>
            <w:r w:rsidRPr="00F4543C">
              <w:rPr>
                <w:b/>
                <w:i/>
              </w:rPr>
              <w:t>supportedNumberTAG</w:t>
            </w:r>
            <w:proofErr w:type="spellEnd"/>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30" w:name="_Toc12750897"/>
      <w:bookmarkStart w:id="231" w:name="_Toc29382261"/>
      <w:bookmarkStart w:id="232" w:name="_Toc37093378"/>
      <w:bookmarkStart w:id="233" w:name="_Toc37238654"/>
      <w:bookmarkStart w:id="234" w:name="_Toc37238768"/>
      <w:bookmarkStart w:id="235" w:name="_Toc46488664"/>
      <w:bookmarkStart w:id="236" w:name="_Toc52574085"/>
      <w:bookmarkStart w:id="237" w:name="_Toc52574171"/>
      <w:bookmarkStart w:id="238" w:name="_Toc83660453"/>
      <w:r w:rsidRPr="00F4543C">
        <w:lastRenderedPageBreak/>
        <w:t>4.2.7.5</w:t>
      </w:r>
      <w:r w:rsidRPr="00F4543C">
        <w:tab/>
      </w:r>
      <w:proofErr w:type="spellStart"/>
      <w:r w:rsidRPr="00F4543C">
        <w:rPr>
          <w:i/>
        </w:rPr>
        <w:t>FeatureSetDownlink</w:t>
      </w:r>
      <w:proofErr w:type="spellEnd"/>
      <w:r w:rsidRPr="00F4543C">
        <w:t xml:space="preserve"> parameters</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proofErr w:type="spellStart"/>
            <w:r w:rsidRPr="00F4543C">
              <w:rPr>
                <w:b/>
                <w:i/>
              </w:rPr>
              <w:t>additionalDMRS</w:t>
            </w:r>
            <w:proofErr w:type="spellEnd"/>
            <w:r w:rsidRPr="00F4543C">
              <w:rPr>
                <w:b/>
                <w:i/>
              </w:rPr>
              <w:t>-DL-Alt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proofErr w:type="spellStart"/>
            <w:r w:rsidRPr="00F4543C">
              <w:rPr>
                <w:b/>
                <w:i/>
              </w:rPr>
              <w:t>csi</w:t>
            </w:r>
            <w:proofErr w:type="spellEnd"/>
            <w:r w:rsidRPr="00F4543C">
              <w:rPr>
                <w:b/>
                <w:i/>
              </w:rPr>
              <w:t>-RS-</w:t>
            </w:r>
            <w:proofErr w:type="spellStart"/>
            <w:r w:rsidRPr="00F4543C">
              <w:rPr>
                <w:b/>
                <w:i/>
              </w:rPr>
              <w:t>MeasSCellWithoutSSB</w:t>
            </w:r>
            <w:proofErr w:type="spellEnd"/>
          </w:p>
          <w:p w14:paraId="7F5E7857" w14:textId="77777777" w:rsidR="001F7FB0" w:rsidRPr="00F4543C" w:rsidRDefault="001F7FB0" w:rsidP="001F7FB0">
            <w:pPr>
              <w:pStyle w:val="TAL"/>
            </w:pPr>
            <w:r w:rsidRPr="00F4543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F4543C">
              <w:rPr>
                <w:rFonts w:eastAsia="MS PGothic"/>
              </w:rPr>
              <w:t>scellWithoutSSB</w:t>
            </w:r>
            <w:proofErr w:type="spellEnd"/>
            <w:r w:rsidRPr="00F4543C">
              <w:rPr>
                <w:rFonts w:eastAsia="MS PGothic"/>
              </w:rPr>
              <w:t>.</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proofErr w:type="spellStart"/>
            <w:r w:rsidRPr="00F4543C">
              <w:rPr>
                <w:b/>
                <w:i/>
              </w:rPr>
              <w:t>featureSetListPerDownlinkCC</w:t>
            </w:r>
            <w:proofErr w:type="spellEnd"/>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proofErr w:type="spellStart"/>
            <w:r w:rsidRPr="00F4543C">
              <w:rPr>
                <w:b/>
                <w:bCs/>
                <w:i/>
                <w:iCs/>
              </w:rPr>
              <w:t>intraBandFreqSeparationDL</w:t>
            </w:r>
            <w:proofErr w:type="spellEnd"/>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FeatureSetDownlink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intraBandFreqSeparationDL</w:t>
            </w:r>
            <w:proofErr w:type="spellEnd"/>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F4543C">
              <w:rPr>
                <w:rFonts w:ascii="Arial" w:hAnsi="Arial" w:cs="Arial"/>
                <w:i/>
                <w:iCs/>
                <w:sz w:val="18"/>
                <w:szCs w:val="18"/>
              </w:rPr>
              <w:t>intraBandFreqSeparationDL</w:t>
            </w:r>
            <w:r w:rsidRPr="00F4543C">
              <w:rPr>
                <w:rFonts w:ascii="Arial" w:hAnsi="Arial" w:cs="Arial"/>
                <w:iCs/>
                <w:sz w:val="18"/>
                <w:szCs w:val="18"/>
              </w:rPr>
              <w:t>.The</w:t>
            </w:r>
            <w:proofErr w:type="spellEnd"/>
            <w:r w:rsidRPr="00F4543C">
              <w:rPr>
                <w:rFonts w:ascii="Arial" w:hAnsi="Arial" w:cs="Arial"/>
                <w:iCs/>
                <w:sz w:val="18"/>
                <w:szCs w:val="18"/>
              </w:rPr>
              <w:t xml:space="preserve"> frequency range extension is either above or below the frequency range indicated by </w:t>
            </w:r>
            <w:proofErr w:type="spellStart"/>
            <w:r w:rsidRPr="00F4543C">
              <w:rPr>
                <w:rFonts w:ascii="Arial" w:hAnsi="Arial" w:cs="Arial"/>
                <w:i/>
                <w:iCs/>
                <w:sz w:val="18"/>
                <w:szCs w:val="18"/>
              </w:rPr>
              <w:t>intraBandFreqSeparationDL</w:t>
            </w:r>
            <w:proofErr w:type="spellEnd"/>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 xml:space="preserve">The UE sets the same value in the </w:t>
            </w:r>
            <w:proofErr w:type="spellStart"/>
            <w:r w:rsidRPr="00F4543C">
              <w:rPr>
                <w:rFonts w:ascii="Arial" w:hAnsi="Arial" w:cs="Arial"/>
                <w:sz w:val="18"/>
                <w:szCs w:val="18"/>
              </w:rPr>
              <w:t>FeatureSetDownlink</w:t>
            </w:r>
            <w:proofErr w:type="spellEnd"/>
            <w:r w:rsidRPr="00F4543C">
              <w:rPr>
                <w:rFonts w:ascii="Arial" w:hAnsi="Arial" w:cs="Arial"/>
                <w:sz w:val="18"/>
                <w:szCs w:val="18"/>
              </w:rPr>
              <w:t xml:space="preserve"> of each band entry within a band. The values </w:t>
            </w:r>
            <w:proofErr w:type="spellStart"/>
            <w:r w:rsidRPr="00F4543C">
              <w:rPr>
                <w:rFonts w:ascii="Arial" w:hAnsi="Arial" w:cs="Arial"/>
                <w:sz w:val="18"/>
                <w:szCs w:val="18"/>
              </w:rPr>
              <w:t>mhzX</w:t>
            </w:r>
            <w:proofErr w:type="spellEnd"/>
            <w:r w:rsidRPr="00F4543C">
              <w:rPr>
                <w:rFonts w:ascii="Arial" w:hAnsi="Arial" w:cs="Arial"/>
                <w:sz w:val="18"/>
                <w:szCs w:val="18"/>
              </w:rPr>
              <w:t xml:space="preserve"> correspond to the values </w:t>
            </w:r>
            <w:proofErr w:type="spellStart"/>
            <w:r w:rsidRPr="00F4543C">
              <w:rPr>
                <w:rFonts w:ascii="Arial" w:hAnsi="Arial" w:cs="Arial"/>
                <w:sz w:val="18"/>
                <w:szCs w:val="18"/>
              </w:rPr>
              <w:t>XMHz</w:t>
            </w:r>
            <w:proofErr w:type="spellEnd"/>
            <w:r w:rsidRPr="00F4543C">
              <w:rPr>
                <w:rFonts w:ascii="Arial" w:hAnsi="Arial" w:cs="Arial"/>
                <w:sz w:val="18"/>
                <w:szCs w:val="18"/>
              </w:rPr>
              <w:t xml:space="preserve"> defined in TS38.101-2 [3]. The sum of </w:t>
            </w:r>
            <w:proofErr w:type="spellStart"/>
            <w:r w:rsidRPr="00F4543C">
              <w:rPr>
                <w:rFonts w:ascii="Arial" w:hAnsi="Arial" w:cs="Arial"/>
                <w:i/>
                <w:iCs/>
                <w:sz w:val="18"/>
                <w:szCs w:val="18"/>
              </w:rPr>
              <w:t>intraBandFreqSeparationDL</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intraBandFreqSeparationDL</w:t>
            </w:r>
            <w:proofErr w:type="spellEnd"/>
            <w:r w:rsidRPr="00F4543C">
              <w:rPr>
                <w:rFonts w:ascii="Arial" w:hAnsi="Arial" w:cs="Arial"/>
                <w:i/>
                <w:iCs/>
                <w:sz w:val="18"/>
                <w:szCs w:val="18"/>
              </w:rPr>
              <w:t>-Only</w:t>
            </w:r>
            <w:r w:rsidRPr="00F4543C">
              <w:rPr>
                <w:rFonts w:ascii="Arial" w:hAnsi="Arial" w:cs="Arial"/>
                <w:sz w:val="18"/>
                <w:szCs w:val="18"/>
              </w:rPr>
              <w:t xml:space="preserve"> shall not exceed 2400 </w:t>
            </w:r>
            <w:proofErr w:type="spellStart"/>
            <w:r w:rsidRPr="00F4543C">
              <w:rPr>
                <w:rFonts w:ascii="Arial" w:hAnsi="Arial" w:cs="Arial"/>
                <w:sz w:val="18"/>
                <w:szCs w:val="18"/>
              </w:rPr>
              <w:t>MHz.</w:t>
            </w:r>
            <w:proofErr w:type="spellEnd"/>
            <w:r w:rsidRPr="00F4543C">
              <w:rPr>
                <w:rFonts w:ascii="Arial" w:hAnsi="Arial" w:cs="Arial"/>
                <w:sz w:val="18"/>
                <w:szCs w:val="18"/>
              </w:rPr>
              <w:t xml:space="preserve">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xml:space="preserve"> shall be larger than 1400 </w:t>
            </w:r>
            <w:proofErr w:type="spellStart"/>
            <w:r w:rsidRPr="00F4543C">
              <w:rPr>
                <w:rFonts w:ascii="Arial" w:hAnsi="Arial" w:cs="Arial"/>
                <w:sz w:val="18"/>
                <w:szCs w:val="18"/>
              </w:rPr>
              <w:t>MHz.</w:t>
            </w:r>
            <w:proofErr w:type="spellEnd"/>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proofErr w:type="spellStart"/>
            <w:r w:rsidRPr="00F4543C">
              <w:rPr>
                <w:rFonts w:cs="Arial"/>
                <w:i/>
                <w:szCs w:val="18"/>
              </w:rPr>
              <w:t>intraBandFreqSeparationDL</w:t>
            </w:r>
            <w:proofErr w:type="spellEnd"/>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intra-frequency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Pr="00F4543C">
              <w:rPr>
                <w:b/>
                <w:i/>
              </w:rPr>
              <w:t>-DL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Pr="00F4543C">
              <w:rPr>
                <w:b/>
                <w:i/>
              </w:rPr>
              <w:t>-DL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proofErr w:type="spellStart"/>
            <w:r w:rsidRPr="00F4543C">
              <w:rPr>
                <w:b/>
                <w:i/>
              </w:rPr>
              <w:t>pdcch-MonitoringAnyOccasions</w:t>
            </w:r>
            <w:proofErr w:type="spellEnd"/>
          </w:p>
          <w:p w14:paraId="6B532CF9" w14:textId="77777777" w:rsidR="001F7FB0" w:rsidRPr="00F4543C" w:rsidRDefault="001F7FB0" w:rsidP="001F7FB0">
            <w:pPr>
              <w:pStyle w:val="TAL"/>
            </w:pPr>
            <w:r w:rsidRPr="00F4543C">
              <w:t xml:space="preserve">Defines the supported PDCCH search space monitoring occasions. </w:t>
            </w:r>
            <w:proofErr w:type="spellStart"/>
            <w:r w:rsidRPr="00F4543C">
              <w:t>withoutDCI</w:t>
            </w:r>
            <w:proofErr w:type="spellEnd"/>
            <w:r w:rsidRPr="00F4543C">
              <w:t xml:space="preserve">-gap indicates whether the UE supports PDCCH search space monitoring occasions in any symbol of the slot for Type 1-PDCCH common search space configured by dedicated RRC </w:t>
            </w:r>
            <w:proofErr w:type="spellStart"/>
            <w:r w:rsidRPr="00F4543C">
              <w:t>signaling</w:t>
            </w:r>
            <w:proofErr w:type="spellEnd"/>
            <w:r w:rsidRPr="00F4543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F4543C">
              <w:t>withDCI</w:t>
            </w:r>
            <w:proofErr w:type="spellEnd"/>
            <w:r w:rsidRPr="00F4543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F4543C">
              <w:t>signaling</w:t>
            </w:r>
            <w:proofErr w:type="spellEnd"/>
            <w:r w:rsidRPr="00F4543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proofErr w:type="spellStart"/>
            <w:r w:rsidRPr="00F4543C">
              <w:rPr>
                <w:b/>
                <w:i/>
              </w:rPr>
              <w:t>pdcch-MonitoringAnyOccasionsWithSpanGap</w:t>
            </w:r>
            <w:proofErr w:type="spellEnd"/>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t>pdsch-SeparationWithGap</w:t>
            </w:r>
            <w:proofErr w:type="spellEnd"/>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proofErr w:type="spellStart"/>
            <w:r w:rsidRPr="00F4543C">
              <w:rPr>
                <w:b/>
                <w:i/>
              </w:rPr>
              <w:t>scalingFactor</w:t>
            </w:r>
            <w:proofErr w:type="spellEnd"/>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proofErr w:type="spellStart"/>
            <w:r w:rsidRPr="00F4543C">
              <w:rPr>
                <w:b/>
                <w:i/>
              </w:rPr>
              <w:t>scellWithoutSSB</w:t>
            </w:r>
            <w:proofErr w:type="spellEnd"/>
          </w:p>
          <w:p w14:paraId="42A3CE35" w14:textId="77777777" w:rsidR="001F7FB0" w:rsidRPr="00F4543C" w:rsidRDefault="001F7FB0" w:rsidP="001F7FB0">
            <w:pPr>
              <w:pStyle w:val="TAL"/>
            </w:pPr>
            <w:r w:rsidRPr="00F4543C">
              <w:t xml:space="preserve">Defines whether the UE supports configuration of </w:t>
            </w:r>
            <w:proofErr w:type="spellStart"/>
            <w:r w:rsidRPr="00F4543C">
              <w:t>SCell</w:t>
            </w:r>
            <w:proofErr w:type="spellEnd"/>
            <w:r w:rsidRPr="00F4543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6B5B7F47" w14:textId="77777777" w:rsidR="001F7FB0" w:rsidRPr="00F4543C" w:rsidRDefault="001F7FB0" w:rsidP="001F7FB0">
            <w:pPr>
              <w:pStyle w:val="TAL"/>
            </w:pPr>
            <w:r w:rsidRPr="00F4543C">
              <w:t xml:space="preserve">Defines support of SRS resources for SRS carrier switching for a band without associated </w:t>
            </w:r>
            <w:proofErr w:type="spellStart"/>
            <w:r w:rsidRPr="00F4543C">
              <w:t>FeatureSetuplink</w:t>
            </w:r>
            <w:proofErr w:type="spellEnd"/>
            <w:r w:rsidRPr="00F4543C">
              <w:t>.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w:t>
            </w:r>
            <w:proofErr w:type="spellStart"/>
            <w:r w:rsidRPr="00F4543C">
              <w:t>srs-CarrierSwitch</w:t>
            </w:r>
            <w:proofErr w:type="spellEnd"/>
            <w:r w:rsidRPr="00F4543C">
              <w:t xml:space="preserve">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proofErr w:type="spellStart"/>
            <w:r w:rsidRPr="00F4543C">
              <w:rPr>
                <w:b/>
                <w:i/>
              </w:rPr>
              <w:t>timeDurationForQCL</w:t>
            </w:r>
            <w:proofErr w:type="spellEnd"/>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proofErr w:type="spellStart"/>
            <w:r w:rsidRPr="00F4543C">
              <w:rPr>
                <w:b/>
                <w:i/>
              </w:rPr>
              <w:t>twoFL</w:t>
            </w:r>
            <w:proofErr w:type="spellEnd"/>
            <w:r w:rsidRPr="00F4543C">
              <w:rPr>
                <w:b/>
                <w:i/>
              </w:rPr>
              <w:t>-DMRS-</w:t>
            </w:r>
            <w:proofErr w:type="spellStart"/>
            <w:r w:rsidRPr="00F4543C">
              <w:rPr>
                <w:b/>
                <w:i/>
              </w:rPr>
              <w:t>TwoAdditionalDMRS</w:t>
            </w:r>
            <w:proofErr w:type="spellEnd"/>
            <w:r w:rsidRPr="00F4543C">
              <w:rPr>
                <w:b/>
                <w:i/>
              </w:rPr>
              <w:t>-DL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 xml:space="preserve">Defines whether the UE is able to receive PDCCH in FR2 in a Type1-PDCCH common search space configured by dedicated RRC </w:t>
            </w:r>
            <w:proofErr w:type="spellStart"/>
            <w:r w:rsidRPr="00F4543C">
              <w:t>signaling</w:t>
            </w:r>
            <w:proofErr w:type="spellEnd"/>
            <w:r w:rsidRPr="00F4543C">
              <w:t>,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proofErr w:type="spellStart"/>
            <w:r w:rsidRPr="00F4543C">
              <w:rPr>
                <w:b/>
                <w:i/>
              </w:rPr>
              <w:t>ue</w:t>
            </w:r>
            <w:proofErr w:type="spellEnd"/>
            <w:r w:rsidRPr="00F4543C">
              <w:rPr>
                <w:b/>
                <w:i/>
              </w:rPr>
              <w:t>-</w:t>
            </w:r>
            <w:proofErr w:type="spellStart"/>
            <w:r w:rsidRPr="00F4543C">
              <w:rPr>
                <w:b/>
                <w:i/>
              </w:rPr>
              <w:t>SpecificUL</w:t>
            </w:r>
            <w:proofErr w:type="spellEnd"/>
            <w:r w:rsidRPr="00F4543C">
              <w:rPr>
                <w:b/>
                <w:i/>
              </w:rPr>
              <w:t>-DL-Assignment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w:t>
            </w:r>
            <w:proofErr w:type="spellStart"/>
            <w:r w:rsidR="003C4ABA" w:rsidRPr="00F4543C">
              <w:rPr>
                <w:i/>
                <w:iCs/>
                <w:lang w:eastAsia="zh-CN"/>
              </w:rPr>
              <w:t>ConfigDedicated</w:t>
            </w:r>
            <w:proofErr w:type="spellEnd"/>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239" w:name="_Toc12750898"/>
      <w:bookmarkStart w:id="240" w:name="_Toc29382262"/>
      <w:bookmarkStart w:id="241" w:name="_Toc37093379"/>
      <w:bookmarkStart w:id="242" w:name="_Toc37238655"/>
      <w:bookmarkStart w:id="243" w:name="_Toc37238769"/>
      <w:bookmarkStart w:id="244" w:name="_Toc46488665"/>
      <w:bookmarkStart w:id="245" w:name="_Toc52574086"/>
      <w:bookmarkStart w:id="246" w:name="_Toc52574172"/>
      <w:bookmarkStart w:id="247" w:name="_Toc83660454"/>
      <w:r w:rsidRPr="00F4543C">
        <w:lastRenderedPageBreak/>
        <w:t>4.2.7.6</w:t>
      </w:r>
      <w:r w:rsidRPr="00F4543C">
        <w:tab/>
      </w:r>
      <w:proofErr w:type="spellStart"/>
      <w:r w:rsidRPr="00F4543C">
        <w:rPr>
          <w:i/>
        </w:rPr>
        <w:t>FeatureSetDownlinkPerCC</w:t>
      </w:r>
      <w:proofErr w:type="spellEnd"/>
      <w:r w:rsidRPr="00F4543C">
        <w:t xml:space="preserve"> parameters</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48" w:name="_Hlk85362563"/>
            <w:r w:rsidRPr="00F4543C">
              <w:rPr>
                <w:b/>
                <w:bCs/>
                <w:i/>
                <w:iCs/>
              </w:rPr>
              <w:t>channelBW-90mhz</w:t>
            </w:r>
          </w:p>
          <w:bookmarkEnd w:id="248"/>
          <w:p w14:paraId="004F3D21"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5898FE86" w14:textId="77777777" w:rsidR="001F7FB0" w:rsidRDefault="001F7FB0" w:rsidP="001F7FB0">
            <w:pPr>
              <w:pStyle w:val="TAL"/>
              <w:rPr>
                <w:ins w:id="249"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50" w:author="RAN2#115-e108" w:date="2021-10-16T16:44:00Z">
              <w:r w:rsidRPr="003C0337">
                <w:rPr>
                  <w:rFonts w:cs="Arial"/>
                  <w:szCs w:val="18"/>
                </w:rPr>
                <w:t xml:space="preserve">This capability is not applicable to </w:t>
              </w:r>
              <w:proofErr w:type="spellStart"/>
              <w:r w:rsidRPr="003C0337">
                <w:rPr>
                  <w:rFonts w:cs="Arial"/>
                  <w:szCs w:val="18"/>
                </w:rPr>
                <w:t>RedCap</w:t>
              </w:r>
              <w:proofErr w:type="spellEnd"/>
              <w:r w:rsidRPr="003C0337">
                <w:rPr>
                  <w:rFonts w:cs="Arial"/>
                  <w:szCs w:val="18"/>
                </w:rPr>
                <w:t xml:space="preserve">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proofErr w:type="spellStart"/>
            <w:r w:rsidRPr="00F4543C">
              <w:rPr>
                <w:b/>
                <w:bCs/>
                <w:i/>
                <w:iCs/>
              </w:rPr>
              <w:t>maxNumberMIMO-LayersPDSCH</w:t>
            </w:r>
            <w:proofErr w:type="spellEnd"/>
          </w:p>
          <w:p w14:paraId="5AB44406" w14:textId="77777777" w:rsidR="001F7FB0" w:rsidRPr="00F4543C" w:rsidRDefault="001F7FB0" w:rsidP="00234276">
            <w:pPr>
              <w:pStyle w:val="TAL"/>
            </w:pPr>
            <w:r w:rsidRPr="00F4543C">
              <w:t xml:space="preserve">Defines the maximum number of spatial multiplexing layer(s) supported by the UE for DL reception. For single CC standalone NR, it is mandatory with capability </w:t>
            </w:r>
            <w:proofErr w:type="spellStart"/>
            <w:r w:rsidRPr="00F4543C">
              <w:t>signaling</w:t>
            </w:r>
            <w:proofErr w:type="spellEnd"/>
            <w:r w:rsidRPr="00F4543C">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proofErr w:type="spellStart"/>
            <w:r w:rsidR="008C7055" w:rsidRPr="00F4543C">
              <w:rPr>
                <w:rFonts w:cs="Arial"/>
                <w:i/>
                <w:iCs/>
                <w:szCs w:val="18"/>
              </w:rPr>
              <w:t>coresetPoolIndex</w:t>
            </w:r>
            <w:proofErr w:type="spellEnd"/>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proofErr w:type="spellStart"/>
            <w:r w:rsidR="008C7055" w:rsidRPr="00F4543C">
              <w:rPr>
                <w:rFonts w:cs="Arial"/>
                <w:i/>
                <w:iCs/>
                <w:szCs w:val="18"/>
              </w:rPr>
              <w:t>coreset</w:t>
            </w:r>
            <w:r w:rsidRPr="00F4543C">
              <w:rPr>
                <w:i/>
                <w:iCs/>
              </w:rPr>
              <w:t>PoolIndex</w:t>
            </w:r>
            <w:proofErr w:type="spellEnd"/>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51" w:name="_Hlk85362571"/>
            <w:proofErr w:type="spellStart"/>
            <w:r w:rsidRPr="00F4543C">
              <w:rPr>
                <w:b/>
                <w:bCs/>
                <w:i/>
                <w:iCs/>
              </w:rPr>
              <w:lastRenderedPageBreak/>
              <w:t>supportedBandwidthDL</w:t>
            </w:r>
            <w:proofErr w:type="spellEnd"/>
          </w:p>
          <w:bookmarkEnd w:id="251"/>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52" w:author="RAN2#115-e108" w:date="2021-10-16T16:45:00Z"/>
              </w:rPr>
            </w:pPr>
            <w:r w:rsidRPr="00F4543C">
              <w:t xml:space="preserve">The UE may report a </w:t>
            </w:r>
            <w:proofErr w:type="spellStart"/>
            <w:r w:rsidRPr="00F4543C">
              <w:rPr>
                <w:i/>
                <w:iCs/>
              </w:rPr>
              <w:t>supportedBandwidthDL</w:t>
            </w:r>
            <w:proofErr w:type="spellEnd"/>
            <w:r w:rsidRPr="00F4543C">
              <w:t xml:space="preserve"> wider than the </w:t>
            </w:r>
            <w:proofErr w:type="spellStart"/>
            <w:r w:rsidRPr="00F4543C">
              <w:rPr>
                <w:i/>
                <w:iCs/>
              </w:rPr>
              <w:t>channelBWs</w:t>
            </w:r>
            <w:proofErr w:type="spellEnd"/>
            <w:r w:rsidRPr="00F4543C">
              <w:rPr>
                <w:i/>
                <w:iCs/>
              </w:rPr>
              <w:t>-DL</w:t>
            </w:r>
            <w:r w:rsidRPr="00F4543C">
              <w:t xml:space="preserve">; this </w:t>
            </w:r>
            <w:proofErr w:type="spellStart"/>
            <w:r w:rsidRPr="00F4543C">
              <w:rPr>
                <w:i/>
                <w:iCs/>
              </w:rPr>
              <w:t>supportedBandwidthDL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53" w:author="RAN2#115-e108" w:date="2021-10-16T16:45:00Z"/>
              </w:rPr>
            </w:pPr>
          </w:p>
          <w:p w14:paraId="070B489F" w14:textId="60A70BC7" w:rsidR="003C0337" w:rsidRPr="00F4543C" w:rsidRDefault="003C0337" w:rsidP="00E66873">
            <w:pPr>
              <w:pStyle w:val="TAL"/>
            </w:pPr>
            <w:proofErr w:type="spellStart"/>
            <w:ins w:id="254"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proofErr w:type="spellStart"/>
            <w:r w:rsidRPr="00F4543C">
              <w:rPr>
                <w:i/>
                <w:iCs/>
              </w:rPr>
              <w:t>supportedBandwidthCombinationSet</w:t>
            </w:r>
            <w:proofErr w:type="spellEnd"/>
            <w:r w:rsidR="00B31D7A" w:rsidRPr="00F4543C">
              <w:t xml:space="preserve"> and the </w:t>
            </w:r>
            <w:proofErr w:type="spellStart"/>
            <w:r w:rsidR="00B31D7A" w:rsidRPr="00F4543C">
              <w:rPr>
                <w:i/>
                <w:iCs/>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iCs/>
              </w:rPr>
              <w:t>channelBWs</w:t>
            </w:r>
            <w:proofErr w:type="spellEnd"/>
            <w:r w:rsidRPr="00F4543C">
              <w:rPr>
                <w:i/>
                <w:iCs/>
              </w:rPr>
              <w:t>-DL</w:t>
            </w:r>
            <w:r w:rsidRPr="00F4543C">
              <w:t xml:space="preserve">, the </w:t>
            </w:r>
            <w:proofErr w:type="spellStart"/>
            <w:r w:rsidRPr="00F4543C">
              <w:rPr>
                <w:i/>
                <w:iCs/>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iCs/>
              </w:rPr>
              <w:t>supportedBandwidthDL</w:t>
            </w:r>
            <w:proofErr w:type="spellEnd"/>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proofErr w:type="spellStart"/>
            <w:r w:rsidRPr="00F4543C">
              <w:rPr>
                <w:b/>
                <w:bCs/>
                <w:i/>
                <w:iCs/>
              </w:rPr>
              <w:t>supportedModulationOrderDL</w:t>
            </w:r>
            <w:proofErr w:type="spellEnd"/>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proofErr w:type="spellStart"/>
            <w:r w:rsidRPr="00F4543C">
              <w:rPr>
                <w:i/>
                <w:iCs/>
              </w:rPr>
              <w:t>DataRate</w:t>
            </w:r>
            <w:proofErr w:type="spellEnd"/>
            <w:r w:rsidRPr="00F4543C">
              <w:t>) and max data rate per CC (</w:t>
            </w:r>
            <w:proofErr w:type="spellStart"/>
            <w:r w:rsidRPr="00F4543C">
              <w:rPr>
                <w:i/>
                <w:iCs/>
              </w:rPr>
              <w:t>DataRateCC</w:t>
            </w:r>
            <w:proofErr w:type="spellEnd"/>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proofErr w:type="spellStart"/>
            <w:r w:rsidRPr="00F4543C">
              <w:rPr>
                <w:b/>
                <w:bCs/>
                <w:i/>
                <w:iCs/>
              </w:rPr>
              <w:t>supportedSubCarrierSpacingDL</w:t>
            </w:r>
            <w:proofErr w:type="spellEnd"/>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 xml:space="preserve">Indicates whether UE supports single DCI based </w:t>
            </w:r>
            <w:proofErr w:type="spellStart"/>
            <w:r w:rsidRPr="00F4543C">
              <w:rPr>
                <w:bCs/>
                <w:iCs/>
              </w:rPr>
              <w:t>FDMSchemeB</w:t>
            </w:r>
            <w:proofErr w:type="spellEnd"/>
            <w:r w:rsidRPr="00F4543C">
              <w:rPr>
                <w:bCs/>
                <w:iCs/>
              </w:rPr>
              <w:t>.</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255" w:name="_Toc12750899"/>
      <w:bookmarkStart w:id="256" w:name="_Toc29382263"/>
      <w:bookmarkStart w:id="257" w:name="_Toc37093380"/>
      <w:bookmarkStart w:id="258" w:name="_Toc37238656"/>
      <w:bookmarkStart w:id="259" w:name="_Toc37238770"/>
      <w:bookmarkStart w:id="260" w:name="_Toc46488666"/>
      <w:bookmarkStart w:id="261" w:name="_Toc52574087"/>
      <w:bookmarkStart w:id="262" w:name="_Toc52574173"/>
      <w:bookmarkStart w:id="263" w:name="_Toc83660455"/>
      <w:r w:rsidRPr="00F4543C">
        <w:lastRenderedPageBreak/>
        <w:t>4.2.7.7</w:t>
      </w:r>
      <w:r w:rsidRPr="00F4543C">
        <w:tab/>
      </w:r>
      <w:proofErr w:type="spellStart"/>
      <w:r w:rsidRPr="00F4543C">
        <w:rPr>
          <w:i/>
        </w:rPr>
        <w:t>FeatureSetUplink</w:t>
      </w:r>
      <w:proofErr w:type="spellEnd"/>
      <w:r w:rsidRPr="00F4543C">
        <w:t xml:space="preserve"> parameters</w:t>
      </w:r>
      <w:bookmarkEnd w:id="255"/>
      <w:bookmarkEnd w:id="256"/>
      <w:bookmarkEnd w:id="257"/>
      <w:bookmarkEnd w:id="258"/>
      <w:bookmarkEnd w:id="259"/>
      <w:bookmarkEnd w:id="260"/>
      <w:bookmarkEnd w:id="261"/>
      <w:bookmarkEnd w:id="262"/>
      <w:bookmarkEnd w:id="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proofErr w:type="spellStart"/>
            <w:r w:rsidRPr="00F4543C">
              <w:rPr>
                <w:b/>
                <w:i/>
              </w:rPr>
              <w:t>scalingFactor</w:t>
            </w:r>
            <w:proofErr w:type="spellEnd"/>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proofErr w:type="spellStart"/>
            <w:r w:rsidRPr="00F4543C">
              <w:rPr>
                <w:b/>
                <w:i/>
              </w:rPr>
              <w:t>dynamicSwitchSUL</w:t>
            </w:r>
            <w:proofErr w:type="spellEnd"/>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proofErr w:type="spellStart"/>
            <w:r w:rsidRPr="00F4543C">
              <w:rPr>
                <w:b/>
                <w:i/>
              </w:rPr>
              <w:t>featureSetListPerUplinkCC</w:t>
            </w:r>
            <w:proofErr w:type="spellEnd"/>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proofErr w:type="spellStart"/>
            <w:r w:rsidRPr="00F4543C">
              <w:rPr>
                <w:b/>
                <w:bCs/>
                <w:i/>
                <w:iCs/>
              </w:rPr>
              <w:t>intraBandFreqSeparationUL</w:t>
            </w:r>
            <w:proofErr w:type="spellEnd"/>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FeatureSetUplink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corresponds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intraBandFreqSeparationUL</w:t>
            </w:r>
            <w:proofErr w:type="spellEnd"/>
            <w:r w:rsidRPr="00F4543C">
              <w:rPr>
                <w:rFonts w:cs="Arial"/>
                <w:i/>
                <w:iCs/>
                <w:szCs w:val="18"/>
              </w:rPr>
              <w:t xml:space="preserve">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proofErr w:type="spellStart"/>
            <w:r w:rsidRPr="00F4543C">
              <w:rPr>
                <w:i/>
              </w:rPr>
              <w:t>FeatureSetDownlink</w:t>
            </w:r>
            <w:proofErr w:type="spellEnd"/>
            <w:r w:rsidRPr="00F4543C">
              <w:t xml:space="preserve"> for the same </w:t>
            </w:r>
            <w:proofErr w:type="spellStart"/>
            <w:r w:rsidRPr="00F4543C">
              <w:rPr>
                <w:i/>
              </w:rPr>
              <w:t>FeatureSet</w:t>
            </w:r>
            <w:proofErr w:type="spellEnd"/>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w:t>
            </w:r>
            <w:proofErr w:type="spellStart"/>
            <w:r w:rsidRPr="00F4543C">
              <w:rPr>
                <w:rFonts w:ascii="Arial" w:hAnsi="Arial" w:cs="Arial"/>
                <w:sz w:val="18"/>
              </w:rPr>
              <w:t>PCell</w:t>
            </w:r>
            <w:proofErr w:type="spellEnd"/>
            <w:r w:rsidRPr="00F4543C">
              <w:rPr>
                <w:rFonts w:ascii="Arial" w:hAnsi="Arial" w:cs="Arial"/>
                <w:sz w:val="18"/>
              </w:rPr>
              <w:t xml:space="preserve"> and intra-frequency target </w:t>
            </w:r>
            <w:proofErr w:type="spellStart"/>
            <w:r w:rsidRPr="00F4543C">
              <w:rPr>
                <w:rFonts w:ascii="Arial" w:hAnsi="Arial" w:cs="Arial"/>
                <w:sz w:val="18"/>
              </w:rPr>
              <w:t>PCell</w:t>
            </w:r>
            <w:proofErr w:type="spellEnd"/>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 xml:space="preserve">Indicates whether the UE supports SR/HARQ-ACK multiplexing once per </w:t>
            </w:r>
            <w:proofErr w:type="spellStart"/>
            <w:r w:rsidRPr="00F4543C">
              <w:rPr>
                <w:bCs/>
                <w:iCs/>
              </w:rPr>
              <w:t>subslot</w:t>
            </w:r>
            <w:proofErr w:type="spellEnd"/>
            <w:r w:rsidRPr="00F4543C">
              <w:rPr>
                <w:bCs/>
                <w:iCs/>
              </w:rPr>
              <w:t xml:space="preserve"> using a PUCCH (or HARQ-ACK piggybacked on a PUSCH) when SR/HARQ-ACK are supposed to be sent with different starting symbols in a </w:t>
            </w:r>
            <w:proofErr w:type="spellStart"/>
            <w:r w:rsidRPr="00F4543C">
              <w:rPr>
                <w:bCs/>
                <w:iCs/>
              </w:rPr>
              <w:t>subslot</w:t>
            </w:r>
            <w:proofErr w:type="spellEnd"/>
            <w:r w:rsidRPr="00F4543C">
              <w:rPr>
                <w:bCs/>
                <w:iCs/>
              </w:rPr>
              <w: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 xml:space="preserve">PDCCH search space monitoring occasions in any symbol of the slot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proofErr w:type="spellStart"/>
            <w:r w:rsidR="00B97E1C" w:rsidRPr="00F4543C">
              <w:rPr>
                <w:i/>
                <w:iCs/>
              </w:rPr>
              <w:t>pdcch-MonitoringAnyOccasions</w:t>
            </w:r>
            <w:proofErr w:type="spellEnd"/>
            <w:r w:rsidR="00B97E1C" w:rsidRPr="00F4543C">
              <w:t xml:space="preserve"> with value </w:t>
            </w:r>
            <w:proofErr w:type="spellStart"/>
            <w:r w:rsidR="00B97E1C" w:rsidRPr="00F4543C">
              <w:rPr>
                <w:i/>
                <w:iCs/>
              </w:rPr>
              <w:t>withDCI</w:t>
            </w:r>
            <w:proofErr w:type="spellEnd"/>
            <w:r w:rsidR="00B97E1C" w:rsidRPr="00F4543C">
              <w:rPr>
                <w:i/>
                <w:iCs/>
              </w:rPr>
              <w:t>-Gap</w:t>
            </w:r>
            <w:r w:rsidR="00B97E1C" w:rsidRPr="00F4543C">
              <w:t xml:space="preserve"> and </w:t>
            </w:r>
            <w:proofErr w:type="spellStart"/>
            <w:r w:rsidRPr="00F4543C">
              <w:rPr>
                <w:i/>
              </w:rPr>
              <w:t>supportedSRS</w:t>
            </w:r>
            <w:proofErr w:type="spellEnd"/>
            <w:r w:rsidRPr="00F4543C">
              <w:rPr>
                <w:i/>
              </w:rPr>
              <w:t>-Resources.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proofErr w:type="spellStart"/>
            <w:r w:rsidRPr="00F4543C">
              <w:rPr>
                <w:i/>
              </w:rPr>
              <w:t>supportedSRS</w:t>
            </w:r>
            <w:proofErr w:type="spellEnd"/>
            <w:r w:rsidRPr="00F4543C">
              <w:rPr>
                <w:i/>
              </w:rPr>
              <w:t>-Resources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w:t>
            </w:r>
            <w:proofErr w:type="spellStart"/>
            <w:r w:rsidRPr="00F4543C">
              <w:rPr>
                <w:b/>
                <w:i/>
              </w:rPr>
              <w:t>PhaseDiscontinuityImpacts</w:t>
            </w:r>
            <w:proofErr w:type="spellEnd"/>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if provided, or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lastRenderedPageBreak/>
              <w:t>pusch-SeparationWithGap</w:t>
            </w:r>
            <w:proofErr w:type="spellEnd"/>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proofErr w:type="spellStart"/>
            <w:r w:rsidRPr="00F4543C">
              <w:rPr>
                <w:b/>
                <w:i/>
              </w:rPr>
              <w:t>simultaneousTxSUL-NonSUL</w:t>
            </w:r>
            <w:proofErr w:type="spellEnd"/>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 xml:space="preserve">Indicates whether the UE supports two HARQ-ACK codebooks with up to one </w:t>
            </w:r>
            <w:proofErr w:type="spellStart"/>
            <w:r w:rsidRPr="00F4543C">
              <w:t>subslot</w:t>
            </w:r>
            <w:proofErr w:type="spellEnd"/>
            <w:r w:rsidRPr="00F4543C">
              <w:t xml:space="preserve"> based HARQ-ACK codebook (i.e. slot-based + slot-based, or slot-based + </w:t>
            </w:r>
            <w:proofErr w:type="spellStart"/>
            <w:r w:rsidRPr="00F4543C">
              <w:t>subslot</w:t>
            </w:r>
            <w:proofErr w:type="spellEnd"/>
            <w:r w:rsidRPr="00F4543C">
              <w:t xml:space="preserve">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onePUCCH-LongAndShortFormat</w:t>
            </w:r>
            <w:proofErr w:type="spellEnd"/>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twoPUCCH-AnyOthersInSlot</w:t>
            </w:r>
            <w:proofErr w:type="spellEnd"/>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 xml:space="preserve">Indicates whether the UE supports two </w:t>
            </w:r>
            <w:proofErr w:type="spellStart"/>
            <w:r w:rsidRPr="00F4543C">
              <w:t>subslot</w:t>
            </w:r>
            <w:proofErr w:type="spellEnd"/>
            <w:r w:rsidRPr="00F4543C">
              <w:t xml:space="preserve">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proofErr w:type="spellStart"/>
            <w:r w:rsidRPr="00F4543C">
              <w:rPr>
                <w:b/>
                <w:i/>
              </w:rPr>
              <w:t>twoPUCCH</w:t>
            </w:r>
            <w:proofErr w:type="spellEnd"/>
            <w:r w:rsidRPr="00F4543C">
              <w:rPr>
                <w:b/>
                <w:i/>
              </w:rPr>
              <w:t>-Group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w:t>
            </w:r>
            <w:proofErr w:type="spellStart"/>
            <w:r w:rsidR="008B0B7A" w:rsidRPr="00F4543C">
              <w:t>subslot</w:t>
            </w:r>
            <w:proofErr w:type="spellEnd"/>
            <w:r w:rsidR="008B0B7A" w:rsidRPr="00F4543C">
              <w:t xml:space="preserve"> </w:t>
            </w:r>
            <w:r w:rsidRPr="00F4543C">
              <w:t xml:space="preserve">for a single 7*2-symbol </w:t>
            </w:r>
            <w:proofErr w:type="spellStart"/>
            <w:r w:rsidRPr="00F4543C">
              <w:t>subslot</w:t>
            </w:r>
            <w:proofErr w:type="spellEnd"/>
            <w:r w:rsidRPr="00F4543C">
              <w:t xml:space="preserve">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w:t>
            </w:r>
            <w:proofErr w:type="spellStart"/>
            <w:r w:rsidR="008B0B7A" w:rsidRPr="00F4543C">
              <w:t>subslot</w:t>
            </w:r>
            <w:proofErr w:type="spellEnd"/>
            <w:r w:rsidR="008B0B7A" w:rsidRPr="00F4543C">
              <w:t xml:space="preserve"> </w:t>
            </w:r>
            <w:r w:rsidRPr="00F4543C">
              <w:t xml:space="preserve">for a single 2*7-symbol </w:t>
            </w:r>
            <w:proofErr w:type="spellStart"/>
            <w:r w:rsidRPr="00F4543C">
              <w:t>subslot</w:t>
            </w:r>
            <w:proofErr w:type="spellEnd"/>
            <w:r w:rsidRPr="00F4543C">
              <w:t xml:space="preserve">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 xml:space="preserve">Indicates whether the UE supports two PUCCH of format 0 or 2 for two HARQ-ACK codebooks with one 7*2-symbol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w:t>
            </w:r>
            <w:proofErr w:type="spellStart"/>
            <w:r w:rsidR="00555C4D" w:rsidRPr="00F4543C">
              <w:t>subslot</w:t>
            </w:r>
            <w:proofErr w:type="spellEnd"/>
            <w:r w:rsidR="00555C4D" w:rsidRPr="00F4543C">
              <w:t xml:space="preserve"> </w:t>
            </w:r>
            <w:r w:rsidRPr="00F4543C">
              <w:t xml:space="preserve">for two 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w:t>
            </w:r>
            <w:proofErr w:type="spellStart"/>
            <w:r w:rsidR="00555C4D"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w:t>
            </w:r>
            <w:r w:rsidR="00555C4D" w:rsidRPr="00F4543C">
              <w:t xml:space="preserve">two </w:t>
            </w:r>
            <w:r w:rsidRPr="00F4543C">
              <w:t xml:space="preserve">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HARQ-ACK codebooks with one 2*7-symbol </w:t>
            </w:r>
            <w:proofErr w:type="spellStart"/>
            <w:r w:rsidRPr="00F4543C">
              <w:t>subslot</w:t>
            </w:r>
            <w:proofErr w:type="spellEnd"/>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proofErr w:type="spellStart"/>
            <w:r w:rsidRPr="00F4543C">
              <w:rPr>
                <w:bCs/>
                <w:i/>
              </w:rPr>
              <w:t>fullpower</w:t>
            </w:r>
            <w:proofErr w:type="spellEnd"/>
            <w:r w:rsidRPr="00F4543C">
              <w:rPr>
                <w:bCs/>
                <w:i/>
              </w:rPr>
              <w:t xml:space="preserve">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F506D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F506D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F506D3"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F506D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F506D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F506D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F506D3"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F506D3"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proofErr w:type="spellStart"/>
            <w:r w:rsidRPr="00F4543C">
              <w:rPr>
                <w:b/>
                <w:i/>
              </w:rPr>
              <w:t>zeroSlotOffsetAperiodicSRS</w:t>
            </w:r>
            <w:proofErr w:type="spellEnd"/>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264" w:name="_Toc12750900"/>
      <w:bookmarkStart w:id="265" w:name="_Toc29382264"/>
      <w:bookmarkStart w:id="266" w:name="_Toc37093381"/>
      <w:bookmarkStart w:id="267" w:name="_Toc37238771"/>
      <w:bookmarkStart w:id="268" w:name="_Toc46488667"/>
      <w:bookmarkStart w:id="269" w:name="_Toc52574088"/>
      <w:bookmarkStart w:id="270" w:name="_Toc52574174"/>
      <w:bookmarkStart w:id="271" w:name="_Toc83660456"/>
      <w:r w:rsidRPr="00F4543C">
        <w:lastRenderedPageBreak/>
        <w:t>4.2.7.8</w:t>
      </w:r>
      <w:r w:rsidR="00A43323" w:rsidRPr="00F4543C">
        <w:tab/>
      </w:r>
      <w:bookmarkStart w:id="272" w:name="_Toc37238657"/>
      <w:proofErr w:type="spellStart"/>
      <w:r w:rsidR="00A43323" w:rsidRPr="00F4543C">
        <w:rPr>
          <w:i/>
        </w:rPr>
        <w:t>FeatureSetUplinkPerCC</w:t>
      </w:r>
      <w:proofErr w:type="spellEnd"/>
      <w:r w:rsidR="00A43323" w:rsidRPr="00F4543C">
        <w:t xml:space="preserve"> parameters</w:t>
      </w:r>
      <w:bookmarkEnd w:id="264"/>
      <w:bookmarkEnd w:id="265"/>
      <w:bookmarkEnd w:id="266"/>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proofErr w:type="spellStart"/>
            <w:r w:rsidRPr="00F4543C">
              <w:rPr>
                <w:b/>
                <w:i/>
              </w:rPr>
              <w:t>maxNumberSimultaneousSRS-ResourceTx</w:t>
            </w:r>
            <w:proofErr w:type="spellEnd"/>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proofErr w:type="spellStart"/>
            <w:r w:rsidRPr="00F4543C">
              <w:rPr>
                <w:b/>
                <w:i/>
              </w:rPr>
              <w:t>maxNumberSRS-ResourcePerSet</w:t>
            </w:r>
            <w:proofErr w:type="spellEnd"/>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273" w:name="_Hlk85362603"/>
            <w:proofErr w:type="spellStart"/>
            <w:r w:rsidRPr="00F4543C">
              <w:rPr>
                <w:b/>
                <w:i/>
              </w:rPr>
              <w:t>supportedBandwidthUL</w:t>
            </w:r>
            <w:proofErr w:type="spellEnd"/>
          </w:p>
          <w:bookmarkEnd w:id="273"/>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274" w:author="RAN2#115-e108" w:date="2021-10-16T16:46:00Z"/>
              </w:rPr>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00E66873" w:rsidRPr="00F4543C">
              <w:t>;</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275" w:author="RAN2#115-e108" w:date="2021-10-16T16:46:00Z"/>
              </w:rPr>
            </w:pPr>
          </w:p>
          <w:p w14:paraId="7177B3D9" w14:textId="3AA99EC7" w:rsidR="003C0337" w:rsidRPr="00F4543C" w:rsidRDefault="003C0337" w:rsidP="00D87B44">
            <w:pPr>
              <w:pStyle w:val="TAL"/>
            </w:pPr>
            <w:proofErr w:type="spellStart"/>
            <w:ins w:id="276"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2C0D4C68" w14:textId="77777777" w:rsidR="00D87B44" w:rsidRPr="00F4543C" w:rsidRDefault="00D87B44"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proofErr w:type="spellStart"/>
            <w:r w:rsidRPr="00F4543C">
              <w:rPr>
                <w:b/>
                <w:i/>
              </w:rPr>
              <w:lastRenderedPageBreak/>
              <w:t>supportedModulationOrderUL</w:t>
            </w:r>
            <w:proofErr w:type="spellEnd"/>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proofErr w:type="spellStart"/>
            <w:r w:rsidRPr="00F4543C">
              <w:rPr>
                <w:b/>
                <w:i/>
              </w:rPr>
              <w:t>supportedSubCarrierSpacingUL</w:t>
            </w:r>
            <w:proofErr w:type="spellEnd"/>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277" w:name="_Toc12750901"/>
      <w:bookmarkStart w:id="278" w:name="_Toc29382265"/>
      <w:bookmarkStart w:id="279" w:name="_Toc37093382"/>
      <w:bookmarkStart w:id="280" w:name="_Toc37238658"/>
      <w:bookmarkStart w:id="281" w:name="_Toc37238772"/>
      <w:bookmarkStart w:id="282" w:name="_Toc46488668"/>
      <w:bookmarkStart w:id="283" w:name="_Toc52574089"/>
      <w:bookmarkStart w:id="284" w:name="_Toc52574175"/>
      <w:bookmarkStart w:id="285" w:name="_Toc83660457"/>
      <w:r w:rsidRPr="00F4543C">
        <w:lastRenderedPageBreak/>
        <w:t>4.2.7.9</w:t>
      </w:r>
      <w:r w:rsidRPr="00F4543C">
        <w:tab/>
      </w:r>
      <w:r w:rsidRPr="00F4543C">
        <w:rPr>
          <w:i/>
        </w:rPr>
        <w:t>MRDC-Parameters</w:t>
      </w:r>
      <w:bookmarkEnd w:id="277"/>
      <w:bookmarkEnd w:id="278"/>
      <w:bookmarkEnd w:id="279"/>
      <w:bookmarkEnd w:id="280"/>
      <w:bookmarkEnd w:id="281"/>
      <w:bookmarkEnd w:id="282"/>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proofErr w:type="spellStart"/>
            <w:r w:rsidRPr="00F4543C">
              <w:rPr>
                <w:b/>
                <w:i/>
              </w:rPr>
              <w:t>asyncIntraBandENDC</w:t>
            </w:r>
            <w:proofErr w:type="spellEnd"/>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proofErr w:type="spellStart"/>
            <w:r w:rsidRPr="00F4543C">
              <w:rPr>
                <w:b/>
                <w:i/>
              </w:rPr>
              <w:t>dualPA</w:t>
            </w:r>
            <w:proofErr w:type="spellEnd"/>
            <w:r w:rsidRPr="00F4543C">
              <w:rPr>
                <w:b/>
                <w:i/>
              </w:rPr>
              <w:t>-Architecture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proofErr w:type="spellStart"/>
            <w:r w:rsidRPr="00F4543C">
              <w:rPr>
                <w:b/>
                <w:bCs/>
                <w:i/>
                <w:iCs/>
              </w:rPr>
              <w:t>dynamicPowerSharingENDC</w:t>
            </w:r>
            <w:proofErr w:type="spellEnd"/>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proofErr w:type="spellStart"/>
            <w:r w:rsidRPr="00F4543C">
              <w:rPr>
                <w:b/>
                <w:bCs/>
                <w:i/>
                <w:iCs/>
              </w:rPr>
              <w:t>dynamicPowerSharingNEDC</w:t>
            </w:r>
            <w:proofErr w:type="spellEnd"/>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proofErr w:type="spellStart"/>
            <w:r w:rsidRPr="00F4543C">
              <w:rPr>
                <w:b/>
                <w:bCs/>
                <w:i/>
                <w:iCs/>
              </w:rPr>
              <w:t>intraBandENDC</w:t>
            </w:r>
            <w:proofErr w:type="spellEnd"/>
            <w:r w:rsidRPr="00F4543C">
              <w:rPr>
                <w:b/>
                <w:bCs/>
                <w:i/>
                <w:iCs/>
              </w:rPr>
              <w:t>-Support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proofErr w:type="spellStart"/>
            <w:r w:rsidRPr="00F4543C">
              <w:rPr>
                <w:b/>
                <w:bCs/>
                <w:i/>
                <w:iCs/>
              </w:rPr>
              <w:lastRenderedPageBreak/>
              <w:t>interBandContiguousMRDC</w:t>
            </w:r>
            <w:proofErr w:type="spellEnd"/>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proofErr w:type="spellStart"/>
            <w:r w:rsidRPr="00F4543C">
              <w:rPr>
                <w:b/>
                <w:bCs/>
                <w:i/>
                <w:iCs/>
              </w:rPr>
              <w:t>simultaneousRxTxInterBandENDC</w:t>
            </w:r>
            <w:proofErr w:type="spellEnd"/>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w:t>
            </w:r>
            <w:proofErr w:type="spellStart"/>
            <w:r w:rsidRPr="00F4543C">
              <w:t>PCell</w:t>
            </w:r>
            <w:proofErr w:type="spellEnd"/>
            <w:r w:rsidRPr="00F4543C">
              <w:t xml:space="preserve">.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proofErr w:type="spellStart"/>
            <w:r w:rsidRPr="00F4543C">
              <w:rPr>
                <w:b/>
                <w:bCs/>
                <w:i/>
                <w:iCs/>
              </w:rPr>
              <w:t>singleUL</w:t>
            </w:r>
            <w:proofErr w:type="spellEnd"/>
            <w:r w:rsidRPr="00F4543C">
              <w:rPr>
                <w:b/>
                <w:bCs/>
                <w:i/>
                <w:iCs/>
              </w:rPr>
              <w:t>-Transmission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proofErr w:type="spellStart"/>
            <w:r w:rsidRPr="00F4543C">
              <w:rPr>
                <w:b/>
                <w:i/>
              </w:rPr>
              <w:t>spCellPlacement</w:t>
            </w:r>
            <w:proofErr w:type="spellEnd"/>
          </w:p>
          <w:p w14:paraId="4781B96D" w14:textId="77777777" w:rsidR="001F7FB0" w:rsidRPr="00F4543C" w:rsidRDefault="001F7FB0" w:rsidP="001F7FB0">
            <w:pPr>
              <w:pStyle w:val="TAL"/>
              <w:rPr>
                <w:b/>
                <w:bCs/>
                <w:i/>
                <w:iCs/>
              </w:rPr>
            </w:pPr>
            <w:bookmarkStart w:id="286" w:name="_Hlk43474243"/>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286"/>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w:t>
            </w:r>
            <w:r w:rsidR="00DD2F35" w:rsidRPr="00F4543C">
              <w:rPr>
                <w:i/>
                <w:lang w:eastAsia="zh-CN"/>
              </w:rPr>
              <w:t>Config</w:t>
            </w:r>
            <w:proofErr w:type="spellEnd"/>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 xml:space="preserve">for UEs that do not support </w:t>
            </w:r>
            <w:proofErr w:type="spellStart"/>
            <w:r w:rsidRPr="00F4543C">
              <w:rPr>
                <w:lang w:eastAsia="zh-CN"/>
              </w:rPr>
              <w:t>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proofErr w:type="spellEnd"/>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xml:space="preserve">. Support is conditionally mandatory in NE-DC for UEs that do not support </w:t>
            </w:r>
            <w:proofErr w:type="spellStart"/>
            <w:r w:rsidR="00B00091" w:rsidRPr="00F4543C">
              <w:rPr>
                <w:lang w:eastAsia="zh-CN"/>
              </w:rPr>
              <w:t>dynamicPowerSharingNEDC</w:t>
            </w:r>
            <w:proofErr w:type="spellEnd"/>
            <w:r w:rsidR="00B00091" w:rsidRPr="00F4543C">
              <w:rPr>
                <w:lang w:eastAsia="zh-CN"/>
              </w:rPr>
              <w:t xml:space="preserve">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w:t>
            </w:r>
            <w:proofErr w:type="spellStart"/>
            <w:r w:rsidRPr="00F4543C">
              <w:t>PCell</w:t>
            </w:r>
            <w:proofErr w:type="spellEnd"/>
            <w:r w:rsidRPr="00F4543C">
              <w:t xml:space="preserve">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w:t>
            </w:r>
            <w:proofErr w:type="spellStart"/>
            <w:r w:rsidRPr="00F4543C">
              <w:rPr>
                <w:b/>
                <w:i/>
              </w:rPr>
              <w:t>SharingEUTRA</w:t>
            </w:r>
            <w:proofErr w:type="spellEnd"/>
            <w:r w:rsidRPr="00F4543C">
              <w:rPr>
                <w:b/>
                <w:i/>
              </w:rPr>
              <w:t>-NR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w:t>
            </w:r>
            <w:proofErr w:type="spellStart"/>
            <w:r w:rsidRPr="00F4543C">
              <w:rPr>
                <w:b/>
                <w:i/>
              </w:rPr>
              <w:t>SwitchingTimeEUTRA</w:t>
            </w:r>
            <w:proofErr w:type="spellEnd"/>
            <w:r w:rsidRPr="00F4543C">
              <w:rPr>
                <w:b/>
                <w:i/>
              </w:rPr>
              <w:t>-NR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w:t>
            </w:r>
            <w:proofErr w:type="spellStart"/>
            <w:r w:rsidRPr="00F4543C">
              <w:rPr>
                <w:b/>
                <w:i/>
              </w:rPr>
              <w:t>TimingAlignmentEUTRA</w:t>
            </w:r>
            <w:proofErr w:type="spellEnd"/>
            <w:r w:rsidRPr="00F4543C">
              <w:rPr>
                <w:b/>
                <w:i/>
              </w:rPr>
              <w:t>-NR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287" w:name="_Toc12750902"/>
      <w:bookmarkStart w:id="288" w:name="_Toc29382266"/>
      <w:bookmarkStart w:id="289" w:name="_Toc37093383"/>
      <w:bookmarkStart w:id="290" w:name="_Toc37238659"/>
      <w:bookmarkStart w:id="291" w:name="_Toc37238773"/>
      <w:bookmarkStart w:id="292" w:name="_Toc46488669"/>
      <w:bookmarkStart w:id="293" w:name="_Toc52574090"/>
      <w:bookmarkStart w:id="294" w:name="_Toc52574176"/>
      <w:bookmarkStart w:id="295" w:name="_Toc83660458"/>
      <w:r w:rsidRPr="00F4543C">
        <w:t>4.2.7.10</w:t>
      </w:r>
      <w:r w:rsidRPr="00F4543C">
        <w:tab/>
      </w:r>
      <w:proofErr w:type="spellStart"/>
      <w:r w:rsidRPr="00F4543C">
        <w:rPr>
          <w:i/>
        </w:rPr>
        <w:t>Phy</w:t>
      </w:r>
      <w:proofErr w:type="spellEnd"/>
      <w:r w:rsidRPr="00F4543C">
        <w:rPr>
          <w:i/>
        </w:rPr>
        <w:t>-Parameters</w:t>
      </w:r>
      <w:bookmarkEnd w:id="287"/>
      <w:bookmarkEnd w:id="288"/>
      <w:bookmarkEnd w:id="289"/>
      <w:bookmarkEnd w:id="290"/>
      <w:bookmarkEnd w:id="291"/>
      <w:bookmarkEnd w:id="292"/>
      <w:bookmarkEnd w:id="293"/>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proofErr w:type="spellStart"/>
            <w:r w:rsidRPr="00F4543C">
              <w:rPr>
                <w:b/>
                <w:i/>
              </w:rPr>
              <w:t>absoluteTPC</w:t>
            </w:r>
            <w:proofErr w:type="spellEnd"/>
            <w:r w:rsidRPr="00F4543C">
              <w:rPr>
                <w:b/>
                <w:i/>
              </w:rPr>
              <w:t>-Command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proofErr w:type="spellStart"/>
            <w:r w:rsidRPr="00F4543C">
              <w:rPr>
                <w:i/>
              </w:rPr>
              <w:t>downlinkSPS</w:t>
            </w:r>
            <w:proofErr w:type="spellEnd"/>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proofErr w:type="spellStart"/>
            <w:r w:rsidRPr="00F4543C">
              <w:rPr>
                <w:b/>
                <w:i/>
              </w:rPr>
              <w:t>almostContiguousCP</w:t>
            </w:r>
            <w:proofErr w:type="spellEnd"/>
            <w:r w:rsidRPr="00F4543C">
              <w:rPr>
                <w:b/>
                <w:i/>
              </w:rPr>
              <w:t>-OFDM-UL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proofErr w:type="spellStart"/>
            <w:r w:rsidRPr="00F4543C">
              <w:rPr>
                <w:b/>
                <w:bCs/>
                <w:i/>
                <w:iCs/>
              </w:rPr>
              <w:t>bwp-SwitchingDelay</w:t>
            </w:r>
            <w:proofErr w:type="spellEnd"/>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proofErr w:type="spellStart"/>
            <w:r w:rsidR="00172633" w:rsidRPr="00F4543C">
              <w:rPr>
                <w:i/>
                <w:iCs/>
              </w:rPr>
              <w:t>bwp-SwitchingDelay</w:t>
            </w:r>
            <w:proofErr w:type="spellEnd"/>
            <w:r w:rsidR="00172633" w:rsidRPr="00F4543C">
              <w:t>,</w:t>
            </w:r>
            <w:r w:rsidR="00172633" w:rsidRPr="00F4543C">
              <w:rPr>
                <w:i/>
              </w:rPr>
              <w:t xml:space="preserve"> </w:t>
            </w:r>
            <w:proofErr w:type="spellStart"/>
            <w:r w:rsidR="00172633" w:rsidRPr="00F4543C">
              <w:rPr>
                <w:i/>
              </w:rPr>
              <w:t>bwp-SameNumerology</w:t>
            </w:r>
            <w:proofErr w:type="spellEnd"/>
            <w:r w:rsidR="00172633" w:rsidRPr="00F4543C">
              <w:t xml:space="preserve"> and</w:t>
            </w:r>
            <w:r w:rsidR="00B86133" w:rsidRPr="00F4543C">
              <w:t>/or</w:t>
            </w:r>
            <w:r w:rsidR="00172633" w:rsidRPr="00F4543C">
              <w:t xml:space="preserve"> </w:t>
            </w:r>
            <w:proofErr w:type="spellStart"/>
            <w:r w:rsidR="00172633" w:rsidRPr="00F4543C">
              <w:rPr>
                <w:i/>
              </w:rPr>
              <w:t>bwp-DiffNumerology</w:t>
            </w:r>
            <w:proofErr w:type="spellEnd"/>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 xml:space="preserve">Indicates whether the UE supports incremental delay for BWP switch processing on additional </w:t>
            </w:r>
            <w:proofErr w:type="spellStart"/>
            <w:r w:rsidRPr="00F4543C">
              <w:t>SCells</w:t>
            </w:r>
            <w:proofErr w:type="spellEnd"/>
            <w:r w:rsidRPr="00F4543C">
              <w:t xml:space="preserve"> in DCI based simultaneous dormant BWP switching on multiple </w:t>
            </w:r>
            <w:proofErr w:type="spellStart"/>
            <w:r w:rsidRPr="00F4543C">
              <w:t>SCells</w:t>
            </w:r>
            <w:proofErr w:type="spellEnd"/>
            <w:r w:rsidRPr="00F4543C">
              <w:t xml:space="preserve">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FlushIndication</w:t>
            </w:r>
            <w:proofErr w:type="spellEnd"/>
            <w:r w:rsidRPr="00F4543C">
              <w:rPr>
                <w:b/>
                <w:i/>
              </w:rPr>
              <w:t>-DL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 xml:space="preserve">if the initial PUSCH transmission was not cancelled due to </w:t>
            </w:r>
            <w:proofErr w:type="spellStart"/>
            <w:r w:rsidRPr="00F4543C">
              <w:t>gNB</w:t>
            </w:r>
            <w:proofErr w:type="spellEnd"/>
            <w:r w:rsidRPr="00F4543C">
              <w:t xml:space="preserve"> scheduling/indication/configuration; and</w:t>
            </w:r>
          </w:p>
          <w:p w14:paraId="5A972953" w14:textId="77777777" w:rsidR="008C7055" w:rsidRPr="00F4543C" w:rsidRDefault="008C7055" w:rsidP="000C23D7">
            <w:pPr>
              <w:pStyle w:val="TAL"/>
              <w:ind w:left="601" w:hanging="283"/>
            </w:pPr>
            <w:r w:rsidRPr="00F4543C">
              <w:t>2.</w:t>
            </w:r>
            <w:r w:rsidRPr="00F4543C">
              <w:tab/>
              <w:t xml:space="preserve">if the initial PUSCH transmission was cancelled due to </w:t>
            </w:r>
            <w:proofErr w:type="spellStart"/>
            <w:r w:rsidRPr="00F4543C">
              <w:t>gNB</w:t>
            </w:r>
            <w:proofErr w:type="spellEnd"/>
            <w:r w:rsidRPr="00F4543C">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CLI-RSSI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SRS-RSRP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proofErr w:type="spellStart"/>
            <w:r w:rsidRPr="00F4543C">
              <w:rPr>
                <w:rFonts w:cs="Arial"/>
                <w:i/>
              </w:rPr>
              <w:t>SupportedCSI</w:t>
            </w:r>
            <w:proofErr w:type="spellEnd"/>
            <w:r w:rsidRPr="00F4543C">
              <w:rPr>
                <w:rFonts w:cs="Arial"/>
                <w:i/>
              </w:rPr>
              <w:t>-RS-Resource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proofErr w:type="spellStart"/>
            <w:r w:rsidRPr="00F4543C">
              <w:rPr>
                <w:b/>
                <w:i/>
              </w:rPr>
              <w:t>cqi-TableAlt</w:t>
            </w:r>
            <w:proofErr w:type="spellEnd"/>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w:t>
            </w:r>
            <w:proofErr w:type="spellStart"/>
            <w:r w:rsidRPr="00F4543C">
              <w:rPr>
                <w:bCs/>
                <w:i/>
              </w:rPr>
              <w:t>ReportConfig</w:t>
            </w:r>
            <w:proofErr w:type="spellEnd"/>
            <w:r w:rsidRPr="00F4543C">
              <w:rPr>
                <w:bCs/>
                <w:iCs/>
              </w:rPr>
              <w:t xml:space="preserve"> with the higher layer parameter </w:t>
            </w:r>
            <w:proofErr w:type="spellStart"/>
            <w:r w:rsidRPr="00F4543C">
              <w:rPr>
                <w:bCs/>
                <w:i/>
              </w:rPr>
              <w:t>reportQuantity</w:t>
            </w:r>
            <w:proofErr w:type="spellEnd"/>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w:t>
            </w:r>
            <w:proofErr w:type="spellStart"/>
            <w:r w:rsidRPr="00F4543C">
              <w:rPr>
                <w:bCs/>
                <w:i/>
              </w:rPr>
              <w:t>PortIndication</w:t>
            </w:r>
            <w:proofErr w:type="spellEnd"/>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proofErr w:type="spellStart"/>
            <w:r w:rsidRPr="00F4543C">
              <w:rPr>
                <w:bCs/>
                <w:i/>
              </w:rPr>
              <w:t>csi-ReportFramework</w:t>
            </w:r>
            <w:proofErr w:type="spellEnd"/>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proofErr w:type="spellStart"/>
            <w:r w:rsidRPr="00F4543C">
              <w:rPr>
                <w:b/>
                <w:bCs/>
                <w:i/>
                <w:iCs/>
              </w:rPr>
              <w:t>csi-ReportFramework</w:t>
            </w:r>
            <w:proofErr w:type="spellEnd"/>
          </w:p>
          <w:p w14:paraId="0B1F5B95" w14:textId="77777777" w:rsidR="000E1447" w:rsidRPr="00F4543C" w:rsidRDefault="000E1447" w:rsidP="0026000E">
            <w:pPr>
              <w:pStyle w:val="TAL"/>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proofErr w:type="spellStart"/>
            <w:r w:rsidRPr="00F4543C">
              <w:rPr>
                <w:b/>
                <w:i/>
              </w:rPr>
              <w:t>csi-ReportWithoutCQI</w:t>
            </w:r>
            <w:proofErr w:type="spellEnd"/>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proofErr w:type="spellStart"/>
            <w:r w:rsidRPr="00F4543C">
              <w:rPr>
                <w:b/>
                <w:i/>
              </w:rPr>
              <w:t>csi-ReportWithoutPMI</w:t>
            </w:r>
            <w:proofErr w:type="spellEnd"/>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proofErr w:type="spellStart"/>
            <w:r w:rsidRPr="00F4543C">
              <w:rPr>
                <w:b/>
                <w:i/>
              </w:rPr>
              <w:t>csi</w:t>
            </w:r>
            <w:proofErr w:type="spellEnd"/>
            <w:r w:rsidRPr="00F4543C">
              <w:rPr>
                <w:b/>
                <w:i/>
              </w:rPr>
              <w:t>-RS-CFRA-</w:t>
            </w:r>
            <w:proofErr w:type="spellStart"/>
            <w:r w:rsidRPr="00F4543C">
              <w:rPr>
                <w:b/>
                <w:i/>
              </w:rPr>
              <w:t>ForHO</w:t>
            </w:r>
            <w:proofErr w:type="spellEnd"/>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5301AD6C"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-RS-IM-</w:t>
            </w:r>
            <w:proofErr w:type="spellStart"/>
            <w:r w:rsidRPr="00F4543C">
              <w:rPr>
                <w:i/>
              </w:rPr>
              <w:t>ReceptionForFeedback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proofErr w:type="spellStart"/>
            <w:r w:rsidRPr="00F4543C">
              <w:rPr>
                <w:b/>
                <w:i/>
              </w:rPr>
              <w:t>csi</w:t>
            </w:r>
            <w:proofErr w:type="spellEnd"/>
            <w:r w:rsidRPr="00F4543C">
              <w:rPr>
                <w:b/>
                <w:i/>
              </w:rPr>
              <w:t>-RS-</w:t>
            </w:r>
            <w:proofErr w:type="spellStart"/>
            <w:r w:rsidRPr="00F4543C">
              <w:rPr>
                <w:b/>
                <w:i/>
              </w:rPr>
              <w:t>ProcFrameworkForSRS</w:t>
            </w:r>
            <w:proofErr w:type="spellEnd"/>
          </w:p>
          <w:p w14:paraId="64B33FAD"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w:t>
            </w:r>
            <w:proofErr w:type="spellStart"/>
            <w:r w:rsidRPr="00F4543C">
              <w:rPr>
                <w:i/>
              </w:rPr>
              <w:t>ProcFrameworkForSRS</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TypeA</w:t>
            </w:r>
            <w:proofErr w:type="spellEnd"/>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TypeB</w:t>
            </w:r>
            <w:proofErr w:type="spellEnd"/>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proofErr w:type="spellStart"/>
            <w:r w:rsidRPr="00F4543C">
              <w:rPr>
                <w:b/>
                <w:i/>
              </w:rPr>
              <w:t>downlinkSPS</w:t>
            </w:r>
            <w:proofErr w:type="spellEnd"/>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proofErr w:type="spellStart"/>
            <w:r w:rsidRPr="00F4543C">
              <w:rPr>
                <w:b/>
                <w:i/>
              </w:rPr>
              <w:t>dynamicBetaOffsetInd</w:t>
            </w:r>
            <w:proofErr w:type="spellEnd"/>
            <w:r w:rsidRPr="00F4543C">
              <w:rPr>
                <w:b/>
                <w:i/>
              </w:rPr>
              <w:t>-HARQ-ACK-CSI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proofErr w:type="spellStart"/>
            <w:r w:rsidRPr="00F4543C">
              <w:rPr>
                <w:b/>
                <w:i/>
              </w:rPr>
              <w:t>dynamicHARQ</w:t>
            </w:r>
            <w:proofErr w:type="spellEnd"/>
            <w:r w:rsidRPr="00F4543C">
              <w:rPr>
                <w:b/>
                <w:i/>
              </w:rPr>
              <w:t>-ACK-Codebook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proofErr w:type="spellStart"/>
            <w:r w:rsidRPr="00F4543C">
              <w:rPr>
                <w:b/>
                <w:i/>
              </w:rPr>
              <w:t>dynamicHARQ</w:t>
            </w:r>
            <w:proofErr w:type="spellEnd"/>
            <w:r w:rsidRPr="00F4543C">
              <w:rPr>
                <w:b/>
                <w:i/>
              </w:rPr>
              <w:t>-ACK-</w:t>
            </w:r>
            <w:proofErr w:type="spellStart"/>
            <w:r w:rsidRPr="00F4543C">
              <w:rPr>
                <w:b/>
                <w:i/>
              </w:rPr>
              <w:t>CodeB</w:t>
            </w:r>
            <w:proofErr w:type="spellEnd"/>
            <w:r w:rsidRPr="00F4543C">
              <w:rPr>
                <w:b/>
                <w:i/>
              </w:rPr>
              <w:t>-CBG-</w:t>
            </w:r>
            <w:proofErr w:type="spellStart"/>
            <w:r w:rsidRPr="00F4543C">
              <w:rPr>
                <w:b/>
                <w:i/>
              </w:rPr>
              <w:t>Retx</w:t>
            </w:r>
            <w:proofErr w:type="spellEnd"/>
            <w:r w:rsidRPr="00F4543C">
              <w:rPr>
                <w:b/>
                <w:i/>
              </w:rPr>
              <w:t>-DL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proofErr w:type="spellStart"/>
            <w:r w:rsidRPr="00F4543C">
              <w:rPr>
                <w:b/>
                <w:bCs/>
                <w:i/>
                <w:iCs/>
              </w:rPr>
              <w:t>dynamicPRB-BundlingDL</w:t>
            </w:r>
            <w:proofErr w:type="spellEnd"/>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proofErr w:type="spellStart"/>
            <w:r w:rsidRPr="00F4543C">
              <w:rPr>
                <w:b/>
                <w:bCs/>
                <w:i/>
                <w:iCs/>
              </w:rPr>
              <w:t>dynamicSFI</w:t>
            </w:r>
            <w:proofErr w:type="spellEnd"/>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proofErr w:type="spellStart"/>
            <w:r w:rsidRPr="00F4543C">
              <w:rPr>
                <w:i/>
                <w:iCs/>
              </w:rPr>
              <w:t>ConfiguredGrantConfig</w:t>
            </w:r>
            <w:proofErr w:type="spellEnd"/>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w:t>
            </w:r>
            <w:proofErr w:type="spellStart"/>
            <w:r w:rsidRPr="00F4543C">
              <w:rPr>
                <w:bCs/>
                <w:iCs/>
              </w:rPr>
              <w:t>PCell</w:t>
            </w:r>
            <w:proofErr w:type="spellEnd"/>
            <w:r w:rsidRPr="00F4543C">
              <w:rPr>
                <w:bCs/>
                <w:iCs/>
              </w:rPr>
              <w:t xml:space="preserve">. UE indicating support can configure its LTE FDD </w:t>
            </w:r>
            <w:proofErr w:type="spellStart"/>
            <w:r w:rsidRPr="00F4543C">
              <w:rPr>
                <w:bCs/>
                <w:iCs/>
              </w:rPr>
              <w:t>PCell</w:t>
            </w:r>
            <w:proofErr w:type="spellEnd"/>
            <w:r w:rsidRPr="00F4543C">
              <w:rPr>
                <w:bCs/>
                <w:iCs/>
              </w:rPr>
              <w:t xml:space="preserve">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F4543C">
              <w:rPr>
                <w:i/>
              </w:rPr>
              <w:t>twoPUCCH</w:t>
            </w:r>
            <w:proofErr w:type="spellEnd"/>
            <w:r w:rsidRPr="00F4543C">
              <w:rPr>
                <w:i/>
              </w:rPr>
              <w:t xml:space="preserve">-Group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proofErr w:type="spellStart"/>
            <w:r w:rsidRPr="00F4543C">
              <w:rPr>
                <w:b/>
                <w:i/>
              </w:rPr>
              <w:t>interleavingVRB</w:t>
            </w:r>
            <w:proofErr w:type="spellEnd"/>
            <w:r w:rsidRPr="00F4543C">
              <w:rPr>
                <w:b/>
                <w:i/>
              </w:rPr>
              <w:t>-</w:t>
            </w:r>
            <w:proofErr w:type="spellStart"/>
            <w:r w:rsidRPr="00F4543C">
              <w:rPr>
                <w:b/>
                <w:i/>
              </w:rPr>
              <w:t>ToPRB</w:t>
            </w:r>
            <w:proofErr w:type="spellEnd"/>
            <w:r w:rsidRPr="00F4543C">
              <w:rPr>
                <w:b/>
                <w:i/>
              </w:rPr>
              <w:t>-PDSCH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proofErr w:type="spellStart"/>
            <w:r w:rsidRPr="00F4543C">
              <w:rPr>
                <w:b/>
                <w:i/>
              </w:rPr>
              <w:t>interSlotFreqHopping</w:t>
            </w:r>
            <w:proofErr w:type="spellEnd"/>
            <w:r w:rsidRPr="00F4543C">
              <w:rPr>
                <w:b/>
                <w:i/>
              </w:rPr>
              <w:t>-PUSCH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proofErr w:type="spellStart"/>
            <w:r w:rsidRPr="00F4543C">
              <w:rPr>
                <w:b/>
                <w:i/>
              </w:rPr>
              <w:t>intraSlotFreqHopping</w:t>
            </w:r>
            <w:proofErr w:type="spellEnd"/>
            <w:r w:rsidRPr="00F4543C">
              <w:rPr>
                <w:b/>
                <w:i/>
              </w:rPr>
              <w:t>-PUSCH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per DL BWP. If the UE supports this feature, the UE needs to report </w:t>
            </w:r>
            <w:proofErr w:type="spellStart"/>
            <w:r w:rsidRPr="00F4543C">
              <w:rPr>
                <w:i/>
              </w:rPr>
              <w:t>maxLayersMIMO</w:t>
            </w:r>
            <w:proofErr w:type="spellEnd"/>
            <w:r w:rsidRPr="00F4543C">
              <w:rPr>
                <w:i/>
              </w:rPr>
              <w:t>-Indication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proofErr w:type="spellStart"/>
            <w:r w:rsidRPr="00F4543C">
              <w:rPr>
                <w:b/>
                <w:i/>
              </w:rPr>
              <w:t>maxLayersMIMO</w:t>
            </w:r>
            <w:proofErr w:type="spellEnd"/>
            <w:r w:rsidRPr="00F4543C">
              <w:rPr>
                <w:b/>
                <w:i/>
              </w:rPr>
              <w:t>-Indication</w:t>
            </w:r>
          </w:p>
          <w:p w14:paraId="03DA6C0F" w14:textId="77777777" w:rsidR="00520DBA" w:rsidRPr="00F4543C" w:rsidRDefault="00520DBA" w:rsidP="0026000E">
            <w:pPr>
              <w:pStyle w:val="TAL"/>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proofErr w:type="spellStart"/>
            <w:r w:rsidRPr="00F4543C">
              <w:rPr>
                <w:b/>
                <w:i/>
              </w:rPr>
              <w:t>maxNumberSearchSpaces</w:t>
            </w:r>
            <w:proofErr w:type="spellEnd"/>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w:t>
            </w:r>
            <w:proofErr w:type="spellStart"/>
            <w:r w:rsidRPr="00F4543C">
              <w:t>SCell</w:t>
            </w:r>
            <w:proofErr w:type="spellEnd"/>
            <w:r w:rsidRPr="00F4543C">
              <w:t xml:space="preserve">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proofErr w:type="spellStart"/>
            <w:r w:rsidRPr="00F4543C">
              <w:rPr>
                <w:bCs/>
                <w:iCs/>
              </w:rPr>
              <w:t>gNB</w:t>
            </w:r>
            <w:proofErr w:type="spellEnd"/>
            <w:r w:rsidRPr="00F4543C">
              <w:rPr>
                <w:bCs/>
                <w:iCs/>
              </w:rPr>
              <w:t xml:space="preserve"> takes into conjunction of this feature and the features </w:t>
            </w:r>
            <w:r w:rsidRPr="00F4543C">
              <w:rPr>
                <w:bCs/>
                <w:i/>
              </w:rPr>
              <w:t>maxTotalResourcesForOneFreqRange-r16</w:t>
            </w:r>
            <w:r w:rsidRPr="00F4543C">
              <w:rPr>
                <w:b/>
                <w:i/>
              </w:rPr>
              <w:t>,</w:t>
            </w:r>
            <w:r w:rsidRPr="00F4543C">
              <w:rPr>
                <w:bCs/>
                <w:iCs/>
              </w:rPr>
              <w:t xml:space="preserve">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proofErr w:type="spellStart"/>
            <w:r w:rsidRPr="00F4543C">
              <w:rPr>
                <w:bCs/>
                <w:i/>
              </w:rPr>
              <w:t>reportQuantity</w:t>
            </w:r>
            <w:proofErr w:type="spellEnd"/>
            <w:r w:rsidRPr="00F4543C">
              <w:rPr>
                <w:bCs/>
                <w:iCs/>
              </w:rPr>
              <w:t xml:space="preserve"> set to </w:t>
            </w:r>
            <w:r w:rsidR="00D1679D" w:rsidRPr="00F4543C">
              <w:rPr>
                <w:bCs/>
                <w:iCs/>
              </w:rPr>
              <w:t>'</w:t>
            </w:r>
            <w:proofErr w:type="spellStart"/>
            <w:r w:rsidRPr="00F4543C">
              <w:rPr>
                <w:bCs/>
                <w:i/>
              </w:rPr>
              <w:t>ssb</w:t>
            </w:r>
            <w:proofErr w:type="spellEnd"/>
            <w:r w:rsidRPr="00F4543C">
              <w:rPr>
                <w:bCs/>
                <w:i/>
              </w:rPr>
              <w:t>-Index-RSRP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proofErr w:type="spellStart"/>
            <w:r w:rsidRPr="00F4543C">
              <w:rPr>
                <w:bCs/>
                <w:i/>
              </w:rPr>
              <w:t>reportQuantity</w:t>
            </w:r>
            <w:proofErr w:type="spellEnd"/>
            <w:r w:rsidRPr="00F4543C">
              <w:rPr>
                <w:bCs/>
                <w:iCs/>
              </w:rPr>
              <w:t xml:space="preserve"> set to '</w:t>
            </w:r>
            <w:r w:rsidRPr="00F4543C">
              <w:rPr>
                <w:bCs/>
                <w:i/>
              </w:rPr>
              <w:t>none</w:t>
            </w:r>
            <w:r w:rsidRPr="00F4543C">
              <w:rPr>
                <w:bCs/>
                <w:iCs/>
              </w:rPr>
              <w:t xml:space="preserve">' and </w:t>
            </w:r>
            <w:r w:rsidRPr="00F4543C">
              <w:rPr>
                <w:bCs/>
                <w:i/>
              </w:rPr>
              <w:t>CSI-RS-</w:t>
            </w:r>
            <w:proofErr w:type="spellStart"/>
            <w:r w:rsidRPr="00F4543C">
              <w:rPr>
                <w:bCs/>
                <w:i/>
              </w:rPr>
              <w:t>ResourceSet</w:t>
            </w:r>
            <w:proofErr w:type="spellEnd"/>
            <w:r w:rsidRPr="00F4543C">
              <w:rPr>
                <w:bCs/>
                <w:iCs/>
              </w:rPr>
              <w:t xml:space="preserve"> with higher layer parameter </w:t>
            </w:r>
            <w:proofErr w:type="spellStart"/>
            <w:r w:rsidRPr="00F4543C">
              <w:rPr>
                <w:bCs/>
                <w:i/>
              </w:rPr>
              <w:t>trs</w:t>
            </w:r>
            <w:proofErr w:type="spellEnd"/>
            <w:r w:rsidRPr="00F4543C">
              <w:rPr>
                <w:bCs/>
                <w:i/>
              </w:rPr>
              <w:t>-Info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proofErr w:type="spellStart"/>
            <w:r w:rsidRPr="00F4543C">
              <w:rPr>
                <w:bCs/>
                <w:iCs/>
              </w:rPr>
              <w:t>gNB</w:t>
            </w:r>
            <w:proofErr w:type="spellEnd"/>
            <w:r w:rsidRPr="00F4543C">
              <w:rPr>
                <w:bCs/>
                <w:iCs/>
              </w:rPr>
              <w:t xml:space="preserve"> takes into conjunction of this feature and the features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proofErr w:type="spellStart"/>
            <w:r w:rsidRPr="00F4543C">
              <w:rPr>
                <w:i/>
                <w:iCs/>
              </w:rPr>
              <w:t>reportQuantity</w:t>
            </w:r>
            <w:proofErr w:type="spellEnd"/>
            <w:r w:rsidRPr="00F4543C">
              <w:t xml:space="preserve"> set to </w:t>
            </w:r>
            <w:r w:rsidR="0040027F" w:rsidRPr="00F4543C">
              <w:t>'</w:t>
            </w:r>
            <w:proofErr w:type="spellStart"/>
            <w:r w:rsidRPr="00F4543C">
              <w:rPr>
                <w:i/>
                <w:iCs/>
              </w:rPr>
              <w:t>ssb</w:t>
            </w:r>
            <w:proofErr w:type="spellEnd"/>
            <w:r w:rsidRPr="00F4543C">
              <w:rPr>
                <w:i/>
                <w:iCs/>
              </w:rPr>
              <w:t>-Index-RSRP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proofErr w:type="spellStart"/>
            <w:r w:rsidRPr="00F4543C">
              <w:rPr>
                <w:i/>
                <w:iCs/>
              </w:rPr>
              <w:t>reportQuantity</w:t>
            </w:r>
            <w:proofErr w:type="spellEnd"/>
            <w:r w:rsidRPr="00F4543C">
              <w:t xml:space="preserve"> set to '</w:t>
            </w:r>
            <w:r w:rsidRPr="00F4543C">
              <w:rPr>
                <w:i/>
                <w:iCs/>
              </w:rPr>
              <w:t>none</w:t>
            </w:r>
            <w:r w:rsidRPr="00F4543C">
              <w:t xml:space="preserve">' and </w:t>
            </w:r>
            <w:r w:rsidRPr="00F4543C">
              <w:rPr>
                <w:i/>
                <w:iCs/>
              </w:rPr>
              <w:t>CSI-RS-</w:t>
            </w:r>
            <w:proofErr w:type="spellStart"/>
            <w:r w:rsidRPr="00F4543C">
              <w:rPr>
                <w:i/>
                <w:iCs/>
              </w:rPr>
              <w:t>ResourceSet</w:t>
            </w:r>
            <w:proofErr w:type="spellEnd"/>
            <w:r w:rsidRPr="00F4543C">
              <w:t xml:space="preserve"> with higher layer parameter </w:t>
            </w:r>
            <w:proofErr w:type="spellStart"/>
            <w:r w:rsidRPr="00F4543C">
              <w:rPr>
                <w:i/>
                <w:iCs/>
              </w:rPr>
              <w:t>trs</w:t>
            </w:r>
            <w:proofErr w:type="spellEnd"/>
            <w:r w:rsidRPr="00F4543C">
              <w:rPr>
                <w:i/>
                <w:iCs/>
              </w:rPr>
              <w:t>-Info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proofErr w:type="spellStart"/>
            <w:r w:rsidRPr="00F4543C">
              <w:rPr>
                <w:b/>
                <w:i/>
              </w:rPr>
              <w:t>multipleCORESET</w:t>
            </w:r>
            <w:proofErr w:type="spellEnd"/>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 xml:space="preserve">It is mandatory with capability </w:t>
            </w:r>
            <w:proofErr w:type="spellStart"/>
            <w:r w:rsidRPr="00F4543C">
              <w:t>signaling</w:t>
            </w:r>
            <w:proofErr w:type="spellEnd"/>
            <w:r w:rsidRPr="00F4543C">
              <w:t xml:space="preserve">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w:t>
            </w:r>
            <w:proofErr w:type="spellStart"/>
            <w:r w:rsidRPr="00F4543C">
              <w:rPr>
                <w:b/>
                <w:i/>
              </w:rPr>
              <w:t>DiffSymbol</w:t>
            </w:r>
            <w:proofErr w:type="spellEnd"/>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w:t>
            </w:r>
            <w:proofErr w:type="spellStart"/>
            <w:r w:rsidRPr="00F4543C">
              <w:rPr>
                <w:b/>
                <w:i/>
              </w:rPr>
              <w:t>MultipleGroupCtrlCH</w:t>
            </w:r>
            <w:proofErr w:type="spellEnd"/>
            <w:r w:rsidRPr="00F4543C">
              <w:rPr>
                <w:b/>
                <w:i/>
              </w:rPr>
              <w:t>-Overlap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w:t>
            </w:r>
            <w:proofErr w:type="spellStart"/>
            <w:r w:rsidR="00DD2F35" w:rsidRPr="00F4543C">
              <w:rPr>
                <w:b/>
                <w:i/>
              </w:rPr>
              <w:t>MultiPerSlot</w:t>
            </w:r>
            <w:proofErr w:type="spellEnd"/>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w:t>
            </w:r>
            <w:proofErr w:type="spellStart"/>
            <w:r w:rsidR="001F04DE" w:rsidRPr="00F4543C">
              <w:rPr>
                <w:b/>
                <w:i/>
              </w:rPr>
              <w:t>OncePerSlot</w:t>
            </w:r>
            <w:proofErr w:type="spellEnd"/>
          </w:p>
          <w:p w14:paraId="7974D9CD" w14:textId="77777777" w:rsidR="002E1530" w:rsidRPr="00F4543C" w:rsidRDefault="001F04DE" w:rsidP="002E1530">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proofErr w:type="spellStart"/>
            <w:r w:rsidRPr="00F4543C">
              <w:rPr>
                <w:i/>
              </w:rPr>
              <w:t>diffSymbol</w:t>
            </w:r>
            <w:proofErr w:type="spellEnd"/>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proofErr w:type="spellStart"/>
            <w:r w:rsidRPr="00F4543C">
              <w:rPr>
                <w:i/>
              </w:rPr>
              <w:t>sameSymbol</w:t>
            </w:r>
            <w:proofErr w:type="spellEnd"/>
            <w:r w:rsidRPr="00F4543C">
              <w:t xml:space="preserve"> while the UE is optional to support the multiplexing and piggybacking features indicated by </w:t>
            </w:r>
            <w:proofErr w:type="spellStart"/>
            <w:r w:rsidRPr="00F4543C">
              <w:rPr>
                <w:i/>
              </w:rPr>
              <w:t>diffSymbol</w:t>
            </w:r>
            <w:proofErr w:type="spellEnd"/>
            <w:r w:rsidRPr="00F4543C">
              <w:t>.</w:t>
            </w:r>
          </w:p>
          <w:p w14:paraId="12D492EC" w14:textId="77777777" w:rsidR="002E1530"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w:t>
            </w:r>
            <w:proofErr w:type="spellStart"/>
            <w:r w:rsidRPr="00F4543C">
              <w:rPr>
                <w:i/>
              </w:rPr>
              <w:t>DiffSymbol</w:t>
            </w:r>
            <w:proofErr w:type="spellEnd"/>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w:t>
            </w:r>
            <w:proofErr w:type="spellStart"/>
            <w:r w:rsidRPr="00F4543C">
              <w:rPr>
                <w:i/>
              </w:rPr>
              <w:t>DiffSymbol</w:t>
            </w:r>
            <w:proofErr w:type="spellEnd"/>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proofErr w:type="spellStart"/>
            <w:r w:rsidRPr="00F4543C">
              <w:rPr>
                <w:b/>
                <w:i/>
              </w:rPr>
              <w:t>nzp</w:t>
            </w:r>
            <w:proofErr w:type="spellEnd"/>
            <w:r w:rsidRPr="00F4543C">
              <w:rPr>
                <w:b/>
                <w:i/>
              </w:rPr>
              <w:t>-CSI-RS-</w:t>
            </w:r>
            <w:proofErr w:type="spellStart"/>
            <w:r w:rsidRPr="00F4543C">
              <w:rPr>
                <w:b/>
                <w:i/>
              </w:rPr>
              <w:t>IntefMgmt</w:t>
            </w:r>
            <w:proofErr w:type="spellEnd"/>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proofErr w:type="spellStart"/>
            <w:r w:rsidRPr="00F4543C">
              <w:rPr>
                <w:b/>
                <w:i/>
              </w:rPr>
              <w:t>onePortsPTRS</w:t>
            </w:r>
            <w:proofErr w:type="spellEnd"/>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proofErr w:type="spellStart"/>
            <w:r w:rsidRPr="00F4543C">
              <w:rPr>
                <w:b/>
                <w:i/>
              </w:rPr>
              <w:t>onePUCCH-LongAndShortFormat</w:t>
            </w:r>
            <w:proofErr w:type="spellEnd"/>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 xml:space="preserve">Indicates whether the UE supports </w:t>
            </w:r>
            <w:proofErr w:type="spellStart"/>
            <w:r w:rsidRPr="00F4543C">
              <w:rPr>
                <w:rFonts w:eastAsia="Yu Mincho"/>
              </w:rPr>
              <w:t>PCell</w:t>
            </w:r>
            <w:proofErr w:type="spellEnd"/>
            <w:r w:rsidRPr="00F4543C">
              <w:rPr>
                <w:rFonts w:eastAsia="Yu Mincho"/>
              </w:rPr>
              <w:t xml:space="preserve">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proofErr w:type="spellStart"/>
            <w:r w:rsidRPr="00F4543C">
              <w:rPr>
                <w:b/>
                <w:i/>
              </w:rPr>
              <w:t>pdcch</w:t>
            </w:r>
            <w:r w:rsidR="004E22A8" w:rsidRPr="00F4543C">
              <w:rPr>
                <w:b/>
                <w:i/>
              </w:rPr>
              <w:t>-</w:t>
            </w:r>
            <w:r w:rsidRPr="00F4543C">
              <w:rPr>
                <w:b/>
                <w:i/>
              </w:rPr>
              <w:t>MonitoringSingleOccasion</w:t>
            </w:r>
            <w:proofErr w:type="spellEnd"/>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proofErr w:type="spellStart"/>
            <w:r w:rsidRPr="00F4543C">
              <w:rPr>
                <w:b/>
                <w:i/>
              </w:rPr>
              <w:lastRenderedPageBreak/>
              <w:t>pdcch-BlindDetectionCA</w:t>
            </w:r>
            <w:proofErr w:type="spellEnd"/>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BlindDetectionMCG</w:t>
            </w:r>
            <w:proofErr w:type="spellEnd"/>
            <w:r w:rsidRPr="00F4543C">
              <w:rPr>
                <w:b/>
                <w:i/>
              </w:rPr>
              <w:t>-UE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BlindDetectionSCG</w:t>
            </w:r>
            <w:proofErr w:type="spellEnd"/>
            <w:r w:rsidRPr="00F4543C">
              <w:rPr>
                <w:b/>
                <w:i/>
              </w:rPr>
              <w:t>-UE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proofErr w:type="spellStart"/>
            <w:r w:rsidRPr="00F4543C">
              <w:rPr>
                <w:bCs/>
                <w:i/>
              </w:rPr>
              <w:t>pdcch-MonitoringAnyOccasionsWithSpanGap</w:t>
            </w:r>
            <w:proofErr w:type="spellEnd"/>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proofErr w:type="spellStart"/>
            <w:r w:rsidRPr="00F4543C">
              <w:rPr>
                <w:bCs/>
                <w:i/>
              </w:rPr>
              <w:t>pdcch-MonitoringAnyOccasionsWithSpanGap</w:t>
            </w:r>
            <w:proofErr w:type="spellEnd"/>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proofErr w:type="spellStart"/>
            <w:r w:rsidRPr="00F4543C">
              <w:rPr>
                <w:i/>
                <w:iCs/>
              </w:rPr>
              <w:t>pdcch-MonitoringAnyOccasionsWithSpanGap</w:t>
            </w:r>
            <w:proofErr w:type="spellEnd"/>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296"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297"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298" w:author="RAN2#115-e108" w:date="2021-10-16T16:47:00Z">
              <w:r w:rsidRPr="00F4543C" w:rsidDel="003C0337">
                <w:delText>Yes</w:delText>
              </w:r>
            </w:del>
            <w:ins w:id="299"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proofErr w:type="spellStart"/>
            <w:r w:rsidRPr="00F4543C">
              <w:rPr>
                <w:b/>
                <w:i/>
              </w:rPr>
              <w:t>pdsch-MappingTypeA</w:t>
            </w:r>
            <w:proofErr w:type="spellEnd"/>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proofErr w:type="spellStart"/>
            <w:r w:rsidRPr="00F4543C">
              <w:rPr>
                <w:b/>
                <w:i/>
              </w:rPr>
              <w:t>pdsch-MappingTypeB</w:t>
            </w:r>
            <w:proofErr w:type="spellEnd"/>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proofErr w:type="spellStart"/>
            <w:r w:rsidRPr="00F4543C">
              <w:rPr>
                <w:b/>
                <w:i/>
              </w:rPr>
              <w:t>pdsch-RepetitionMultiSlots</w:t>
            </w:r>
            <w:proofErr w:type="spellEnd"/>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proofErr w:type="spellStart"/>
            <w:r w:rsidRPr="00F4543C">
              <w:rPr>
                <w:b/>
                <w:i/>
              </w:rPr>
              <w:t>precoderGranularityCORESET</w:t>
            </w:r>
            <w:proofErr w:type="spellEnd"/>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w:t>
            </w:r>
            <w:proofErr w:type="spellStart"/>
            <w:r w:rsidRPr="00F4543C">
              <w:rPr>
                <w:b/>
                <w:i/>
              </w:rPr>
              <w:t>EmptIndication</w:t>
            </w:r>
            <w:proofErr w:type="spellEnd"/>
            <w:r w:rsidRPr="00F4543C">
              <w:rPr>
                <w:b/>
                <w:i/>
              </w:rPr>
              <w:t>-DL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proofErr w:type="spellStart"/>
            <w:r w:rsidRPr="00F4543C">
              <w:rPr>
                <w:b/>
                <w:i/>
              </w:rPr>
              <w:t>pusch-RepetitionMultiSlots</w:t>
            </w:r>
            <w:proofErr w:type="spellEnd"/>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proofErr w:type="spellStart"/>
            <w:r w:rsidR="00BC3AF0" w:rsidRPr="00F4543C">
              <w:rPr>
                <w:i/>
              </w:rPr>
              <w:t>pusch-AggregationFactor</w:t>
            </w:r>
            <w:proofErr w:type="spellEnd"/>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proofErr w:type="spellStart"/>
            <w:r w:rsidRPr="00F4543C">
              <w:rPr>
                <w:b/>
                <w:i/>
              </w:rPr>
              <w:t>pusch</w:t>
            </w:r>
            <w:proofErr w:type="spellEnd"/>
            <w:r w:rsidRPr="00F4543C">
              <w:rPr>
                <w:b/>
                <w:i/>
              </w:rPr>
              <w:t>-</w:t>
            </w:r>
            <w:proofErr w:type="spellStart"/>
            <w:r w:rsidRPr="00F4543C">
              <w:rPr>
                <w:b/>
                <w:i/>
              </w:rPr>
              <w:t>HalfPi</w:t>
            </w:r>
            <w:proofErr w:type="spellEnd"/>
            <w:r w:rsidRPr="00F4543C">
              <w:rPr>
                <w:b/>
                <w:i/>
              </w:rPr>
              <w:t>-BPSK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proofErr w:type="spellStart"/>
            <w:r w:rsidRPr="00F4543C">
              <w:rPr>
                <w:b/>
                <w:i/>
              </w:rPr>
              <w:t>pusch</w:t>
            </w:r>
            <w:proofErr w:type="spellEnd"/>
            <w:r w:rsidRPr="00F4543C">
              <w:rPr>
                <w:b/>
                <w:i/>
              </w:rPr>
              <w:t>-LBRM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proofErr w:type="spellStart"/>
            <w:r w:rsidRPr="00F4543C">
              <w:rPr>
                <w:b/>
                <w:i/>
              </w:rPr>
              <w:t>rateMatchingCtrlResrcSetDynamic</w:t>
            </w:r>
            <w:proofErr w:type="spellEnd"/>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proofErr w:type="spellStart"/>
            <w:r w:rsidRPr="00F4543C">
              <w:rPr>
                <w:b/>
                <w:i/>
              </w:rPr>
              <w:t>rateMatchingResrcSetDynamic</w:t>
            </w:r>
            <w:proofErr w:type="spellEnd"/>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proofErr w:type="spellStart"/>
            <w:r w:rsidRPr="00F4543C">
              <w:rPr>
                <w:b/>
                <w:i/>
              </w:rPr>
              <w:t>rateMatchingResrcSetSemi</w:t>
            </w:r>
            <w:proofErr w:type="spellEnd"/>
            <w:r w:rsidRPr="00F4543C">
              <w:rPr>
                <w:b/>
                <w:i/>
              </w:rPr>
              <w:t>-Static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proofErr w:type="spellStart"/>
            <w:r w:rsidR="005B72AE" w:rsidRPr="00F4543C">
              <w:rPr>
                <w:i/>
              </w:rPr>
              <w:t>controlResourceSet</w:t>
            </w:r>
            <w:proofErr w:type="spellEnd"/>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proofErr w:type="spellStart"/>
            <w:r w:rsidRPr="00F4543C">
              <w:rPr>
                <w:b/>
                <w:i/>
              </w:rPr>
              <w:t>semiOpenLoopCSI</w:t>
            </w:r>
            <w:proofErr w:type="spellEnd"/>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proofErr w:type="spellStart"/>
            <w:r w:rsidRPr="00F4543C">
              <w:rPr>
                <w:b/>
                <w:i/>
              </w:rPr>
              <w:t>semiStaticHARQ</w:t>
            </w:r>
            <w:proofErr w:type="spellEnd"/>
            <w:r w:rsidRPr="00F4543C">
              <w:rPr>
                <w:b/>
                <w:i/>
              </w:rPr>
              <w:t>-ACK-Codebook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F4543C">
              <w:rPr>
                <w:rFonts w:cs="Arial"/>
                <w:i/>
                <w:iCs/>
                <w:szCs w:val="18"/>
              </w:rPr>
              <w:t>tci-StatePDSCH</w:t>
            </w:r>
            <w:proofErr w:type="spellEnd"/>
            <w:r w:rsidRPr="00F4543C">
              <w:rPr>
                <w:rFonts w:cs="Arial"/>
                <w:i/>
                <w:iCs/>
                <w:szCs w:val="18"/>
              </w:rPr>
              <w:t>.</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F4543C">
              <w:rPr>
                <w:i/>
              </w:rPr>
              <w:t>maxNumberConfiguredSpatialRelations</w:t>
            </w:r>
            <w:proofErr w:type="spellEnd"/>
            <w:r w:rsidRPr="00F4543C">
              <w:rPr>
                <w:iCs/>
              </w:rPr>
              <w:t xml:space="preserve"> and </w:t>
            </w:r>
            <w:proofErr w:type="spellStart"/>
            <w:r w:rsidRPr="00F4543C">
              <w:rPr>
                <w:i/>
              </w:rPr>
              <w:t>maxNumberActiveSpatialRelations</w:t>
            </w:r>
            <w:proofErr w:type="spellEnd"/>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proofErr w:type="spellStart"/>
            <w:r w:rsidRPr="00F4543C">
              <w:rPr>
                <w:b/>
                <w:i/>
              </w:rPr>
              <w:t>spatialBundlingHARQ</w:t>
            </w:r>
            <w:proofErr w:type="spellEnd"/>
            <w:r w:rsidRPr="00F4543C">
              <w:rPr>
                <w:b/>
                <w:i/>
              </w:rPr>
              <w:t>-ACK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proofErr w:type="spellStart"/>
            <w:r w:rsidRPr="00F4543C">
              <w:rPr>
                <w:b/>
                <w:i/>
              </w:rPr>
              <w:t>spCellPlacement</w:t>
            </w:r>
            <w:proofErr w:type="spellEnd"/>
          </w:p>
          <w:p w14:paraId="60F0AAF5" w14:textId="77777777" w:rsidR="0005734E" w:rsidRPr="00F4543C" w:rsidRDefault="0005734E" w:rsidP="0005734E">
            <w:pPr>
              <w:pStyle w:val="TAL"/>
              <w:rPr>
                <w:rFonts w:cs="Arial"/>
                <w:b/>
                <w:bCs/>
                <w:i/>
                <w:iCs/>
                <w:szCs w:val="18"/>
              </w:rPr>
            </w:pPr>
            <w:bookmarkStart w:id="300" w:name="_Hlk43474281"/>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00"/>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ReportPUCCH</w:t>
            </w:r>
            <w:proofErr w:type="spellEnd"/>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ReportPUSCH</w:t>
            </w:r>
            <w:proofErr w:type="spellEnd"/>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proofErr w:type="spellStart"/>
            <w:r w:rsidRPr="00F4543C">
              <w:rPr>
                <w:i/>
              </w:rPr>
              <w:t>downlinkSPS</w:t>
            </w:r>
            <w:proofErr w:type="spellEnd"/>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proofErr w:type="spellStart"/>
            <w:r w:rsidRPr="00F4543C">
              <w:rPr>
                <w:i/>
              </w:rPr>
              <w:t>downlinkSPS</w:t>
            </w:r>
            <w:proofErr w:type="spellEnd"/>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proofErr w:type="spellStart"/>
            <w:r w:rsidRPr="00F4543C">
              <w:rPr>
                <w:b/>
                <w:i/>
              </w:rPr>
              <w:t>supportedDMRS-TypeDL</w:t>
            </w:r>
            <w:proofErr w:type="spellEnd"/>
          </w:p>
          <w:p w14:paraId="597CC56F" w14:textId="77777777" w:rsidR="00A43323" w:rsidRPr="00F4543C" w:rsidRDefault="00A43323" w:rsidP="00D14891">
            <w:pPr>
              <w:pStyle w:val="TAL"/>
            </w:pPr>
            <w:r w:rsidRPr="00F4543C">
              <w:t xml:space="preserve">Defines supported DM-RS configuration types at the UE for DL reception. Type 1 is mandatory with capability </w:t>
            </w:r>
            <w:proofErr w:type="spellStart"/>
            <w:r w:rsidRPr="00F4543C">
              <w:t>signaling</w:t>
            </w:r>
            <w:proofErr w:type="spellEnd"/>
            <w:r w:rsidRPr="00F4543C">
              <w:t>.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proofErr w:type="spellStart"/>
            <w:r w:rsidRPr="00F4543C">
              <w:rPr>
                <w:b/>
                <w:i/>
              </w:rPr>
              <w:t>supportedDMRS-TypeUL</w:t>
            </w:r>
            <w:proofErr w:type="spellEnd"/>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proofErr w:type="spellStart"/>
            <w:r w:rsidRPr="00F4543C">
              <w:rPr>
                <w:i/>
                <w:iCs/>
              </w:rPr>
              <w:t>sequenceOffsetforRV</w:t>
            </w:r>
            <w:proofErr w:type="spellEnd"/>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proofErr w:type="spellStart"/>
            <w:r w:rsidRPr="00F4543C">
              <w:rPr>
                <w:rFonts w:cs="Arial"/>
                <w:i/>
                <w:iCs/>
              </w:rPr>
              <w:t>CORESETPoolIndex</w:t>
            </w:r>
            <w:proofErr w:type="spellEnd"/>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proofErr w:type="spellStart"/>
            <w:r w:rsidRPr="00F4543C">
              <w:rPr>
                <w:rFonts w:cs="Arial"/>
                <w:i/>
                <w:iCs/>
              </w:rPr>
              <w:t>CORESETPoolIndex</w:t>
            </w:r>
            <w:proofErr w:type="spellEnd"/>
            <w:r w:rsidRPr="00F4543C">
              <w:rPr>
                <w:rFonts w:cs="Arial"/>
              </w:rPr>
              <w:t xml:space="preserve"> compared to the </w:t>
            </w:r>
            <w:proofErr w:type="spellStart"/>
            <w:r w:rsidRPr="00F4543C">
              <w:rPr>
                <w:rFonts w:cs="Arial"/>
                <w:i/>
                <w:iCs/>
              </w:rPr>
              <w:t>CORESETPoolIndex</w:t>
            </w:r>
            <w:proofErr w:type="spellEnd"/>
            <w:r w:rsidRPr="00F4543C">
              <w:rPr>
                <w:rFonts w:cs="Arial"/>
              </w:rPr>
              <w:t xml:space="preserve"> of the initial transmission, i.e., the UE is not expected to receive, for the same HARQ process ID, DCI from a different </w:t>
            </w:r>
            <w:proofErr w:type="spellStart"/>
            <w:r w:rsidRPr="00F4543C">
              <w:rPr>
                <w:rFonts w:cs="Arial"/>
                <w:i/>
                <w:iCs/>
              </w:rPr>
              <w:t>CORESETPoolIndex</w:t>
            </w:r>
            <w:proofErr w:type="spellEnd"/>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proofErr w:type="spellStart"/>
            <w:r w:rsidRPr="00F4543C">
              <w:rPr>
                <w:rFonts w:cs="Arial"/>
                <w:i/>
                <w:szCs w:val="18"/>
              </w:rPr>
              <w:t>targetCellSMTC</w:t>
            </w:r>
            <w:proofErr w:type="spellEnd"/>
            <w:r w:rsidRPr="00F4543C">
              <w:rPr>
                <w:rFonts w:cs="Arial"/>
                <w:i/>
                <w:szCs w:val="18"/>
              </w:rPr>
              <w:t>-SCG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proofErr w:type="spellStart"/>
            <w:r w:rsidRPr="00F4543C">
              <w:rPr>
                <w:b/>
                <w:i/>
              </w:rPr>
              <w:t>tdd</w:t>
            </w:r>
            <w:proofErr w:type="spellEnd"/>
            <w:r w:rsidRPr="00F4543C">
              <w:rPr>
                <w:b/>
                <w:i/>
              </w:rPr>
              <w:t>-</w:t>
            </w:r>
            <w:proofErr w:type="spellStart"/>
            <w:r w:rsidRPr="00F4543C">
              <w:rPr>
                <w:b/>
                <w:i/>
              </w:rPr>
              <w:t>MultiDL</w:t>
            </w:r>
            <w:proofErr w:type="spellEnd"/>
            <w:r w:rsidRPr="00F4543C">
              <w:rPr>
                <w:b/>
                <w:i/>
              </w:rPr>
              <w:t>-UL-</w:t>
            </w:r>
            <w:proofErr w:type="spellStart"/>
            <w:r w:rsidRPr="00F4543C">
              <w:rPr>
                <w:b/>
                <w:i/>
              </w:rPr>
              <w:t>SwitchPerSlot</w:t>
            </w:r>
            <w:proofErr w:type="spellEnd"/>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w:t>
            </w:r>
            <w:proofErr w:type="spellStart"/>
            <w:r w:rsidRPr="00F4543C">
              <w:rPr>
                <w:bCs/>
                <w:iCs/>
              </w:rPr>
              <w:t>PCell</w:t>
            </w:r>
            <w:proofErr w:type="spellEnd"/>
            <w:r w:rsidRPr="00F4543C">
              <w:rPr>
                <w:bCs/>
                <w:iCs/>
              </w:rPr>
              <w:t xml:space="preserve">. UE indicating support can configure LTE TDD </w:t>
            </w:r>
            <w:proofErr w:type="spellStart"/>
            <w:r w:rsidRPr="00F4543C">
              <w:rPr>
                <w:bCs/>
                <w:iCs/>
              </w:rPr>
              <w:t>PCell</w:t>
            </w:r>
            <w:proofErr w:type="spellEnd"/>
            <w:r w:rsidRPr="00F4543C">
              <w:rPr>
                <w:bCs/>
                <w:iCs/>
              </w:rPr>
              <w:t xml:space="preserve">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proofErr w:type="spellStart"/>
            <w:r w:rsidRPr="00F4543C">
              <w:rPr>
                <w:b/>
                <w:i/>
              </w:rPr>
              <w:t>tpc</w:t>
            </w:r>
            <w:proofErr w:type="spellEnd"/>
            <w:r w:rsidRPr="00F4543C">
              <w:rPr>
                <w:b/>
                <w:i/>
              </w:rPr>
              <w:t>-PUCCH-RNTI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proofErr w:type="spellStart"/>
            <w:r w:rsidRPr="00F4543C">
              <w:rPr>
                <w:b/>
                <w:i/>
              </w:rPr>
              <w:t>tpc</w:t>
            </w:r>
            <w:proofErr w:type="spellEnd"/>
            <w:r w:rsidRPr="00F4543C">
              <w:rPr>
                <w:b/>
                <w:i/>
              </w:rPr>
              <w:t>-PUSCH-RNTI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proofErr w:type="spellStart"/>
            <w:r w:rsidRPr="00F4543C">
              <w:rPr>
                <w:b/>
                <w:i/>
              </w:rPr>
              <w:t>tpc</w:t>
            </w:r>
            <w:proofErr w:type="spellEnd"/>
            <w:r w:rsidRPr="00F4543C">
              <w:rPr>
                <w:b/>
                <w:i/>
              </w:rPr>
              <w:t>-SRS-RNTI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proofErr w:type="spellStart"/>
            <w:r w:rsidRPr="00F4543C">
              <w:rPr>
                <w:b/>
                <w:i/>
              </w:rPr>
              <w:t>twoFL</w:t>
            </w:r>
            <w:proofErr w:type="spellEnd"/>
            <w:r w:rsidRPr="00F4543C">
              <w:rPr>
                <w:b/>
                <w:i/>
              </w:rPr>
              <w:t>-DMRS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proofErr w:type="spellStart"/>
            <w:r w:rsidRPr="00F4543C">
              <w:rPr>
                <w:b/>
                <w:i/>
              </w:rPr>
              <w:lastRenderedPageBreak/>
              <w:t>twoFL</w:t>
            </w:r>
            <w:proofErr w:type="spellEnd"/>
            <w:r w:rsidRPr="00F4543C">
              <w:rPr>
                <w:b/>
                <w:i/>
              </w:rPr>
              <w:t>-DMRS-</w:t>
            </w:r>
            <w:proofErr w:type="spellStart"/>
            <w:r w:rsidRPr="00F4543C">
              <w:rPr>
                <w:b/>
                <w:i/>
              </w:rPr>
              <w:t>TwoAdditionalDMRS</w:t>
            </w:r>
            <w:proofErr w:type="spellEnd"/>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proofErr w:type="spellStart"/>
            <w:r w:rsidRPr="00F4543C">
              <w:rPr>
                <w:b/>
                <w:i/>
              </w:rPr>
              <w:t>twoPUCCH-AnyOthersInSlot</w:t>
            </w:r>
            <w:proofErr w:type="spellEnd"/>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proofErr w:type="spellStart"/>
            <w:r w:rsidR="00C93014" w:rsidRPr="00F4543C">
              <w:rPr>
                <w:i/>
              </w:rPr>
              <w:t>onePUCCH-LongAndShortFormat</w:t>
            </w:r>
            <w:proofErr w:type="spellEnd"/>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proofErr w:type="spellStart"/>
            <w:r w:rsidRPr="00F4543C">
              <w:rPr>
                <w:b/>
                <w:i/>
              </w:rPr>
              <w:t>uci-CodeBlockSegmentation</w:t>
            </w:r>
            <w:proofErr w:type="spellEnd"/>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w:t>
            </w:r>
            <w:proofErr w:type="spellStart"/>
            <w:r w:rsidRPr="00F4543C">
              <w:rPr>
                <w:b/>
                <w:i/>
              </w:rPr>
              <w:t>SchedulingOffset</w:t>
            </w:r>
            <w:proofErr w:type="spellEnd"/>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01" w:name="_Toc12750903"/>
      <w:bookmarkStart w:id="302" w:name="_Toc29382267"/>
      <w:bookmarkStart w:id="303" w:name="_Toc37093384"/>
      <w:bookmarkStart w:id="304" w:name="_Toc37238660"/>
      <w:bookmarkStart w:id="305" w:name="_Toc37238774"/>
      <w:bookmarkStart w:id="306" w:name="_Toc46488670"/>
      <w:bookmarkStart w:id="307" w:name="_Toc52574091"/>
      <w:bookmarkStart w:id="308" w:name="_Toc52574177"/>
      <w:bookmarkStart w:id="309" w:name="_Toc83660459"/>
      <w:r w:rsidRPr="00F4543C">
        <w:lastRenderedPageBreak/>
        <w:t>4.2.7.11</w:t>
      </w:r>
      <w:r w:rsidRPr="00F4543C">
        <w:tab/>
        <w:t>Other PHY param</w:t>
      </w:r>
      <w:r w:rsidR="00EE63F4" w:rsidRPr="00F4543C">
        <w:t>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proofErr w:type="spellStart"/>
            <w:r w:rsidRPr="00F4543C">
              <w:rPr>
                <w:b/>
                <w:i/>
              </w:rPr>
              <w:t>appliedFreqBandListFilter</w:t>
            </w:r>
            <w:proofErr w:type="spellEnd"/>
          </w:p>
          <w:p w14:paraId="67025C37" w14:textId="77777777" w:rsidR="00A43323" w:rsidRPr="00F4543C" w:rsidRDefault="00A43323" w:rsidP="00EE63F4">
            <w:pPr>
              <w:pStyle w:val="TAL"/>
            </w:pPr>
            <w:r w:rsidRPr="00F4543C">
              <w:rPr>
                <w:rFonts w:cs="Arial"/>
                <w:szCs w:val="18"/>
              </w:rPr>
              <w:t xml:space="preserve">Mirrors the </w:t>
            </w:r>
            <w:proofErr w:type="spellStart"/>
            <w:r w:rsidRPr="00F4543C">
              <w:rPr>
                <w:rFonts w:cs="Arial"/>
                <w:i/>
                <w:szCs w:val="18"/>
              </w:rPr>
              <w:t>FreqBandList</w:t>
            </w:r>
            <w:proofErr w:type="spellEnd"/>
            <w:r w:rsidRPr="00F4543C">
              <w:rPr>
                <w:rFonts w:cs="Arial"/>
                <w:szCs w:val="18"/>
              </w:rPr>
              <w:t xml:space="preserve"> that the NW provided in the capability enquiry, if any. The UE filtered the band combinations in the </w:t>
            </w:r>
            <w:proofErr w:type="spellStart"/>
            <w:r w:rsidRPr="00F4543C">
              <w:rPr>
                <w:rFonts w:cs="Arial"/>
                <w:i/>
                <w:szCs w:val="18"/>
              </w:rPr>
              <w:t>supportedBandCombinationList</w:t>
            </w:r>
            <w:proofErr w:type="spellEnd"/>
            <w:r w:rsidRPr="00F4543C">
              <w:rPr>
                <w:rFonts w:cs="Arial"/>
                <w:szCs w:val="18"/>
              </w:rPr>
              <w:t xml:space="preserve"> in accordance with this </w:t>
            </w:r>
            <w:proofErr w:type="spellStart"/>
            <w:r w:rsidRPr="00F4543C">
              <w:rPr>
                <w:rFonts w:cs="Arial"/>
                <w:i/>
                <w:szCs w:val="18"/>
              </w:rPr>
              <w:t>appliedFreqBandListFilter</w:t>
            </w:r>
            <w:proofErr w:type="spellEnd"/>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proofErr w:type="spellStart"/>
            <w:r w:rsidRPr="00F4543C">
              <w:rPr>
                <w:rFonts w:cs="Arial"/>
                <w:b/>
                <w:bCs/>
                <w:i/>
                <w:iCs/>
                <w:szCs w:val="18"/>
                <w:lang w:eastAsia="ko-KR"/>
              </w:rPr>
              <w:t>downlinkSetEUTRA</w:t>
            </w:r>
            <w:proofErr w:type="spellEnd"/>
          </w:p>
          <w:p w14:paraId="4694F44A" w14:textId="77777777" w:rsidR="00A43323" w:rsidRPr="00F4543C" w:rsidRDefault="00A43323" w:rsidP="00EE63F4">
            <w:pPr>
              <w:pStyle w:val="TAL"/>
            </w:pPr>
            <w:r w:rsidRPr="00F4543C">
              <w:rPr>
                <w:rFonts w:cs="Arial"/>
                <w:szCs w:val="18"/>
              </w:rPr>
              <w:t xml:space="preserve">Indicates the features that the UE supports on the DL carriers corresponding to one EUTRA band entry in a band combination by </w:t>
            </w:r>
            <w:proofErr w:type="spellStart"/>
            <w:r w:rsidRPr="00F4543C">
              <w:rPr>
                <w:rFonts w:cs="Arial"/>
                <w:szCs w:val="18"/>
              </w:rPr>
              <w:t>FeatureSetEUTRA-DownlinkId</w:t>
            </w:r>
            <w:proofErr w:type="spellEnd"/>
            <w:r w:rsidRPr="00F4543C">
              <w:rPr>
                <w:rFonts w:cs="Arial"/>
                <w:szCs w:val="18"/>
              </w:rPr>
              <w:t xml:space="preserve">. The </w:t>
            </w:r>
            <w:proofErr w:type="spellStart"/>
            <w:r w:rsidRPr="00F4543C">
              <w:rPr>
                <w:rFonts w:cs="Arial"/>
                <w:szCs w:val="18"/>
              </w:rPr>
              <w:t>FeatureSetEUTRA-DownlinkId</w:t>
            </w:r>
            <w:proofErr w:type="spellEnd"/>
            <w:r w:rsidRPr="00F4543C">
              <w:rPr>
                <w:rFonts w:cs="Arial"/>
                <w:szCs w:val="18"/>
              </w:rPr>
              <w:t xml:space="preserve">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proofErr w:type="spellStart"/>
            <w:r w:rsidRPr="00F4543C">
              <w:rPr>
                <w:b/>
                <w:i/>
              </w:rPr>
              <w:t>downlinkSetNR</w:t>
            </w:r>
            <w:proofErr w:type="spellEnd"/>
          </w:p>
          <w:p w14:paraId="5E8A37C8" w14:textId="77777777" w:rsidR="00A43323" w:rsidRPr="00F4543C" w:rsidRDefault="00A43323" w:rsidP="00EE63F4">
            <w:pPr>
              <w:pStyle w:val="TAL"/>
            </w:pPr>
            <w:r w:rsidRPr="00F4543C">
              <w:t xml:space="preserve">Indicates the features that the UE supports on the DL carriers corresponding to one NR band entry in a band combination by </w:t>
            </w:r>
            <w:proofErr w:type="spellStart"/>
            <w:r w:rsidRPr="00F4543C">
              <w:t>FeatureSetDownlinkId</w:t>
            </w:r>
            <w:proofErr w:type="spellEnd"/>
            <w:r w:rsidRPr="00F4543C">
              <w:t xml:space="preserve">. The </w:t>
            </w:r>
            <w:proofErr w:type="spellStart"/>
            <w:r w:rsidRPr="00F4543C">
              <w:t>FeatureSetDownlinkId</w:t>
            </w:r>
            <w:proofErr w:type="spellEnd"/>
            <w:r w:rsidRPr="00F4543C">
              <w:t xml:space="preserve">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proofErr w:type="spellStart"/>
            <w:r w:rsidRPr="00F4543C">
              <w:rPr>
                <w:b/>
                <w:i/>
              </w:rPr>
              <w:t>featureSetCombinations</w:t>
            </w:r>
            <w:proofErr w:type="spellEnd"/>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proofErr w:type="spellStart"/>
            <w:r w:rsidRPr="00F4543C">
              <w:rPr>
                <w:b/>
                <w:i/>
              </w:rPr>
              <w:t>featureSets</w:t>
            </w:r>
            <w:proofErr w:type="spellEnd"/>
          </w:p>
          <w:p w14:paraId="6E56E2C7" w14:textId="77777777" w:rsidR="00A43323" w:rsidRPr="00F4543C" w:rsidRDefault="00A43323" w:rsidP="00EE63F4">
            <w:pPr>
              <w:pStyle w:val="TAL"/>
            </w:pPr>
            <w:r w:rsidRPr="00F4543C">
              <w:rPr>
                <w:rFonts w:cs="Arial"/>
                <w:szCs w:val="18"/>
              </w:rPr>
              <w:t xml:space="preserve">Pools of downlink and uplink features sets as well as a pool of </w:t>
            </w:r>
            <w:proofErr w:type="spellStart"/>
            <w:r w:rsidRPr="00F4543C">
              <w:rPr>
                <w:rFonts w:cs="Arial"/>
                <w:szCs w:val="18"/>
              </w:rPr>
              <w:t>FeatureSetCombination</w:t>
            </w:r>
            <w:proofErr w:type="spellEnd"/>
            <w:r w:rsidRPr="00F4543C">
              <w:rPr>
                <w:rFonts w:cs="Arial"/>
                <w:szCs w:val="18"/>
              </w:rPr>
              <w:t xml:space="preserve"> elements. A </w:t>
            </w:r>
            <w:proofErr w:type="spellStart"/>
            <w:r w:rsidRPr="00F4543C">
              <w:rPr>
                <w:rFonts w:cs="Arial"/>
                <w:szCs w:val="18"/>
              </w:rPr>
              <w:t>FeatureSetCombination</w:t>
            </w:r>
            <w:proofErr w:type="spellEnd"/>
            <w:r w:rsidRPr="00F4543C">
              <w:rPr>
                <w:rFonts w:cs="Arial"/>
                <w:szCs w:val="18"/>
              </w:rPr>
              <w:t xml:space="preserve"> refers to the IDs of the feature set(s) that the UE supports in that </w:t>
            </w:r>
            <w:proofErr w:type="spellStart"/>
            <w:r w:rsidRPr="00F4543C">
              <w:rPr>
                <w:rFonts w:cs="Arial"/>
                <w:szCs w:val="18"/>
              </w:rPr>
              <w:t>FeatureSetCombination</w:t>
            </w:r>
            <w:proofErr w:type="spellEnd"/>
            <w:r w:rsidRPr="00F4543C">
              <w:rPr>
                <w:rFonts w:cs="Arial"/>
                <w:szCs w:val="18"/>
              </w:rPr>
              <w:t xml:space="preserve">. The </w:t>
            </w:r>
            <w:proofErr w:type="spellStart"/>
            <w:r w:rsidRPr="00F4543C">
              <w:rPr>
                <w:rFonts w:cs="Arial"/>
                <w:szCs w:val="18"/>
              </w:rPr>
              <w:t>BandCombination</w:t>
            </w:r>
            <w:proofErr w:type="spellEnd"/>
            <w:r w:rsidRPr="00F4543C">
              <w:rPr>
                <w:rFonts w:cs="Arial"/>
                <w:szCs w:val="18"/>
              </w:rPr>
              <w:t xml:space="preserve"> entries in the </w:t>
            </w:r>
            <w:proofErr w:type="spellStart"/>
            <w:r w:rsidRPr="00F4543C">
              <w:rPr>
                <w:rFonts w:cs="Arial"/>
                <w:szCs w:val="18"/>
              </w:rPr>
              <w:t>BandCombinationList</w:t>
            </w:r>
            <w:proofErr w:type="spellEnd"/>
            <w:r w:rsidRPr="00F4543C">
              <w:rPr>
                <w:rFonts w:cs="Arial"/>
                <w:szCs w:val="18"/>
              </w:rPr>
              <w:t xml:space="preserve"> then indicate the ID of the </w:t>
            </w:r>
            <w:proofErr w:type="spellStart"/>
            <w:r w:rsidRPr="00F4543C">
              <w:rPr>
                <w:rFonts w:cs="Arial"/>
                <w:szCs w:val="18"/>
              </w:rPr>
              <w:t>FeatureSetCombination</w:t>
            </w:r>
            <w:proofErr w:type="spellEnd"/>
            <w:r w:rsidRPr="00F4543C">
              <w:rPr>
                <w:rFonts w:cs="Arial"/>
                <w:szCs w:val="18"/>
              </w:rPr>
              <w:t xml:space="preserve">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proofErr w:type="spellStart"/>
            <w:r w:rsidRPr="00F4543C">
              <w:rPr>
                <w:b/>
                <w:i/>
              </w:rPr>
              <w:t>naics</w:t>
            </w:r>
            <w:proofErr w:type="spellEnd"/>
            <w:r w:rsidRPr="00F4543C">
              <w:rPr>
                <w:b/>
                <w:i/>
              </w:rPr>
              <w:t>-Capability-List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proofErr w:type="spellStart"/>
            <w:r w:rsidRPr="00F4543C">
              <w:rPr>
                <w:b/>
                <w:i/>
              </w:rPr>
              <w:t>receivedFilters</w:t>
            </w:r>
            <w:proofErr w:type="spellEnd"/>
          </w:p>
          <w:p w14:paraId="01536FA2" w14:textId="77777777" w:rsidR="00A773BB" w:rsidRPr="00F4543C" w:rsidRDefault="00A773BB" w:rsidP="00963B9B">
            <w:pPr>
              <w:pStyle w:val="TAL"/>
              <w:rPr>
                <w:b/>
                <w:i/>
              </w:rPr>
            </w:pPr>
            <w:r w:rsidRPr="00F4543C">
              <w:t>Contains all filters requested with UE-</w:t>
            </w:r>
            <w:proofErr w:type="spellStart"/>
            <w:r w:rsidRPr="00F4543C">
              <w:t>CapabilityRequestFilterNR</w:t>
            </w:r>
            <w:proofErr w:type="spellEnd"/>
            <w:r w:rsidRPr="00F4543C">
              <w:t xml:space="preserve">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proofErr w:type="spellStart"/>
            <w:r w:rsidRPr="00F4543C">
              <w:rPr>
                <w:b/>
                <w:bCs/>
                <w:i/>
                <w:iCs/>
              </w:rPr>
              <w:t>supportedBandCombinationList</w:t>
            </w:r>
            <w:proofErr w:type="spellEnd"/>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w:t>
            </w:r>
            <w:proofErr w:type="spellStart"/>
            <w:r w:rsidRPr="00F4543C">
              <w:t>featureSetCombinations</w:t>
            </w:r>
            <w:proofErr w:type="spellEnd"/>
            <w:r w:rsidRPr="00F4543C">
              <w:t xml:space="preserve"> index referring to </w:t>
            </w:r>
            <w:proofErr w:type="spellStart"/>
            <w:r w:rsidRPr="00F4543C">
              <w:t>featureSetCombination</w:t>
            </w:r>
            <w:proofErr w:type="spellEnd"/>
            <w:r w:rsidRPr="00F4543C">
              <w:t>.</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proofErr w:type="spellStart"/>
            <w:r w:rsidRPr="00F4543C">
              <w:rPr>
                <w:b/>
                <w:i/>
              </w:rPr>
              <w:t>supportedBandCombinationListNEDC</w:t>
            </w:r>
            <w:proofErr w:type="spellEnd"/>
            <w:r w:rsidRPr="00F4543C">
              <w:rPr>
                <w:b/>
                <w:i/>
              </w:rPr>
              <w:t>-Only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proofErr w:type="spellStart"/>
            <w:r w:rsidR="003F6CD5" w:rsidRPr="00F4543C">
              <w:rPr>
                <w:i/>
                <w:iCs/>
              </w:rPr>
              <w:t>ULTxSwitchingBandPair</w:t>
            </w:r>
            <w:proofErr w:type="spellEnd"/>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proofErr w:type="spellStart"/>
            <w:r w:rsidRPr="00F4543C">
              <w:rPr>
                <w:b/>
                <w:bCs/>
                <w:i/>
                <w:iCs/>
              </w:rPr>
              <w:t>supportedBandListNR</w:t>
            </w:r>
            <w:proofErr w:type="spellEnd"/>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proofErr w:type="spellStart"/>
            <w:r w:rsidRPr="00F4543C">
              <w:rPr>
                <w:b/>
                <w:i/>
              </w:rPr>
              <w:lastRenderedPageBreak/>
              <w:t>uplinkSetEUTRA</w:t>
            </w:r>
            <w:proofErr w:type="spellEnd"/>
          </w:p>
          <w:p w14:paraId="3AD4A938" w14:textId="77777777" w:rsidR="001F7FB0" w:rsidRPr="00F4543C" w:rsidRDefault="001F7FB0" w:rsidP="001F7FB0">
            <w:pPr>
              <w:pStyle w:val="TAL"/>
            </w:pPr>
            <w:r w:rsidRPr="00F4543C">
              <w:t xml:space="preserve">Indicates the features that the UE supports on the UL carriers corresponding to one EUTRA band entry in a band combination by </w:t>
            </w:r>
            <w:proofErr w:type="spellStart"/>
            <w:r w:rsidRPr="00F4543C">
              <w:t>FeatureSetEUTRA-UplinkId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proofErr w:type="spellStart"/>
            <w:r w:rsidRPr="00F4543C">
              <w:rPr>
                <w:b/>
                <w:i/>
              </w:rPr>
              <w:t>uplinkSetNR</w:t>
            </w:r>
            <w:proofErr w:type="spellEnd"/>
          </w:p>
          <w:p w14:paraId="52D89776" w14:textId="77777777" w:rsidR="001F7FB0" w:rsidRPr="00F4543C" w:rsidRDefault="001F7FB0" w:rsidP="001F7FB0">
            <w:pPr>
              <w:pStyle w:val="TAL"/>
            </w:pPr>
            <w:r w:rsidRPr="00F4543C">
              <w:t xml:space="preserve">Indicates the features that the UE supports on the UL carriers corresponding to one NR band entry in a band combination by </w:t>
            </w:r>
            <w:proofErr w:type="spellStart"/>
            <w:r w:rsidRPr="00F4543C">
              <w:t>FeatureSetUplinkId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310" w:name="_Toc29382268"/>
      <w:bookmarkStart w:id="311" w:name="_Toc37093385"/>
      <w:bookmarkStart w:id="312" w:name="_Toc37238661"/>
      <w:bookmarkStart w:id="313" w:name="_Toc37238775"/>
      <w:bookmarkStart w:id="314" w:name="_Toc46488671"/>
      <w:bookmarkStart w:id="315" w:name="_Toc52574092"/>
      <w:bookmarkStart w:id="316" w:name="_Toc52574178"/>
      <w:bookmarkStart w:id="317" w:name="_Toc83660460"/>
      <w:r w:rsidRPr="00F4543C">
        <w:t>4.2.7.12</w:t>
      </w:r>
      <w:r w:rsidRPr="00F4543C">
        <w:tab/>
      </w:r>
      <w:r w:rsidRPr="00F4543C">
        <w:rPr>
          <w:i/>
        </w:rPr>
        <w:t>NRDC-Parameters</w:t>
      </w:r>
      <w:bookmarkEnd w:id="310"/>
      <w:bookmarkEnd w:id="311"/>
      <w:bookmarkEnd w:id="312"/>
      <w:bookmarkEnd w:id="313"/>
      <w:bookmarkEnd w:id="314"/>
      <w:bookmarkEnd w:id="315"/>
      <w:bookmarkEnd w:id="316"/>
      <w:bookmarkEnd w:id="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18"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18"/>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19" w:name="_Hlk19805092"/>
            <w:proofErr w:type="spellStart"/>
            <w:r w:rsidRPr="00F4543C">
              <w:rPr>
                <w:b/>
                <w:i/>
              </w:rPr>
              <w:t>sfn-SyncNRDC</w:t>
            </w:r>
            <w:proofErr w:type="spellEnd"/>
          </w:p>
          <w:p w14:paraId="048DA505" w14:textId="77777777" w:rsidR="00752C90" w:rsidRPr="00F4543C" w:rsidRDefault="00752C90" w:rsidP="007F35BF">
            <w:pPr>
              <w:pStyle w:val="TAL"/>
            </w:pPr>
            <w:r w:rsidRPr="00F4543C">
              <w:t xml:space="preserve">Indicates the UE supports NR-DC only with SFN and frame synchronization between </w:t>
            </w:r>
            <w:proofErr w:type="spellStart"/>
            <w:r w:rsidRPr="00F4543C">
              <w:t>PCell</w:t>
            </w:r>
            <w:proofErr w:type="spellEnd"/>
            <w:r w:rsidRPr="00F4543C">
              <w:t xml:space="preserve"> and </w:t>
            </w:r>
            <w:proofErr w:type="spellStart"/>
            <w:r w:rsidRPr="00F4543C">
              <w:t>PSCell</w:t>
            </w:r>
            <w:proofErr w:type="spellEnd"/>
            <w:r w:rsidRPr="00F4543C">
              <w:t>. If not included by the UE supporting NR-DC, the UE supports NR-DC with slot-level synchronization without condition on SFN and frame synchronization</w:t>
            </w:r>
            <w:bookmarkEnd w:id="319"/>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w:t>
            </w:r>
            <w:proofErr w:type="spellStart"/>
            <w:r w:rsidRPr="00F4543C">
              <w:rPr>
                <w:i/>
                <w:iCs/>
              </w:rPr>
              <w:t>ParametersNRDC</w:t>
            </w:r>
            <w:proofErr w:type="spellEnd"/>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320" w:name="_Toc46488672"/>
      <w:bookmarkStart w:id="321" w:name="_Toc52574093"/>
      <w:bookmarkStart w:id="322" w:name="_Toc52574179"/>
      <w:bookmarkStart w:id="323" w:name="_Toc83660461"/>
      <w:r w:rsidRPr="00F4543C">
        <w:lastRenderedPageBreak/>
        <w:t>4.2.7.13</w:t>
      </w:r>
      <w:r w:rsidRPr="00F4543C">
        <w:tab/>
      </w:r>
      <w:proofErr w:type="spellStart"/>
      <w:r w:rsidRPr="00F4543C">
        <w:rPr>
          <w:i/>
        </w:rPr>
        <w:t>CarrierAggregationVariant</w:t>
      </w:r>
      <w:bookmarkEnd w:id="320"/>
      <w:bookmarkEnd w:id="321"/>
      <w:bookmarkEnd w:id="322"/>
      <w:bookmarkEnd w:id="32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FR1 TDD </w:t>
            </w:r>
            <w:proofErr w:type="spellStart"/>
            <w:r w:rsidRPr="00F4543C">
              <w:t>SCell</w:t>
            </w:r>
            <w:proofErr w:type="spellEnd"/>
            <w:r w:rsidRPr="00F4543C">
              <w:t>.</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324" w:name="_Toc83660462"/>
      <w:r w:rsidRPr="00F4543C">
        <w:lastRenderedPageBreak/>
        <w:t>4.2.7.14</w:t>
      </w:r>
      <w:r w:rsidRPr="00F4543C">
        <w:tab/>
      </w:r>
      <w:proofErr w:type="spellStart"/>
      <w:r w:rsidRPr="00F4543C">
        <w:rPr>
          <w:i/>
        </w:rPr>
        <w:t>Phy-ParametersSharedSpectrumChAccess</w:t>
      </w:r>
      <w:bookmarkEnd w:id="32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4543C">
              <w:rPr>
                <w:i/>
              </w:rPr>
              <w:t>diffSymbol</w:t>
            </w:r>
            <w:proofErr w:type="spellEnd"/>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proofErr w:type="spellStart"/>
            <w:r w:rsidRPr="00F4543C">
              <w:rPr>
                <w:i/>
              </w:rPr>
              <w:t>sameSymbol</w:t>
            </w:r>
            <w:proofErr w:type="spellEnd"/>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proofErr w:type="spellStart"/>
            <w:r w:rsidRPr="00F4543C">
              <w:rPr>
                <w:i/>
              </w:rPr>
              <w:t>pdsch-AggregationFactor</w:t>
            </w:r>
            <w:proofErr w:type="spellEnd"/>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proofErr w:type="spellStart"/>
            <w:r w:rsidRPr="00F4543C">
              <w:rPr>
                <w:i/>
              </w:rPr>
              <w:t>pusch-AggregationFactor</w:t>
            </w:r>
            <w:proofErr w:type="spellEnd"/>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325" w:name="_Toc12750904"/>
      <w:bookmarkStart w:id="326" w:name="_Toc29382269"/>
      <w:bookmarkStart w:id="327" w:name="_Toc37093386"/>
      <w:bookmarkStart w:id="328" w:name="_Toc37238662"/>
      <w:bookmarkStart w:id="329" w:name="_Toc37238776"/>
      <w:bookmarkStart w:id="330" w:name="_Toc46488673"/>
      <w:bookmarkStart w:id="331" w:name="_Toc52574094"/>
      <w:bookmarkStart w:id="332" w:name="_Toc52574180"/>
      <w:bookmarkStart w:id="333" w:name="_Toc83660463"/>
      <w:r w:rsidRPr="00F4543C">
        <w:t>4.</w:t>
      </w:r>
      <w:r w:rsidR="00B145C6" w:rsidRPr="00F4543C">
        <w:t>2.</w:t>
      </w:r>
      <w:r w:rsidR="00D06DBF" w:rsidRPr="00F4543C">
        <w:t>8</w:t>
      </w:r>
      <w:r w:rsidRPr="00F4543C">
        <w:tab/>
      </w:r>
      <w:r w:rsidR="00EE63F4" w:rsidRPr="00F4543C">
        <w:t>Void</w:t>
      </w:r>
      <w:bookmarkEnd w:id="325"/>
      <w:bookmarkEnd w:id="326"/>
      <w:bookmarkEnd w:id="327"/>
      <w:bookmarkEnd w:id="328"/>
      <w:bookmarkEnd w:id="329"/>
      <w:bookmarkEnd w:id="330"/>
      <w:bookmarkEnd w:id="331"/>
      <w:bookmarkEnd w:id="332"/>
      <w:bookmarkEnd w:id="333"/>
    </w:p>
    <w:p w14:paraId="657E4B29" w14:textId="77777777" w:rsidR="00FE00CF" w:rsidRPr="00F4543C" w:rsidRDefault="00FE00CF" w:rsidP="00FE00CF"/>
    <w:p w14:paraId="39165D34" w14:textId="77777777" w:rsidR="0009665E" w:rsidRPr="00F4543C" w:rsidRDefault="0002186C" w:rsidP="00AC038D">
      <w:pPr>
        <w:pStyle w:val="Heading3"/>
      </w:pPr>
      <w:bookmarkStart w:id="334" w:name="_Toc12750905"/>
      <w:bookmarkStart w:id="335" w:name="_Toc29382270"/>
      <w:bookmarkStart w:id="336" w:name="_Toc37093387"/>
      <w:bookmarkStart w:id="337" w:name="_Toc37238663"/>
      <w:bookmarkStart w:id="338" w:name="_Toc37238777"/>
      <w:bookmarkStart w:id="339" w:name="_Toc46488674"/>
      <w:bookmarkStart w:id="340" w:name="_Toc52574095"/>
      <w:bookmarkStart w:id="341" w:name="_Toc52574181"/>
      <w:bookmarkStart w:id="342" w:name="_Toc83660464"/>
      <w:r w:rsidRPr="00F4543C">
        <w:lastRenderedPageBreak/>
        <w:t>4.</w:t>
      </w:r>
      <w:r w:rsidR="00AC038D" w:rsidRPr="00F4543C">
        <w:t>2.</w:t>
      </w:r>
      <w:r w:rsidR="00D06DBF" w:rsidRPr="00F4543C">
        <w:t>9</w:t>
      </w:r>
      <w:r w:rsidR="0009665E" w:rsidRPr="00F4543C">
        <w:tab/>
      </w:r>
      <w:proofErr w:type="spellStart"/>
      <w:r w:rsidR="00EE63F4" w:rsidRPr="00F4543C">
        <w:rPr>
          <w:i/>
        </w:rPr>
        <w:t>MeasAndMobParameters</w:t>
      </w:r>
      <w:bookmarkEnd w:id="334"/>
      <w:bookmarkEnd w:id="335"/>
      <w:bookmarkEnd w:id="336"/>
      <w:bookmarkEnd w:id="337"/>
      <w:bookmarkEnd w:id="338"/>
      <w:bookmarkEnd w:id="339"/>
      <w:bookmarkEnd w:id="340"/>
      <w:bookmarkEnd w:id="341"/>
      <w:bookmarkEnd w:id="34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proofErr w:type="spellStart"/>
            <w:r w:rsidR="00863493" w:rsidRPr="00F4543C">
              <w:rPr>
                <w:rFonts w:cs="Arial"/>
                <w:i/>
                <w:szCs w:val="18"/>
              </w:rPr>
              <w:t>h</w:t>
            </w:r>
            <w:r w:rsidR="00DB7B3C" w:rsidRPr="00F4543C">
              <w:rPr>
                <w:rFonts w:cs="Arial"/>
                <w:i/>
                <w:szCs w:val="18"/>
              </w:rPr>
              <w:t>andoverFDD</w:t>
            </w:r>
            <w:proofErr w:type="spellEnd"/>
            <w:r w:rsidR="00DB7B3C" w:rsidRPr="00F4543C">
              <w:rPr>
                <w:rFonts w:cs="Arial"/>
                <w:i/>
                <w:szCs w:val="18"/>
              </w:rPr>
              <w:t>-TDD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maxNumberResource</w:t>
            </w:r>
            <w:proofErr w:type="spellEnd"/>
            <w:r w:rsidR="00C93014" w:rsidRPr="00F4543C">
              <w:rPr>
                <w:rFonts w:eastAsia="MS PGothic" w:cs="Arial"/>
                <w:i/>
                <w:szCs w:val="18"/>
              </w:rPr>
              <w:t>-CSI-RS-RLM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proofErr w:type="spellStart"/>
            <w:r w:rsidRPr="00F4543C">
              <w:rPr>
                <w:b/>
                <w:i/>
              </w:rPr>
              <w:t>eutra</w:t>
            </w:r>
            <w:proofErr w:type="spellEnd"/>
            <w:r w:rsidRPr="00F4543C">
              <w:rPr>
                <w:b/>
                <w:i/>
              </w:rPr>
              <w:t>-CGI-Reporting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proofErr w:type="spellStart"/>
            <w:r w:rsidRPr="00F4543C">
              <w:rPr>
                <w:rFonts w:cs="Arial"/>
                <w:b/>
                <w:bCs/>
                <w:i/>
                <w:iCs/>
                <w:szCs w:val="18"/>
              </w:rPr>
              <w:t>eventA-MeasAndReport</w:t>
            </w:r>
            <w:proofErr w:type="spellEnd"/>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proofErr w:type="spellStart"/>
            <w:r w:rsidRPr="00F4543C">
              <w:rPr>
                <w:b/>
                <w:i/>
              </w:rPr>
              <w:t>eventB-MeasAndReport</w:t>
            </w:r>
            <w:proofErr w:type="spellEnd"/>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proofErr w:type="spellStart"/>
            <w:r w:rsidRPr="00F4543C">
              <w:rPr>
                <w:b/>
                <w:i/>
              </w:rPr>
              <w:t>handoverFDD</w:t>
            </w:r>
            <w:proofErr w:type="spellEnd"/>
            <w:r w:rsidRPr="00F4543C">
              <w:rPr>
                <w:b/>
                <w:i/>
              </w:rPr>
              <w:t>-TDD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proofErr w:type="spellStart"/>
            <w:r w:rsidRPr="00F4543C">
              <w:rPr>
                <w:b/>
                <w:i/>
              </w:rPr>
              <w:t>handoverInterF</w:t>
            </w:r>
            <w:proofErr w:type="spellEnd"/>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proofErr w:type="spellStart"/>
            <w:r w:rsidRPr="00F4543C">
              <w:rPr>
                <w:b/>
                <w:i/>
              </w:rPr>
              <w:t>handoverLTE</w:t>
            </w:r>
            <w:proofErr w:type="spellEnd"/>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proofErr w:type="spellStart"/>
            <w:r w:rsidRPr="00F4543C">
              <w:rPr>
                <w:rFonts w:cs="Arial"/>
                <w:b/>
                <w:bCs/>
                <w:i/>
                <w:iCs/>
                <w:szCs w:val="18"/>
              </w:rPr>
              <w:t>independentGapConfig</w:t>
            </w:r>
            <w:proofErr w:type="spellEnd"/>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proofErr w:type="spellStart"/>
            <w:r w:rsidRPr="00F4543C">
              <w:rPr>
                <w:rFonts w:cs="Arial"/>
                <w:b/>
                <w:bCs/>
                <w:i/>
                <w:iCs/>
                <w:szCs w:val="18"/>
              </w:rPr>
              <w:t>intraAndInterF-MeasAndReport</w:t>
            </w:r>
            <w:proofErr w:type="spellEnd"/>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proofErr w:type="spellStart"/>
            <w:r w:rsidRPr="00F4543C">
              <w:rPr>
                <w:b/>
                <w:i/>
              </w:rPr>
              <w:t>maxNumberCSI</w:t>
            </w:r>
            <w:proofErr w:type="spellEnd"/>
            <w:r w:rsidRPr="00F4543C">
              <w:rPr>
                <w:b/>
                <w:i/>
              </w:rPr>
              <w:t>-RS-RRM-RS-SINR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MeasWithSSB</w:t>
            </w:r>
            <w:proofErr w:type="spellEnd"/>
            <w:r w:rsidR="00BB33B8" w:rsidRPr="00F4543C">
              <w:t xml:space="preserve">,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MeasWithoutSSB</w:t>
            </w:r>
            <w:proofErr w:type="spellEnd"/>
            <w:r w:rsidR="00BB33B8" w:rsidRPr="00F4543C">
              <w:t xml:space="preserve">, and </w:t>
            </w:r>
            <w:proofErr w:type="spellStart"/>
            <w:r w:rsidR="00BB33B8" w:rsidRPr="00F4543C">
              <w:rPr>
                <w:i/>
              </w:rPr>
              <w:t>csi</w:t>
            </w:r>
            <w:proofErr w:type="spellEnd"/>
            <w:r w:rsidR="00BB33B8" w:rsidRPr="00F4543C">
              <w:rPr>
                <w:i/>
              </w:rPr>
              <w:t>-SINR-</w:t>
            </w:r>
            <w:proofErr w:type="spellStart"/>
            <w:r w:rsidR="00BB33B8" w:rsidRPr="00F4543C">
              <w:rPr>
                <w:i/>
              </w:rPr>
              <w:t>Meas</w:t>
            </w:r>
            <w:proofErr w:type="spellEnd"/>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proofErr w:type="spellStart"/>
            <w:r w:rsidRPr="00F4543C">
              <w:rPr>
                <w:b/>
                <w:i/>
              </w:rPr>
              <w:lastRenderedPageBreak/>
              <w:t>maxNumberResource</w:t>
            </w:r>
            <w:proofErr w:type="spellEnd"/>
            <w:r w:rsidRPr="00F4543C">
              <w:rPr>
                <w:b/>
                <w:i/>
              </w:rPr>
              <w:t>-CSI-RS-RLM</w:t>
            </w:r>
          </w:p>
          <w:p w14:paraId="27DFA5BE" w14:textId="77777777" w:rsidR="00C93014" w:rsidRPr="00F4543C" w:rsidRDefault="00C93014" w:rsidP="0026000E">
            <w:pPr>
              <w:pStyle w:val="TAL"/>
            </w:pPr>
            <w:r w:rsidRPr="00F4543C">
              <w:t xml:space="preserve">Defines the maximum number of CSI-RS resources within a slot per </w:t>
            </w:r>
            <w:proofErr w:type="spellStart"/>
            <w:r w:rsidRPr="00F4543C">
              <w:t>spCell</w:t>
            </w:r>
            <w:proofErr w:type="spellEnd"/>
            <w:r w:rsidRPr="00F4543C">
              <w:t xml:space="preserve"> for CSI-RS based RLM.</w:t>
            </w:r>
            <w:r w:rsidR="00BB33B8" w:rsidRPr="00F4543C">
              <w:t xml:space="preserve"> If UE supports any of </w:t>
            </w:r>
            <w:proofErr w:type="spellStart"/>
            <w:r w:rsidR="00BB33B8" w:rsidRPr="00F4543C">
              <w:rPr>
                <w:i/>
              </w:rPr>
              <w:t>csi</w:t>
            </w:r>
            <w:proofErr w:type="spellEnd"/>
            <w:r w:rsidR="00BB33B8" w:rsidRPr="00F4543C">
              <w:rPr>
                <w:i/>
              </w:rPr>
              <w:t>-RS-RLM</w:t>
            </w:r>
            <w:r w:rsidR="00BB33B8" w:rsidRPr="00F4543C">
              <w:t xml:space="preserve"> and </w:t>
            </w:r>
            <w:proofErr w:type="spellStart"/>
            <w:r w:rsidR="00BB33B8" w:rsidRPr="00F4543C">
              <w:rPr>
                <w:i/>
              </w:rPr>
              <w:t>ssb</w:t>
            </w:r>
            <w:proofErr w:type="spellEnd"/>
            <w:r w:rsidR="00BB33B8" w:rsidRPr="00F4543C">
              <w:rPr>
                <w:i/>
              </w:rPr>
              <w:t>-</w:t>
            </w:r>
            <w:proofErr w:type="spellStart"/>
            <w:r w:rsidR="00BB33B8" w:rsidRPr="00F4543C">
              <w:rPr>
                <w:i/>
              </w:rPr>
              <w:t>AndCSI</w:t>
            </w:r>
            <w:proofErr w:type="spellEnd"/>
            <w:r w:rsidR="00BB33B8" w:rsidRPr="00F4543C">
              <w:rPr>
                <w:i/>
              </w:rPr>
              <w:t>-RS-RLM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proofErr w:type="spellStart"/>
            <w:r w:rsidRPr="00F4543C">
              <w:rPr>
                <w:rFonts w:cs="Arial"/>
                <w:b/>
                <w:bCs/>
                <w:i/>
                <w:iCs/>
                <w:szCs w:val="18"/>
              </w:rPr>
              <w:t>simultaneousRxDataSSB-DiffNumerology</w:t>
            </w:r>
            <w:proofErr w:type="spellEnd"/>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proofErr w:type="spellStart"/>
            <w:r w:rsidRPr="00F4543C">
              <w:rPr>
                <w:rFonts w:cs="Arial"/>
                <w:b/>
                <w:bCs/>
                <w:i/>
                <w:iCs/>
                <w:szCs w:val="18"/>
              </w:rPr>
              <w:t>sftd-MeasPSCell</w:t>
            </w:r>
            <w:proofErr w:type="spellEnd"/>
          </w:p>
          <w:p w14:paraId="1CBE95BC" w14:textId="77777777" w:rsidR="00AC038D" w:rsidRPr="00F4543C" w:rsidRDefault="00AC038D" w:rsidP="008D70D3">
            <w:pPr>
              <w:pStyle w:val="TAL"/>
              <w:rPr>
                <w:rFonts w:cs="Arial"/>
                <w:bCs/>
                <w:i/>
                <w:iCs/>
                <w:szCs w:val="18"/>
              </w:rPr>
            </w:pPr>
            <w:r w:rsidRPr="00F4543C">
              <w:t xml:space="preserve">Indicates whether the UE supports SFTD measurements between the </w:t>
            </w:r>
            <w:proofErr w:type="spellStart"/>
            <w:r w:rsidRPr="00F4543C">
              <w:t>P</w:t>
            </w:r>
            <w:r w:rsidR="006F6453" w:rsidRPr="00F4543C">
              <w:t>C</w:t>
            </w:r>
            <w:r w:rsidRPr="00F4543C">
              <w:t>ell</w:t>
            </w:r>
            <w:proofErr w:type="spellEnd"/>
            <w:r w:rsidRPr="00F4543C">
              <w:t xml:space="preserve"> and a configured </w:t>
            </w:r>
            <w:proofErr w:type="spellStart"/>
            <w:r w:rsidRPr="00F4543C">
              <w:t>PSCell</w:t>
            </w:r>
            <w:proofErr w:type="spellEnd"/>
            <w:r w:rsidRPr="00F4543C">
              <w:t>.</w:t>
            </w:r>
            <w:r w:rsidR="00331408" w:rsidRPr="00F4543C">
              <w:t xml:space="preserve"> If this capability is included in UE-MRDC-Capability,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(NG)EN-DC. If this capability is included in UE-NR-Capability,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09BB6B45" w14:textId="77777777" w:rsidR="00331408" w:rsidRPr="00F4543C" w:rsidRDefault="00331408" w:rsidP="009A4219">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proofErr w:type="spellStart"/>
            <w:r w:rsidRPr="00F4543C">
              <w:t>P</w:t>
            </w:r>
            <w:r w:rsidR="006F6453" w:rsidRPr="00F4543C">
              <w:t>C</w:t>
            </w:r>
            <w:r w:rsidRPr="00F4543C">
              <w:t>ell</w:t>
            </w:r>
            <w:proofErr w:type="spellEnd"/>
            <w:r w:rsidRPr="00F4543C">
              <w:t xml:space="preserve">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4EDA3EA6" w14:textId="77777777" w:rsidR="002240F6" w:rsidRPr="00F4543C" w:rsidRDefault="002240F6" w:rsidP="002240F6">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proofErr w:type="spellStart"/>
            <w:r w:rsidRPr="00F4543C">
              <w:rPr>
                <w:b/>
                <w:i/>
              </w:rPr>
              <w:t>ssb</w:t>
            </w:r>
            <w:proofErr w:type="spellEnd"/>
            <w:r w:rsidRPr="00F4543C">
              <w:rPr>
                <w:b/>
                <w:i/>
              </w:rPr>
              <w:t>-RLM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proofErr w:type="spellStart"/>
            <w:r w:rsidR="00133E52" w:rsidRPr="00F4543C">
              <w:rPr>
                <w:rFonts w:eastAsia="MS PGothic" w:cs="Arial"/>
                <w:i/>
                <w:szCs w:val="18"/>
              </w:rPr>
              <w:t>maxNumberResource</w:t>
            </w:r>
            <w:proofErr w:type="spellEnd"/>
            <w:r w:rsidR="00133E52" w:rsidRPr="00F4543C">
              <w:rPr>
                <w:rFonts w:eastAsia="MS PGothic" w:cs="Arial"/>
                <w:i/>
                <w:szCs w:val="18"/>
              </w:rPr>
              <w:t>-CSI-RS-RLM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proofErr w:type="spellStart"/>
            <w:r w:rsidRPr="00F4543C">
              <w:rPr>
                <w:rFonts w:cs="Arial"/>
                <w:b/>
                <w:bCs/>
                <w:i/>
                <w:iCs/>
                <w:szCs w:val="18"/>
              </w:rPr>
              <w:lastRenderedPageBreak/>
              <w:t>supportedGapPattern</w:t>
            </w:r>
            <w:proofErr w:type="spellEnd"/>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proofErr w:type="spellStart"/>
            <w:r w:rsidR="00552BB2" w:rsidRPr="00F4543C">
              <w:rPr>
                <w:rFonts w:cs="Arial"/>
                <w:bCs/>
                <w:i/>
                <w:iCs/>
                <w:szCs w:val="18"/>
              </w:rPr>
              <w:t>independentGapConfig</w:t>
            </w:r>
            <w:proofErr w:type="spellEnd"/>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343" w:name="_Toc46488675"/>
      <w:bookmarkStart w:id="344" w:name="_Toc52574096"/>
      <w:bookmarkStart w:id="345" w:name="_Toc52574182"/>
      <w:bookmarkStart w:id="346" w:name="_Toc83660465"/>
      <w:r w:rsidRPr="00F4543C">
        <w:t>4.2.9a</w:t>
      </w:r>
      <w:r w:rsidRPr="00F4543C">
        <w:tab/>
      </w:r>
      <w:proofErr w:type="spellStart"/>
      <w:r w:rsidRPr="00F4543C">
        <w:t>MeasAndMobParametersMRDC</w:t>
      </w:r>
      <w:bookmarkEnd w:id="343"/>
      <w:bookmarkEnd w:id="344"/>
      <w:bookmarkEnd w:id="345"/>
      <w:bookmarkEnd w:id="34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347" w:name="_Toc12750906"/>
      <w:bookmarkStart w:id="348" w:name="_Toc29382271"/>
      <w:bookmarkStart w:id="349" w:name="_Toc37093388"/>
      <w:bookmarkStart w:id="350" w:name="_Toc37238664"/>
      <w:bookmarkStart w:id="351" w:name="_Toc37238778"/>
      <w:bookmarkStart w:id="352" w:name="_Toc46488676"/>
      <w:bookmarkStart w:id="353" w:name="_Toc52574097"/>
      <w:bookmarkStart w:id="354" w:name="_Toc52574183"/>
      <w:bookmarkStart w:id="355" w:name="_Toc83660466"/>
      <w:r w:rsidRPr="00F4543C">
        <w:lastRenderedPageBreak/>
        <w:t>4.</w:t>
      </w:r>
      <w:r w:rsidR="00AC038D" w:rsidRPr="00F4543C">
        <w:t>2.</w:t>
      </w:r>
      <w:r w:rsidR="00D06DBF" w:rsidRPr="00F4543C">
        <w:t>10</w:t>
      </w:r>
      <w:r w:rsidR="0009665E" w:rsidRPr="00F4543C">
        <w:tab/>
        <w:t>Inter-RAT parameters</w:t>
      </w:r>
      <w:bookmarkEnd w:id="347"/>
      <w:bookmarkEnd w:id="348"/>
      <w:bookmarkEnd w:id="349"/>
      <w:bookmarkEnd w:id="350"/>
      <w:bookmarkEnd w:id="351"/>
      <w:bookmarkEnd w:id="352"/>
      <w:bookmarkEnd w:id="353"/>
      <w:bookmarkEnd w:id="354"/>
      <w:bookmarkEnd w:id="35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proofErr w:type="spellStart"/>
            <w:r w:rsidRPr="00F4543C">
              <w:rPr>
                <w:b/>
                <w:i/>
              </w:rPr>
              <w:t>mfbi</w:t>
            </w:r>
            <w:proofErr w:type="spellEnd"/>
            <w:r w:rsidRPr="00F4543C">
              <w:rPr>
                <w:b/>
                <w:i/>
              </w:rPr>
              <w:t>-EUTRA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proofErr w:type="spellStart"/>
            <w:r w:rsidRPr="00F4543C">
              <w:rPr>
                <w:rFonts w:cs="Arial"/>
                <w:i/>
                <w:szCs w:val="18"/>
              </w:rPr>
              <w:t>multiBandInfoList</w:t>
            </w:r>
            <w:proofErr w:type="spellEnd"/>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proofErr w:type="spellStart"/>
            <w:r w:rsidRPr="00F4543C">
              <w:rPr>
                <w:b/>
                <w:i/>
              </w:rPr>
              <w:t>modifiedM</w:t>
            </w:r>
            <w:r w:rsidR="0001397F" w:rsidRPr="00F4543C">
              <w:rPr>
                <w:b/>
                <w:i/>
              </w:rPr>
              <w:t>P</w:t>
            </w:r>
            <w:r w:rsidRPr="00F4543C">
              <w:rPr>
                <w:b/>
                <w:i/>
              </w:rPr>
              <w:t>R-BehaviorEUTRA</w:t>
            </w:r>
            <w:proofErr w:type="spellEnd"/>
          </w:p>
          <w:p w14:paraId="10B15321" w14:textId="77777777" w:rsidR="00133E52" w:rsidRPr="00F4543C" w:rsidRDefault="00133E52" w:rsidP="0026000E">
            <w:pPr>
              <w:pStyle w:val="TAL"/>
            </w:pPr>
            <w:proofErr w:type="spellStart"/>
            <w:r w:rsidRPr="00F4543C">
              <w:rPr>
                <w:i/>
              </w:rPr>
              <w:t>modifiedMPR-Behavior</w:t>
            </w:r>
            <w:proofErr w:type="spellEnd"/>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proofErr w:type="spellStart"/>
            <w:r w:rsidRPr="00F4543C">
              <w:rPr>
                <w:b/>
                <w:i/>
              </w:rPr>
              <w:t>multiNS</w:t>
            </w:r>
            <w:proofErr w:type="spellEnd"/>
            <w:r w:rsidRPr="00F4543C">
              <w:rPr>
                <w:b/>
                <w:i/>
              </w:rPr>
              <w:t>-Pmax-EUTRA</w:t>
            </w:r>
          </w:p>
          <w:p w14:paraId="5F646415" w14:textId="77777777" w:rsidR="00133E52" w:rsidRPr="00F4543C" w:rsidRDefault="00133E52" w:rsidP="0026000E">
            <w:pPr>
              <w:pStyle w:val="TAL"/>
            </w:pPr>
            <w:proofErr w:type="spellStart"/>
            <w:r w:rsidRPr="00F4543C">
              <w:rPr>
                <w:i/>
              </w:rPr>
              <w:t>multiNS</w:t>
            </w:r>
            <w:proofErr w:type="spellEnd"/>
            <w:r w:rsidRPr="00F4543C">
              <w:rPr>
                <w:i/>
              </w:rPr>
              <w:t>-Pmax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proofErr w:type="spellStart"/>
            <w:r w:rsidRPr="00F4543C">
              <w:rPr>
                <w:b/>
                <w:i/>
              </w:rPr>
              <w:t>rs</w:t>
            </w:r>
            <w:proofErr w:type="spellEnd"/>
            <w:r w:rsidRPr="00F4543C">
              <w:rPr>
                <w:b/>
                <w:i/>
              </w:rPr>
              <w:t>-SINR-</w:t>
            </w:r>
            <w:proofErr w:type="spellStart"/>
            <w:r w:rsidRPr="00F4543C">
              <w:rPr>
                <w:b/>
                <w:i/>
              </w:rPr>
              <w:t>MeasEUTRA</w:t>
            </w:r>
            <w:proofErr w:type="spellEnd"/>
          </w:p>
          <w:p w14:paraId="195CF361" w14:textId="77777777" w:rsidR="00133E52" w:rsidRPr="00F4543C" w:rsidRDefault="00133E52" w:rsidP="0026000E">
            <w:pPr>
              <w:pStyle w:val="TAL"/>
            </w:pPr>
            <w:proofErr w:type="spellStart"/>
            <w:r w:rsidRPr="00F4543C">
              <w:rPr>
                <w:i/>
              </w:rPr>
              <w:t>rs</w:t>
            </w:r>
            <w:proofErr w:type="spellEnd"/>
            <w:r w:rsidRPr="00F4543C">
              <w:rPr>
                <w:i/>
              </w:rPr>
              <w:t>-SINR-</w:t>
            </w:r>
            <w:proofErr w:type="spellStart"/>
            <w:r w:rsidRPr="00F4543C">
              <w:rPr>
                <w:i/>
              </w:rPr>
              <w:t>Meas</w:t>
            </w:r>
            <w:proofErr w:type="spellEnd"/>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proofErr w:type="spellStart"/>
            <w:r w:rsidRPr="00F4543C">
              <w:rPr>
                <w:b/>
                <w:i/>
              </w:rPr>
              <w:t>rsrqMeasWidebandEUTRA</w:t>
            </w:r>
            <w:proofErr w:type="spellEnd"/>
          </w:p>
          <w:p w14:paraId="407DDDF1" w14:textId="77777777" w:rsidR="00133E52" w:rsidRPr="00F4543C" w:rsidRDefault="00133E52" w:rsidP="0026000E">
            <w:pPr>
              <w:pStyle w:val="TAL"/>
            </w:pPr>
            <w:proofErr w:type="spellStart"/>
            <w:r w:rsidRPr="00F4543C">
              <w:rPr>
                <w:i/>
              </w:rPr>
              <w:t>rsrqMeasWideband</w:t>
            </w:r>
            <w:proofErr w:type="spellEnd"/>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proofErr w:type="spellStart"/>
            <w:r w:rsidRPr="00F4543C">
              <w:rPr>
                <w:b/>
                <w:i/>
              </w:rPr>
              <w:t>supportedBandListEUTRA</w:t>
            </w:r>
            <w:proofErr w:type="spellEnd"/>
          </w:p>
          <w:p w14:paraId="401B8415" w14:textId="77777777" w:rsidR="0001397F" w:rsidRPr="00F4543C" w:rsidRDefault="0001397F" w:rsidP="008F5127">
            <w:pPr>
              <w:pStyle w:val="TAL"/>
            </w:pPr>
            <w:proofErr w:type="spellStart"/>
            <w:r w:rsidRPr="00F4543C">
              <w:rPr>
                <w:i/>
              </w:rPr>
              <w:t>supportedBandListEUTRA</w:t>
            </w:r>
            <w:proofErr w:type="spellEnd"/>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356" w:name="_Toc12750907"/>
      <w:bookmarkStart w:id="357" w:name="_Toc29382272"/>
      <w:bookmarkStart w:id="358" w:name="_Toc37093389"/>
      <w:bookmarkStart w:id="359" w:name="_Toc37238665"/>
      <w:bookmarkStart w:id="360" w:name="_Toc37238779"/>
      <w:bookmarkStart w:id="361" w:name="_Toc46488677"/>
      <w:bookmarkStart w:id="362" w:name="_Toc52574098"/>
      <w:bookmarkStart w:id="363" w:name="_Toc52574184"/>
      <w:bookmarkStart w:id="364" w:name="_Toc83660467"/>
      <w:r w:rsidRPr="00F4543C">
        <w:t>4.2.10.1</w:t>
      </w:r>
      <w:r w:rsidR="0009665E" w:rsidRPr="00F4543C">
        <w:tab/>
      </w:r>
      <w:r w:rsidR="00133E52" w:rsidRPr="00F4543C">
        <w:t>Void</w:t>
      </w:r>
      <w:bookmarkEnd w:id="356"/>
      <w:bookmarkEnd w:id="357"/>
      <w:bookmarkEnd w:id="358"/>
      <w:bookmarkEnd w:id="359"/>
      <w:bookmarkEnd w:id="360"/>
      <w:bookmarkEnd w:id="361"/>
      <w:bookmarkEnd w:id="362"/>
      <w:bookmarkEnd w:id="363"/>
      <w:bookmarkEnd w:id="364"/>
    </w:p>
    <w:p w14:paraId="146BEC10" w14:textId="77777777" w:rsidR="0009665E" w:rsidRPr="00F4543C" w:rsidRDefault="00AC038D" w:rsidP="00AC038D">
      <w:pPr>
        <w:pStyle w:val="Heading4"/>
        <w:rPr>
          <w:i/>
        </w:rPr>
      </w:pPr>
      <w:bookmarkStart w:id="365" w:name="_Toc12750908"/>
      <w:bookmarkStart w:id="366" w:name="_Toc29382273"/>
      <w:bookmarkStart w:id="367" w:name="_Toc37093390"/>
      <w:bookmarkStart w:id="368" w:name="_Toc37238666"/>
      <w:bookmarkStart w:id="369" w:name="_Toc37238780"/>
      <w:bookmarkStart w:id="370" w:name="_Toc46488678"/>
      <w:bookmarkStart w:id="371" w:name="_Toc52574099"/>
      <w:bookmarkStart w:id="372" w:name="_Toc52574185"/>
      <w:bookmarkStart w:id="373" w:name="_Toc83660468"/>
      <w:r w:rsidRPr="00F4543C">
        <w:t>4.2.10.2</w:t>
      </w:r>
      <w:r w:rsidR="0009665E" w:rsidRPr="00F4543C">
        <w:tab/>
      </w:r>
      <w:r w:rsidR="00133E52" w:rsidRPr="00F4543C">
        <w:t>Void</w:t>
      </w:r>
      <w:bookmarkEnd w:id="365"/>
      <w:bookmarkEnd w:id="366"/>
      <w:bookmarkEnd w:id="367"/>
      <w:bookmarkEnd w:id="368"/>
      <w:bookmarkEnd w:id="369"/>
      <w:bookmarkEnd w:id="370"/>
      <w:bookmarkEnd w:id="371"/>
      <w:bookmarkEnd w:id="372"/>
      <w:bookmarkEnd w:id="373"/>
    </w:p>
    <w:p w14:paraId="0B4BD6DE" w14:textId="77777777" w:rsidR="00A71580" w:rsidRPr="00F4543C" w:rsidRDefault="00A71580" w:rsidP="00A71580">
      <w:pPr>
        <w:pStyle w:val="Heading3"/>
      </w:pPr>
      <w:bookmarkStart w:id="374" w:name="_Toc12750909"/>
      <w:bookmarkStart w:id="375" w:name="_Toc29382274"/>
      <w:bookmarkStart w:id="376" w:name="_Toc37093391"/>
      <w:bookmarkStart w:id="377" w:name="_Toc37238667"/>
      <w:bookmarkStart w:id="378" w:name="_Toc37238781"/>
      <w:bookmarkStart w:id="379" w:name="_Toc46488679"/>
      <w:bookmarkStart w:id="380" w:name="_Toc52574100"/>
      <w:bookmarkStart w:id="381" w:name="_Toc52574186"/>
      <w:bookmarkStart w:id="382" w:name="_Toc83660469"/>
      <w:r w:rsidRPr="00F4543C">
        <w:t>4.2.11</w:t>
      </w:r>
      <w:r w:rsidRPr="00F4543C">
        <w:tab/>
      </w:r>
      <w:r w:rsidR="00EE63F4" w:rsidRPr="00F4543C">
        <w:t>Void</w:t>
      </w:r>
      <w:bookmarkEnd w:id="374"/>
      <w:bookmarkEnd w:id="375"/>
      <w:bookmarkEnd w:id="376"/>
      <w:bookmarkEnd w:id="377"/>
      <w:bookmarkEnd w:id="378"/>
      <w:bookmarkEnd w:id="379"/>
      <w:bookmarkEnd w:id="380"/>
      <w:bookmarkEnd w:id="381"/>
      <w:bookmarkEnd w:id="382"/>
    </w:p>
    <w:p w14:paraId="777EA6D6" w14:textId="77777777" w:rsidR="00850FDF" w:rsidRPr="00F4543C" w:rsidRDefault="00850FDF" w:rsidP="00850FDF">
      <w:pPr>
        <w:pStyle w:val="Heading3"/>
      </w:pPr>
      <w:bookmarkStart w:id="383" w:name="_Toc12750910"/>
      <w:bookmarkStart w:id="384" w:name="_Toc29382275"/>
      <w:bookmarkStart w:id="385" w:name="_Toc37093392"/>
      <w:bookmarkStart w:id="386" w:name="_Toc37238668"/>
      <w:bookmarkStart w:id="387" w:name="_Toc37238782"/>
      <w:bookmarkStart w:id="388" w:name="_Toc46488680"/>
      <w:bookmarkStart w:id="389" w:name="_Toc52574101"/>
      <w:bookmarkStart w:id="390" w:name="_Toc52574187"/>
      <w:bookmarkStart w:id="391" w:name="_Toc83660470"/>
      <w:r w:rsidRPr="00F4543C">
        <w:t>4.2.12</w:t>
      </w:r>
      <w:r w:rsidRPr="00F4543C">
        <w:tab/>
      </w:r>
      <w:r w:rsidR="00EE63F4" w:rsidRPr="00F4543C">
        <w:t>Void</w:t>
      </w:r>
      <w:bookmarkEnd w:id="383"/>
      <w:bookmarkEnd w:id="384"/>
      <w:bookmarkEnd w:id="385"/>
      <w:bookmarkEnd w:id="386"/>
      <w:bookmarkEnd w:id="387"/>
      <w:bookmarkEnd w:id="388"/>
      <w:bookmarkEnd w:id="389"/>
      <w:bookmarkEnd w:id="390"/>
      <w:bookmarkEnd w:id="391"/>
    </w:p>
    <w:p w14:paraId="50D355AE" w14:textId="77777777" w:rsidR="0004721C" w:rsidRPr="00F4543C" w:rsidRDefault="0004721C" w:rsidP="0026000E">
      <w:pPr>
        <w:pStyle w:val="Heading3"/>
      </w:pPr>
      <w:bookmarkStart w:id="392" w:name="_Toc12750911"/>
      <w:bookmarkStart w:id="393" w:name="_Toc29382276"/>
      <w:bookmarkStart w:id="394" w:name="_Toc37093393"/>
      <w:bookmarkStart w:id="395" w:name="_Toc37238669"/>
      <w:bookmarkStart w:id="396" w:name="_Toc37238783"/>
      <w:bookmarkStart w:id="397" w:name="_Toc46488681"/>
      <w:bookmarkStart w:id="398" w:name="_Toc52574102"/>
      <w:bookmarkStart w:id="399" w:name="_Toc52574188"/>
      <w:bookmarkStart w:id="400" w:name="_Toc83660471"/>
      <w:r w:rsidRPr="00F4543C">
        <w:t>4.2.13</w:t>
      </w:r>
      <w:r w:rsidRPr="00F4543C">
        <w:tab/>
        <w:t>IMS Parameters</w:t>
      </w:r>
      <w:bookmarkEnd w:id="392"/>
      <w:bookmarkEnd w:id="393"/>
      <w:bookmarkEnd w:id="394"/>
      <w:bookmarkEnd w:id="395"/>
      <w:bookmarkEnd w:id="396"/>
      <w:bookmarkEnd w:id="397"/>
      <w:bookmarkEnd w:id="398"/>
      <w:bookmarkEnd w:id="399"/>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proofErr w:type="spellStart"/>
            <w:r w:rsidRPr="00F4543C">
              <w:rPr>
                <w:bCs/>
                <w:i/>
                <w:iCs/>
              </w:rPr>
              <w:t>voiceFallbackIndication</w:t>
            </w:r>
            <w:proofErr w:type="spellEnd"/>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proofErr w:type="spellStart"/>
            <w:r w:rsidRPr="00F4543C">
              <w:rPr>
                <w:b/>
                <w:i/>
              </w:rPr>
              <w:t>voiceOverNR</w:t>
            </w:r>
            <w:proofErr w:type="spellEnd"/>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01" w:name="_Toc12750912"/>
      <w:bookmarkStart w:id="402" w:name="_Toc29382277"/>
      <w:bookmarkStart w:id="403" w:name="_Toc37093394"/>
      <w:bookmarkStart w:id="404" w:name="_Toc37238670"/>
      <w:bookmarkStart w:id="405" w:name="_Toc37238784"/>
      <w:bookmarkStart w:id="406" w:name="_Toc46488682"/>
      <w:bookmarkStart w:id="407" w:name="_Toc52574103"/>
      <w:bookmarkStart w:id="408" w:name="_Toc52574189"/>
      <w:bookmarkStart w:id="409" w:name="_Toc83660472"/>
      <w:r w:rsidRPr="00F4543C">
        <w:lastRenderedPageBreak/>
        <w:t>4.2.14</w:t>
      </w:r>
      <w:r w:rsidRPr="00F4543C">
        <w:tab/>
        <w:t>RRC buffer size</w:t>
      </w:r>
      <w:bookmarkEnd w:id="401"/>
      <w:bookmarkEnd w:id="402"/>
      <w:bookmarkEnd w:id="403"/>
      <w:bookmarkEnd w:id="404"/>
      <w:bookmarkEnd w:id="405"/>
      <w:bookmarkEnd w:id="406"/>
      <w:bookmarkEnd w:id="407"/>
      <w:bookmarkEnd w:id="408"/>
      <w:bookmarkEnd w:id="409"/>
    </w:p>
    <w:p w14:paraId="7841F355" w14:textId="77777777" w:rsidR="00055C51" w:rsidRPr="00F4543C" w:rsidRDefault="00A574C0" w:rsidP="0026000E">
      <w:bookmarkStart w:id="410" w:name="_Hlk530113702"/>
      <w:bookmarkStart w:id="411" w:name="_Hlk530113804"/>
      <w:r w:rsidRPr="00F4543C">
        <w:t>The RRC buffer size is defined as the maximum overall RRC configuration size that the UE is required to store. The RRC buffer size is 45Kbytes.</w:t>
      </w:r>
      <w:bookmarkEnd w:id="410"/>
      <w:bookmarkEnd w:id="411"/>
    </w:p>
    <w:p w14:paraId="1520E9C9" w14:textId="77777777" w:rsidR="00071325" w:rsidRPr="00F4543C" w:rsidRDefault="00071325" w:rsidP="00071325">
      <w:pPr>
        <w:pStyle w:val="Heading3"/>
      </w:pPr>
      <w:bookmarkStart w:id="412" w:name="_Toc46488683"/>
      <w:bookmarkStart w:id="413" w:name="_Toc52574104"/>
      <w:bookmarkStart w:id="414" w:name="_Toc52574190"/>
      <w:bookmarkStart w:id="415" w:name="_Toc83660473"/>
      <w:r w:rsidRPr="00F4543C">
        <w:t>4.2.15</w:t>
      </w:r>
      <w:r w:rsidRPr="00F4543C">
        <w:tab/>
        <w:t>IAB Parameters</w:t>
      </w:r>
      <w:bookmarkEnd w:id="412"/>
      <w:bookmarkEnd w:id="413"/>
      <w:bookmarkEnd w:id="414"/>
      <w:bookmarkEnd w:id="415"/>
    </w:p>
    <w:p w14:paraId="2AB578B2" w14:textId="77777777" w:rsidR="00071325" w:rsidRPr="00F4543C" w:rsidRDefault="00071325" w:rsidP="00071325">
      <w:pPr>
        <w:pStyle w:val="Heading4"/>
      </w:pPr>
      <w:bookmarkStart w:id="416" w:name="_Toc46488684"/>
      <w:bookmarkStart w:id="417" w:name="_Toc52574105"/>
      <w:bookmarkStart w:id="418" w:name="_Toc52574191"/>
      <w:bookmarkStart w:id="419" w:name="_Toc83660474"/>
      <w:r w:rsidRPr="00F4543C">
        <w:t>4.2.15.1</w:t>
      </w:r>
      <w:r w:rsidRPr="00F4543C">
        <w:tab/>
        <w:t>Mandatory IAB-MT features</w:t>
      </w:r>
      <w:bookmarkEnd w:id="416"/>
      <w:bookmarkEnd w:id="417"/>
      <w:bookmarkEnd w:id="418"/>
      <w:bookmarkEnd w:id="419"/>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xml:space="preserve">- UP to 3 search space sets in a slot for a scheduled </w:t>
            </w:r>
            <w:proofErr w:type="spellStart"/>
            <w:r w:rsidRPr="00F4543C">
              <w:t>SCell</w:t>
            </w:r>
            <w:proofErr w:type="spellEnd"/>
            <w:r w:rsidRPr="00F4543C">
              <w:t xml:space="preserve">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 xml:space="preserve">4) BW of a UE-specific RRC configured BWP includes BW of CORESET#0 (if CORESET#0 is present) and SSB for </w:t>
            </w:r>
            <w:proofErr w:type="spellStart"/>
            <w:r w:rsidRPr="00F4543C">
              <w:t>PCell</w:t>
            </w:r>
            <w:proofErr w:type="spellEnd"/>
            <w:r w:rsidRPr="00F4543C">
              <w:t>/</w:t>
            </w:r>
            <w:proofErr w:type="spellStart"/>
            <w:r w:rsidRPr="00F4543C">
              <w:t>PSCell</w:t>
            </w:r>
            <w:proofErr w:type="spellEnd"/>
            <w:r w:rsidRPr="00F4543C">
              <w:t xml:space="preserve"> (if configured) and BW of the UE-specific RRC configured BWP includes SSB for </w:t>
            </w:r>
            <w:proofErr w:type="spellStart"/>
            <w:r w:rsidRPr="00F4543C">
              <w:t>SCell</w:t>
            </w:r>
            <w:proofErr w:type="spellEnd"/>
            <w:r w:rsidRPr="00F4543C">
              <w:t xml:space="preserve"> if there is SSB on </w:t>
            </w:r>
            <w:proofErr w:type="spellStart"/>
            <w:r w:rsidRPr="00F4543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 xml:space="preserve">1) RA procedure on </w:t>
            </w:r>
            <w:proofErr w:type="spellStart"/>
            <w:r w:rsidRPr="00F4543C">
              <w:t>PCell</w:t>
            </w:r>
            <w:proofErr w:type="spellEnd"/>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 xml:space="preserve">4) Support of </w:t>
            </w:r>
            <w:proofErr w:type="spellStart"/>
            <w:r w:rsidRPr="00F4543C">
              <w:t>ssb</w:t>
            </w:r>
            <w:proofErr w:type="spellEnd"/>
            <w:r w:rsidRPr="00F4543C">
              <w:t>-Threshold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 xml:space="preserve">2) RRC connection resume without </w:t>
            </w:r>
            <w:proofErr w:type="spellStart"/>
            <w:r w:rsidRPr="00F4543C">
              <w:t>SCell</w:t>
            </w:r>
            <w:proofErr w:type="spellEnd"/>
            <w:r w:rsidRPr="00F4543C">
              <w:t xml:space="preserve"> addition/release and SCG establishment/modification/release</w:t>
            </w:r>
          </w:p>
          <w:p w14:paraId="6DD6FD95" w14:textId="77777777" w:rsidR="00071325" w:rsidRPr="00F4543C" w:rsidRDefault="00071325" w:rsidP="00963B9B">
            <w:pPr>
              <w:pStyle w:val="TAL"/>
            </w:pPr>
            <w:r w:rsidRPr="00F4543C">
              <w:t xml:space="preserve">3) RRC connection reconfiguration without </w:t>
            </w:r>
            <w:proofErr w:type="spellStart"/>
            <w:r w:rsidRPr="00F4543C">
              <w:t>SCell</w:t>
            </w:r>
            <w:proofErr w:type="spellEnd"/>
            <w:r w:rsidRPr="00F4543C">
              <w:t xml:space="preserve">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 xml:space="preserve">6) RRC connection reconfiguration with </w:t>
            </w:r>
            <w:proofErr w:type="spellStart"/>
            <w:r w:rsidRPr="00F4543C">
              <w:t>SCell</w:t>
            </w:r>
            <w:proofErr w:type="spellEnd"/>
            <w:r w:rsidRPr="00F4543C">
              <w:t xml:space="preserve">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420" w:name="_Toc46488685"/>
      <w:bookmarkStart w:id="421" w:name="_Toc52574106"/>
      <w:bookmarkStart w:id="422" w:name="_Toc52574192"/>
      <w:bookmarkStart w:id="423" w:name="_Toc83660475"/>
      <w:r w:rsidRPr="00F4543C">
        <w:lastRenderedPageBreak/>
        <w:t>4.2.15.2</w:t>
      </w:r>
      <w:r w:rsidRPr="00F4543C">
        <w:tab/>
        <w:t>General Parameters</w:t>
      </w:r>
      <w:bookmarkEnd w:id="420"/>
      <w:bookmarkEnd w:id="421"/>
      <w:bookmarkEnd w:id="422"/>
      <w:bookmarkEnd w:id="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424" w:name="_Toc46488686"/>
      <w:bookmarkStart w:id="425" w:name="_Toc52574107"/>
      <w:bookmarkStart w:id="426" w:name="_Toc52574193"/>
      <w:bookmarkStart w:id="427" w:name="_Toc83660476"/>
      <w:r w:rsidRPr="00F4543C">
        <w:t>4.2.15.3</w:t>
      </w:r>
      <w:r w:rsidRPr="00F4543C">
        <w:tab/>
        <w:t>SDAP Parameters</w:t>
      </w:r>
      <w:bookmarkEnd w:id="424"/>
      <w:bookmarkEnd w:id="425"/>
      <w:bookmarkEnd w:id="426"/>
      <w:bookmarkEnd w:id="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428" w:name="_Toc46488687"/>
      <w:bookmarkStart w:id="429" w:name="_Toc52574108"/>
      <w:bookmarkStart w:id="430" w:name="_Toc52574194"/>
      <w:bookmarkStart w:id="431" w:name="_Toc83660477"/>
      <w:r w:rsidRPr="00F4543C">
        <w:t>4.2.15.4</w:t>
      </w:r>
      <w:r w:rsidRPr="00F4543C">
        <w:tab/>
        <w:t>PDCP Parameters</w:t>
      </w:r>
      <w:bookmarkEnd w:id="428"/>
      <w:bookmarkEnd w:id="429"/>
      <w:bookmarkEnd w:id="430"/>
      <w:bookmarkEnd w:id="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432" w:name="_Toc46488688"/>
      <w:bookmarkStart w:id="433" w:name="_Toc52574109"/>
      <w:bookmarkStart w:id="434" w:name="_Toc52574195"/>
      <w:bookmarkStart w:id="435" w:name="_Toc83660478"/>
      <w:r w:rsidRPr="00F4543C">
        <w:t>4.2.15.5</w:t>
      </w:r>
      <w:r w:rsidRPr="00F4543C">
        <w:tab/>
        <w:t>BAP Parameters</w:t>
      </w:r>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36" w:name="_Hlk42608939"/>
            <w:r w:rsidRPr="00F4543C">
              <w:rPr>
                <w:b/>
                <w:bCs/>
                <w:i/>
                <w:iCs/>
              </w:rPr>
              <w:t>flowControlBH-RLC-ChannelBased-r16</w:t>
            </w:r>
          </w:p>
          <w:bookmarkEnd w:id="436"/>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37" w:name="_Hlk42608955"/>
            <w:r w:rsidRPr="00F4543C">
              <w:rPr>
                <w:b/>
                <w:bCs/>
                <w:i/>
                <w:iCs/>
              </w:rPr>
              <w:t>flowControlRouting-ID-Based-r16</w:t>
            </w:r>
          </w:p>
          <w:bookmarkEnd w:id="437"/>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438" w:name="_Toc46488689"/>
      <w:bookmarkStart w:id="439" w:name="_Toc52574110"/>
      <w:bookmarkStart w:id="440" w:name="_Toc52574196"/>
      <w:bookmarkStart w:id="441" w:name="_Toc83660479"/>
      <w:r w:rsidRPr="00F4543C">
        <w:t>4.2.15.6</w:t>
      </w:r>
      <w:r w:rsidRPr="00F4543C">
        <w:tab/>
        <w:t>MAC Parameters</w:t>
      </w:r>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42" w:name="_Hlk42609043"/>
            <w:r w:rsidRPr="00F4543C">
              <w:rPr>
                <w:b/>
                <w:bCs/>
                <w:i/>
                <w:iCs/>
              </w:rPr>
              <w:t>lcid-ExtensionIAB-r16</w:t>
            </w:r>
          </w:p>
          <w:bookmarkEnd w:id="442"/>
          <w:p w14:paraId="422B0B7E" w14:textId="77777777" w:rsidR="00071325" w:rsidRPr="00F4543C" w:rsidRDefault="00071325" w:rsidP="00963B9B">
            <w:pPr>
              <w:pStyle w:val="TAL"/>
              <w:rPr>
                <w:bCs/>
              </w:rPr>
            </w:pPr>
            <w:r w:rsidRPr="00F4543C">
              <w:t xml:space="preserve">Indicates whether the IAB-MT supports extended Logical Channel ID space using two-octet </w:t>
            </w:r>
            <w:proofErr w:type="spellStart"/>
            <w:r w:rsidRPr="00F4543C">
              <w:t>eLCID</w:t>
            </w:r>
            <w:proofErr w:type="spellEnd"/>
            <w:r w:rsidRPr="00F4543C">
              <w:t>,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443" w:name="_Hlk42609061"/>
            <w:r w:rsidRPr="00F4543C">
              <w:rPr>
                <w:b/>
                <w:bCs/>
                <w:i/>
                <w:iCs/>
              </w:rPr>
              <w:t>preEmptiveBSR-r16</w:t>
            </w:r>
          </w:p>
          <w:bookmarkEnd w:id="443"/>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444" w:name="_Toc46488690"/>
      <w:bookmarkStart w:id="445" w:name="_Toc52574111"/>
      <w:bookmarkStart w:id="446" w:name="_Toc52574197"/>
      <w:bookmarkStart w:id="447" w:name="_Toc83660480"/>
      <w:r w:rsidRPr="00F4543C">
        <w:lastRenderedPageBreak/>
        <w:t>4.2.15.7</w:t>
      </w:r>
      <w:r w:rsidRPr="00F4543C">
        <w:tab/>
        <w:t>Physical layer parameters</w:t>
      </w:r>
      <w:bookmarkEnd w:id="444"/>
      <w:bookmarkEnd w:id="445"/>
      <w:bookmarkEnd w:id="446"/>
      <w:bookmarkEnd w:id="447"/>
    </w:p>
    <w:p w14:paraId="7C698F98" w14:textId="77777777" w:rsidR="00071325" w:rsidRPr="00F4543C" w:rsidRDefault="00071325" w:rsidP="00071325">
      <w:pPr>
        <w:pStyle w:val="Heading5"/>
      </w:pPr>
      <w:bookmarkStart w:id="448" w:name="_Toc46488691"/>
      <w:bookmarkStart w:id="449" w:name="_Toc52574112"/>
      <w:bookmarkStart w:id="450" w:name="_Toc52574198"/>
      <w:bookmarkStart w:id="451" w:name="_Toc83660481"/>
      <w:r w:rsidRPr="00F4543C">
        <w:t>4.2.15.7.1</w:t>
      </w:r>
      <w:r w:rsidRPr="00F4543C">
        <w:tab/>
      </w:r>
      <w:proofErr w:type="spellStart"/>
      <w:r w:rsidRPr="00F4543C">
        <w:t>BandNR</w:t>
      </w:r>
      <w:proofErr w:type="spellEnd"/>
      <w:r w:rsidRPr="00F4543C">
        <w:t xml:space="preserve"> parameters</w:t>
      </w:r>
      <w:bookmarkEnd w:id="448"/>
      <w:bookmarkEnd w:id="449"/>
      <w:bookmarkEnd w:id="450"/>
      <w:bookmarkEnd w:id="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proofErr w:type="spellStart"/>
            <w:r w:rsidRPr="00F4543C">
              <w:rPr>
                <w:i/>
              </w:rPr>
              <w:t>fdd</w:t>
            </w:r>
            <w:proofErr w:type="spellEnd"/>
            <w:r w:rsidRPr="00F4543C">
              <w:rPr>
                <w:i/>
              </w:rPr>
              <w:t>-Add-UE-NR-Capabilities</w:t>
            </w:r>
            <w:r w:rsidRPr="00F4543C">
              <w:t xml:space="preserve"> or </w:t>
            </w:r>
            <w:proofErr w:type="spellStart"/>
            <w:r w:rsidRPr="00F4543C">
              <w:rPr>
                <w:i/>
              </w:rPr>
              <w:t>tdd</w:t>
            </w:r>
            <w:proofErr w:type="spellEnd"/>
            <w:r w:rsidRPr="00F4543C">
              <w:rPr>
                <w:i/>
              </w:rPr>
              <w:t>-Add-UE-NR-Capabilities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proofErr w:type="spellStart"/>
            <w:r w:rsidRPr="00F4543C">
              <w:rPr>
                <w:b/>
                <w:i/>
              </w:rPr>
              <w:t>multipleTCI</w:t>
            </w:r>
            <w:proofErr w:type="spellEnd"/>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F4543C">
              <w:rPr>
                <w:bCs/>
                <w:i/>
              </w:rPr>
              <w:t>tci-StatePDSCH</w:t>
            </w:r>
            <w:proofErr w:type="spellEnd"/>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452" w:name="_Toc46488692"/>
      <w:bookmarkStart w:id="453" w:name="_Toc52574113"/>
      <w:bookmarkStart w:id="454" w:name="_Toc52574199"/>
      <w:bookmarkStart w:id="455" w:name="_Toc83660482"/>
      <w:r w:rsidRPr="00F4543C">
        <w:t>4.2.15.7.2</w:t>
      </w:r>
      <w:r w:rsidRPr="00F4543C">
        <w:tab/>
      </w:r>
      <w:proofErr w:type="spellStart"/>
      <w:r w:rsidRPr="00F4543C">
        <w:t>Phy</w:t>
      </w:r>
      <w:proofErr w:type="spellEnd"/>
      <w:r w:rsidRPr="00F4543C">
        <w:t>-Parameters</w:t>
      </w:r>
      <w:bookmarkEnd w:id="452"/>
      <w:bookmarkEnd w:id="453"/>
      <w:bookmarkEnd w:id="454"/>
      <w:bookmarkEnd w:id="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proofErr w:type="spellStart"/>
            <w:r w:rsidRPr="00F4543C">
              <w:rPr>
                <w:lang w:eastAsia="zh-CN"/>
              </w:rPr>
              <w:t>DesiredGuardSymbols</w:t>
            </w:r>
            <w:proofErr w:type="spellEnd"/>
            <w:r w:rsidRPr="00F4543C">
              <w:rPr>
                <w:lang w:eastAsia="zh-CN"/>
              </w:rPr>
              <w:t xml:space="preserve"> reporting and </w:t>
            </w:r>
            <w:proofErr w:type="spellStart"/>
            <w:r w:rsidRPr="00F4543C">
              <w:rPr>
                <w:lang w:eastAsia="zh-CN"/>
              </w:rPr>
              <w:t>ProvidedGuardSymbols</w:t>
            </w:r>
            <w:proofErr w:type="spellEnd"/>
            <w:r w:rsidRPr="00F4543C">
              <w:rPr>
                <w:lang w:eastAsia="zh-CN"/>
              </w:rPr>
              <w:t xml:space="preserve">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proofErr w:type="spellStart"/>
            <w:r w:rsidRPr="00F4543C">
              <w:rPr>
                <w:b/>
                <w:i/>
              </w:rPr>
              <w:t>pdsch-MappingTypeA</w:t>
            </w:r>
            <w:proofErr w:type="spellEnd"/>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 xml:space="preserve">upport of </w:t>
            </w:r>
            <w:proofErr w:type="spellStart"/>
            <w:r w:rsidRPr="00F4543C">
              <w:rPr>
                <w:rFonts w:eastAsia="SimSun"/>
                <w:lang w:eastAsia="zh-CN"/>
              </w:rPr>
              <w:t>T_delta</w:t>
            </w:r>
            <w:proofErr w:type="spellEnd"/>
            <w:r w:rsidRPr="00F4543C">
              <w:rPr>
                <w:rFonts w:eastAsia="SimSun"/>
                <w:lang w:eastAsia="zh-CN"/>
              </w:rPr>
              <w:t xml:space="preserve">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456" w:name="_Toc46488693"/>
      <w:bookmarkStart w:id="457" w:name="_Toc52574114"/>
      <w:bookmarkStart w:id="458" w:name="_Toc52574200"/>
      <w:bookmarkStart w:id="459" w:name="_Toc83660483"/>
      <w:r w:rsidRPr="00F4543C">
        <w:lastRenderedPageBreak/>
        <w:t>4.2.15.8</w:t>
      </w:r>
      <w:r w:rsidRPr="00F4543C">
        <w:tab/>
      </w:r>
      <w:proofErr w:type="spellStart"/>
      <w:r w:rsidRPr="00F4543C">
        <w:t>MeasAndMobParameters</w:t>
      </w:r>
      <w:proofErr w:type="spellEnd"/>
      <w:r w:rsidRPr="00F4543C">
        <w:t xml:space="preserve"> Parameters</w:t>
      </w:r>
      <w:bookmarkEnd w:id="456"/>
      <w:bookmarkEnd w:id="457"/>
      <w:bookmarkEnd w:id="458"/>
      <w:bookmarkEnd w:id="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proofErr w:type="spellStart"/>
            <w:r w:rsidRPr="00F4543C">
              <w:rPr>
                <w:i/>
                <w:iCs/>
              </w:rPr>
              <w:t>eventA-MeasAndReport</w:t>
            </w:r>
            <w:proofErr w:type="spellEnd"/>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proofErr w:type="spellStart"/>
            <w:r w:rsidRPr="00F4543C">
              <w:rPr>
                <w:b/>
                <w:bCs/>
                <w:i/>
                <w:iCs/>
              </w:rPr>
              <w:t>handoverInterF</w:t>
            </w:r>
            <w:proofErr w:type="spellEnd"/>
          </w:p>
          <w:p w14:paraId="41CB59C9" w14:textId="77777777" w:rsidR="005B72AE" w:rsidRPr="00F4543C" w:rsidDel="005B72AE" w:rsidRDefault="005B72AE" w:rsidP="005B72AE">
            <w:pPr>
              <w:pStyle w:val="TAL"/>
              <w:rPr>
                <w:b/>
                <w:bCs/>
                <w:i/>
                <w:iCs/>
              </w:rPr>
            </w:pPr>
            <w:r w:rsidRPr="00F4543C">
              <w:t xml:space="preserve">Indicates whether the IAB-MT supports inter-frequency HO. It indicates the support for inter-frequency HO from the corresponding duplex mode if this capability is included in </w:t>
            </w:r>
            <w:proofErr w:type="spellStart"/>
            <w:r w:rsidRPr="00F4543C">
              <w:t>fdd</w:t>
            </w:r>
            <w:proofErr w:type="spellEnd"/>
            <w:r w:rsidRPr="00F4543C">
              <w:t xml:space="preserve">-Add-UE-NR-Capabilities or </w:t>
            </w:r>
            <w:proofErr w:type="spellStart"/>
            <w:r w:rsidRPr="00F4543C">
              <w:t>tdd</w:t>
            </w:r>
            <w:proofErr w:type="spellEnd"/>
            <w:r w:rsidRPr="00F4543C">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proofErr w:type="spellStart"/>
            <w:r w:rsidRPr="00F4543C">
              <w:rPr>
                <w:b/>
                <w:bCs/>
                <w:i/>
                <w:iCs/>
              </w:rPr>
              <w:t>intraAndInterF-MeasAndReport</w:t>
            </w:r>
            <w:proofErr w:type="spellEnd"/>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460" w:name="_Toc46488694"/>
      <w:bookmarkStart w:id="461" w:name="_Toc52574115"/>
      <w:bookmarkStart w:id="462" w:name="_Toc52574201"/>
      <w:bookmarkStart w:id="463" w:name="_Toc83660484"/>
      <w:r w:rsidRPr="00F4543C">
        <w:t>4.2.15.9</w:t>
      </w:r>
      <w:r w:rsidRPr="00F4543C">
        <w:tab/>
        <w:t>MR-DC Parameters</w:t>
      </w:r>
      <w:bookmarkEnd w:id="460"/>
      <w:bookmarkEnd w:id="461"/>
      <w:bookmarkEnd w:id="462"/>
      <w:bookmarkEnd w:id="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proofErr w:type="spellStart"/>
            <w:r w:rsidRPr="00F4543C">
              <w:rPr>
                <w:bCs/>
                <w:i/>
                <w:iCs/>
              </w:rPr>
              <w:t>DLInformationTransfer</w:t>
            </w:r>
            <w:proofErr w:type="spellEnd"/>
            <w:r w:rsidRPr="00F4543C">
              <w:rPr>
                <w:bCs/>
              </w:rPr>
              <w:t xml:space="preserve"> and </w:t>
            </w:r>
            <w:proofErr w:type="spellStart"/>
            <w:r w:rsidRPr="00F4543C">
              <w:rPr>
                <w:bCs/>
                <w:i/>
                <w:iCs/>
              </w:rPr>
              <w:t>ULInformationTransfer</w:t>
            </w:r>
            <w:proofErr w:type="spellEnd"/>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464" w:name="_Toc46488695"/>
      <w:bookmarkStart w:id="465" w:name="_Toc52574116"/>
      <w:bookmarkStart w:id="466" w:name="_Toc52574202"/>
      <w:bookmarkStart w:id="467" w:name="_Toc83660485"/>
      <w:r w:rsidRPr="00F4543C">
        <w:t>4.2.16</w:t>
      </w:r>
      <w:r w:rsidRPr="00F4543C">
        <w:tab/>
      </w:r>
      <w:proofErr w:type="spellStart"/>
      <w:r w:rsidRPr="00F4543C">
        <w:t>Sidelink</w:t>
      </w:r>
      <w:proofErr w:type="spellEnd"/>
      <w:r w:rsidRPr="00F4543C">
        <w:t xml:space="preserve"> Parameters</w:t>
      </w:r>
      <w:bookmarkEnd w:id="464"/>
      <w:bookmarkEnd w:id="465"/>
      <w:bookmarkEnd w:id="466"/>
      <w:bookmarkEnd w:id="467"/>
    </w:p>
    <w:p w14:paraId="6E3487D2" w14:textId="77777777" w:rsidR="00071325" w:rsidRPr="00F4543C" w:rsidRDefault="00071325" w:rsidP="00071325">
      <w:pPr>
        <w:pStyle w:val="Heading4"/>
      </w:pPr>
      <w:bookmarkStart w:id="468" w:name="_Toc46488696"/>
      <w:bookmarkStart w:id="469" w:name="_Toc52574117"/>
      <w:bookmarkStart w:id="470" w:name="_Toc52574203"/>
      <w:bookmarkStart w:id="471" w:name="_Toc83660486"/>
      <w:r w:rsidRPr="00F4543C">
        <w:t>4.2.16.1</w:t>
      </w:r>
      <w:r w:rsidRPr="00F4543C">
        <w:tab/>
      </w:r>
      <w:proofErr w:type="spellStart"/>
      <w:r w:rsidRPr="00F4543C">
        <w:t>Sidelink</w:t>
      </w:r>
      <w:proofErr w:type="spellEnd"/>
      <w:r w:rsidRPr="00F4543C">
        <w:t xml:space="preserve"> Parameters in NR</w:t>
      </w:r>
      <w:bookmarkEnd w:id="468"/>
      <w:bookmarkEnd w:id="469"/>
      <w:bookmarkEnd w:id="470"/>
      <w:bookmarkEnd w:id="471"/>
    </w:p>
    <w:p w14:paraId="704B734E" w14:textId="77777777" w:rsidR="00071325" w:rsidRPr="00F4543C" w:rsidRDefault="00071325" w:rsidP="00071325">
      <w:pPr>
        <w:pStyle w:val="Heading5"/>
      </w:pPr>
      <w:bookmarkStart w:id="472" w:name="_Toc46488697"/>
      <w:bookmarkStart w:id="473" w:name="_Toc52574118"/>
      <w:bookmarkStart w:id="474" w:name="_Toc52574204"/>
      <w:bookmarkStart w:id="475" w:name="_Toc83660487"/>
      <w:r w:rsidRPr="00F4543C">
        <w:t>4.2.16.1.1</w:t>
      </w:r>
      <w:r w:rsidRPr="00F4543C">
        <w:tab/>
      </w:r>
      <w:proofErr w:type="spellStart"/>
      <w:r w:rsidRPr="00F4543C">
        <w:t>Sidelink</w:t>
      </w:r>
      <w:proofErr w:type="spellEnd"/>
      <w:r w:rsidRPr="00F4543C">
        <w:t xml:space="preserve"> General Parameters</w:t>
      </w:r>
      <w:bookmarkEnd w:id="472"/>
      <w:bookmarkEnd w:id="473"/>
      <w:bookmarkEnd w:id="474"/>
      <w:bookmarkEnd w:id="47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 xml:space="preserve">Indicates the access stratum release for NR </w:t>
            </w:r>
            <w:proofErr w:type="spellStart"/>
            <w:r w:rsidRPr="00F4543C">
              <w:t>sidelink</w:t>
            </w:r>
            <w:proofErr w:type="spellEnd"/>
            <w:r w:rsidRPr="00F4543C">
              <w:t xml:space="preserve">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476" w:name="_Toc46488698"/>
      <w:bookmarkStart w:id="477" w:name="_Toc52574119"/>
      <w:bookmarkStart w:id="478" w:name="_Toc52574205"/>
      <w:bookmarkStart w:id="479" w:name="_Toc83660488"/>
      <w:r w:rsidRPr="00F4543C">
        <w:t>4.2.16.1.2</w:t>
      </w:r>
      <w:r w:rsidRPr="00F4543C">
        <w:tab/>
      </w:r>
      <w:proofErr w:type="spellStart"/>
      <w:r w:rsidRPr="00F4543C">
        <w:t>Sidelink</w:t>
      </w:r>
      <w:proofErr w:type="spellEnd"/>
      <w:r w:rsidRPr="00F4543C">
        <w:t xml:space="preserve"> PDCP Parameters</w:t>
      </w:r>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proofErr w:type="spellStart"/>
            <w:r w:rsidR="00653ADD" w:rsidRPr="00F4543C">
              <w:t>s</w:t>
            </w:r>
            <w:r w:rsidRPr="00F4543C">
              <w:t>idelink</w:t>
            </w:r>
            <w:proofErr w:type="spellEnd"/>
            <w:r w:rsidRPr="00F4543C">
              <w:t>.</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480" w:name="_Toc46488699"/>
      <w:bookmarkStart w:id="481" w:name="_Toc52574120"/>
      <w:bookmarkStart w:id="482" w:name="_Toc52574206"/>
      <w:bookmarkStart w:id="483" w:name="_Toc83660489"/>
      <w:r w:rsidRPr="00F4543C">
        <w:lastRenderedPageBreak/>
        <w:t>4.2.16.1.3</w:t>
      </w:r>
      <w:r w:rsidRPr="00F4543C">
        <w:tab/>
      </w:r>
      <w:proofErr w:type="spellStart"/>
      <w:r w:rsidRPr="00F4543C">
        <w:t>Sidelink</w:t>
      </w:r>
      <w:proofErr w:type="spellEnd"/>
      <w:r w:rsidRPr="00F4543C">
        <w:t xml:space="preserve"> RLC Parameters</w:t>
      </w:r>
      <w:bookmarkEnd w:id="480"/>
      <w:bookmarkEnd w:id="481"/>
      <w:bookmarkEnd w:id="482"/>
      <w:bookmarkEnd w:id="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 xml:space="preserve">Indicates whether the UE supports AM DRB with 18 bit length of RLC sequence number for </w:t>
            </w:r>
            <w:proofErr w:type="spellStart"/>
            <w:r w:rsidRPr="00F4543C">
              <w:t>sidelink</w:t>
            </w:r>
            <w:proofErr w:type="spellEnd"/>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 xml:space="preserve">Indicates whether the UE supports UM DRB with 12 bit length of RLC sequence number for </w:t>
            </w:r>
            <w:proofErr w:type="spellStart"/>
            <w:r w:rsidRPr="00F4543C">
              <w:t>sidelink</w:t>
            </w:r>
            <w:proofErr w:type="spellEnd"/>
            <w:r w:rsidRPr="00F4543C">
              <w:t>.</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484" w:name="_Toc46488700"/>
      <w:bookmarkStart w:id="485" w:name="_Toc52574121"/>
      <w:bookmarkStart w:id="486" w:name="_Toc52574207"/>
      <w:bookmarkStart w:id="487" w:name="_Toc83660490"/>
      <w:r w:rsidRPr="00F4543C">
        <w:t>4.2.16.1.4</w:t>
      </w:r>
      <w:r w:rsidRPr="00F4543C">
        <w:tab/>
      </w:r>
      <w:proofErr w:type="spellStart"/>
      <w:r w:rsidRPr="00F4543C">
        <w:t>Sidelink</w:t>
      </w:r>
      <w:proofErr w:type="spellEnd"/>
      <w:r w:rsidRPr="00F4543C">
        <w:t xml:space="preserve"> MAC Parameters</w:t>
      </w:r>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 xml:space="preserve">Indicates whether the UE supports the </w:t>
            </w:r>
            <w:proofErr w:type="spellStart"/>
            <w:r w:rsidRPr="00F4543C">
              <w:t>logicalChannelSR-DelayTimer</w:t>
            </w:r>
            <w:proofErr w:type="spellEnd"/>
            <w:r w:rsidRPr="00F4543C">
              <w:t xml:space="preserve"> as specified in TS 38.321 [8] for </w:t>
            </w:r>
            <w:proofErr w:type="spellStart"/>
            <w:r w:rsidRPr="00F4543C">
              <w:t>sidelink</w:t>
            </w:r>
            <w:proofErr w:type="spellEnd"/>
            <w:r w:rsidRPr="00F4543C">
              <w:t xml:space="preserve">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 xml:space="preserve">Indicates whether the UE supports 8 SR configurations per PUCCH cell group as specified in TS 38.321 [8] for </w:t>
            </w:r>
            <w:proofErr w:type="spellStart"/>
            <w:r w:rsidRPr="00F4543C">
              <w:t>sidelink</w:t>
            </w:r>
            <w:proofErr w:type="spellEnd"/>
            <w:r w:rsidRPr="00F4543C">
              <w:t>.</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 xml:space="preserve">Indicates whether UE supports 8 </w:t>
            </w:r>
            <w:proofErr w:type="spellStart"/>
            <w:r w:rsidRPr="00F4543C">
              <w:t>sidelink</w:t>
            </w:r>
            <w:proofErr w:type="spellEnd"/>
            <w:r w:rsidRPr="00F4543C">
              <w:t xml:space="preserve"> configured grant configurations (including both Type 1 and Type 2) in a resource pool. If absent, for each resource pool, the UE only supports one </w:t>
            </w:r>
            <w:proofErr w:type="spellStart"/>
            <w:r w:rsidRPr="00F4543C">
              <w:t>sidelink</w:t>
            </w:r>
            <w:proofErr w:type="spellEnd"/>
            <w:r w:rsidRPr="00F4543C">
              <w:t xml:space="preserve">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488" w:name="_Toc46488701"/>
      <w:bookmarkStart w:id="489" w:name="_Toc52574122"/>
      <w:bookmarkStart w:id="490" w:name="_Toc52574208"/>
      <w:bookmarkStart w:id="491" w:name="_Toc83660491"/>
      <w:r w:rsidRPr="00F4543C">
        <w:t>4.2.16.1.5</w:t>
      </w:r>
      <w:r w:rsidRPr="00F4543C">
        <w:tab/>
        <w:t>Other PHY parameters</w:t>
      </w:r>
      <w:bookmarkEnd w:id="488"/>
      <w:bookmarkEnd w:id="489"/>
      <w:bookmarkEnd w:id="490"/>
      <w:bookmarkEnd w:id="4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w:t>
            </w:r>
            <w:proofErr w:type="spellStart"/>
            <w:r w:rsidRPr="00F4543C">
              <w:t>sidelink</w:t>
            </w:r>
            <w:proofErr w:type="spellEnd"/>
            <w:r w:rsidRPr="00F4543C">
              <w:t xml:space="preserve"> communication </w:t>
            </w:r>
            <w:r w:rsidR="00172633" w:rsidRPr="00F4543C">
              <w:t xml:space="preserve">and/or V2X </w:t>
            </w:r>
            <w:proofErr w:type="spellStart"/>
            <w:r w:rsidR="00172633" w:rsidRPr="00F4543C">
              <w:t>sidelink</w:t>
            </w:r>
            <w:proofErr w:type="spellEnd"/>
            <w:r w:rsidR="00172633" w:rsidRPr="00F4543C">
              <w:t xml:space="preserve"> communication </w:t>
            </w:r>
            <w:r w:rsidRPr="00F4543C">
              <w:t>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proofErr w:type="spellStart"/>
            <w:r w:rsidR="008C7055" w:rsidRPr="00F4543C">
              <w:rPr>
                <w:i/>
                <w:iCs/>
              </w:rPr>
              <w:t>eutra</w:t>
            </w:r>
            <w:proofErr w:type="spellEnd"/>
            <w:r w:rsidR="008C7055" w:rsidRPr="00F4543C">
              <w:rPr>
                <w:i/>
                <w:iCs/>
              </w:rPr>
              <w:t>-nr-only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 xml:space="preserve">Defines the supported joint NR </w:t>
            </w:r>
            <w:proofErr w:type="spellStart"/>
            <w:r w:rsidRPr="00F4543C">
              <w:t>sidelink</w:t>
            </w:r>
            <w:proofErr w:type="spellEnd"/>
            <w:r w:rsidRPr="00F4543C">
              <w:t xml:space="preserve"> communication 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 xml:space="preserve">Indicates frequency bands supported for NR </w:t>
            </w:r>
            <w:proofErr w:type="spellStart"/>
            <w:r w:rsidRPr="00F4543C">
              <w:t>sidelink</w:t>
            </w:r>
            <w:proofErr w:type="spellEnd"/>
            <w:r w:rsidRPr="00F4543C">
              <w:t xml:space="preserve">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492" w:name="_Toc52574123"/>
      <w:bookmarkStart w:id="493" w:name="_Toc52574209"/>
      <w:bookmarkStart w:id="494" w:name="_Toc83660492"/>
      <w:r w:rsidRPr="00F4543C">
        <w:lastRenderedPageBreak/>
        <w:t>4.2.16.1.6</w:t>
      </w:r>
      <w:r w:rsidRPr="00F4543C">
        <w:tab/>
      </w:r>
      <w:proofErr w:type="spellStart"/>
      <w:r w:rsidRPr="00F4543C">
        <w:rPr>
          <w:i/>
        </w:rPr>
        <w:t>BandSidelink</w:t>
      </w:r>
      <w:proofErr w:type="spellEnd"/>
      <w:r w:rsidRPr="00F4543C">
        <w:t xml:space="preserve"> Parameters</w:t>
      </w:r>
      <w:bookmarkEnd w:id="492"/>
      <w:bookmarkEnd w:id="493"/>
      <w:bookmarkEnd w:id="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 xml:space="preserve">Indicates whether </w:t>
            </w:r>
            <w:proofErr w:type="spellStart"/>
            <w:r w:rsidRPr="00F4543C">
              <w:t>receving</w:t>
            </w:r>
            <w:proofErr w:type="spellEnd"/>
            <w:r w:rsidRPr="00F4543C">
              <w:t xml:space="preserve"> NR </w:t>
            </w:r>
            <w:proofErr w:type="spellStart"/>
            <w:r w:rsidRPr="00F4543C">
              <w:t>sidelink</w:t>
            </w:r>
            <w:proofErr w:type="spellEnd"/>
            <w:r w:rsidRPr="00F4543C">
              <w:t xml:space="preserve">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harq-RxProcessSidelink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pscch-RxSidelink</w:t>
            </w:r>
            <w:proofErr w:type="spellEnd"/>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PatternRxSidelink</w:t>
            </w:r>
            <w:proofErr w:type="spellEnd"/>
            <w:r w:rsidRPr="00F4543C">
              <w:rPr>
                <w:rFonts w:ascii="Arial" w:hAnsi="Arial" w:cs="Arial"/>
                <w:sz w:val="18"/>
                <w:szCs w:val="18"/>
              </w:rPr>
              <w:t xml:space="preserve">, which indicates the subcarrier spacing with normal CP and the corresponding channel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extendedCP-RxSidelink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1 sch</w:t>
            </w:r>
            <w:r w:rsidR="00CF7A97" w:rsidRPr="00F4543C">
              <w:t>e</w:t>
            </w:r>
            <w:r w:rsidRPr="00F4543C">
              <w:t xml:space="preserve">duled by </w:t>
            </w:r>
            <w:proofErr w:type="spellStart"/>
            <w:r w:rsidRPr="00F4543C">
              <w:t>Uu</w:t>
            </w:r>
            <w:proofErr w:type="spellEnd"/>
            <w:r w:rsidRPr="00F4543C">
              <w:t xml:space="preserve">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PSCCH/PSSCH using configured grant type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harq-TxProcessModeOneSidelink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xml:space="preserve">, UE can monitor DCI format 3_0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dynamic scheduling and configured grant type 2</w:t>
            </w:r>
            <w:r w:rsidR="008C7055" w:rsidRPr="00F4543C">
              <w:t xml:space="preserve"> </w:t>
            </w:r>
            <w:r w:rsidR="008C7055" w:rsidRPr="00F4543C">
              <w:rPr>
                <w:rFonts w:ascii="Arial" w:hAnsi="Arial" w:cs="Arial"/>
                <w:sz w:val="18"/>
                <w:szCs w:val="18"/>
              </w:rPr>
              <w:t xml:space="preserve">on the same carrier as </w:t>
            </w:r>
            <w:proofErr w:type="spellStart"/>
            <w:r w:rsidR="008C7055" w:rsidRPr="00F4543C">
              <w:rPr>
                <w:rFonts w:ascii="Arial" w:hAnsi="Arial" w:cs="Arial"/>
                <w:sz w:val="18"/>
                <w:szCs w:val="18"/>
              </w:rPr>
              <w:t>sidelink</w:t>
            </w:r>
            <w:proofErr w:type="spellEnd"/>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PatternTxSidelinkModeOne</w:t>
            </w:r>
            <w:proofErr w:type="spellEnd"/>
            <w:r w:rsidRPr="00F4543C">
              <w:rPr>
                <w:rFonts w:ascii="Arial" w:hAnsi="Arial" w:cs="Arial"/>
                <w:sz w:val="18"/>
                <w:szCs w:val="18"/>
              </w:rPr>
              <w:t xml:space="preserve">, which indicates the subcarrier spacing with normal CP and the corresponding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Value scs-15kHz corresponds to 15kHz, scs-30kHz corresponds to 30kHz, and so on.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extendedCP-TxSidelink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supports downlink pathloss based open loop power control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harq-ReportOnPUCCH</w:t>
            </w:r>
            <w:proofErr w:type="spellEnd"/>
            <w:r w:rsidRPr="00F4543C">
              <w:rPr>
                <w:rFonts w:ascii="Arial" w:hAnsi="Arial" w:cs="Arial"/>
                <w:sz w:val="18"/>
                <w:szCs w:val="18"/>
              </w:rPr>
              <w:t xml:space="preserve">, which indicates whether UE supports reporting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HARQ-ACK to </w:t>
            </w:r>
            <w:proofErr w:type="spellStart"/>
            <w:r w:rsidRPr="00F4543C">
              <w:rPr>
                <w:rFonts w:ascii="Arial" w:hAnsi="Arial" w:cs="Arial"/>
                <w:sz w:val="18"/>
                <w:szCs w:val="18"/>
              </w:rPr>
              <w:t>gNB</w:t>
            </w:r>
            <w:proofErr w:type="spellEnd"/>
            <w:r w:rsidRPr="00F4543C">
              <w:rPr>
                <w:rFonts w:ascii="Arial" w:hAnsi="Arial" w:cs="Arial"/>
                <w:sz w:val="18"/>
                <w:szCs w:val="18"/>
              </w:rPr>
              <w:t xml:space="preserve"> via PUCCH and PUSCH when it is operating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 xml:space="preserve">Support of this feature is mandatory if UE supports NR </w:t>
            </w:r>
            <w:proofErr w:type="spellStart"/>
            <w:r w:rsidRPr="00F4543C">
              <w:rPr>
                <w:lang w:eastAsia="en-US"/>
              </w:rPr>
              <w:t>sidelink</w:t>
            </w:r>
            <w:proofErr w:type="spellEnd"/>
            <w:r w:rsidRPr="00F4543C">
              <w:rPr>
                <w:lang w:eastAsia="en-US"/>
              </w:rPr>
              <w:t xml:space="preserve"> in licensed spectrum where </w:t>
            </w:r>
            <w:proofErr w:type="spellStart"/>
            <w:r w:rsidRPr="00F4543C">
              <w:rPr>
                <w:lang w:eastAsia="en-US"/>
              </w:rPr>
              <w:t>gNB</w:t>
            </w:r>
            <w:proofErr w:type="spellEnd"/>
            <w:r w:rsidRPr="00F4543C">
              <w:rPr>
                <w:lang w:eastAsia="en-US"/>
              </w:rPr>
              <w:t xml:space="preserve">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transmit PSCCH/PSSCH using NR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mode 2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xml:space="preserve"> or </w:t>
            </w:r>
            <w:proofErr w:type="spellStart"/>
            <w:r w:rsidR="008C7055" w:rsidRPr="00F4543C">
              <w:rPr>
                <w:rFonts w:ascii="Arial" w:hAnsi="Arial" w:cs="Arial"/>
                <w:sz w:val="18"/>
                <w:szCs w:val="18"/>
              </w:rPr>
              <w:t>preconfiguration</w:t>
            </w:r>
            <w:proofErr w:type="spellEnd"/>
            <w:r w:rsidR="008C7055" w:rsidRPr="00F4543C">
              <w:rPr>
                <w:rFonts w:ascii="Arial" w:hAnsi="Arial" w:cs="Arial"/>
                <w:sz w:val="18"/>
                <w:szCs w:val="18"/>
              </w:rPr>
              <w:t>.</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proofErr w:type="spellEnd"/>
            <w:r w:rsidR="008C7055" w:rsidRPr="00F4543C">
              <w:rPr>
                <w:rFonts w:ascii="Arial" w:hAnsi="Arial" w:cs="Arial"/>
                <w:sz w:val="18"/>
                <w:szCs w:val="18"/>
              </w:rPr>
              <w:t xml:space="preserve">, which indicates the number of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scs</w:t>
            </w:r>
            <w:proofErr w:type="spellEnd"/>
            <w:r w:rsidR="008C7055" w:rsidRPr="00F4543C">
              <w:rPr>
                <w:rFonts w:ascii="Arial" w:hAnsi="Arial" w:cs="Arial"/>
                <w:i/>
                <w:iCs/>
                <w:sz w:val="18"/>
                <w:szCs w:val="18"/>
              </w:rPr>
              <w:t>-CP-</w:t>
            </w:r>
            <w:proofErr w:type="spellStart"/>
            <w:r w:rsidR="008C7055" w:rsidRPr="00F4543C">
              <w:rPr>
                <w:rFonts w:ascii="Arial" w:hAnsi="Arial" w:cs="Arial"/>
                <w:i/>
                <w:iCs/>
                <w:sz w:val="18"/>
                <w:szCs w:val="18"/>
              </w:rPr>
              <w:t>PatternTxSidelinkModeTwo</w:t>
            </w:r>
            <w:proofErr w:type="spellEnd"/>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w:t>
            </w:r>
            <w:proofErr w:type="spellStart"/>
            <w:r w:rsidR="008C7055" w:rsidRPr="00F4543C">
              <w:rPr>
                <w:rFonts w:ascii="Arial" w:hAnsi="Arial" w:cs="Arial"/>
                <w:i/>
                <w:iCs/>
                <w:sz w:val="18"/>
                <w:szCs w:val="18"/>
              </w:rPr>
              <w:t>openLoopPC</w:t>
            </w:r>
            <w:proofErr w:type="spellEnd"/>
            <w:r w:rsidR="008C7055" w:rsidRPr="00F4543C">
              <w:rPr>
                <w:rFonts w:ascii="Arial" w:hAnsi="Arial" w:cs="Arial"/>
                <w:i/>
                <w:iCs/>
                <w:sz w:val="18"/>
                <w:szCs w:val="18"/>
              </w:rPr>
              <w:t>-</w:t>
            </w:r>
            <w:proofErr w:type="spellStart"/>
            <w:r w:rsidR="008C7055" w:rsidRPr="00F4543C">
              <w:rPr>
                <w:rFonts w:ascii="Arial" w:hAnsi="Arial" w:cs="Arial"/>
                <w:i/>
                <w:iCs/>
                <w:sz w:val="18"/>
                <w:szCs w:val="18"/>
              </w:rPr>
              <w:t>Sidelink</w:t>
            </w:r>
            <w:proofErr w:type="spellEnd"/>
            <w:r w:rsidR="008C7055" w:rsidRPr="00F4543C">
              <w:rPr>
                <w:rFonts w:ascii="Arial" w:hAnsi="Arial" w:cs="Arial"/>
                <w:sz w:val="18"/>
                <w:szCs w:val="18"/>
              </w:rPr>
              <w:t xml:space="preserve">, which indicates whether UE supports DL pathloss based open loop power control when mode 2 is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 xml:space="preserve">Indicates whether UE supports synchronization sources for NR </w:t>
            </w:r>
            <w:proofErr w:type="spellStart"/>
            <w:r w:rsidRPr="00F4543C">
              <w:t>sidelink</w:t>
            </w:r>
            <w:proofErr w:type="spellEnd"/>
            <w:r w:rsidRPr="00F4543C">
              <w:t>.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-Sync</w:t>
            </w:r>
            <w:r w:rsidRPr="00F4543C">
              <w:rPr>
                <w:rFonts w:ascii="Arial" w:hAnsi="Arial" w:cs="Arial"/>
                <w:sz w:val="18"/>
                <w:szCs w:val="18"/>
              </w:rPr>
              <w:t xml:space="preserve">, which indicates whether 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gNB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SyncWithPriorityOnGNB</w:t>
            </w:r>
            <w:proofErr w:type="spellEnd"/>
            <w:r w:rsidRPr="00F4543C">
              <w:rPr>
                <w:rFonts w:ascii="Arial" w:hAnsi="Arial" w:cs="Arial"/>
                <w:i/>
                <w:iCs/>
                <w:sz w:val="18"/>
                <w:szCs w:val="18"/>
              </w:rPr>
              <w:t>-ENB</w:t>
            </w:r>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SyncWithPriorityOnGNSS</w:t>
            </w:r>
            <w:proofErr w:type="spellEnd"/>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true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 xml:space="preserve">Indicates whether UE supports </w:t>
            </w:r>
            <w:proofErr w:type="spellStart"/>
            <w:r w:rsidRPr="00F4543C">
              <w:t>sidelink</w:t>
            </w:r>
            <w:proofErr w:type="spellEnd"/>
            <w:r w:rsidRPr="00F4543C">
              <w:t xml:space="preserve"> congestion control for NR </w:t>
            </w:r>
            <w:proofErr w:type="spellStart"/>
            <w:r w:rsidRPr="00F4543C">
              <w:t>sidelink</w:t>
            </w:r>
            <w:proofErr w:type="spellEnd"/>
            <w:r w:rsidRPr="00F4543C">
              <w:t>.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cbr-ReportSidelink</w:t>
            </w:r>
            <w:proofErr w:type="spellEnd"/>
            <w:r w:rsidR="008C7055" w:rsidRPr="00F4543C">
              <w:rPr>
                <w:rFonts w:ascii="Arial" w:hAnsi="Arial" w:cs="Arial"/>
                <w:sz w:val="18"/>
                <w:szCs w:val="18"/>
              </w:rPr>
              <w:t xml:space="preserve">, which indicates whether UE can report CBR measurement to </w:t>
            </w:r>
            <w:proofErr w:type="spellStart"/>
            <w:r w:rsidR="008C7055" w:rsidRPr="00F4543C">
              <w:rPr>
                <w:rFonts w:ascii="Arial" w:hAnsi="Arial" w:cs="Arial"/>
                <w:sz w:val="18"/>
                <w:szCs w:val="18"/>
              </w:rPr>
              <w:t>gNB</w:t>
            </w:r>
            <w:proofErr w:type="spellEnd"/>
            <w:r w:rsidR="008C7055" w:rsidRPr="00F4543C">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adjust its radio parameters based on CBR measurement and </w:t>
            </w:r>
            <w:proofErr w:type="spellStart"/>
            <w:r w:rsidR="008C7055" w:rsidRPr="00F4543C">
              <w:rPr>
                <w:rFonts w:ascii="Arial" w:hAnsi="Arial" w:cs="Arial"/>
                <w:sz w:val="18"/>
                <w:szCs w:val="18"/>
              </w:rPr>
              <w:t>CRlimit</w:t>
            </w:r>
            <w:proofErr w:type="spellEnd"/>
            <w:r w:rsidR="008C7055" w:rsidRPr="00F4543C">
              <w:rPr>
                <w:rFonts w:ascii="Arial" w:hAnsi="Arial" w:cs="Arial"/>
                <w:sz w:val="18"/>
                <w:szCs w:val="18"/>
              </w:rPr>
              <w: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w:t>
            </w:r>
            <w:proofErr w:type="spellEnd"/>
            <w:r w:rsidR="008C7055" w:rsidRPr="00F4543C">
              <w:rPr>
                <w:rFonts w:ascii="Arial" w:hAnsi="Arial" w:cs="Arial"/>
                <w:i/>
                <w:iCs/>
                <w:sz w:val="18"/>
                <w:szCs w:val="18"/>
              </w:rPr>
              <w:t>-CR-</w:t>
            </w:r>
            <w:proofErr w:type="spellStart"/>
            <w:r w:rsidR="008C7055" w:rsidRPr="00F4543C">
              <w:rPr>
                <w:rFonts w:ascii="Arial" w:hAnsi="Arial" w:cs="Arial"/>
                <w:i/>
                <w:iCs/>
                <w:sz w:val="18"/>
                <w:szCs w:val="18"/>
              </w:rPr>
              <w:t>TimeLimitSidelink</w:t>
            </w:r>
            <w:proofErr w:type="spellEnd"/>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 xml:space="preserve">Support of this feature is mandatory if UE supports NR </w:t>
            </w:r>
            <w:proofErr w:type="spellStart"/>
            <w:r w:rsidRPr="00F4543C">
              <w:rPr>
                <w:rFonts w:cs="Arial"/>
                <w:szCs w:val="18"/>
                <w:lang w:eastAsia="en-US"/>
              </w:rPr>
              <w:t>sidelink</w:t>
            </w:r>
            <w:proofErr w:type="spellEnd"/>
            <w:r w:rsidRPr="00F4543C">
              <w:rPr>
                <w:rFonts w:cs="Arial"/>
                <w:szCs w:val="18"/>
                <w:lang w:eastAsia="en-US"/>
              </w:rPr>
              <w:t>.</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psfch-RxNumber</w:t>
            </w:r>
            <w:proofErr w:type="spellEnd"/>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psfch-TxNumber</w:t>
            </w:r>
            <w:proofErr w:type="spellEnd"/>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 xml:space="preserve">Indicates UE supports </w:t>
            </w:r>
            <w:proofErr w:type="spellStart"/>
            <w:r w:rsidRPr="00F4543C">
              <w:t>Sidelink</w:t>
            </w:r>
            <w:proofErr w:type="spellEnd"/>
            <w:r w:rsidRPr="00F4543C">
              <w:t xml:space="preserve">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sz w:val="18"/>
                <w:szCs w:val="18"/>
              </w:rPr>
              <w:t>csi</w:t>
            </w:r>
            <w:proofErr w:type="spellEnd"/>
            <w:r w:rsidR="008C7055" w:rsidRPr="00F4543C">
              <w:rPr>
                <w:rFonts w:ascii="Arial" w:hAnsi="Arial" w:cs="Arial"/>
                <w:i/>
                <w:sz w:val="18"/>
                <w:szCs w:val="18"/>
              </w:rPr>
              <w:t>-RS-</w:t>
            </w:r>
            <w:proofErr w:type="spellStart"/>
            <w:r w:rsidR="008C7055" w:rsidRPr="00F4543C">
              <w:rPr>
                <w:rFonts w:ascii="Arial" w:hAnsi="Arial" w:cs="Arial"/>
                <w:i/>
                <w:sz w:val="18"/>
                <w:szCs w:val="18"/>
              </w:rPr>
              <w:t>PortsSidelink</w:t>
            </w:r>
            <w:proofErr w:type="spellEnd"/>
            <w:r w:rsidR="008C7055" w:rsidRPr="00F4543C">
              <w:rPr>
                <w:rFonts w:ascii="Arial" w:hAnsi="Arial" w:cs="Arial"/>
                <w:sz w:val="18"/>
                <w:szCs w:val="18"/>
              </w:rPr>
              <w:t xml:space="preserve">, which indicates the number of antenna port(s) up to which UE can transmit and receive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supports RI and CQI feedback on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proofErr w:type="spellStart"/>
            <w:r w:rsidRPr="00F4543C">
              <w:rPr>
                <w:lang w:eastAsia="ko-KR"/>
              </w:rPr>
              <w:t>eNB</w:t>
            </w:r>
            <w:proofErr w:type="spellEnd"/>
            <w:r w:rsidRPr="00F4543C">
              <w:rPr>
                <w:lang w:eastAsia="ko-KR"/>
              </w:rPr>
              <w:t xml:space="preserve"> type synchronization source for NR </w:t>
            </w:r>
            <w:proofErr w:type="spellStart"/>
            <w:r w:rsidRPr="00F4543C">
              <w:rPr>
                <w:lang w:eastAsia="ko-KR"/>
              </w:rPr>
              <w:t>sidelink</w:t>
            </w:r>
            <w:proofErr w:type="spellEnd"/>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eNB</w:t>
            </w:r>
            <w:proofErr w:type="spellEnd"/>
            <w:r w:rsidRPr="00F4543C">
              <w:rPr>
                <w:rFonts w:ascii="Arial" w:hAnsi="Arial" w:cs="Arial"/>
                <w:sz w:val="18"/>
                <w:szCs w:val="18"/>
              </w:rPr>
              <w:t>.</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 xml:space="preserve">Indicates whether UE supports </w:t>
            </w:r>
            <w:proofErr w:type="spellStart"/>
            <w:r w:rsidRPr="00F4543C">
              <w:t>sidelink</w:t>
            </w:r>
            <w:proofErr w:type="spellEnd"/>
            <w:r w:rsidRPr="00F4543C">
              <w:t xml:space="preserve">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495" w:name="_Toc83660493"/>
      <w:r w:rsidRPr="00F4543C">
        <w:t>4.2.16.1.7</w:t>
      </w:r>
      <w:r w:rsidRPr="00F4543C">
        <w:tab/>
      </w:r>
      <w:proofErr w:type="spellStart"/>
      <w:r w:rsidRPr="00F4543C">
        <w:rPr>
          <w:i/>
        </w:rPr>
        <w:t>BandCombinationListSidelinkEUTRA</w:t>
      </w:r>
      <w:proofErr w:type="spellEnd"/>
      <w:r w:rsidRPr="00F4543C">
        <w:rPr>
          <w:i/>
        </w:rPr>
        <w:t xml:space="preserve">-NR </w:t>
      </w:r>
      <w:r w:rsidRPr="00F4543C">
        <w:t>Parameters</w:t>
      </w:r>
      <w:bookmarkEnd w:id="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transmission on the band.</w:t>
            </w:r>
          </w:p>
          <w:p w14:paraId="7704E991"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reception on the band.</w:t>
            </w:r>
          </w:p>
          <w:p w14:paraId="28EC317E"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w:t>
            </w:r>
            <w:proofErr w:type="spellStart"/>
            <w:r w:rsidRPr="00F4543C">
              <w:t>sidelink</w:t>
            </w:r>
            <w:proofErr w:type="spellEnd"/>
            <w:r w:rsidRPr="00F4543C">
              <w:t xml:space="preserve"> for NR </w:t>
            </w:r>
            <w:proofErr w:type="spellStart"/>
            <w:r w:rsidRPr="00F4543C">
              <w:t>sidelink</w:t>
            </w:r>
            <w:proofErr w:type="spellEnd"/>
            <w:r w:rsidRPr="00F4543C">
              <w:t xml:space="preserve">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496" w:name="_Toc46488702"/>
      <w:bookmarkStart w:id="497" w:name="_Toc52574124"/>
      <w:bookmarkStart w:id="498" w:name="_Toc52574210"/>
      <w:bookmarkStart w:id="499" w:name="_Toc83660494"/>
      <w:bookmarkStart w:id="500" w:name="_Hlk46487506"/>
      <w:r w:rsidRPr="00F4543C">
        <w:t>4.2.16.2</w:t>
      </w:r>
      <w:r w:rsidRPr="00F4543C">
        <w:tab/>
      </w:r>
      <w:proofErr w:type="spellStart"/>
      <w:r w:rsidRPr="00F4543C">
        <w:t>Sidelink</w:t>
      </w:r>
      <w:proofErr w:type="spellEnd"/>
      <w:r w:rsidRPr="00F4543C">
        <w:t xml:space="preserve"> Parameters in E-UTRA</w:t>
      </w:r>
      <w:bookmarkEnd w:id="496"/>
      <w:bookmarkEnd w:id="497"/>
      <w:bookmarkEnd w:id="498"/>
      <w:bookmarkEnd w:id="4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01" w:name="_Hlk46487401"/>
            <w:r w:rsidRPr="00F4543C">
              <w:t xml:space="preserve">ndicates E-UTRA frequency bands supported for V2X </w:t>
            </w:r>
            <w:proofErr w:type="spellStart"/>
            <w:r w:rsidR="00172633" w:rsidRPr="00F4543C">
              <w:t>sidelink</w:t>
            </w:r>
            <w:proofErr w:type="spellEnd"/>
            <w:r w:rsidR="00172633" w:rsidRPr="00F4543C">
              <w:t xml:space="preserve">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01"/>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00"/>
    </w:tbl>
    <w:p w14:paraId="6899988D" w14:textId="77777777" w:rsidR="00071325" w:rsidRPr="00F4543C" w:rsidRDefault="00071325" w:rsidP="00071325"/>
    <w:p w14:paraId="677E5A79" w14:textId="77777777" w:rsidR="00071325" w:rsidRPr="00F4543C" w:rsidRDefault="00071325" w:rsidP="00071325">
      <w:pPr>
        <w:pStyle w:val="Heading5"/>
      </w:pPr>
      <w:bookmarkStart w:id="502" w:name="_Toc46488703"/>
      <w:bookmarkStart w:id="503" w:name="_Toc52574125"/>
      <w:bookmarkStart w:id="504" w:name="_Toc52574211"/>
      <w:bookmarkStart w:id="505" w:name="_Toc83660495"/>
      <w:r w:rsidRPr="00F4543C">
        <w:t>4.2.16.2.1</w:t>
      </w:r>
      <w:r w:rsidRPr="00F4543C">
        <w:tab/>
      </w:r>
      <w:proofErr w:type="spellStart"/>
      <w:r w:rsidRPr="00F4543C">
        <w:rPr>
          <w:i/>
        </w:rPr>
        <w:t>BandSideLinkEUTRA</w:t>
      </w:r>
      <w:proofErr w:type="spellEnd"/>
      <w:r w:rsidRPr="00F4543C">
        <w:t xml:space="preserve"> parameters</w:t>
      </w:r>
      <w:bookmarkEnd w:id="502"/>
      <w:bookmarkEnd w:id="503"/>
      <w:bookmarkEnd w:id="504"/>
      <w:bookmarkEnd w:id="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 xml:space="preserve">Indicates whether transmitting V2X </w:t>
            </w:r>
            <w:proofErr w:type="spellStart"/>
            <w:r w:rsidRPr="00F4543C">
              <w:t>sidelink</w:t>
            </w:r>
            <w:proofErr w:type="spellEnd"/>
            <w:r w:rsidRPr="00F4543C">
              <w:t xml:space="preserve"> communication mode 3 scheduled by NR </w:t>
            </w:r>
            <w:proofErr w:type="spellStart"/>
            <w:r w:rsidRPr="00F4543C">
              <w:t>Uu</w:t>
            </w:r>
            <w:proofErr w:type="spellEnd"/>
            <w:r w:rsidRPr="00F4543C">
              <w:t xml:space="preserve">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UE can be scheduled by </w:t>
            </w:r>
            <w:proofErr w:type="spellStart"/>
            <w:r w:rsidRPr="00F4543C">
              <w:rPr>
                <w:rFonts w:ascii="Arial" w:hAnsi="Arial" w:cs="Arial"/>
                <w:sz w:val="18"/>
                <w:szCs w:val="18"/>
              </w:rPr>
              <w:t>gNB</w:t>
            </w:r>
            <w:proofErr w:type="spellEnd"/>
            <w:r w:rsidRPr="00F4543C">
              <w:rPr>
                <w:rFonts w:ascii="Arial" w:hAnsi="Arial" w:cs="Arial"/>
                <w:sz w:val="18"/>
                <w:szCs w:val="18"/>
              </w:rPr>
              <w:t xml:space="preserve"> using DCI format 3_1 for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xml:space="preserve">, which indicates the minimum value UE supports for the additional time indicated in the NR DCI scheduling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Value ms0 corresponds to 0 </w:t>
            </w:r>
            <w:proofErr w:type="spellStart"/>
            <w:r w:rsidRPr="00F4543C">
              <w:rPr>
                <w:rFonts w:ascii="Arial" w:hAnsi="Arial" w:cs="Arial"/>
                <w:sz w:val="18"/>
                <w:szCs w:val="18"/>
              </w:rPr>
              <w:t>ms</w:t>
            </w:r>
            <w:proofErr w:type="spellEnd"/>
            <w:r w:rsidRPr="00F4543C">
              <w:rPr>
                <w:rFonts w:ascii="Arial" w:hAnsi="Arial" w:cs="Arial"/>
                <w:sz w:val="18"/>
                <w:szCs w:val="18"/>
              </w:rPr>
              <w:t xml:space="preserve">, ms0dot25 corresponds to 0.25 </w:t>
            </w:r>
            <w:proofErr w:type="spellStart"/>
            <w:r w:rsidRPr="00F4543C">
              <w:rPr>
                <w:rFonts w:ascii="Arial" w:hAnsi="Arial" w:cs="Arial"/>
                <w:sz w:val="18"/>
                <w:szCs w:val="18"/>
              </w:rPr>
              <w:t>ms</w:t>
            </w:r>
            <w:proofErr w:type="spellEnd"/>
            <w:r w:rsidRPr="00F4543C">
              <w:rPr>
                <w:rFonts w:ascii="Arial" w:hAnsi="Arial" w:cs="Arial"/>
                <w:sz w:val="18"/>
                <w:szCs w:val="18"/>
              </w:rPr>
              <w:t>, and so on.</w:t>
            </w:r>
          </w:p>
          <w:p w14:paraId="388FD213" w14:textId="77777777" w:rsidR="00071325" w:rsidRPr="00F4543C" w:rsidRDefault="00071325" w:rsidP="00963B9B">
            <w:pPr>
              <w:pStyle w:val="TAL"/>
            </w:pPr>
            <w:r w:rsidRPr="00F4543C">
              <w:t xml:space="preserve">This field is only applicable if the UE supports V2X </w:t>
            </w:r>
            <w:proofErr w:type="spellStart"/>
            <w:r w:rsidRPr="00F4543C">
              <w:t>sidelink</w:t>
            </w:r>
            <w:proofErr w:type="spellEnd"/>
            <w:r w:rsidRPr="00F4543C">
              <w:t xml:space="preserve">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 xml:space="preserve">Indicates whether the UE can be scheduled by </w:t>
            </w:r>
            <w:proofErr w:type="spellStart"/>
            <w:r w:rsidRPr="00F4543C">
              <w:t>gNB</w:t>
            </w:r>
            <w:proofErr w:type="spellEnd"/>
            <w:r w:rsidRPr="00F4543C">
              <w:t xml:space="preserve"> for V2X </w:t>
            </w:r>
            <w:proofErr w:type="spellStart"/>
            <w:r w:rsidRPr="00F4543C">
              <w:t>sidelink</w:t>
            </w:r>
            <w:proofErr w:type="spellEnd"/>
            <w:r w:rsidRPr="00F4543C">
              <w:t xml:space="preserve"> mode 4 transmission. This field is only applicable if the UE supports V2X </w:t>
            </w:r>
            <w:proofErr w:type="spellStart"/>
            <w:r w:rsidRPr="00F4543C">
              <w:t>sidelink</w:t>
            </w:r>
            <w:proofErr w:type="spellEnd"/>
            <w:r w:rsidRPr="00F4543C">
              <w:t xml:space="preserve">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06" w:name="_Toc46488704"/>
      <w:bookmarkStart w:id="507" w:name="_Toc52574126"/>
      <w:bookmarkStart w:id="508" w:name="_Toc52574212"/>
      <w:bookmarkStart w:id="509" w:name="_Toc83660496"/>
      <w:r w:rsidRPr="00F4543C">
        <w:lastRenderedPageBreak/>
        <w:t>4.2.17</w:t>
      </w:r>
      <w:r w:rsidRPr="00F4543C">
        <w:tab/>
        <w:t>SON parameters</w:t>
      </w:r>
      <w:bookmarkEnd w:id="506"/>
      <w:bookmarkEnd w:id="507"/>
      <w:bookmarkEnd w:id="508"/>
      <w:bookmarkEnd w:id="5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proofErr w:type="spellStart"/>
            <w:r w:rsidRPr="00F4543C">
              <w:rPr>
                <w:iCs/>
              </w:rPr>
              <w:t>rachReport</w:t>
            </w:r>
            <w:proofErr w:type="spellEnd"/>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510" w:name="_Toc46488705"/>
      <w:bookmarkStart w:id="511" w:name="_Toc52574127"/>
      <w:bookmarkStart w:id="512" w:name="_Toc52574213"/>
      <w:bookmarkStart w:id="513" w:name="_Toc83660497"/>
      <w:r w:rsidRPr="00F4543C">
        <w:t>4.2.18</w:t>
      </w:r>
      <w:r w:rsidRPr="00F4543C">
        <w:tab/>
        <w:t>UE-based performance measurement parameters</w:t>
      </w:r>
      <w:bookmarkEnd w:id="510"/>
      <w:bookmarkEnd w:id="511"/>
      <w:bookmarkEnd w:id="512"/>
      <w:bookmarkEnd w:id="5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514" w:name="_Toc46488706"/>
      <w:bookmarkStart w:id="515" w:name="_Toc52574128"/>
      <w:bookmarkStart w:id="516" w:name="_Toc52574214"/>
      <w:bookmarkStart w:id="517" w:name="_Toc83660498"/>
      <w:r w:rsidRPr="00F4543C">
        <w:lastRenderedPageBreak/>
        <w:t>4.2.19</w:t>
      </w:r>
      <w:r w:rsidRPr="00F4543C">
        <w:tab/>
        <w:t>High speed 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518" w:author="RAN2#115-e108" w:date="2021-10-16T16:29:00Z"/>
        </w:rPr>
      </w:pPr>
    </w:p>
    <w:p w14:paraId="395D838F" w14:textId="50A01C11" w:rsidR="001C6F6F" w:rsidRDefault="001C6F6F" w:rsidP="001C6F6F">
      <w:pPr>
        <w:pStyle w:val="Heading3"/>
        <w:rPr>
          <w:ins w:id="519" w:author="RAN2#115-e108" w:date="2021-10-16T16:30:00Z"/>
        </w:rPr>
      </w:pPr>
      <w:ins w:id="520" w:author="RAN2#115-e108" w:date="2021-10-16T16:29:00Z">
        <w:r w:rsidRPr="00F4543C">
          <w:t>4.2.</w:t>
        </w:r>
      </w:ins>
      <w:ins w:id="521" w:author="RAN2#115-e108" w:date="2021-10-16T16:30:00Z">
        <w:r>
          <w:t>xx</w:t>
        </w:r>
      </w:ins>
      <w:ins w:id="522" w:author="RAN2#115-e108" w:date="2021-10-16T16:29:00Z">
        <w:r w:rsidRPr="00F4543C">
          <w:tab/>
        </w:r>
      </w:ins>
      <w:proofErr w:type="spellStart"/>
      <w:ins w:id="523" w:author="RAN2#115-e108" w:date="2021-10-16T16:30:00Z">
        <w:r>
          <w:t>RedCap</w:t>
        </w:r>
      </w:ins>
      <w:proofErr w:type="spellEnd"/>
      <w:ins w:id="524" w:author="RAN2#115-e108" w:date="2021-10-16T16:29:00Z">
        <w:r w:rsidRPr="00F4543C">
          <w:t xml:space="preserve"> Parameters</w:t>
        </w:r>
      </w:ins>
    </w:p>
    <w:p w14:paraId="1E4B3F37" w14:textId="77777777" w:rsidR="001C6F6F" w:rsidRDefault="001C6F6F" w:rsidP="001C6F6F">
      <w:pPr>
        <w:rPr>
          <w:ins w:id="525" w:author="RAN2#115-e108" w:date="2021-10-16T16:30:00Z"/>
        </w:rPr>
      </w:pPr>
      <w:proofErr w:type="spellStart"/>
      <w:ins w:id="526" w:author="RAN2#115-e108" w:date="2021-10-16T16:30:00Z">
        <w:r>
          <w:t>RedCap</w:t>
        </w:r>
        <w:proofErr w:type="spellEnd"/>
        <w:r>
          <w:t xml:space="preserve"> UE is the UE with reduced capability:</w:t>
        </w:r>
      </w:ins>
    </w:p>
    <w:p w14:paraId="47C4E28B" w14:textId="77777777" w:rsidR="001C6F6F" w:rsidRDefault="001C6F6F" w:rsidP="001C6F6F">
      <w:pPr>
        <w:pStyle w:val="B1"/>
        <w:numPr>
          <w:ilvl w:val="0"/>
          <w:numId w:val="44"/>
        </w:numPr>
        <w:overflowPunct/>
        <w:autoSpaceDE/>
        <w:autoSpaceDN/>
        <w:adjustRightInd/>
        <w:textAlignment w:val="auto"/>
        <w:rPr>
          <w:ins w:id="527" w:author="RAN2#115-e108" w:date="2021-10-16T16:30:00Z"/>
          <w:lang w:val="en-US"/>
        </w:rPr>
      </w:pPr>
      <w:ins w:id="528" w:author="RAN2#115-e108" w:date="2021-10-16T16:30: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29" w:author="RAN2#115-e108" w:date="2021-10-16T16:30:00Z"/>
          <w:lang w:val="en-US"/>
        </w:rPr>
      </w:pPr>
      <w:ins w:id="530" w:author="RAN2#115-e108" w:date="2021-10-16T16:30:00Z">
        <w:r>
          <w:rPr>
            <w:lang w:val="en-US"/>
          </w:rPr>
          <w:t>The maximum mandatory supported DRB number is 8;</w:t>
        </w:r>
      </w:ins>
    </w:p>
    <w:p w14:paraId="483A812E" w14:textId="77777777" w:rsidR="001C6F6F" w:rsidRDefault="001C6F6F" w:rsidP="001C6F6F">
      <w:pPr>
        <w:pStyle w:val="B1"/>
        <w:numPr>
          <w:ilvl w:val="0"/>
          <w:numId w:val="44"/>
        </w:numPr>
        <w:overflowPunct/>
        <w:autoSpaceDE/>
        <w:autoSpaceDN/>
        <w:adjustRightInd/>
        <w:textAlignment w:val="auto"/>
        <w:rPr>
          <w:ins w:id="531" w:author="RAN2#115-e108" w:date="2021-10-16T16:30:00Z"/>
          <w:lang w:val="en-US"/>
        </w:rPr>
      </w:pPr>
      <w:ins w:id="532" w:author="RAN2#115-e108" w:date="2021-10-16T16:30:00Z">
        <w:r>
          <w:rPr>
            <w:lang w:val="en-US"/>
          </w:rPr>
          <w:t>The maximum mandatory supported PDCP SN number is 12;</w:t>
        </w:r>
      </w:ins>
    </w:p>
    <w:p w14:paraId="077AB002" w14:textId="77777777" w:rsidR="001C6F6F" w:rsidRPr="00507537" w:rsidRDefault="001C6F6F" w:rsidP="001C6F6F">
      <w:pPr>
        <w:pStyle w:val="B1"/>
        <w:numPr>
          <w:ilvl w:val="0"/>
          <w:numId w:val="44"/>
        </w:numPr>
        <w:overflowPunct/>
        <w:autoSpaceDE/>
        <w:autoSpaceDN/>
        <w:adjustRightInd/>
        <w:textAlignment w:val="auto"/>
        <w:rPr>
          <w:ins w:id="533" w:author="RAN2#115-e108" w:date="2021-10-16T16:30:00Z"/>
          <w:lang w:val="en-US"/>
        </w:rPr>
      </w:pPr>
      <w:ins w:id="534" w:author="RAN2#115-e108" w:date="2021-10-16T16:30:00Z">
        <w:r w:rsidRPr="00507537">
          <w:rPr>
            <w:lang w:val="en-US"/>
          </w:rPr>
          <w:t xml:space="preserve">The maximum mandatory supported </w:t>
        </w:r>
        <w:r>
          <w:rPr>
            <w:lang w:val="en-US"/>
          </w:rPr>
          <w:t>RLC AM</w:t>
        </w:r>
        <w:r w:rsidRPr="00507537">
          <w:rPr>
            <w:lang w:val="en-US"/>
          </w:rPr>
          <w:t xml:space="preserve"> SN number is 12;</w:t>
        </w:r>
      </w:ins>
    </w:p>
    <w:p w14:paraId="08BEFE98" w14:textId="77777777" w:rsidR="001C6F6F" w:rsidRPr="00BA53D3" w:rsidRDefault="001C6F6F" w:rsidP="001C6F6F">
      <w:pPr>
        <w:pStyle w:val="B1"/>
        <w:numPr>
          <w:ilvl w:val="0"/>
          <w:numId w:val="44"/>
        </w:numPr>
        <w:overflowPunct/>
        <w:autoSpaceDE/>
        <w:autoSpaceDN/>
        <w:adjustRightInd/>
        <w:textAlignment w:val="auto"/>
        <w:rPr>
          <w:ins w:id="535" w:author="RAN2#115-e108" w:date="2021-10-16T16:30:00Z"/>
          <w:lang w:val="en-US"/>
        </w:rPr>
      </w:pPr>
      <w:ins w:id="536"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77777777" w:rsidR="001C6F6F" w:rsidRPr="002C6435" w:rsidRDefault="001C6F6F" w:rsidP="001C6F6F">
      <w:pPr>
        <w:pStyle w:val="B1"/>
        <w:numPr>
          <w:ilvl w:val="0"/>
          <w:numId w:val="44"/>
        </w:numPr>
        <w:overflowPunct/>
        <w:autoSpaceDE/>
        <w:autoSpaceDN/>
        <w:adjustRightInd/>
        <w:textAlignment w:val="auto"/>
        <w:rPr>
          <w:ins w:id="537" w:author="RAN2#115-e108" w:date="2021-10-16T16:30:00Z"/>
          <w:lang w:val="en-US"/>
        </w:rPr>
      </w:pPr>
      <w:ins w:id="538"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 unless indicated otherwise.</w:t>
        </w:r>
      </w:ins>
    </w:p>
    <w:p w14:paraId="11A8B38D" w14:textId="5709C0F6" w:rsidR="001C6F6F" w:rsidRPr="00F4543C" w:rsidRDefault="001C6F6F" w:rsidP="001C6F6F">
      <w:pPr>
        <w:pStyle w:val="Heading4"/>
        <w:rPr>
          <w:ins w:id="539" w:author="RAN2#115-e108" w:date="2021-10-16T16:30:00Z"/>
        </w:rPr>
      </w:pPr>
      <w:ins w:id="540" w:author="RAN2#115-e108" w:date="2021-10-16T16:30:00Z">
        <w:r w:rsidRPr="00F4543C">
          <w:t>4.2.</w:t>
        </w:r>
        <w:r>
          <w:t>xx</w:t>
        </w:r>
        <w:r w:rsidRPr="00F4543C">
          <w:t>.1</w:t>
        </w:r>
        <w:r w:rsidRPr="00F4543C">
          <w:tab/>
        </w:r>
      </w:ins>
      <w:ins w:id="541" w:author="RAN2#115-e108" w:date="2021-10-16T16:31:00Z">
        <w:r>
          <w:t xml:space="preserve">PDCP </w:t>
        </w:r>
      </w:ins>
      <w:ins w:id="542"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543" w:author="RAN2#115-e108" w:date="2021-10-16T16:29:00Z"/>
        </w:trPr>
        <w:tc>
          <w:tcPr>
            <w:tcW w:w="7290" w:type="dxa"/>
          </w:tcPr>
          <w:p w14:paraId="538CDFC3" w14:textId="77777777" w:rsidR="001C6F6F" w:rsidRPr="00F4543C" w:rsidRDefault="001C6F6F" w:rsidP="001C6F6F">
            <w:pPr>
              <w:pStyle w:val="TAH"/>
              <w:rPr>
                <w:ins w:id="544" w:author="RAN2#115-e108" w:date="2021-10-16T16:29:00Z"/>
                <w:rFonts w:cs="Arial"/>
                <w:szCs w:val="18"/>
              </w:rPr>
            </w:pPr>
            <w:ins w:id="545"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546" w:author="RAN2#115-e108" w:date="2021-10-16T16:29:00Z"/>
                <w:rFonts w:cs="Arial"/>
                <w:szCs w:val="18"/>
              </w:rPr>
            </w:pPr>
            <w:ins w:id="547"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548" w:author="RAN2#115-e108" w:date="2021-10-16T16:29:00Z"/>
                <w:rFonts w:cs="Arial"/>
                <w:szCs w:val="18"/>
              </w:rPr>
            </w:pPr>
            <w:ins w:id="549"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550" w:author="RAN2#115-e108" w:date="2021-10-16T16:29:00Z"/>
                <w:rFonts w:cs="Arial"/>
                <w:szCs w:val="18"/>
              </w:rPr>
            </w:pPr>
            <w:ins w:id="551" w:author="RAN2#115-e108" w:date="2021-10-16T16:29:00Z">
              <w:r w:rsidRPr="00F4543C">
                <w:rPr>
                  <w:rFonts w:cs="Arial"/>
                  <w:szCs w:val="18"/>
                </w:rPr>
                <w:t>FDD-TDD DIFF</w:t>
              </w:r>
            </w:ins>
          </w:p>
        </w:tc>
      </w:tr>
      <w:tr w:rsidR="001C6F6F" w:rsidRPr="00F4543C" w14:paraId="046FEED9" w14:textId="77777777" w:rsidTr="001C6F6F">
        <w:trPr>
          <w:cantSplit/>
          <w:ins w:id="552" w:author="RAN2#115-e108" w:date="2021-10-16T16:29:00Z"/>
        </w:trPr>
        <w:tc>
          <w:tcPr>
            <w:tcW w:w="7290" w:type="dxa"/>
          </w:tcPr>
          <w:p w14:paraId="24F8E28A" w14:textId="77777777" w:rsidR="001C6F6F" w:rsidRDefault="001C6F6F" w:rsidP="001C6F6F">
            <w:pPr>
              <w:pStyle w:val="TAL"/>
              <w:rPr>
                <w:ins w:id="553" w:author="RAN2#115-e108" w:date="2021-10-16T16:31:00Z"/>
                <w:rFonts w:cs="Arial"/>
                <w:b/>
                <w:bCs/>
                <w:i/>
                <w:iCs/>
                <w:szCs w:val="18"/>
              </w:rPr>
            </w:pPr>
            <w:ins w:id="554"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555" w:author="RAN2#115-e108" w:date="2021-10-16T16:29:00Z"/>
              </w:rPr>
            </w:pPr>
            <w:ins w:id="556"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3C0A91FA" w14:textId="77777777" w:rsidR="001C6F6F" w:rsidRPr="00F4543C" w:rsidRDefault="001C6F6F" w:rsidP="001C6F6F">
            <w:pPr>
              <w:pStyle w:val="TAL"/>
              <w:jc w:val="center"/>
              <w:rPr>
                <w:ins w:id="557" w:author="RAN2#115-e108" w:date="2021-10-16T16:29:00Z"/>
              </w:rPr>
            </w:pPr>
            <w:ins w:id="558"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559" w:author="RAN2#115-e108" w:date="2021-10-16T16:29:00Z"/>
              </w:rPr>
            </w:pPr>
            <w:ins w:id="560"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561" w:author="RAN2#115-e108" w:date="2021-10-16T16:29:00Z"/>
              </w:rPr>
            </w:pPr>
            <w:ins w:id="562" w:author="RAN2#115-e108" w:date="2021-10-16T16:29:00Z">
              <w:r w:rsidRPr="00F4543C">
                <w:rPr>
                  <w:rFonts w:cs="Arial"/>
                  <w:szCs w:val="18"/>
                </w:rPr>
                <w:t>No</w:t>
              </w:r>
            </w:ins>
          </w:p>
        </w:tc>
      </w:tr>
    </w:tbl>
    <w:p w14:paraId="4EFD54E1" w14:textId="468EE891" w:rsidR="001C6F6F" w:rsidRDefault="001C6F6F" w:rsidP="0026000E">
      <w:pPr>
        <w:rPr>
          <w:ins w:id="563" w:author="RAN2#115-e108" w:date="2021-10-16T16:32:00Z"/>
        </w:rPr>
      </w:pPr>
    </w:p>
    <w:p w14:paraId="6D481A17" w14:textId="7ABF5A6B" w:rsidR="001C6F6F" w:rsidRPr="00F4543C" w:rsidRDefault="001C6F6F" w:rsidP="001C6F6F">
      <w:pPr>
        <w:pStyle w:val="Heading4"/>
        <w:rPr>
          <w:ins w:id="564" w:author="RAN2#115-e108" w:date="2021-10-16T16:32:00Z"/>
        </w:rPr>
      </w:pPr>
      <w:ins w:id="565"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566" w:author="RAN2#115-e108" w:date="2021-10-16T16:32:00Z"/>
        </w:trPr>
        <w:tc>
          <w:tcPr>
            <w:tcW w:w="7290" w:type="dxa"/>
          </w:tcPr>
          <w:p w14:paraId="4D944DC4" w14:textId="77777777" w:rsidR="001C6F6F" w:rsidRPr="00F4543C" w:rsidRDefault="001C6F6F" w:rsidP="001C6F6F">
            <w:pPr>
              <w:pStyle w:val="TAH"/>
              <w:rPr>
                <w:ins w:id="567" w:author="RAN2#115-e108" w:date="2021-10-16T16:32:00Z"/>
                <w:rFonts w:cs="Arial"/>
                <w:szCs w:val="18"/>
              </w:rPr>
            </w:pPr>
            <w:ins w:id="568"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569" w:author="RAN2#115-e108" w:date="2021-10-16T16:32:00Z"/>
                <w:rFonts w:cs="Arial"/>
                <w:szCs w:val="18"/>
              </w:rPr>
            </w:pPr>
            <w:ins w:id="570"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571" w:author="RAN2#115-e108" w:date="2021-10-16T16:32:00Z"/>
                <w:rFonts w:cs="Arial"/>
                <w:szCs w:val="18"/>
              </w:rPr>
            </w:pPr>
            <w:ins w:id="572"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573" w:author="RAN2#115-e108" w:date="2021-10-16T16:32:00Z"/>
                <w:rFonts w:cs="Arial"/>
                <w:szCs w:val="18"/>
              </w:rPr>
            </w:pPr>
            <w:ins w:id="574" w:author="RAN2#115-e108" w:date="2021-10-16T16:32:00Z">
              <w:r w:rsidRPr="00F4543C">
                <w:rPr>
                  <w:rFonts w:cs="Arial"/>
                  <w:szCs w:val="18"/>
                </w:rPr>
                <w:t>FDD-TDD DIFF</w:t>
              </w:r>
            </w:ins>
          </w:p>
        </w:tc>
      </w:tr>
      <w:tr w:rsidR="001C6F6F" w:rsidRPr="00F4543C" w14:paraId="398C3C02" w14:textId="77777777" w:rsidTr="001C6F6F">
        <w:trPr>
          <w:cantSplit/>
          <w:ins w:id="575" w:author="RAN2#115-e108" w:date="2021-10-16T16:32:00Z"/>
        </w:trPr>
        <w:tc>
          <w:tcPr>
            <w:tcW w:w="7290" w:type="dxa"/>
          </w:tcPr>
          <w:p w14:paraId="2E81C1AE" w14:textId="77777777" w:rsidR="001C6F6F" w:rsidRDefault="001C6F6F" w:rsidP="001C6F6F">
            <w:pPr>
              <w:pStyle w:val="TAL"/>
              <w:rPr>
                <w:ins w:id="576" w:author="RAN2#115-e108" w:date="2021-10-16T16:32:00Z"/>
                <w:rFonts w:cs="Arial"/>
                <w:b/>
                <w:bCs/>
                <w:i/>
                <w:iCs/>
                <w:szCs w:val="18"/>
              </w:rPr>
            </w:pPr>
            <w:ins w:id="577"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578" w:author="RAN2#115-e108" w:date="2021-10-16T16:32:00Z"/>
              </w:rPr>
            </w:pPr>
            <w:ins w:id="579"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66C526E6" w14:textId="77777777" w:rsidR="001C6F6F" w:rsidRPr="00F4543C" w:rsidRDefault="001C6F6F" w:rsidP="001C6F6F">
            <w:pPr>
              <w:pStyle w:val="TAL"/>
              <w:jc w:val="center"/>
              <w:rPr>
                <w:ins w:id="580" w:author="RAN2#115-e108" w:date="2021-10-16T16:32:00Z"/>
              </w:rPr>
            </w:pPr>
            <w:ins w:id="581"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582" w:author="RAN2#115-e108" w:date="2021-10-16T16:32:00Z"/>
              </w:rPr>
            </w:pPr>
            <w:ins w:id="583"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584" w:author="RAN2#115-e108" w:date="2021-10-16T16:32:00Z"/>
              </w:rPr>
            </w:pPr>
            <w:ins w:id="585"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586" w:name="_Toc12750913"/>
      <w:bookmarkStart w:id="587" w:name="_Toc29382278"/>
      <w:bookmarkStart w:id="588" w:name="_Toc37093395"/>
      <w:bookmarkStart w:id="589" w:name="_Toc37238671"/>
      <w:bookmarkStart w:id="590" w:name="_Toc37238785"/>
      <w:bookmarkStart w:id="591" w:name="_Toc46488707"/>
      <w:bookmarkStart w:id="592" w:name="_Toc52574129"/>
      <w:bookmarkStart w:id="593" w:name="_Toc52574215"/>
      <w:bookmarkStart w:id="594" w:name="_Toc83660499"/>
      <w:r w:rsidRPr="00F4543C">
        <w:t>5</w:t>
      </w:r>
      <w:r w:rsidR="004277B0" w:rsidRPr="00F4543C">
        <w:tab/>
        <w:t>Optional features without UE radio access capability</w:t>
      </w:r>
      <w:r w:rsidR="0002186C" w:rsidRPr="00F4543C">
        <w:t xml:space="preserve"> parameters</w:t>
      </w:r>
      <w:bookmarkEnd w:id="586"/>
      <w:bookmarkEnd w:id="587"/>
      <w:bookmarkEnd w:id="588"/>
      <w:bookmarkEnd w:id="589"/>
      <w:bookmarkEnd w:id="590"/>
      <w:bookmarkEnd w:id="591"/>
      <w:bookmarkEnd w:id="592"/>
      <w:bookmarkEnd w:id="593"/>
      <w:bookmarkEnd w:id="594"/>
    </w:p>
    <w:p w14:paraId="34906B8B" w14:textId="77777777" w:rsidR="000F0548" w:rsidRPr="00F4543C" w:rsidRDefault="000F0548" w:rsidP="000F0548">
      <w:pPr>
        <w:pStyle w:val="Heading2"/>
      </w:pPr>
      <w:bookmarkStart w:id="595" w:name="_Toc46488708"/>
      <w:bookmarkStart w:id="596" w:name="_Toc52574130"/>
      <w:bookmarkStart w:id="597" w:name="_Toc52574216"/>
      <w:bookmarkStart w:id="598" w:name="_Toc83660500"/>
      <w:r w:rsidRPr="00F4543C">
        <w:t>5.1</w:t>
      </w:r>
      <w:r w:rsidRPr="00F4543C">
        <w:tab/>
        <w:t>PWS features</w:t>
      </w:r>
      <w:bookmarkEnd w:id="595"/>
      <w:bookmarkEnd w:id="596"/>
      <w:bookmarkEnd w:id="597"/>
      <w:bookmarkEnd w:id="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proofErr w:type="spellStart"/>
            <w:r w:rsidRPr="00F4543C">
              <w:rPr>
                <w:i/>
                <w:iCs/>
              </w:rPr>
              <w:t>warningAreaCoordinates</w:t>
            </w:r>
            <w:proofErr w:type="spellEnd"/>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599"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99"/>
    </w:tbl>
    <w:p w14:paraId="02B28061" w14:textId="77777777" w:rsidR="000F0548" w:rsidRPr="00F4543C" w:rsidRDefault="000F0548" w:rsidP="00234276"/>
    <w:p w14:paraId="14F3C5C9" w14:textId="77777777" w:rsidR="000F0548" w:rsidRPr="00F4543C" w:rsidRDefault="000F0548" w:rsidP="00234276">
      <w:pPr>
        <w:pStyle w:val="Heading2"/>
      </w:pPr>
      <w:bookmarkStart w:id="600" w:name="_Toc46488709"/>
      <w:bookmarkStart w:id="601" w:name="_Toc52574131"/>
      <w:bookmarkStart w:id="602" w:name="_Toc52574217"/>
      <w:bookmarkStart w:id="603" w:name="_Toc83660501"/>
      <w:r w:rsidRPr="00F4543C">
        <w:t>5.2</w:t>
      </w:r>
      <w:r w:rsidRPr="00F4543C">
        <w:tab/>
        <w:t>UE receiver features</w:t>
      </w:r>
      <w:bookmarkEnd w:id="600"/>
      <w:bookmarkEnd w:id="601"/>
      <w:bookmarkEnd w:id="602"/>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04" w:name="_Hlk40622094"/>
    </w:p>
    <w:p w14:paraId="7BFB26F2" w14:textId="77777777" w:rsidR="000F0548" w:rsidRPr="00F4543C" w:rsidRDefault="000F0548" w:rsidP="000F0548">
      <w:pPr>
        <w:pStyle w:val="Heading2"/>
      </w:pPr>
      <w:bookmarkStart w:id="605" w:name="_Toc46488710"/>
      <w:bookmarkStart w:id="606" w:name="_Toc52574132"/>
      <w:bookmarkStart w:id="607" w:name="_Toc52574218"/>
      <w:bookmarkStart w:id="608" w:name="_Toc83660502"/>
      <w:r w:rsidRPr="00F4543C">
        <w:t>5.3</w:t>
      </w:r>
      <w:r w:rsidRPr="00F4543C">
        <w:tab/>
        <w:t>RRC connection</w:t>
      </w:r>
      <w:bookmarkEnd w:id="605"/>
      <w:bookmarkEnd w:id="606"/>
      <w:bookmarkEnd w:id="607"/>
      <w:bookmarkEnd w:id="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 xml:space="preserve">RRC connection release with </w:t>
            </w:r>
            <w:proofErr w:type="spellStart"/>
            <w:r w:rsidRPr="00F4543C">
              <w:rPr>
                <w:b/>
                <w:bCs/>
              </w:rPr>
              <w:t>deprioritisation</w:t>
            </w:r>
            <w:proofErr w:type="spellEnd"/>
          </w:p>
          <w:p w14:paraId="66A320F1" w14:textId="77777777" w:rsidR="000F0548" w:rsidRPr="00F4543C" w:rsidRDefault="000F0548" w:rsidP="00963B9B">
            <w:pPr>
              <w:pStyle w:val="TAL"/>
            </w:pPr>
            <w:r w:rsidRPr="00F4543C">
              <w:t xml:space="preserve">It is optional for UE to support </w:t>
            </w:r>
            <w:proofErr w:type="spellStart"/>
            <w:r w:rsidRPr="00F4543C">
              <w:rPr>
                <w:i/>
              </w:rPr>
              <w:t>RRCRelease</w:t>
            </w:r>
            <w:proofErr w:type="spellEnd"/>
            <w:r w:rsidRPr="00F4543C">
              <w:t xml:space="preserve"> with </w:t>
            </w:r>
            <w:proofErr w:type="spellStart"/>
            <w:r w:rsidRPr="00F4543C">
              <w:rPr>
                <w:i/>
                <w:iCs/>
              </w:rPr>
              <w:t>deprioritisationReq</w:t>
            </w:r>
            <w:proofErr w:type="spellEnd"/>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09"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proofErr w:type="spellStart"/>
            <w:r w:rsidRPr="00F4543C">
              <w:rPr>
                <w:i/>
                <w:iCs/>
              </w:rPr>
              <w:t>Qoffsettemp</w:t>
            </w:r>
            <w:proofErr w:type="spellEnd"/>
            <w:r w:rsidRPr="00F4543C">
              <w:t>) as specified in TS 38.331 [9].</w:t>
            </w:r>
          </w:p>
        </w:tc>
      </w:tr>
      <w:bookmarkEnd w:id="604"/>
      <w:bookmarkEnd w:id="609"/>
    </w:tbl>
    <w:p w14:paraId="6F697954" w14:textId="77777777" w:rsidR="00172633" w:rsidRPr="00F4543C" w:rsidRDefault="00172633" w:rsidP="00172633"/>
    <w:p w14:paraId="3C6074DE" w14:textId="77777777" w:rsidR="00172633" w:rsidRPr="00F4543C" w:rsidRDefault="00172633" w:rsidP="00172633">
      <w:pPr>
        <w:pStyle w:val="Heading2"/>
      </w:pPr>
      <w:bookmarkStart w:id="610" w:name="_Toc52574133"/>
      <w:bookmarkStart w:id="611" w:name="_Toc52574219"/>
      <w:bookmarkStart w:id="612" w:name="_Toc83660503"/>
      <w:r w:rsidRPr="00F4543C">
        <w:lastRenderedPageBreak/>
        <w:t>5.4</w:t>
      </w:r>
      <w:r w:rsidRPr="00F4543C">
        <w:tab/>
        <w:t>Other features</w:t>
      </w:r>
      <w:bookmarkEnd w:id="610"/>
      <w:bookmarkEnd w:id="611"/>
      <w:bookmarkEnd w:id="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proofErr w:type="spellStart"/>
            <w:r w:rsidRPr="00F4543C">
              <w:rPr>
                <w:i/>
                <w:iCs/>
              </w:rPr>
              <w:t>UECapabilityInformation</w:t>
            </w:r>
            <w:proofErr w:type="spellEnd"/>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proofErr w:type="spellStart"/>
            <w:r w:rsidRPr="00F4543C">
              <w:rPr>
                <w:b/>
              </w:rPr>
              <w:t>eCall</w:t>
            </w:r>
            <w:proofErr w:type="spellEnd"/>
            <w:r w:rsidRPr="00F4543C">
              <w:rPr>
                <w:b/>
              </w:rPr>
              <w:t xml:space="preserve"> over IMS</w:t>
            </w:r>
          </w:p>
          <w:p w14:paraId="6A2862CC" w14:textId="77777777" w:rsidR="00451A92" w:rsidRPr="00F4543C" w:rsidRDefault="00451A92" w:rsidP="00451A92">
            <w:pPr>
              <w:pStyle w:val="TAL"/>
              <w:rPr>
                <w:bCs/>
              </w:rPr>
            </w:pPr>
            <w:r w:rsidRPr="00F4543C">
              <w:rPr>
                <w:bCs/>
              </w:rPr>
              <w:t xml:space="preserve">It is optional for UE to support </w:t>
            </w:r>
            <w:proofErr w:type="spellStart"/>
            <w:r w:rsidRPr="00F4543C">
              <w:rPr>
                <w:bCs/>
              </w:rPr>
              <w:t>eCall</w:t>
            </w:r>
            <w:proofErr w:type="spellEnd"/>
            <w:r w:rsidRPr="00F4543C">
              <w:rPr>
                <w:bCs/>
              </w:rPr>
              <w:t xml:space="preserve">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613" w:name="_Toc52574134"/>
      <w:bookmarkStart w:id="614" w:name="_Toc52574220"/>
      <w:bookmarkStart w:id="615" w:name="_Toc83660504"/>
      <w:r w:rsidRPr="00F4543C">
        <w:t>5.5</w:t>
      </w:r>
      <w:r w:rsidRPr="00F4543C">
        <w:tab/>
      </w:r>
      <w:proofErr w:type="spellStart"/>
      <w:r w:rsidRPr="00F4543C">
        <w:t>Sidelink</w:t>
      </w:r>
      <w:proofErr w:type="spellEnd"/>
      <w:r w:rsidRPr="00F4543C">
        <w:t xml:space="preserve"> Features</w:t>
      </w:r>
      <w:bookmarkEnd w:id="613"/>
      <w:bookmarkEnd w:id="614"/>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 xml:space="preserve">It is optional for UE to support prioritization between LTE </w:t>
            </w:r>
            <w:proofErr w:type="spellStart"/>
            <w:r w:rsidRPr="00F4543C">
              <w:t>sidelink</w:t>
            </w:r>
            <w:proofErr w:type="spellEnd"/>
            <w:r w:rsidRPr="00F4543C">
              <w:t xml:space="preserve"> transmission/reception and NR </w:t>
            </w:r>
            <w:proofErr w:type="spellStart"/>
            <w:r w:rsidRPr="00F4543C">
              <w:t>sidelink</w:t>
            </w:r>
            <w:proofErr w:type="spellEnd"/>
            <w:r w:rsidRPr="00F4543C">
              <w:t xml:space="preserve">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xml:space="preserve">, and if the UE supports V2X </w:t>
            </w:r>
            <w:proofErr w:type="spellStart"/>
            <w:r w:rsidRPr="00F4543C">
              <w:t>sidelink</w:t>
            </w:r>
            <w:proofErr w:type="spellEnd"/>
            <w:r w:rsidRPr="00F4543C">
              <w:t xml:space="preserve">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proofErr w:type="spellStart"/>
            <w:r w:rsidRPr="00F4543C">
              <w:rPr>
                <w:rFonts w:cs="Arial"/>
                <w:i/>
                <w:szCs w:val="18"/>
                <w:lang w:eastAsia="zh-CN"/>
              </w:rPr>
              <w:t>csi</w:t>
            </w:r>
            <w:proofErr w:type="spellEnd"/>
            <w:r w:rsidRPr="00F4543C">
              <w:rPr>
                <w:rFonts w:cs="Arial"/>
                <w:i/>
                <w:szCs w:val="18"/>
                <w:lang w:eastAsia="zh-CN"/>
              </w:rPr>
              <w:t>-RS-</w:t>
            </w:r>
            <w:proofErr w:type="spellStart"/>
            <w:r w:rsidRPr="00F4543C">
              <w:rPr>
                <w:rFonts w:cs="Arial"/>
                <w:i/>
                <w:szCs w:val="18"/>
                <w:lang w:eastAsia="zh-CN"/>
              </w:rPr>
              <w:t>PortsSidelink</w:t>
            </w:r>
            <w:proofErr w:type="spellEnd"/>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616" w:name="_Toc83660505"/>
      <w:r w:rsidRPr="00F4543C">
        <w:t>5.6</w:t>
      </w:r>
      <w:r w:rsidRPr="00F4543C">
        <w:tab/>
        <w:t>RRM measurement features</w:t>
      </w:r>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617" w:name="_Toc83660506"/>
      <w:r w:rsidRPr="00F4543C">
        <w:t>5.7</w:t>
      </w:r>
      <w:r w:rsidRPr="00F4543C">
        <w:tab/>
        <w:t>MDT and SON features</w:t>
      </w:r>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proofErr w:type="spellStart"/>
            <w:r w:rsidRPr="00F4543C">
              <w:rPr>
                <w:i/>
                <w:iCs/>
              </w:rPr>
              <w:t>UEInformationResponse</w:t>
            </w:r>
            <w:proofErr w:type="spellEnd"/>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of the failed handover as </w:t>
            </w:r>
            <w:proofErr w:type="spellStart"/>
            <w:r w:rsidRPr="00F4543C">
              <w:rPr>
                <w:rFonts w:ascii="Arial" w:hAnsi="Arial" w:cs="Arial"/>
                <w:i/>
                <w:sz w:val="18"/>
                <w:szCs w:val="18"/>
              </w:rPr>
              <w:t>failedPCellId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proofErr w:type="spellStart"/>
            <w:r w:rsidRPr="00F4543C">
              <w:rPr>
                <w:rFonts w:ascii="Arial" w:hAnsi="Arial" w:cs="Arial"/>
                <w:i/>
                <w:sz w:val="18"/>
                <w:szCs w:val="18"/>
              </w:rPr>
              <w:t>previousPCellId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proofErr w:type="spellStart"/>
            <w:r w:rsidRPr="00F4543C">
              <w:rPr>
                <w:rFonts w:ascii="Arial" w:hAnsi="Arial" w:cs="Arial"/>
                <w:i/>
                <w:sz w:val="18"/>
                <w:szCs w:val="18"/>
              </w:rPr>
              <w:t>eutraReconnectCellId</w:t>
            </w:r>
            <w:proofErr w:type="spellEnd"/>
            <w:r w:rsidRPr="00F4543C">
              <w:rPr>
                <w:rFonts w:ascii="Arial" w:hAnsi="Arial" w:cs="Arial"/>
                <w:sz w:val="18"/>
                <w:szCs w:val="18"/>
              </w:rPr>
              <w:t xml:space="preserve"> in </w:t>
            </w:r>
            <w:proofErr w:type="spellStart"/>
            <w:r w:rsidRPr="00F4543C">
              <w:rPr>
                <w:rFonts w:ascii="Arial" w:hAnsi="Arial" w:cs="Arial"/>
                <w:i/>
                <w:sz w:val="18"/>
                <w:szCs w:val="18"/>
              </w:rPr>
              <w:t>reconnectCellId</w:t>
            </w:r>
            <w:proofErr w:type="spellEnd"/>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618" w:name="_Toc12750914"/>
      <w:bookmarkStart w:id="619" w:name="_Toc29382279"/>
      <w:bookmarkStart w:id="620" w:name="_Toc37093396"/>
      <w:bookmarkStart w:id="621" w:name="_Toc37238672"/>
      <w:bookmarkStart w:id="622" w:name="_Toc37238786"/>
      <w:bookmarkStart w:id="623" w:name="_Toc46488711"/>
      <w:bookmarkStart w:id="624" w:name="_Toc52574135"/>
      <w:bookmarkStart w:id="625" w:name="_Toc52574221"/>
      <w:bookmarkStart w:id="626" w:name="_Toc83660507"/>
      <w:r w:rsidRPr="00F4543C">
        <w:lastRenderedPageBreak/>
        <w:t>6</w:t>
      </w:r>
      <w:r w:rsidR="004277B0" w:rsidRPr="00F4543C">
        <w:tab/>
        <w:t>Conditionally mandatory features</w:t>
      </w:r>
      <w:r w:rsidR="00926B86" w:rsidRPr="00F4543C">
        <w:t xml:space="preserve"> without UE radio access capability parameters</w:t>
      </w:r>
      <w:bookmarkEnd w:id="618"/>
      <w:bookmarkEnd w:id="619"/>
      <w:bookmarkEnd w:id="620"/>
      <w:bookmarkEnd w:id="621"/>
      <w:bookmarkEnd w:id="622"/>
      <w:bookmarkEnd w:id="623"/>
      <w:bookmarkEnd w:id="624"/>
      <w:bookmarkEnd w:id="625"/>
      <w:bookmarkEnd w:id="6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w:t>
            </w:r>
            <w:proofErr w:type="spellStart"/>
            <w:r w:rsidRPr="00F4543C">
              <w:rPr>
                <w:rFonts w:cs="Arial"/>
                <w:bCs/>
                <w:i/>
                <w:iCs/>
                <w:szCs w:val="18"/>
              </w:rPr>
              <w:t>ReflectiveQoS</w:t>
            </w:r>
            <w:proofErr w:type="spellEnd"/>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 xml:space="preserve">MAC </w:t>
            </w:r>
            <w:proofErr w:type="spellStart"/>
            <w:r w:rsidRPr="00F4543C">
              <w:rPr>
                <w:rFonts w:cs="Arial"/>
                <w:bCs/>
                <w:iCs/>
                <w:szCs w:val="18"/>
              </w:rPr>
              <w:t>subheaders</w:t>
            </w:r>
            <w:proofErr w:type="spellEnd"/>
            <w:r w:rsidRPr="00F4543C">
              <w:rPr>
                <w:rFonts w:cs="Arial"/>
                <w:bCs/>
                <w:iCs/>
                <w:szCs w:val="18"/>
              </w:rPr>
              <w:t xml:space="preserve"> with one-octet </w:t>
            </w:r>
            <w:proofErr w:type="spellStart"/>
            <w:r w:rsidRPr="00F4543C">
              <w:rPr>
                <w:rFonts w:cs="Arial"/>
                <w:bCs/>
                <w:iCs/>
                <w:szCs w:val="18"/>
              </w:rPr>
              <w:t>eLCID</w:t>
            </w:r>
            <w:proofErr w:type="spellEnd"/>
            <w:r w:rsidRPr="00F4543C">
              <w:rPr>
                <w:rFonts w:cs="Arial"/>
                <w:bCs/>
                <w:iCs/>
                <w:szCs w:val="18"/>
              </w:rPr>
              <w:t xml:space="preserve"> field</w:t>
            </w:r>
          </w:p>
        </w:tc>
        <w:tc>
          <w:tcPr>
            <w:tcW w:w="5207" w:type="dxa"/>
          </w:tcPr>
          <w:p w14:paraId="6F21B031" w14:textId="76B82376" w:rsidR="000B0CCE" w:rsidRPr="00F4543C" w:rsidRDefault="000B0CCE" w:rsidP="000B0CCE">
            <w:pPr>
              <w:pStyle w:val="TAL"/>
              <w:rPr>
                <w:lang w:eastAsia="ko-KR"/>
              </w:rPr>
            </w:pPr>
            <w:r w:rsidRPr="00F4543C">
              <w:rPr>
                <w:lang w:eastAsia="ko-KR"/>
              </w:rPr>
              <w:t xml:space="preserve">It is mandatory to support MAC </w:t>
            </w:r>
            <w:proofErr w:type="spellStart"/>
            <w:r w:rsidRPr="00F4543C">
              <w:rPr>
                <w:lang w:eastAsia="ko-KR"/>
              </w:rPr>
              <w:t>subheaders</w:t>
            </w:r>
            <w:proofErr w:type="spellEnd"/>
            <w:r w:rsidRPr="00F4543C">
              <w:rPr>
                <w:lang w:eastAsia="ko-KR"/>
              </w:rPr>
              <w:t xml:space="preserve"> with one-octet </w:t>
            </w:r>
            <w:proofErr w:type="spellStart"/>
            <w:r w:rsidRPr="00F4543C">
              <w:rPr>
                <w:lang w:eastAsia="ko-KR"/>
              </w:rPr>
              <w:t>eLCID</w:t>
            </w:r>
            <w:proofErr w:type="spellEnd"/>
            <w:r w:rsidRPr="00F4543C">
              <w:rPr>
                <w:lang w:eastAsia="ko-KR"/>
              </w:rPr>
              <w:t xml:space="preserve">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627" w:name="_Toc12750915"/>
      <w:bookmarkStart w:id="628" w:name="_Toc29382280"/>
      <w:bookmarkStart w:id="629" w:name="_Toc37093397"/>
      <w:bookmarkStart w:id="630" w:name="_Toc37238673"/>
      <w:bookmarkStart w:id="631" w:name="_Toc37238787"/>
      <w:bookmarkStart w:id="632" w:name="_Toc46488712"/>
      <w:bookmarkStart w:id="633" w:name="_Toc52574136"/>
      <w:bookmarkStart w:id="634" w:name="_Toc52574222"/>
      <w:bookmarkStart w:id="635" w:name="_Toc83660508"/>
      <w:r w:rsidRPr="00F4543C">
        <w:t>7</w:t>
      </w:r>
      <w:r w:rsidR="005B3242" w:rsidRPr="00F4543C">
        <w:tab/>
      </w:r>
      <w:r w:rsidR="00926B86" w:rsidRPr="00F4543C">
        <w:t>Void</w:t>
      </w:r>
      <w:bookmarkEnd w:id="627"/>
      <w:bookmarkEnd w:id="628"/>
      <w:bookmarkEnd w:id="629"/>
      <w:bookmarkEnd w:id="630"/>
      <w:bookmarkEnd w:id="631"/>
      <w:bookmarkEnd w:id="632"/>
      <w:bookmarkEnd w:id="633"/>
      <w:bookmarkEnd w:id="634"/>
      <w:bookmarkEnd w:id="635"/>
    </w:p>
    <w:p w14:paraId="02890347" w14:textId="77777777" w:rsidR="00512DCE" w:rsidRPr="00F4543C" w:rsidRDefault="00512DCE" w:rsidP="00512DCE">
      <w:pPr>
        <w:pStyle w:val="Heading1"/>
        <w:rPr>
          <w:rFonts w:eastAsia="SimSun"/>
          <w:lang w:eastAsia="zh-CN"/>
        </w:rPr>
      </w:pPr>
      <w:bookmarkStart w:id="636" w:name="_Toc12750916"/>
      <w:bookmarkStart w:id="637" w:name="_Toc29382281"/>
      <w:bookmarkStart w:id="638" w:name="_Toc37093398"/>
      <w:bookmarkStart w:id="639" w:name="_Toc37238674"/>
      <w:bookmarkStart w:id="640" w:name="_Toc37238788"/>
      <w:bookmarkStart w:id="641" w:name="_Toc46488713"/>
      <w:bookmarkStart w:id="642" w:name="_Toc52574137"/>
      <w:bookmarkStart w:id="643" w:name="_Toc52574223"/>
      <w:bookmarkStart w:id="644"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636"/>
      <w:bookmarkEnd w:id="637"/>
      <w:bookmarkEnd w:id="638"/>
      <w:bookmarkEnd w:id="639"/>
      <w:bookmarkEnd w:id="640"/>
      <w:bookmarkEnd w:id="641"/>
      <w:bookmarkEnd w:id="642"/>
      <w:bookmarkEnd w:id="643"/>
      <w:bookmarkEnd w:id="644"/>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5A739F1B" w14:textId="27656C11" w:rsidR="00512DCE" w:rsidRDefault="00512DCE" w:rsidP="00512DCE">
            <w:pPr>
              <w:pStyle w:val="TAL"/>
              <w:rPr>
                <w:ins w:id="645" w:author="RAN2#115-e108" w:date="2021-10-16T16:41:00Z"/>
                <w:lang w:eastAsia="zh-CN"/>
              </w:rPr>
            </w:pPr>
            <w:r w:rsidRPr="00F4543C">
              <w:rPr>
                <w:lang w:eastAsia="zh-CN"/>
              </w:rPr>
              <w:t xml:space="preserve">16 </w:t>
            </w:r>
            <w:r w:rsidR="00397F7B" w:rsidRPr="00F4543C">
              <w:rPr>
                <w:lang w:eastAsia="zh-CN"/>
              </w:rPr>
              <w:t>per UE.</w:t>
            </w:r>
          </w:p>
          <w:p w14:paraId="78EF99B2" w14:textId="097EB9E6" w:rsidR="003C0337" w:rsidRPr="003C0337" w:rsidRDefault="003C0337" w:rsidP="00512DCE">
            <w:pPr>
              <w:pStyle w:val="TAL"/>
              <w:rPr>
                <w:lang w:val="en-US" w:eastAsia="zh-CN"/>
              </w:rPr>
            </w:pPr>
            <w:ins w:id="646" w:author="RAN2#115-e108" w:date="2021-10-16T16:41: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ins>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w:t>
            </w:r>
            <w:proofErr w:type="spellStart"/>
            <w:r w:rsidRPr="00F4543C">
              <w:rPr>
                <w:lang w:eastAsia="en-GB"/>
              </w:rPr>
              <w:t>MeasObjectNR</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MeasObjectNR</w:t>
            </w:r>
            <w:proofErr w:type="spellEnd"/>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MeasObjectEUTRA</w:t>
            </w:r>
            <w:proofErr w:type="spellEnd"/>
            <w:r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MeasObjectEUTRA</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w:t>
            </w:r>
            <w:proofErr w:type="spellStart"/>
            <w:r w:rsidRPr="00F4543C">
              <w:rPr>
                <w:lang w:eastAsia="en-GB"/>
              </w:rPr>
              <w:t>depriotisation</w:t>
            </w:r>
            <w:proofErr w:type="spellEnd"/>
            <w:r w:rsidRPr="00F4543C">
              <w:rPr>
                <w:lang w:eastAsia="en-GB"/>
              </w:rPr>
              <w:t xml:space="preserve"> request for up to 8 frequencies (applicable when receiving another frequency specific </w:t>
            </w:r>
            <w:proofErr w:type="spellStart"/>
            <w:r w:rsidRPr="00F4543C">
              <w:rPr>
                <w:lang w:eastAsia="en-GB"/>
              </w:rPr>
              <w:t>deprioritisation</w:t>
            </w:r>
            <w:proofErr w:type="spellEnd"/>
            <w:r w:rsidRPr="00F4543C">
              <w:rPr>
                <w:lang w:eastAsia="en-GB"/>
              </w:rPr>
              <w:t xml:space="preserve"> request via </w:t>
            </w:r>
            <w:proofErr w:type="spellStart"/>
            <w:r w:rsidRPr="00F4543C">
              <w:rPr>
                <w:i/>
                <w:lang w:eastAsia="en-GB"/>
              </w:rPr>
              <w:t>RRCRelease</w:t>
            </w:r>
            <w:proofErr w:type="spellEnd"/>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MeasObjectUTRA</w:t>
            </w:r>
            <w:proofErr w:type="spellEnd"/>
            <w:r w:rsidRPr="00F4543C">
              <w:rPr>
                <w:lang w:eastAsia="en-GB"/>
              </w:rPr>
              <w:t>-FDD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w:t>
            </w:r>
            <w:proofErr w:type="spellStart"/>
            <w:r w:rsidRPr="00F4543C">
              <w:rPr>
                <w:lang w:eastAsia="en-GB"/>
              </w:rPr>
              <w:t>ies</w:t>
            </w:r>
            <w:proofErr w:type="spellEnd"/>
            <w:r w:rsidRPr="00F4543C">
              <w:rPr>
                <w:lang w:eastAsia="en-GB"/>
              </w:rPr>
              <w:t>)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F4543C">
              <w:rPr>
                <w:lang w:eastAsia="en-GB"/>
              </w:rPr>
              <w:t>minCellperMeasObjectRAT</w:t>
            </w:r>
            <w:proofErr w:type="spellEnd"/>
            <w:r w:rsidRPr="00F4543C">
              <w:rPr>
                <w:lang w:eastAsia="en-GB"/>
              </w:rPr>
              <w:t xml:space="preserve">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647" w:name="_Toc29382282"/>
      <w:bookmarkStart w:id="648" w:name="_Toc37093399"/>
      <w:bookmarkStart w:id="649" w:name="_Toc37238675"/>
      <w:bookmarkStart w:id="650" w:name="_Toc37238789"/>
      <w:bookmarkStart w:id="651" w:name="_Toc46488714"/>
      <w:bookmarkStart w:id="652" w:name="_Toc52574138"/>
      <w:bookmarkStart w:id="653" w:name="_Toc52574224"/>
      <w:bookmarkStart w:id="654" w:name="_Toc83660510"/>
      <w:bookmarkStart w:id="655" w:name="historyclause"/>
      <w:bookmarkStart w:id="656" w:name="_Toc12750917"/>
      <w:r w:rsidR="00ED6979" w:rsidRPr="00F4543C">
        <w:lastRenderedPageBreak/>
        <w:t>Annex A (normative):</w:t>
      </w:r>
      <w:r w:rsidR="0025436F" w:rsidRPr="00F4543C">
        <w:br/>
      </w:r>
      <w:r w:rsidR="005003EC" w:rsidRPr="00F4543C">
        <w:t>Differentiation of capabilities</w:t>
      </w:r>
      <w:bookmarkEnd w:id="647"/>
      <w:bookmarkEnd w:id="648"/>
      <w:bookmarkEnd w:id="649"/>
      <w:bookmarkEnd w:id="650"/>
      <w:bookmarkEnd w:id="651"/>
      <w:bookmarkEnd w:id="652"/>
      <w:bookmarkEnd w:id="653"/>
      <w:bookmarkEnd w:id="654"/>
    </w:p>
    <w:p w14:paraId="1C5DFB02" w14:textId="77777777" w:rsidR="00ED6979" w:rsidRPr="00F4543C" w:rsidRDefault="00ED6979" w:rsidP="00C4117E">
      <w:pPr>
        <w:pStyle w:val="Heading1"/>
      </w:pPr>
      <w:bookmarkStart w:id="657" w:name="_Toc29382283"/>
      <w:bookmarkStart w:id="658" w:name="_Toc37093400"/>
      <w:bookmarkStart w:id="659" w:name="_Toc37238676"/>
      <w:bookmarkStart w:id="660" w:name="_Toc37238790"/>
      <w:bookmarkStart w:id="661" w:name="_Toc46488715"/>
      <w:bookmarkStart w:id="662" w:name="_Toc52574139"/>
      <w:bookmarkStart w:id="663" w:name="_Toc52574225"/>
      <w:bookmarkStart w:id="664"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657"/>
      <w:bookmarkEnd w:id="658"/>
      <w:bookmarkEnd w:id="659"/>
      <w:bookmarkEnd w:id="660"/>
      <w:bookmarkEnd w:id="661"/>
      <w:bookmarkEnd w:id="662"/>
      <w:bookmarkEnd w:id="663"/>
      <w:bookmarkEnd w:id="664"/>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duplex mode;</w:t>
      </w:r>
    </w:p>
    <w:p w14:paraId="616FD518" w14:textId="77777777" w:rsidR="00ED6979" w:rsidRPr="00F4543C" w:rsidRDefault="00ED6979" w:rsidP="00ED6979">
      <w:pPr>
        <w:pStyle w:val="B2"/>
      </w:pPr>
      <w:r w:rsidRPr="00F4543C">
        <w:t>-</w:t>
      </w:r>
      <w:r w:rsidRPr="00F4543C">
        <w:tab/>
      </w:r>
      <w:proofErr w:type="spellStart"/>
      <w:r w:rsidRPr="00F4543C">
        <w:t>PSCell</w:t>
      </w:r>
      <w:proofErr w:type="spellEnd"/>
      <w:r w:rsidRPr="00F4543C">
        <w:t xml:space="preserve">: the UE shall support the feature for the </w:t>
      </w:r>
      <w:proofErr w:type="spellStart"/>
      <w:r w:rsidRPr="00F4543C">
        <w:t>PSCell</w:t>
      </w:r>
      <w:proofErr w:type="spellEnd"/>
      <w:r w:rsidRPr="00F4543C">
        <w:t xml:space="preserve">, if the UE indicates support of the feature for the </w:t>
      </w:r>
      <w:proofErr w:type="spellStart"/>
      <w:r w:rsidRPr="00F4543C">
        <w:t>PSCell</w:t>
      </w:r>
      <w:proofErr w:type="spellEnd"/>
      <w:r w:rsidRPr="00F4543C">
        <w:t xml:space="preserve">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all associated serving </w:t>
      </w:r>
      <w:proofErr w:type="spellStart"/>
      <w:r w:rsidRPr="00F4543C">
        <w:t>cells</w:t>
      </w:r>
      <w:r w:rsidR="007C0421" w:rsidRPr="00F4543C">
        <w:t>'</w:t>
      </w:r>
      <w:r w:rsidRPr="00F4543C">
        <w:t>s</w:t>
      </w:r>
      <w:proofErr w:type="spellEnd"/>
      <w:r w:rsidRPr="00F4543C">
        <w:t xml:space="preserve"> duplex modes;</w:t>
      </w:r>
    </w:p>
    <w:p w14:paraId="2BC57ECC" w14:textId="77777777" w:rsidR="00ED6979" w:rsidRPr="00F4543C" w:rsidRDefault="00ED6979" w:rsidP="00ED6979">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proofErr w:type="spellStart"/>
            <w:r w:rsidRPr="00F4543C">
              <w:t>eventA-MeasAndReport</w:t>
            </w:r>
            <w:proofErr w:type="spellEnd"/>
          </w:p>
        </w:tc>
        <w:tc>
          <w:tcPr>
            <w:tcW w:w="2855" w:type="dxa"/>
          </w:tcPr>
          <w:p w14:paraId="3E4CA9B6" w14:textId="77777777" w:rsidR="00ED6979" w:rsidRPr="00F4543C" w:rsidRDefault="00ED6979" w:rsidP="00444BE3">
            <w:pPr>
              <w:pStyle w:val="TAL"/>
            </w:pPr>
            <w:proofErr w:type="spellStart"/>
            <w:r w:rsidRPr="00F4543C">
              <w:t>PSCell</w:t>
            </w:r>
            <w:proofErr w:type="spellEnd"/>
            <w:r w:rsidRPr="00F4543C">
              <w:t xml:space="preserve">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proofErr w:type="spellStart"/>
            <w:r w:rsidRPr="00F4543C">
              <w:t>dynamicSFI</w:t>
            </w:r>
            <w:proofErr w:type="spellEnd"/>
            <w:r w:rsidRPr="00F4543C">
              <w:t xml:space="preserve">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proofErr w:type="spellStart"/>
            <w:r w:rsidRPr="00F4543C">
              <w:t>handoverInterF</w:t>
            </w:r>
            <w:proofErr w:type="spellEnd"/>
          </w:p>
        </w:tc>
        <w:tc>
          <w:tcPr>
            <w:tcW w:w="2855" w:type="dxa"/>
          </w:tcPr>
          <w:p w14:paraId="56DCFBB8" w14:textId="77777777" w:rsidR="00ED6979" w:rsidRPr="00F4543C" w:rsidRDefault="00ED6979" w:rsidP="00444BE3">
            <w:pPr>
              <w:pStyle w:val="TAL"/>
            </w:pPr>
            <w:proofErr w:type="spellStart"/>
            <w:r w:rsidRPr="00F4543C">
              <w:t>PCell</w:t>
            </w:r>
            <w:proofErr w:type="spellEnd"/>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proofErr w:type="spellStart"/>
            <w:r w:rsidRPr="00F4543C">
              <w:t>handoverLTE</w:t>
            </w:r>
            <w:proofErr w:type="spellEnd"/>
            <w:r w:rsidRPr="00F4543C">
              <w:t>-EPC</w:t>
            </w:r>
          </w:p>
        </w:tc>
        <w:tc>
          <w:tcPr>
            <w:tcW w:w="2855" w:type="dxa"/>
          </w:tcPr>
          <w:p w14:paraId="35FB344D" w14:textId="77777777" w:rsidR="00ED6979" w:rsidRPr="00F4543C" w:rsidRDefault="00ED6979" w:rsidP="00444BE3">
            <w:pPr>
              <w:pStyle w:val="TAL"/>
            </w:pPr>
            <w:proofErr w:type="spellStart"/>
            <w:r w:rsidRPr="00F4543C">
              <w:t>PCell</w:t>
            </w:r>
            <w:proofErr w:type="spellEnd"/>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proofErr w:type="spellStart"/>
            <w:r w:rsidRPr="00F4543C">
              <w:t>PCell</w:t>
            </w:r>
            <w:proofErr w:type="spellEnd"/>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proofErr w:type="spellStart"/>
            <w:r w:rsidRPr="00F4543C">
              <w:t>intraAndInterF-MeasAndReport</w:t>
            </w:r>
            <w:proofErr w:type="spellEnd"/>
          </w:p>
        </w:tc>
        <w:tc>
          <w:tcPr>
            <w:tcW w:w="2855" w:type="dxa"/>
          </w:tcPr>
          <w:p w14:paraId="06BBF0AA" w14:textId="77777777" w:rsidR="00ED6979" w:rsidRPr="00F4543C" w:rsidRDefault="00ED6979" w:rsidP="00444BE3">
            <w:pPr>
              <w:pStyle w:val="TAL"/>
            </w:pPr>
            <w:proofErr w:type="spellStart"/>
            <w:r w:rsidRPr="00F4543C">
              <w:t>PSCell</w:t>
            </w:r>
            <w:proofErr w:type="spellEnd"/>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proofErr w:type="spellStart"/>
            <w:r w:rsidRPr="00F4543C">
              <w:t>logicalChannelSR-DelayTimer</w:t>
            </w:r>
            <w:proofErr w:type="spellEnd"/>
            <w:r w:rsidRPr="00F4543C">
              <w:t>(Note2)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proofErr w:type="spellStart"/>
            <w:r w:rsidRPr="00F4543C">
              <w:t>longDRX</w:t>
            </w:r>
            <w:proofErr w:type="spellEnd"/>
            <w:r w:rsidRPr="00F4543C">
              <w:t>-Cycle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proofErr w:type="spellStart"/>
            <w:r w:rsidRPr="00F4543C">
              <w:t>multipleConfiguredGrants</w:t>
            </w:r>
            <w:proofErr w:type="spellEnd"/>
            <w:r w:rsidRPr="00F4543C">
              <w:t>(Note1)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proofErr w:type="spellStart"/>
            <w:r w:rsidRPr="00F4543C">
              <w:t>multipleSR</w:t>
            </w:r>
            <w:proofErr w:type="spellEnd"/>
            <w:r w:rsidRPr="00F4543C">
              <w:t>-Configurations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-Cell</w:t>
            </w:r>
          </w:p>
        </w:tc>
        <w:tc>
          <w:tcPr>
            <w:tcW w:w="2855" w:type="dxa"/>
          </w:tcPr>
          <w:p w14:paraId="3D6B79BD" w14:textId="77777777" w:rsidR="00ED6979" w:rsidRPr="00F4543C" w:rsidRDefault="00ED6979" w:rsidP="00444BE3">
            <w:pPr>
              <w:pStyle w:val="TAL"/>
            </w:pPr>
            <w:proofErr w:type="spellStart"/>
            <w:r w:rsidRPr="00F4543C">
              <w:t>PCell</w:t>
            </w:r>
            <w:proofErr w:type="spellEnd"/>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w:t>
            </w:r>
          </w:p>
        </w:tc>
        <w:tc>
          <w:tcPr>
            <w:tcW w:w="2855" w:type="dxa"/>
          </w:tcPr>
          <w:p w14:paraId="31617D56" w14:textId="77777777" w:rsidR="00ED6979" w:rsidRPr="00F4543C" w:rsidRDefault="00ED6979" w:rsidP="00444BE3">
            <w:pPr>
              <w:pStyle w:val="TAL"/>
            </w:pPr>
            <w:proofErr w:type="spellStart"/>
            <w:r w:rsidRPr="00F4543C">
              <w:t>PCell</w:t>
            </w:r>
            <w:proofErr w:type="spellEnd"/>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-Neigh-DRX</w:t>
            </w:r>
          </w:p>
        </w:tc>
        <w:tc>
          <w:tcPr>
            <w:tcW w:w="2855" w:type="dxa"/>
          </w:tcPr>
          <w:p w14:paraId="375A800B" w14:textId="77777777" w:rsidR="00ED6979" w:rsidRPr="00F4543C" w:rsidRDefault="00ED6979" w:rsidP="00444BE3">
            <w:pPr>
              <w:pStyle w:val="TAL"/>
            </w:pPr>
            <w:proofErr w:type="spellStart"/>
            <w:r w:rsidRPr="00F4543C">
              <w:t>PCell</w:t>
            </w:r>
            <w:proofErr w:type="spellEnd"/>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proofErr w:type="spellStart"/>
            <w:r w:rsidRPr="00F4543C">
              <w:t>sftd-MeasPSCell</w:t>
            </w:r>
            <w:proofErr w:type="spellEnd"/>
          </w:p>
        </w:tc>
        <w:tc>
          <w:tcPr>
            <w:tcW w:w="2855" w:type="dxa"/>
          </w:tcPr>
          <w:p w14:paraId="457F9749" w14:textId="77777777" w:rsidR="00ED6979" w:rsidRPr="00F4543C" w:rsidRDefault="00ED6979" w:rsidP="00444BE3">
            <w:pPr>
              <w:pStyle w:val="TAL"/>
            </w:pPr>
            <w:proofErr w:type="spellStart"/>
            <w:r w:rsidRPr="00F4543C">
              <w:t>PCell</w:t>
            </w:r>
            <w:proofErr w:type="spellEnd"/>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proofErr w:type="spellStart"/>
            <w:r w:rsidRPr="00F4543C">
              <w:t>sftd</w:t>
            </w:r>
            <w:proofErr w:type="spellEnd"/>
            <w:r w:rsidRPr="00F4543C">
              <w:t>-</w:t>
            </w:r>
            <w:proofErr w:type="spellStart"/>
            <w:r w:rsidRPr="00F4543C">
              <w:t>MeasPSCell</w:t>
            </w:r>
            <w:proofErr w:type="spellEnd"/>
            <w:r w:rsidRPr="00F4543C">
              <w:t>-NEDC</w:t>
            </w:r>
          </w:p>
        </w:tc>
        <w:tc>
          <w:tcPr>
            <w:tcW w:w="2855" w:type="dxa"/>
          </w:tcPr>
          <w:p w14:paraId="7491DC05" w14:textId="77777777" w:rsidR="00ED6979" w:rsidRPr="00F4543C" w:rsidRDefault="00ED6979" w:rsidP="00444BE3">
            <w:pPr>
              <w:pStyle w:val="TAL"/>
            </w:pPr>
            <w:proofErr w:type="spellStart"/>
            <w:r w:rsidRPr="00F4543C">
              <w:t>PCell</w:t>
            </w:r>
            <w:proofErr w:type="spellEnd"/>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proofErr w:type="spellStart"/>
            <w:r w:rsidRPr="00F4543C">
              <w:t>shortDRX</w:t>
            </w:r>
            <w:proofErr w:type="spellEnd"/>
            <w:r w:rsidRPr="00F4543C">
              <w:t>-Cycle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proofErr w:type="spellStart"/>
            <w:r w:rsidRPr="00F4543C">
              <w:t>skipUplinkTxDynamic</w:t>
            </w:r>
            <w:proofErr w:type="spellEnd"/>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proofErr w:type="spellStart"/>
            <w:r w:rsidRPr="00F4543C">
              <w:t>twoDifferentTPC</w:t>
            </w:r>
            <w:proofErr w:type="spellEnd"/>
            <w:r w:rsidRPr="00F4543C">
              <w:t>-Loop-PUCCH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proofErr w:type="spellStart"/>
            <w:r w:rsidRPr="00F4543C">
              <w:t>twoDifferentTPC</w:t>
            </w:r>
            <w:proofErr w:type="spellEnd"/>
            <w:r w:rsidRPr="00F4543C">
              <w:t>-Loop-PUSCH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665" w:name="_Toc29382284"/>
      <w:bookmarkStart w:id="666" w:name="_Toc37093401"/>
      <w:bookmarkStart w:id="667" w:name="_Toc37238677"/>
      <w:bookmarkStart w:id="668" w:name="_Toc37238791"/>
      <w:bookmarkStart w:id="669" w:name="_Toc46488716"/>
      <w:bookmarkStart w:id="670" w:name="_Toc52574140"/>
      <w:bookmarkStart w:id="671" w:name="_Toc52574226"/>
      <w:bookmarkStart w:id="672"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665"/>
      <w:bookmarkEnd w:id="666"/>
      <w:bookmarkEnd w:id="667"/>
      <w:bookmarkEnd w:id="668"/>
      <w:bookmarkEnd w:id="669"/>
      <w:bookmarkEnd w:id="670"/>
      <w:bookmarkEnd w:id="671"/>
      <w:bookmarkEnd w:id="672"/>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associated serving </w:t>
      </w:r>
      <w:proofErr w:type="spellStart"/>
      <w:r w:rsidRPr="00F4543C">
        <w:t>cells</w:t>
      </w:r>
      <w:r w:rsidR="007C0421" w:rsidRPr="00F4543C">
        <w:t>'</w:t>
      </w:r>
      <w:r w:rsidRPr="00F4543C">
        <w:t>s</w:t>
      </w:r>
      <w:proofErr w:type="spellEnd"/>
      <w:r w:rsidRPr="00F4543C">
        <w:t xml:space="preserve"> FR modes;</w:t>
      </w:r>
    </w:p>
    <w:p w14:paraId="60BACB6E" w14:textId="77777777" w:rsidR="00ED6979" w:rsidRPr="00F4543C" w:rsidRDefault="00ED6979" w:rsidP="00ED6979">
      <w:pPr>
        <w:pStyle w:val="B1"/>
      </w:pPr>
      <w:r w:rsidRPr="00F4543C">
        <w:t>-</w:t>
      </w:r>
      <w:r w:rsidRPr="00F4543C">
        <w:tab/>
        <w:t xml:space="preserve">For the fields where the UE is not allowed to indicate different support for FR1 and FR2,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proofErr w:type="spellStart"/>
            <w:r w:rsidRPr="00F4543C">
              <w:t>absoluteTPC</w:t>
            </w:r>
            <w:proofErr w:type="spellEnd"/>
            <w:r w:rsidRPr="00F4543C">
              <w:t>-Command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proofErr w:type="spellStart"/>
            <w:r w:rsidRPr="00F4543C">
              <w:t>PCell</w:t>
            </w:r>
            <w:proofErr w:type="spellEnd"/>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proofErr w:type="spellStart"/>
            <w:r w:rsidRPr="00F4543C">
              <w:t>dynamicSFI</w:t>
            </w:r>
            <w:proofErr w:type="spellEnd"/>
            <w:r w:rsidRPr="00F4543C">
              <w:t xml:space="preserve">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proofErr w:type="spellStart"/>
            <w:r w:rsidRPr="00F4543C">
              <w:t>handoverInterF</w:t>
            </w:r>
            <w:proofErr w:type="spellEnd"/>
          </w:p>
        </w:tc>
        <w:tc>
          <w:tcPr>
            <w:tcW w:w="2661" w:type="dxa"/>
          </w:tcPr>
          <w:p w14:paraId="25145181" w14:textId="77777777" w:rsidR="00ED6979" w:rsidRPr="00F4543C" w:rsidRDefault="00ED6979" w:rsidP="00444BE3">
            <w:pPr>
              <w:pStyle w:val="TAL"/>
            </w:pPr>
            <w:proofErr w:type="spellStart"/>
            <w:r w:rsidRPr="00F4543C">
              <w:t>PCell</w:t>
            </w:r>
            <w:proofErr w:type="spellEnd"/>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proofErr w:type="spellStart"/>
            <w:r w:rsidRPr="00F4543C">
              <w:t>handoverLTE</w:t>
            </w:r>
            <w:proofErr w:type="spellEnd"/>
            <w:r w:rsidRPr="00F4543C">
              <w:t>-EPC</w:t>
            </w:r>
          </w:p>
        </w:tc>
        <w:tc>
          <w:tcPr>
            <w:tcW w:w="2661" w:type="dxa"/>
          </w:tcPr>
          <w:p w14:paraId="7D45A46E" w14:textId="77777777" w:rsidR="00ED6979" w:rsidRPr="00F4543C" w:rsidRDefault="00ED6979" w:rsidP="00444BE3">
            <w:pPr>
              <w:pStyle w:val="TAL"/>
            </w:pPr>
            <w:proofErr w:type="spellStart"/>
            <w:r w:rsidRPr="00F4543C">
              <w:t>PCell</w:t>
            </w:r>
            <w:proofErr w:type="spellEnd"/>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proofErr w:type="spellStart"/>
            <w:r w:rsidRPr="00F4543C">
              <w:t>PCell</w:t>
            </w:r>
            <w:proofErr w:type="spellEnd"/>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proofErr w:type="spellStart"/>
            <w:r w:rsidRPr="00F4543C">
              <w:t>tpc</w:t>
            </w:r>
            <w:proofErr w:type="spellEnd"/>
            <w:r w:rsidRPr="00F4543C">
              <w:t>-PUCCH-RNTI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proofErr w:type="spellStart"/>
            <w:r w:rsidRPr="00F4543C">
              <w:t>tpc</w:t>
            </w:r>
            <w:proofErr w:type="spellEnd"/>
            <w:r w:rsidRPr="00F4543C">
              <w:t>-PUSCH-RNTI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proofErr w:type="spellStart"/>
            <w:r w:rsidRPr="00F4543C">
              <w:t>tpc</w:t>
            </w:r>
            <w:proofErr w:type="spellEnd"/>
            <w:r w:rsidRPr="00F4543C">
              <w:t>-SRS-RNTI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proofErr w:type="spellStart"/>
            <w:r w:rsidRPr="00F4543C">
              <w:t>twoDifferentTPC</w:t>
            </w:r>
            <w:proofErr w:type="spellEnd"/>
            <w:r w:rsidRPr="00F4543C">
              <w:t>-Loop-PUCCH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proofErr w:type="spellStart"/>
            <w:r w:rsidRPr="00F4543C">
              <w:t>twoDifferentTPC</w:t>
            </w:r>
            <w:proofErr w:type="spellEnd"/>
            <w:r w:rsidRPr="00F4543C">
              <w:t>-Loop-PUSCH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proofErr w:type="spellStart"/>
            <w:r w:rsidRPr="00F4543C">
              <w:t>voiceOverNR</w:t>
            </w:r>
            <w:proofErr w:type="spellEnd"/>
            <w:r w:rsidRPr="00F4543C">
              <w:t xml:space="preserve">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proofErr w:type="spellStart"/>
            <w:r w:rsidRPr="00F4543C">
              <w:rPr>
                <w:i/>
              </w:rPr>
              <w:t>lch-ToSCellRestriction</w:t>
            </w:r>
            <w:proofErr w:type="spellEnd"/>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proofErr w:type="spellStart"/>
            <w:r w:rsidRPr="00F4543C">
              <w:rPr>
                <w:i/>
              </w:rPr>
              <w:t>lch-ToSCellRestriction</w:t>
            </w:r>
            <w:proofErr w:type="spellEnd"/>
            <w:r w:rsidRPr="00F4543C">
              <w:t xml:space="preserve"> capability, the associated serving cells includes the serving cells indicated by </w:t>
            </w:r>
            <w:proofErr w:type="spellStart"/>
            <w:r w:rsidRPr="00F4543C">
              <w:rPr>
                <w:i/>
              </w:rPr>
              <w:t>allowedServingCells</w:t>
            </w:r>
            <w:proofErr w:type="spellEnd"/>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673" w:name="_Toc46488717"/>
      <w:bookmarkStart w:id="674" w:name="_Toc52574141"/>
      <w:bookmarkStart w:id="675" w:name="_Toc52574227"/>
      <w:bookmarkStart w:id="676" w:name="_Toc83660513"/>
      <w:r w:rsidRPr="00F4543C">
        <w:t>Annex A.3:</w:t>
      </w:r>
      <w:r w:rsidRPr="00F4543C">
        <w:tab/>
        <w:t xml:space="preserve">TDD/FDD differentiation of capabilities for </w:t>
      </w:r>
      <w:proofErr w:type="spellStart"/>
      <w:r w:rsidRPr="00F4543C">
        <w:t>sidelink</w:t>
      </w:r>
      <w:bookmarkEnd w:id="673"/>
      <w:bookmarkEnd w:id="674"/>
      <w:bookmarkEnd w:id="675"/>
      <w:bookmarkEnd w:id="676"/>
      <w:proofErr w:type="spellEnd"/>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w:t>
      </w:r>
      <w:proofErr w:type="spellStart"/>
      <w:r w:rsidRPr="00F4543C">
        <w:t>Uu</w:t>
      </w:r>
      <w:proofErr w:type="spellEnd"/>
      <w:r w:rsidRPr="00F4543C">
        <w:t xml:space="preserve"> interface and carrier for PC5 interface a UE supporting </w:t>
      </w:r>
      <w:proofErr w:type="spellStart"/>
      <w:r w:rsidRPr="00F4543C">
        <w:t>sidelink</w:t>
      </w:r>
      <w:proofErr w:type="spellEnd"/>
      <w:r w:rsidRPr="00F4543C">
        <w:t xml:space="preserve">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 xml:space="preserve">A UE that indicates support for </w:t>
      </w:r>
      <w:proofErr w:type="spellStart"/>
      <w:r w:rsidRPr="00F4543C">
        <w:rPr>
          <w:lang w:eastAsia="ko-KR"/>
        </w:rPr>
        <w:t>sidelink</w:t>
      </w:r>
      <w:proofErr w:type="spellEnd"/>
      <w:r w:rsidRPr="00F4543C">
        <w:rPr>
          <w:lang w:eastAsia="ko-KR"/>
        </w:rPr>
        <w:t>:</w:t>
      </w:r>
    </w:p>
    <w:p w14:paraId="5436095C" w14:textId="77777777" w:rsidR="00071325" w:rsidRPr="00F4543C" w:rsidRDefault="00071325" w:rsidP="00071325">
      <w:pPr>
        <w:pStyle w:val="B1"/>
      </w:pPr>
      <w:r w:rsidRPr="00F4543C">
        <w:t>-</w:t>
      </w:r>
      <w:r w:rsidRPr="00F4543C">
        <w:tab/>
        <w:t xml:space="preserve">For the fields for which the UE is allowed to indicate different 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for </w:t>
      </w:r>
      <w:proofErr w:type="spellStart"/>
      <w:r w:rsidRPr="00F4543C">
        <w:t>Uu</w:t>
      </w:r>
      <w:proofErr w:type="spellEnd"/>
      <w:r w:rsidRPr="00F4543C">
        <w:t xml:space="preserve">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 xml:space="preserve">Associated serving cells: UE shall support the feature if the UE indicates support of the feature for all associated serving </w:t>
      </w:r>
      <w:proofErr w:type="spellStart"/>
      <w:r w:rsidRPr="00F4543C">
        <w:t>cells's</w:t>
      </w:r>
      <w:proofErr w:type="spellEnd"/>
      <w:r w:rsidRPr="00F4543C">
        <w:t xml:space="preserve"> duplex modes;</w:t>
      </w:r>
    </w:p>
    <w:p w14:paraId="336C63FE" w14:textId="77777777" w:rsidR="00071325" w:rsidRPr="00F4543C" w:rsidRDefault="00071325" w:rsidP="00071325">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 xml:space="preserve">(s) for </w:t>
      </w:r>
      <w:proofErr w:type="spellStart"/>
      <w:r w:rsidRPr="00F4543C">
        <w:t>Uu</w:t>
      </w:r>
      <w:proofErr w:type="spellEnd"/>
      <w:r w:rsidRPr="00F4543C">
        <w:t xml:space="preserve">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proofErr w:type="spellStart"/>
            <w:r w:rsidRPr="00F4543C">
              <w:t>Sidelink</w:t>
            </w:r>
            <w:proofErr w:type="spellEnd"/>
            <w:r w:rsidRPr="00F4543C">
              <w:t xml:space="preserve">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proofErr w:type="spellStart"/>
            <w:r w:rsidRPr="00F4543C">
              <w:t>logicalChannelSR-DelayTimerSidelink</w:t>
            </w:r>
            <w:proofErr w:type="spellEnd"/>
            <w:r w:rsidRPr="00F4543C">
              <w:t>(Note1)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proofErr w:type="spellStart"/>
            <w:r w:rsidRPr="00F4543C">
              <w:t>multipleSR-ConfigurationsSidelink</w:t>
            </w:r>
            <w:proofErr w:type="spellEnd"/>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677" w:name="_Toc46488718"/>
      <w:bookmarkStart w:id="678" w:name="_Toc52574142"/>
      <w:bookmarkStart w:id="679" w:name="_Toc52574228"/>
      <w:bookmarkStart w:id="680" w:name="_Toc83660514"/>
      <w:r w:rsidRPr="00F4543C">
        <w:lastRenderedPageBreak/>
        <w:t>Annex A.4:</w:t>
      </w:r>
      <w:r w:rsidRPr="00F4543C">
        <w:tab/>
      </w:r>
      <w:proofErr w:type="spellStart"/>
      <w:r w:rsidRPr="00F4543C">
        <w:t>Sidelink</w:t>
      </w:r>
      <w:proofErr w:type="spellEnd"/>
      <w:r w:rsidRPr="00F4543C">
        <w:t xml:space="preserve"> capabilities applicable to </w:t>
      </w:r>
      <w:proofErr w:type="spellStart"/>
      <w:r w:rsidRPr="00F4543C">
        <w:t>Uu</w:t>
      </w:r>
      <w:proofErr w:type="spellEnd"/>
      <w:r w:rsidRPr="00F4543C">
        <w:t xml:space="preserve"> and PC5</w:t>
      </w:r>
      <w:bookmarkEnd w:id="677"/>
      <w:bookmarkEnd w:id="678"/>
      <w:bookmarkEnd w:id="679"/>
      <w:bookmarkEnd w:id="680"/>
    </w:p>
    <w:p w14:paraId="7F45DA17" w14:textId="77777777" w:rsidR="00071325" w:rsidRPr="00F4543C" w:rsidRDefault="00071325" w:rsidP="00071325">
      <w:r w:rsidRPr="00F4543C">
        <w:t>Annex A.</w:t>
      </w:r>
      <w:r w:rsidR="00172633" w:rsidRPr="00F4543C">
        <w:t>4</w:t>
      </w:r>
      <w:r w:rsidRPr="00F4543C">
        <w:t xml:space="preserve"> specifies for each </w:t>
      </w:r>
      <w:proofErr w:type="spellStart"/>
      <w:r w:rsidRPr="00F4543C">
        <w:t>sidelink</w:t>
      </w:r>
      <w:proofErr w:type="spellEnd"/>
      <w:r w:rsidRPr="00F4543C">
        <w:t xml:space="preserve"> related capability, in which interface (i.e., </w:t>
      </w:r>
      <w:proofErr w:type="spellStart"/>
      <w:r w:rsidRPr="00F4543C">
        <w:rPr>
          <w:i/>
          <w:lang w:eastAsia="ko-KR"/>
        </w:rPr>
        <w:t>UECapabilityInformation</w:t>
      </w:r>
      <w:proofErr w:type="spellEnd"/>
      <w:r w:rsidRPr="00F4543C">
        <w:t xml:space="preserve"> in </w:t>
      </w:r>
      <w:proofErr w:type="spellStart"/>
      <w:r w:rsidRPr="00F4543C">
        <w:t>Uu</w:t>
      </w:r>
      <w:proofErr w:type="spellEnd"/>
      <w:r w:rsidRPr="00F4543C">
        <w:t xml:space="preserve"> RRC and </w:t>
      </w:r>
      <w:proofErr w:type="spellStart"/>
      <w:r w:rsidRPr="00F4543C">
        <w:rPr>
          <w:i/>
          <w:lang w:eastAsia="ko-KR"/>
        </w:rPr>
        <w:t>UECapabilityInformation</w:t>
      </w:r>
      <w:r w:rsidRPr="00F4543C">
        <w:t>Sidelink</w:t>
      </w:r>
      <w:proofErr w:type="spellEnd"/>
      <w:r w:rsidRPr="00F4543C">
        <w:t xml:space="preserve"> in PC5 </w:t>
      </w:r>
      <w:proofErr w:type="spellStart"/>
      <w:r w:rsidRPr="00F4543C">
        <w:t>Uu</w:t>
      </w:r>
      <w:proofErr w:type="spellEnd"/>
      <w:r w:rsidRPr="00F4543C">
        <w:t xml:space="preserve">) a UE supporting </w:t>
      </w:r>
      <w:proofErr w:type="spellStart"/>
      <w:r w:rsidRPr="00F4543C">
        <w:t>sidelink</w:t>
      </w:r>
      <w:proofErr w:type="spellEnd"/>
      <w:r w:rsidRPr="00F4543C">
        <w:t xml:space="preserve">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w:t>
      </w:r>
      <w:proofErr w:type="spellEnd"/>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UECapabilityInformationSidelink</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UECapabilityInformationSidelink</w:t>
      </w:r>
      <w:proofErr w:type="spellEnd"/>
      <w:r w:rsidR="00071325" w:rsidRPr="00F4543C">
        <w:rPr>
          <w:i/>
          <w:lang w:eastAsia="ko-KR"/>
        </w:rPr>
        <w:t>;</w:t>
      </w:r>
    </w:p>
    <w:p w14:paraId="2770112C" w14:textId="77777777" w:rsidR="00071325" w:rsidRPr="00F4543C" w:rsidRDefault="00071325" w:rsidP="00071325">
      <w:pPr>
        <w:pStyle w:val="TH"/>
      </w:pPr>
      <w:r w:rsidRPr="00F4543C">
        <w:t xml:space="preserve">Table A.4-1: </w:t>
      </w:r>
      <w:proofErr w:type="spellStart"/>
      <w:r w:rsidRPr="00F4543C">
        <w:t>Sidelink</w:t>
      </w:r>
      <w:proofErr w:type="spellEnd"/>
      <w:r w:rsidRPr="00F4543C">
        <w:t xml:space="preserve"> capability reported in </w:t>
      </w:r>
      <w:proofErr w:type="spellStart"/>
      <w:r w:rsidRPr="00F4543C">
        <w:rPr>
          <w:i/>
        </w:rPr>
        <w:t>UECapabilityInformation</w:t>
      </w:r>
      <w:proofErr w:type="spellEnd"/>
      <w:r w:rsidRPr="00F4543C">
        <w:t xml:space="preserve">/ </w:t>
      </w:r>
      <w:proofErr w:type="spellStart"/>
      <w:r w:rsidRPr="00F4543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proofErr w:type="spellStart"/>
            <w:r w:rsidRPr="00F4543C">
              <w:t>Sidelink</w:t>
            </w:r>
            <w:proofErr w:type="spellEnd"/>
            <w:r w:rsidRPr="00F4543C">
              <w:t xml:space="preserve"> Parameter</w:t>
            </w:r>
          </w:p>
        </w:tc>
        <w:tc>
          <w:tcPr>
            <w:tcW w:w="2552" w:type="dxa"/>
          </w:tcPr>
          <w:p w14:paraId="32C701C7" w14:textId="77777777" w:rsidR="00071325" w:rsidRPr="00F4543C" w:rsidRDefault="00071325" w:rsidP="00963B9B">
            <w:pPr>
              <w:pStyle w:val="TAH"/>
            </w:pPr>
            <w:proofErr w:type="spellStart"/>
            <w:r w:rsidRPr="00F4543C">
              <w:rPr>
                <w:i/>
                <w:lang w:eastAsia="ko-KR"/>
              </w:rPr>
              <w:t>UECapabilityInformation</w:t>
            </w:r>
            <w:proofErr w:type="spellEnd"/>
          </w:p>
        </w:tc>
        <w:tc>
          <w:tcPr>
            <w:tcW w:w="3260" w:type="dxa"/>
          </w:tcPr>
          <w:p w14:paraId="179C0C48" w14:textId="77777777" w:rsidR="00071325" w:rsidRPr="00F4543C" w:rsidRDefault="00071325" w:rsidP="00963B9B">
            <w:pPr>
              <w:pStyle w:val="TAH"/>
            </w:pPr>
            <w:proofErr w:type="spellStart"/>
            <w:r w:rsidRPr="00F4543C">
              <w:rPr>
                <w:i/>
                <w:lang w:eastAsia="ko-KR"/>
              </w:rPr>
              <w:t>UECapabilityInformationSidelink</w:t>
            </w:r>
            <w:proofErr w:type="spellEnd"/>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proofErr w:type="spellStart"/>
            <w:r w:rsidRPr="00F4543C">
              <w:t>accessStratumReleaseSidelink</w:t>
            </w:r>
            <w:proofErr w:type="spellEnd"/>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proofErr w:type="spellStart"/>
            <w:r w:rsidRPr="00F4543C">
              <w:t>outOfOrderDeliverySidelink</w:t>
            </w:r>
            <w:proofErr w:type="spellEnd"/>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t>
            </w:r>
            <w:proofErr w:type="spellStart"/>
            <w:r w:rsidRPr="00F4543C">
              <w:t>WithLongSN</w:t>
            </w:r>
            <w:proofErr w:type="spellEnd"/>
            <w:r w:rsidRPr="00F4543C">
              <w:t>-</w:t>
            </w:r>
            <w:proofErr w:type="spellStart"/>
            <w:r w:rsidRPr="00F4543C">
              <w:t>Sidelink</w:t>
            </w:r>
            <w:proofErr w:type="spellEnd"/>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t>
            </w:r>
            <w:proofErr w:type="spellStart"/>
            <w:r w:rsidRPr="00F4543C">
              <w:t>WithLongSN</w:t>
            </w:r>
            <w:proofErr w:type="spellEnd"/>
            <w:r w:rsidRPr="00F4543C">
              <w:t>-</w:t>
            </w:r>
            <w:proofErr w:type="spellStart"/>
            <w:r w:rsidRPr="00F4543C">
              <w:t>Sidelink</w:t>
            </w:r>
            <w:proofErr w:type="spellEnd"/>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proofErr w:type="spellStart"/>
            <w:r w:rsidRPr="00F4543C">
              <w:t>lcp-RestrictionSidelink</w:t>
            </w:r>
            <w:proofErr w:type="spellEnd"/>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proofErr w:type="spellStart"/>
            <w:r w:rsidRPr="00F4543C">
              <w:t>logicalChannelSR-DelayTimerSidelink</w:t>
            </w:r>
            <w:proofErr w:type="spellEnd"/>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proofErr w:type="spellStart"/>
            <w:r w:rsidRPr="00F4543C">
              <w:t>multipleSR-ConfigurationsSidelink</w:t>
            </w:r>
            <w:proofErr w:type="spellEnd"/>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proofErr w:type="spellStart"/>
            <w:r w:rsidRPr="00F4543C">
              <w:t>multipleConfiguredGrantsSidelink</w:t>
            </w:r>
            <w:proofErr w:type="spellEnd"/>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proofErr w:type="spellStart"/>
            <w:r w:rsidRPr="00F4543C">
              <w:t>supportedBandCombinationListSidelink</w:t>
            </w:r>
            <w:r w:rsidR="00172633" w:rsidRPr="00F4543C">
              <w:t>EUTRA</w:t>
            </w:r>
            <w:proofErr w:type="spellEnd"/>
            <w:r w:rsidR="00172633" w:rsidRPr="00F4543C">
              <w:t>-NR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proofErr w:type="spellStart"/>
            <w:r w:rsidRPr="00F4543C">
              <w:t>supportedBandCombinationListSidelinkNR</w:t>
            </w:r>
            <w:proofErr w:type="spellEnd"/>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proofErr w:type="spellStart"/>
            <w:r w:rsidRPr="00F4543C">
              <w:t>sl</w:t>
            </w:r>
            <w:proofErr w:type="spellEnd"/>
            <w:r w:rsidRPr="00F4543C">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proofErr w:type="spellStart"/>
            <w:r w:rsidRPr="00F4543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proofErr w:type="spellStart"/>
            <w:r w:rsidRPr="00F4543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proofErr w:type="spellStart"/>
            <w:r w:rsidRPr="00F4543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proofErr w:type="spellStart"/>
            <w:r w:rsidRPr="00F4543C">
              <w:t>enb</w:t>
            </w:r>
            <w:proofErr w:type="spellEnd"/>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proofErr w:type="spellStart"/>
            <w:r w:rsidRPr="00F4543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proofErr w:type="spellStart"/>
            <w:r w:rsidRPr="00F4543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proofErr w:type="spellStart"/>
            <w:r w:rsidRPr="00F4543C">
              <w:t>sl</w:t>
            </w:r>
            <w:proofErr w:type="spellEnd"/>
            <w:r w:rsidRPr="00F4543C">
              <w:t>-</w:t>
            </w:r>
            <w:proofErr w:type="spellStart"/>
            <w:r w:rsidRPr="00F4543C">
              <w:t>openLoopPC</w:t>
            </w:r>
            <w:proofErr w:type="spellEnd"/>
            <w:r w:rsidRPr="00F4543C">
              <w:t>-RSRP-</w:t>
            </w:r>
            <w:proofErr w:type="spellStart"/>
            <w:r w:rsidRPr="00F4543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proofErr w:type="spellStart"/>
            <w:r w:rsidRPr="00F4543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proofErr w:type="spellStart"/>
            <w:r w:rsidRPr="00F4543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681" w:name="_Toc83660515"/>
      <w:r w:rsidRPr="00F4543C">
        <w:lastRenderedPageBreak/>
        <w:t>Annex A.5:</w:t>
      </w:r>
      <w:r w:rsidRPr="00F4543C">
        <w:tab/>
        <w:t>General differentiation of capabilities in Cross-Carrier operation</w:t>
      </w:r>
      <w:bookmarkEnd w:id="681"/>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 xml:space="preserve">For the fields for which the UE is allowed to indicate different support for different bands,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r>
      <w:proofErr w:type="spellStart"/>
      <w:r w:rsidRPr="00F4543C">
        <w:t>Triggering&amp;Triggered</w:t>
      </w:r>
      <w:proofErr w:type="spellEnd"/>
      <w:r w:rsidRPr="00F4543C">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proofErr w:type="spellStart"/>
            <w:r w:rsidRPr="00F4543C">
              <w:t>aperiodicTRS</w:t>
            </w:r>
            <w:proofErr w:type="spellEnd"/>
            <w:r w:rsidRPr="00F4543C">
              <w:t xml:space="preserve">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proofErr w:type="spellStart"/>
            <w:r w:rsidRPr="00F4543C">
              <w:t>beamSwitchTiming</w:t>
            </w:r>
            <w:proofErr w:type="spellEnd"/>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proofErr w:type="spellStart"/>
            <w:r w:rsidRPr="00F4543C">
              <w:t>bwp-DiffNumerology</w:t>
            </w:r>
            <w:proofErr w:type="spellEnd"/>
            <w:r w:rsidRPr="00F4543C">
              <w:t xml:space="preserve"> (NOTE 1)</w:t>
            </w:r>
          </w:p>
        </w:tc>
        <w:tc>
          <w:tcPr>
            <w:tcW w:w="3824" w:type="dxa"/>
          </w:tcPr>
          <w:p w14:paraId="142D6133"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proofErr w:type="spellStart"/>
            <w:r w:rsidRPr="00F4543C">
              <w:t>bwp-SameNumerology</w:t>
            </w:r>
            <w:proofErr w:type="spellEnd"/>
            <w:r w:rsidRPr="00F4543C">
              <w:t xml:space="preserve"> (NOTE 1)</w:t>
            </w:r>
          </w:p>
        </w:tc>
        <w:tc>
          <w:tcPr>
            <w:tcW w:w="3824" w:type="dxa"/>
          </w:tcPr>
          <w:p w14:paraId="3CC89228"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proofErr w:type="spellStart"/>
            <w:r w:rsidRPr="00F4543C">
              <w:t>crossCarrierScheduling-SameSCS</w:t>
            </w:r>
            <w:proofErr w:type="spellEnd"/>
          </w:p>
        </w:tc>
        <w:tc>
          <w:tcPr>
            <w:tcW w:w="3824" w:type="dxa"/>
          </w:tcPr>
          <w:p w14:paraId="07658B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proofErr w:type="spellStart"/>
            <w:r w:rsidRPr="00F4543C">
              <w:t>Triggering&amp;Triggered</w:t>
            </w:r>
            <w:proofErr w:type="spellEnd"/>
            <w:r w:rsidRPr="00F4543C">
              <w:t xml:space="preserve">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proofErr w:type="spellStart"/>
            <w:r w:rsidRPr="00F4543C">
              <w:t>Triggering&amp;Triggered</w:t>
            </w:r>
            <w:proofErr w:type="spellEnd"/>
            <w:r w:rsidRPr="00F4543C">
              <w:t xml:space="preserve">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proofErr w:type="spellStart"/>
            <w:r w:rsidRPr="00F4543C">
              <w:t>pdcch-MonitoringAnyOccasionsWithSpanGap</w:t>
            </w:r>
            <w:proofErr w:type="spellEnd"/>
            <w:r w:rsidRPr="00F4543C">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proofErr w:type="spellStart"/>
            <w:r w:rsidRPr="00F4543C">
              <w:t>Triggering&amp;Triggered</w:t>
            </w:r>
            <w:proofErr w:type="spellEnd"/>
            <w:r w:rsidRPr="00F4543C">
              <w:t xml:space="preserve">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proofErr w:type="spellStart"/>
            <w:r w:rsidRPr="00F4543C">
              <w:t>ue</w:t>
            </w:r>
            <w:proofErr w:type="spellEnd"/>
            <w:r w:rsidRPr="00F4543C">
              <w:t>-</w:t>
            </w:r>
            <w:proofErr w:type="spellStart"/>
            <w:r w:rsidRPr="00F4543C">
              <w:t>SpecificUL</w:t>
            </w:r>
            <w:proofErr w:type="spellEnd"/>
            <w:r w:rsidRPr="00F4543C">
              <w:t>-DL-Assignment</w:t>
            </w:r>
          </w:p>
        </w:tc>
        <w:tc>
          <w:tcPr>
            <w:tcW w:w="3824" w:type="dxa"/>
          </w:tcPr>
          <w:p w14:paraId="1D3A4D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proofErr w:type="spellStart"/>
            <w:r w:rsidRPr="00F4543C">
              <w:rPr>
                <w:rFonts w:ascii="Arial" w:hAnsi="Arial"/>
                <w:sz w:val="18"/>
              </w:rPr>
              <w:t>Triggering&amp;Triggered</w:t>
            </w:r>
            <w:proofErr w:type="spellEnd"/>
            <w:r w:rsidRPr="00F4543C">
              <w:rPr>
                <w:rFonts w:ascii="Arial" w:hAnsi="Arial"/>
                <w:sz w:val="18"/>
              </w:rPr>
              <w:t xml:space="preserve">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proofErr w:type="spellStart"/>
            <w:r w:rsidRPr="00F4543C">
              <w:rPr>
                <w:i/>
                <w:lang w:eastAsia="zh-CN"/>
              </w:rPr>
              <w:t>bwp-DiffNumerology</w:t>
            </w:r>
            <w:proofErr w:type="spellEnd"/>
            <w:r w:rsidRPr="00F4543C">
              <w:rPr>
                <w:lang w:eastAsia="zh-CN"/>
              </w:rPr>
              <w:t xml:space="preserve"> </w:t>
            </w:r>
            <w:r w:rsidRPr="00F4543C">
              <w:rPr>
                <w:rFonts w:eastAsia="DengXian"/>
                <w:lang w:eastAsia="zh-CN"/>
              </w:rPr>
              <w:t>and</w:t>
            </w:r>
            <w:r w:rsidRPr="00F4543C">
              <w:rPr>
                <w:lang w:eastAsia="zh-CN"/>
              </w:rPr>
              <w:t xml:space="preserve"> </w:t>
            </w:r>
            <w:proofErr w:type="spellStart"/>
            <w:r w:rsidRPr="00F4543C">
              <w:rPr>
                <w:i/>
                <w:lang w:eastAsia="zh-CN"/>
              </w:rPr>
              <w:t>bwp-SameNumerology</w:t>
            </w:r>
            <w:proofErr w:type="spellEnd"/>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682" w:name="_Toc46488719"/>
      <w:bookmarkStart w:id="683" w:name="_Toc52574143"/>
      <w:bookmarkStart w:id="684" w:name="_Toc52574229"/>
      <w:bookmarkStart w:id="685"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682"/>
      <w:bookmarkEnd w:id="683"/>
      <w:bookmarkEnd w:id="684"/>
      <w:bookmarkEnd w:id="685"/>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proofErr w:type="spellStart"/>
            <w:r w:rsidRPr="00F4543C">
              <w:rPr>
                <w:rFonts w:eastAsiaTheme="minorEastAsia"/>
              </w:rPr>
              <w:t>fdd</w:t>
            </w:r>
            <w:proofErr w:type="spellEnd"/>
            <w:r w:rsidRPr="00F4543C">
              <w:rPr>
                <w:rFonts w:eastAsiaTheme="minorEastAsia"/>
              </w:rPr>
              <w:t>-Add-UE-NR/MRDC-Capabilities</w:t>
            </w:r>
          </w:p>
        </w:tc>
        <w:tc>
          <w:tcPr>
            <w:tcW w:w="1465" w:type="dxa"/>
          </w:tcPr>
          <w:p w14:paraId="4B17EE4E" w14:textId="77777777" w:rsidR="00C539A9" w:rsidRPr="00F4543C" w:rsidRDefault="00C539A9" w:rsidP="00234276">
            <w:pPr>
              <w:pStyle w:val="TAH"/>
              <w:rPr>
                <w:rFonts w:eastAsiaTheme="minorEastAsia"/>
              </w:rPr>
            </w:pPr>
            <w:proofErr w:type="spellStart"/>
            <w:r w:rsidRPr="00F4543C">
              <w:rPr>
                <w:rFonts w:eastAsiaTheme="minorEastAsia"/>
              </w:rPr>
              <w:t>tdd</w:t>
            </w:r>
            <w:proofErr w:type="spellEnd"/>
            <w:r w:rsidRPr="00F4543C">
              <w:rPr>
                <w:rFonts w:eastAsiaTheme="minorEastAsia"/>
              </w:rPr>
              <w:t>-Add-UE-NR/MRDC-Capabilities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655"/>
      <w:bookmarkEnd w:id="656"/>
    </w:tbl>
    <w:p w14:paraId="03F475A6" w14:textId="63525983" w:rsidR="003C3971" w:rsidRPr="00F4543C" w:rsidRDefault="003C3971" w:rsidP="003C3971"/>
    <w:sectPr w:rsidR="003C3971" w:rsidRPr="00F4543C"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F8F64" w14:textId="77777777" w:rsidR="00F506D3" w:rsidRDefault="00F506D3">
      <w:r>
        <w:separator/>
      </w:r>
    </w:p>
  </w:endnote>
  <w:endnote w:type="continuationSeparator" w:id="0">
    <w:p w14:paraId="56B5D431" w14:textId="77777777" w:rsidR="00F506D3" w:rsidRDefault="00F5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9DBA" w14:textId="77777777" w:rsidR="00B70BA6" w:rsidRDefault="00B7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3134" w14:textId="77777777" w:rsidR="00B70BA6" w:rsidRDefault="00B70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8689" w14:textId="77777777" w:rsidR="00B70BA6" w:rsidRDefault="00B70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1C6F6F" w:rsidRPr="003C0337" w:rsidRDefault="001C6F6F"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3FEBA" w14:textId="77777777" w:rsidR="00F506D3" w:rsidRDefault="00F506D3">
      <w:r>
        <w:separator/>
      </w:r>
    </w:p>
  </w:footnote>
  <w:footnote w:type="continuationSeparator" w:id="0">
    <w:p w14:paraId="421DB07D" w14:textId="77777777" w:rsidR="00F506D3" w:rsidRDefault="00F5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D930" w14:textId="77777777" w:rsidR="00B70BA6" w:rsidRDefault="00B7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A6E8" w14:textId="77777777" w:rsidR="00B70BA6" w:rsidRDefault="00B70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EB0E" w14:textId="77777777" w:rsidR="00B70BA6" w:rsidRDefault="00B70B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1C6F6F" w:rsidRDefault="001C6F6F">
    <w:pPr>
      <w:pStyle w:val="Header"/>
    </w:pPr>
  </w:p>
  <w:p w14:paraId="2398AB45" w14:textId="77777777" w:rsidR="001C6F6F" w:rsidRDefault="001C6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oleObject" Target="embeddings/oleObject9.bin"/><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7.wmf"/><Relationship Id="rId42" Type="http://schemas.openxmlformats.org/officeDocument/2006/relationships/image" Target="media/image10.wmf"/><Relationship Id="rId47" Type="http://schemas.openxmlformats.org/officeDocument/2006/relationships/oleObject" Target="embeddings/oleObject15.bin"/><Relationship Id="rId50"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oleObject" Target="embeddings/oleObject14.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wmf"/><Relationship Id="rId41" Type="http://schemas.openxmlformats.org/officeDocument/2006/relationships/oleObject" Target="embeddings/oleObject11.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8.wmf"/><Relationship Id="rId49" Type="http://schemas.openxmlformats.org/officeDocument/2006/relationships/oleObject" Target="embeddings/oleObject17.bin"/><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6.wmf"/><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oleObject" Target="embeddings/oleObject16.bin"/><Relationship Id="rId8" Type="http://schemas.openxmlformats.org/officeDocument/2006/relationships/styles" Target="styles.xml"/><Relationship Id="rId5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145</Pages>
  <Words>57987</Words>
  <Characters>330531</Characters>
  <Application>Microsoft Office Word</Application>
  <DocSecurity>0</DocSecurity>
  <Lines>2754</Lines>
  <Paragraphs>775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387743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RAN2#115-e108</cp:lastModifiedBy>
  <cp:revision>8</cp:revision>
  <cp:lastPrinted>2020-12-18T20:15:00Z</cp:lastPrinted>
  <dcterms:created xsi:type="dcterms:W3CDTF">2021-10-16T08:25:00Z</dcterms:created>
  <dcterms:modified xsi:type="dcterms:W3CDTF">2021-10-17T03:31:00Z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