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F0780" w:rsidRPr="00E766C6">
        <w:rPr>
          <w:sz w:val="22"/>
          <w:szCs w:val="22"/>
          <w:highlight w:val="yellow"/>
          <w:lang w:val="en-US"/>
        </w:rPr>
        <w:t>Tbd</w:t>
      </w:r>
      <w:proofErr w:type="spell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4F0780" w:rsidRPr="004F0780">
        <w:tab/>
        <w:t>[Post115-e][054][NR15] 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1" w:name="_Hlk82512375"/>
      <w:r w:rsidRPr="004F0780">
        <w:t>[Post115-e][054][NR15] Common Fields Dedicated Signalling (Ericsson)</w:t>
      </w:r>
    </w:p>
    <w:bookmarkEnd w:id="1"/>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ＭＳ 明朝"/>
                <w:b/>
                <w:bCs/>
              </w:rPr>
            </w:pPr>
            <w:r w:rsidRPr="0024701F">
              <w:rPr>
                <w:rFonts w:eastAsia="ＭＳ 明朝"/>
                <w:b/>
                <w:bCs/>
              </w:rPr>
              <w:t>Company</w:t>
            </w:r>
          </w:p>
        </w:tc>
        <w:tc>
          <w:tcPr>
            <w:tcW w:w="7224" w:type="dxa"/>
            <w:shd w:val="clear" w:color="auto" w:fill="auto"/>
          </w:tcPr>
          <w:p w14:paraId="1616A5E2" w14:textId="73D45129" w:rsidR="003F6051" w:rsidRPr="0024701F" w:rsidRDefault="003F6051" w:rsidP="00A45FE7">
            <w:pPr>
              <w:spacing w:line="276" w:lineRule="auto"/>
              <w:rPr>
                <w:rFonts w:eastAsia="ＭＳ 明朝"/>
                <w:b/>
                <w:bCs/>
              </w:rPr>
            </w:pPr>
            <w:r w:rsidRPr="0024701F">
              <w:rPr>
                <w:rFonts w:eastAsia="ＭＳ 明朝"/>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游明朝"/>
                <w:lang w:val="en-US"/>
              </w:rPr>
            </w:pPr>
            <w:r>
              <w:rPr>
                <w:rFonts w:eastAsia="游明朝"/>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游明朝"/>
                <w:lang w:val="en-US"/>
              </w:rPr>
            </w:pPr>
            <w:r>
              <w:rPr>
                <w:rFonts w:eastAsia="游明朝" w:hint="eastAsia"/>
                <w:lang w:val="en-US"/>
              </w:rPr>
              <w:t>m</w:t>
            </w:r>
            <w:r>
              <w:rPr>
                <w:rFonts w:eastAsia="游明朝"/>
                <w:lang w:val="en-US"/>
              </w:rPr>
              <w:t>kitazoe@qti.qualcomm.com</w:t>
            </w:r>
          </w:p>
        </w:tc>
      </w:tr>
      <w:tr w:rsidR="003F6051" w14:paraId="4692B676" w14:textId="77777777" w:rsidTr="00A45FE7">
        <w:tc>
          <w:tcPr>
            <w:tcW w:w="2405" w:type="dxa"/>
            <w:shd w:val="clear" w:color="auto" w:fill="auto"/>
          </w:tcPr>
          <w:p w14:paraId="369DD8AC" w14:textId="2C18F25D" w:rsidR="003F6051" w:rsidRDefault="003F6051" w:rsidP="00A45FE7">
            <w:pPr>
              <w:spacing w:line="276" w:lineRule="auto"/>
              <w:rPr>
                <w:rFonts w:eastAsia="ＭＳ 明朝"/>
              </w:rPr>
            </w:pPr>
          </w:p>
        </w:tc>
        <w:tc>
          <w:tcPr>
            <w:tcW w:w="7224" w:type="dxa"/>
            <w:shd w:val="clear" w:color="auto" w:fill="auto"/>
          </w:tcPr>
          <w:p w14:paraId="608E1A45" w14:textId="4469DB90" w:rsidR="003F6051" w:rsidRDefault="003F6051" w:rsidP="00A45FE7">
            <w:pPr>
              <w:spacing w:line="276" w:lineRule="auto"/>
              <w:rPr>
                <w:rFonts w:eastAsia="ＭＳ 明朝"/>
              </w:rPr>
            </w:pPr>
          </w:p>
        </w:tc>
      </w:tr>
      <w:tr w:rsidR="003F6051" w14:paraId="48556F0E" w14:textId="77777777" w:rsidTr="00A45FE7">
        <w:tc>
          <w:tcPr>
            <w:tcW w:w="2405" w:type="dxa"/>
            <w:shd w:val="clear" w:color="auto" w:fill="auto"/>
          </w:tcPr>
          <w:p w14:paraId="056EAE34" w14:textId="03D68B3E" w:rsidR="003F6051" w:rsidRDefault="003F6051" w:rsidP="00A45FE7">
            <w:pPr>
              <w:spacing w:line="276" w:lineRule="auto"/>
              <w:rPr>
                <w:rFonts w:eastAsia="ＭＳ 明朝"/>
              </w:rPr>
            </w:pPr>
          </w:p>
        </w:tc>
        <w:tc>
          <w:tcPr>
            <w:tcW w:w="7224" w:type="dxa"/>
            <w:shd w:val="clear" w:color="auto" w:fill="auto"/>
          </w:tcPr>
          <w:p w14:paraId="021DB27F" w14:textId="5416A576" w:rsidR="003F6051" w:rsidRDefault="003F6051" w:rsidP="00A45FE7">
            <w:pPr>
              <w:spacing w:line="276" w:lineRule="auto"/>
              <w:rPr>
                <w:rFonts w:eastAsia="ＭＳ 明朝"/>
              </w:rPr>
            </w:pP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Heading1"/>
      </w:pPr>
      <w:r>
        <w:t>2</w:t>
      </w:r>
      <w:r w:rsidR="003D4A16">
        <w:tab/>
      </w:r>
      <w:r w:rsidR="004A2491">
        <w:t>Discussion</w:t>
      </w:r>
    </w:p>
    <w:p w14:paraId="07DFFAA1" w14:textId="78D704DA" w:rsidR="00AC49DA" w:rsidRDefault="006E1BCB" w:rsidP="00AC49DA">
      <w:pPr>
        <w:pStyle w:val="Heading2"/>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ListParagraph"/>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ListParagraph"/>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BodyText"/>
        <w:rPr>
          <w:lang w:val="de-DE"/>
        </w:rPr>
      </w:pPr>
    </w:p>
    <w:p w14:paraId="5C614391" w14:textId="2785E65B" w:rsidR="002F4BAF" w:rsidRDefault="00D2559D" w:rsidP="00AD2163">
      <w:pPr>
        <w:pStyle w:val="BodyText"/>
        <w:rPr>
          <w:lang w:val="de-DE"/>
        </w:rPr>
      </w:pPr>
      <w:r>
        <w:rPr>
          <w:lang w:val="de-DE"/>
        </w:rPr>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BodyText"/>
        <w:rPr>
          <w:lang w:val="de-DE"/>
        </w:rPr>
      </w:pPr>
    </w:p>
    <w:p w14:paraId="1098BC04" w14:textId="34ABF7E6" w:rsidR="00EC4FD6" w:rsidRDefault="00475CC1" w:rsidP="00AD2163">
      <w:pPr>
        <w:pStyle w:val="BodyText"/>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Heading2"/>
      </w:pPr>
      <w:r>
        <w:t>2.2</w:t>
      </w:r>
      <w:r w:rsidR="002F0B16">
        <w:tab/>
        <w:t>Remaining issues</w:t>
      </w:r>
    </w:p>
    <w:p w14:paraId="1C969B7D" w14:textId="626AA839" w:rsidR="002F0B16" w:rsidRDefault="002F0B16" w:rsidP="002F0B16">
      <w:pPr>
        <w:pStyle w:val="Heading3"/>
      </w:pPr>
      <w:r>
        <w:t>2.2.1</w:t>
      </w:r>
      <w:r>
        <w:tab/>
      </w:r>
      <w:r w:rsidR="00D55A48">
        <w:t>Need to omit fields in ServingCellConfigCommon</w:t>
      </w:r>
    </w:p>
    <w:p w14:paraId="7ACA056D" w14:textId="50AD8F8A" w:rsidR="00D55A48" w:rsidRDefault="00B33BB7" w:rsidP="00D55A48">
      <w:r>
        <w:t xml:space="preserve">The agreements cited in section 2.1 </w:t>
      </w:r>
      <w:r w:rsidR="00EF1270">
        <w:t xml:space="preserve">state that fields in </w:t>
      </w:r>
      <w:r w:rsidR="00EF1270" w:rsidRPr="00E57B74">
        <w:rPr>
          <w:i/>
          <w:iCs/>
        </w:rPr>
        <w:t>RRCReconfiguration-&gt; ...-&gt; ServingCellConfigCommon</w:t>
      </w:r>
      <w:r w:rsidR="00EF1270">
        <w:t xml:space="preserve"> shall have the same values as in the corresponding SIB.</w:t>
      </w:r>
      <w:r w:rsidR="00E57B74">
        <w:t xml:space="preserve"> However, it has been 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ServingCellConfigCommon.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ServingCellConfigCommon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r w:rsidR="00C97F0F" w:rsidRPr="00C97F0F">
        <w:rPr>
          <w:i/>
          <w:iCs/>
        </w:rPr>
        <w:t>ServingCellConfigCommon</w:t>
      </w:r>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RRCReconfiguration-&gt; ...-&gt; ServingCellConfigCommon</w:t>
      </w:r>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TableGrid"/>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游明朝"/>
                <w:noProof/>
                <w:lang w:val="en-GB"/>
              </w:rPr>
            </w:pPr>
            <w:r>
              <w:rPr>
                <w:rFonts w:eastAsia="游明朝" w:hint="eastAsia"/>
                <w:noProof/>
                <w:lang w:val="en-GB"/>
              </w:rPr>
              <w:t>Q</w:t>
            </w:r>
            <w:r>
              <w:rPr>
                <w:rFonts w:eastAsia="游明朝"/>
                <w:noProof/>
                <w:lang w:val="en-GB"/>
              </w:rPr>
              <w:t>ualcomm Incorporated</w:t>
            </w:r>
          </w:p>
        </w:tc>
        <w:tc>
          <w:tcPr>
            <w:tcW w:w="8020" w:type="dxa"/>
          </w:tcPr>
          <w:p w14:paraId="52C8C631" w14:textId="1A36E611" w:rsidR="003E5565" w:rsidRDefault="003E5565" w:rsidP="002F7616">
            <w:pPr>
              <w:spacing w:after="0"/>
              <w:jc w:val="both"/>
              <w:rPr>
                <w:rFonts w:eastAsia="游明朝"/>
                <w:noProof/>
                <w:lang w:val="en-US"/>
              </w:rPr>
            </w:pPr>
            <w:r w:rsidRPr="00CA1557">
              <w:rPr>
                <w:rFonts w:eastAsia="游明朝"/>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游明朝"/>
                <w:noProof/>
                <w:lang w:val="en-US"/>
              </w:rPr>
            </w:pPr>
          </w:p>
          <w:p w14:paraId="51B9CEA8" w14:textId="516053AD" w:rsidR="00CA1557" w:rsidRPr="00CA1557" w:rsidRDefault="00CA1557" w:rsidP="003E5565">
            <w:pPr>
              <w:pStyle w:val="Heading5"/>
              <w:ind w:left="0" w:firstLine="0"/>
              <w:outlineLvl w:val="4"/>
              <w:rPr>
                <w:rFonts w:eastAsia="SimSun"/>
                <w:u w:val="single"/>
                <w:lang w:val="en-US" w:eastAsia="zh-CN"/>
              </w:rPr>
            </w:pPr>
            <w:bookmarkStart w:id="2" w:name="_Toc60776783"/>
            <w:bookmarkStart w:id="3" w:name="_Toc76423069"/>
            <w:proofErr w:type="spellStart"/>
            <w:r w:rsidRPr="00CA1557">
              <w:rPr>
                <w:u w:val="single"/>
                <w:lang w:val="en-US" w:eastAsia="zh-CN"/>
              </w:rPr>
              <w:t>ServingCellConfigCommon</w:t>
            </w:r>
            <w:proofErr w:type="spellEnd"/>
          </w:p>
          <w:p w14:paraId="7BE063B8" w14:textId="7C43B537" w:rsidR="00D1605B" w:rsidRPr="00D1605B" w:rsidRDefault="00D1605B" w:rsidP="003E5565">
            <w:pPr>
              <w:pStyle w:val="Heading5"/>
              <w:ind w:left="0" w:firstLine="0"/>
              <w:outlineLvl w:val="4"/>
              <w:rPr>
                <w:rFonts w:eastAsia="游明朝"/>
                <w:lang w:val="en-US"/>
              </w:rPr>
            </w:pPr>
            <w:r>
              <w:rPr>
                <w:rFonts w:eastAsia="游明朝" w:hint="eastAsia"/>
                <w:lang w:val="en-US"/>
              </w:rPr>
              <w:t>I</w:t>
            </w:r>
            <w:r>
              <w:rPr>
                <w:rFonts w:eastAsia="游明朝"/>
                <w:lang w:val="en-US"/>
              </w:rPr>
              <w:t>ssue 1)</w:t>
            </w:r>
          </w:p>
          <w:p w14:paraId="05447867" w14:textId="78F576ED" w:rsidR="003E5565" w:rsidRDefault="003E5565" w:rsidP="00D1605B">
            <w:pPr>
              <w:pStyle w:val="Heading5"/>
              <w:spacing w:before="0"/>
              <w:ind w:left="0" w:firstLine="0"/>
              <w:outlineLvl w:val="4"/>
              <w:rPr>
                <w:lang w:val="en-US" w:eastAsia="zh-CN"/>
              </w:rPr>
            </w:pPr>
            <w:r w:rsidRPr="00CA1557">
              <w:rPr>
                <w:rFonts w:eastAsia="SimSun"/>
                <w:lang w:val="en-US" w:eastAsia="zh-CN"/>
              </w:rPr>
              <w:t xml:space="preserve">Section 5.3.5.8.2 (Inability to comply with </w:t>
            </w:r>
            <w:proofErr w:type="spellStart"/>
            <w:r w:rsidRPr="00CA1557">
              <w:rPr>
                <w:rFonts w:eastAsia="SimSun"/>
                <w:i/>
                <w:lang w:val="en-US" w:eastAsia="zh-CN"/>
              </w:rPr>
              <w:t>RRCReconfiguration</w:t>
            </w:r>
            <w:bookmarkEnd w:id="2"/>
            <w:bookmarkEnd w:id="3"/>
            <w:proofErr w:type="spellEnd"/>
            <w:r w:rsidRPr="00CA1557">
              <w:rPr>
                <w:rFonts w:eastAsia="SimSun"/>
                <w:iCs/>
                <w:lang w:val="en-US" w:eastAsia="zh-CN"/>
              </w:rPr>
              <w:t>) of 38.331 states that the UE</w:t>
            </w:r>
            <w:r w:rsidR="00CA1557" w:rsidRPr="00CA1557">
              <w:rPr>
                <w:rFonts w:eastAsia="SimSun"/>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proofErr w:type="spellStart"/>
            <w:r w:rsidR="00CA1557" w:rsidRPr="00CA1557">
              <w:rPr>
                <w:i/>
                <w:lang w:val="en-US"/>
              </w:rPr>
              <w:t>RRCReconfiguration</w:t>
            </w:r>
            <w:proofErr w:type="spellEnd"/>
            <w:r w:rsidR="00CA1557" w:rsidRPr="00CA1557">
              <w:rPr>
                <w:lang w:val="en-US" w:eastAsia="zh-CN"/>
              </w:rPr>
              <w:t xml:space="preserve"> message</w:t>
            </w:r>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proofErr w:type="spellStart"/>
            <w:r w:rsidR="00CA1557" w:rsidRPr="00D1605B">
              <w:rPr>
                <w:i/>
                <w:iCs/>
                <w:lang w:val="en-US" w:eastAsia="zh-CN"/>
              </w:rPr>
              <w:t>ServingCellConfig</w:t>
            </w:r>
            <w:proofErr w:type="spellEnd"/>
            <w:r w:rsidR="00CA1557">
              <w:rPr>
                <w:lang w:val="en-US" w:eastAsia="zh-CN"/>
              </w:rPr>
              <w:t>.</w:t>
            </w:r>
          </w:p>
          <w:p w14:paraId="32B5A370" w14:textId="438E6E35" w:rsidR="00D1605B" w:rsidRPr="00D1605B" w:rsidRDefault="00D1605B" w:rsidP="00D1605B">
            <w:pPr>
              <w:rPr>
                <w:rFonts w:eastAsia="游明朝"/>
                <w:lang w:val="en-US"/>
              </w:rPr>
            </w:pPr>
            <w:r>
              <w:rPr>
                <w:rFonts w:eastAsia="游明朝" w:hint="eastAsia"/>
                <w:lang w:val="en-US"/>
              </w:rPr>
              <w:t>I</w:t>
            </w:r>
            <w:r>
              <w:rPr>
                <w:rFonts w:eastAsia="游明朝"/>
                <w:lang w:val="en-US"/>
              </w:rPr>
              <w:t>ssue 2)</w:t>
            </w:r>
          </w:p>
          <w:p w14:paraId="01A40BDB" w14:textId="244164BC" w:rsidR="00CA1557" w:rsidRDefault="00CA1557" w:rsidP="00D1605B">
            <w:pPr>
              <w:rPr>
                <w:rFonts w:eastAsia="游明朝"/>
                <w:lang w:val="en-US"/>
              </w:rPr>
            </w:pPr>
            <w:r>
              <w:rPr>
                <w:rFonts w:eastAsia="游明朝" w:hint="eastAsia"/>
                <w:lang w:val="en-US"/>
              </w:rPr>
              <w:t>E</w:t>
            </w:r>
            <w:r>
              <w:rPr>
                <w:rFonts w:eastAsia="游明朝"/>
                <w:lang w:val="en-US"/>
              </w:rPr>
              <w:t>ven if the UE disregards the configuration that it does not support, it is not clear in the current specification whether the UE;</w:t>
            </w:r>
          </w:p>
          <w:p w14:paraId="76977129" w14:textId="1F20B65A" w:rsidR="00CA1557" w:rsidRPr="00CA1557" w:rsidRDefault="00CA1557" w:rsidP="00CA1557">
            <w:pPr>
              <w:pStyle w:val="ListParagraph"/>
              <w:numPr>
                <w:ilvl w:val="0"/>
                <w:numId w:val="47"/>
              </w:numPr>
              <w:rPr>
                <w:rFonts w:ascii="Arial" w:eastAsia="游明朝" w:hAnsi="Arial" w:cs="Arial"/>
                <w:lang w:val="en-US"/>
              </w:rPr>
            </w:pPr>
            <w:r w:rsidRPr="00CA1557">
              <w:rPr>
                <w:rFonts w:ascii="Arial" w:eastAsia="游明朝"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ListParagraph"/>
              <w:numPr>
                <w:ilvl w:val="0"/>
                <w:numId w:val="47"/>
              </w:numPr>
              <w:spacing w:afterLines="100" w:after="240"/>
              <w:ind w:left="357" w:hanging="357"/>
              <w:rPr>
                <w:rFonts w:ascii="Arial" w:eastAsia="游明朝" w:hAnsi="Arial" w:cs="Arial"/>
                <w:lang w:val="en-US"/>
              </w:rPr>
            </w:pPr>
            <w:r w:rsidRPr="00CA1557">
              <w:rPr>
                <w:rFonts w:ascii="Arial" w:eastAsia="游明朝" w:hAnsi="Arial" w:cs="Arial"/>
                <w:lang w:val="en-US" w:eastAsia="ja-JP"/>
              </w:rPr>
              <w:t>Ignores and discards the configuration</w:t>
            </w:r>
            <w:r>
              <w:rPr>
                <w:rFonts w:ascii="Arial" w:eastAsia="游明朝" w:hAnsi="Arial" w:cs="Arial"/>
                <w:lang w:val="en-US" w:eastAsia="ja-JP"/>
              </w:rPr>
              <w:t>.</w:t>
            </w:r>
          </w:p>
          <w:p w14:paraId="54E80866" w14:textId="5B9EDC94" w:rsidR="00D1605B" w:rsidRPr="00D1605B" w:rsidRDefault="00D1605B" w:rsidP="00CA1557">
            <w:pPr>
              <w:rPr>
                <w:rFonts w:eastAsia="游明朝"/>
                <w:lang w:val="en-US"/>
              </w:rPr>
            </w:pPr>
            <w:r>
              <w:rPr>
                <w:rFonts w:eastAsia="游明朝" w:hint="eastAsia"/>
                <w:lang w:val="en-US"/>
              </w:rPr>
              <w:t>I</w:t>
            </w:r>
            <w:r>
              <w:rPr>
                <w:rFonts w:eastAsia="游明朝"/>
                <w:lang w:val="en-US"/>
              </w:rPr>
              <w:t>ssue 3)</w:t>
            </w:r>
          </w:p>
          <w:p w14:paraId="7167B156" w14:textId="081E9F47" w:rsidR="00196517" w:rsidRPr="00196517" w:rsidRDefault="00196517" w:rsidP="00CA1557">
            <w:pPr>
              <w:rPr>
                <w:rFonts w:eastAsia="游明朝"/>
                <w:iCs/>
                <w:lang w:val="en-US"/>
              </w:rPr>
            </w:pPr>
            <w:r>
              <w:rPr>
                <w:rFonts w:eastAsia="游明朝" w:hint="eastAsia"/>
                <w:lang w:val="en-US"/>
              </w:rPr>
              <w:t>Y</w:t>
            </w:r>
            <w:r>
              <w:rPr>
                <w:rFonts w:eastAsia="游明朝"/>
                <w:lang w:val="en-US"/>
              </w:rPr>
              <w:t xml:space="preserve">et another issue is compatibility of configurations in </w:t>
            </w:r>
            <w:proofErr w:type="spellStart"/>
            <w:r w:rsidRPr="00CA1557">
              <w:rPr>
                <w:rFonts w:eastAsia="SimSun"/>
                <w:i/>
                <w:lang w:val="en-US" w:eastAsia="zh-CN"/>
              </w:rPr>
              <w:t>RRCReconfiguration</w:t>
            </w:r>
            <w:proofErr w:type="spellEnd"/>
            <w:r>
              <w:rPr>
                <w:rFonts w:eastAsia="SimSun"/>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SimSun"/>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proofErr w:type="spellStart"/>
            <w:r w:rsidRPr="00D1605B">
              <w:rPr>
                <w:i/>
                <w:iCs/>
                <w:lang w:val="en-US" w:eastAsia="zh-CN"/>
              </w:rPr>
              <w:t>ServingCellConfig</w:t>
            </w:r>
            <w:proofErr w:type="spellEnd"/>
            <w:r>
              <w:rPr>
                <w:lang w:val="en-US" w:eastAsia="zh-CN"/>
              </w:rPr>
              <w:t>. This means that even if the UE supports SUL, the UE shall be able to gracefully ignore the common configuration and consider that SUL is not configured by the</w:t>
            </w:r>
            <w:r w:rsidRPr="00CA1557">
              <w:rPr>
                <w:rFonts w:eastAsia="SimSun"/>
                <w:i/>
                <w:lang w:val="en-US" w:eastAsia="zh-CN"/>
              </w:rPr>
              <w:t xml:space="preserve"> </w:t>
            </w:r>
            <w:proofErr w:type="spellStart"/>
            <w:r w:rsidRPr="00CA1557">
              <w:rPr>
                <w:rFonts w:eastAsia="SimSun"/>
                <w:i/>
                <w:lang w:val="en-US" w:eastAsia="zh-CN"/>
              </w:rPr>
              <w:t>RRCReconfiguration</w:t>
            </w:r>
            <w:proofErr w:type="spellEnd"/>
            <w:r>
              <w:rPr>
                <w:rFonts w:eastAsia="SimSun"/>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游明朝"/>
                <w:lang w:val="en-US"/>
              </w:rPr>
            </w:pPr>
          </w:p>
          <w:p w14:paraId="18659922" w14:textId="19B93A7E" w:rsidR="00CA1557" w:rsidRPr="00CA1557" w:rsidRDefault="00CA1557" w:rsidP="00CA1557">
            <w:pPr>
              <w:rPr>
                <w:rFonts w:eastAsiaTheme="minorEastAsia"/>
                <w:u w:val="single"/>
                <w:lang w:val="en-US" w:eastAsia="zh-CN"/>
              </w:rPr>
            </w:pPr>
            <w:r w:rsidRPr="00CA1557">
              <w:rPr>
                <w:rFonts w:eastAsia="游明朝"/>
                <w:noProof/>
                <w:u w:val="single"/>
                <w:lang w:val="en-US"/>
              </w:rPr>
              <w:t>dedicatedSIB1-Delivery</w:t>
            </w:r>
          </w:p>
          <w:p w14:paraId="07ECA373" w14:textId="6A0E6CC9" w:rsidR="009E30FD" w:rsidRDefault="00CA1557" w:rsidP="002F7616">
            <w:pPr>
              <w:spacing w:after="0"/>
              <w:jc w:val="both"/>
              <w:rPr>
                <w:rFonts w:eastAsia="游明朝"/>
                <w:noProof/>
                <w:lang w:val="en-US"/>
              </w:rPr>
            </w:pPr>
            <w:r>
              <w:rPr>
                <w:rFonts w:eastAsia="游明朝" w:hint="eastAsia"/>
                <w:noProof/>
                <w:lang w:val="en-US"/>
              </w:rPr>
              <w:t>F</w:t>
            </w:r>
            <w:r>
              <w:rPr>
                <w:rFonts w:eastAsia="游明朝"/>
                <w:noProof/>
                <w:lang w:val="en-US"/>
              </w:rPr>
              <w:t>or “</w:t>
            </w:r>
            <w:r w:rsidRPr="00CA1557">
              <w:rPr>
                <w:rFonts w:eastAsia="游明朝"/>
                <w:noProof/>
                <w:lang w:val="en-US"/>
              </w:rPr>
              <w:t>dedicatedSIB1-Delivery”</w:t>
            </w:r>
            <w:r>
              <w:rPr>
                <w:rFonts w:eastAsia="游明朝"/>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游明朝" w:hAnsi="Arial" w:cs="Arial"/>
              </w:rPr>
            </w:pPr>
            <w:r w:rsidRPr="00CA1557">
              <w:rPr>
                <w:rFonts w:ascii="Arial" w:eastAsia="游明朝"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77777777" w:rsidR="009E30FD" w:rsidRPr="008F3140" w:rsidRDefault="009E30FD" w:rsidP="002F7616">
            <w:pPr>
              <w:spacing w:after="0"/>
              <w:jc w:val="both"/>
              <w:rPr>
                <w:rFonts w:eastAsiaTheme="minorEastAsia"/>
                <w:noProof/>
                <w:lang w:val="en-GB" w:eastAsia="zh-CN"/>
              </w:rPr>
            </w:pPr>
          </w:p>
        </w:tc>
        <w:tc>
          <w:tcPr>
            <w:tcW w:w="8020" w:type="dxa"/>
          </w:tcPr>
          <w:p w14:paraId="6C680A50" w14:textId="77777777" w:rsidR="009E30FD" w:rsidRPr="008F3140" w:rsidRDefault="009E30FD" w:rsidP="002F7616">
            <w:pPr>
              <w:spacing w:after="0"/>
              <w:jc w:val="both"/>
              <w:rPr>
                <w:noProof/>
                <w:lang w:val="en-GB"/>
              </w:rPr>
            </w:pP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BodyText"/>
      </w:pPr>
      <w:r>
        <w:t xml:space="preserve">It has been mentioned that some legacy UEs cause problems </w:t>
      </w:r>
      <w:r w:rsidR="001B67D2">
        <w:t xml:space="preserve">when they detect </w:t>
      </w:r>
      <w:r w:rsidR="005E08E4">
        <w:t xml:space="preserve">certain </w:t>
      </w:r>
      <w:r w:rsidR="001B67D2">
        <w:t>fields in ServingCellConfigCommon</w:t>
      </w:r>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TableGrid"/>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游明朝"/>
                <w:noProof/>
                <w:lang w:val="en-GB"/>
              </w:rPr>
            </w:pPr>
            <w:r>
              <w:rPr>
                <w:rFonts w:eastAsia="游明朝" w:hint="eastAsia"/>
                <w:noProof/>
                <w:lang w:val="en-GB"/>
              </w:rPr>
              <w:t>Q</w:t>
            </w:r>
            <w:r>
              <w:rPr>
                <w:rFonts w:eastAsia="游明朝"/>
                <w:noProof/>
                <w:lang w:val="en-GB"/>
              </w:rPr>
              <w:t>ulacomm Incoporated</w:t>
            </w:r>
          </w:p>
        </w:tc>
        <w:tc>
          <w:tcPr>
            <w:tcW w:w="8020" w:type="dxa"/>
          </w:tcPr>
          <w:p w14:paraId="6142BF17" w14:textId="77777777" w:rsidR="00F53204" w:rsidRDefault="00196517" w:rsidP="002F7616">
            <w:pPr>
              <w:spacing w:after="0"/>
              <w:jc w:val="both"/>
              <w:rPr>
                <w:rFonts w:eastAsia="游明朝"/>
                <w:noProof/>
                <w:lang w:val="en-GB"/>
              </w:rPr>
            </w:pPr>
            <w:r>
              <w:rPr>
                <w:rFonts w:eastAsia="游明朝"/>
                <w:noProof/>
                <w:lang w:val="en-GB"/>
              </w:rPr>
              <w:t xml:space="preserve">Yes, as in our input for Q1, we see multiple issues if we are to allow the network to include the configuration of a feature </w:t>
            </w:r>
            <w:r w:rsidR="00D1605B">
              <w:rPr>
                <w:rFonts w:eastAsia="游明朝"/>
                <w:noProof/>
                <w:lang w:val="en-GB"/>
              </w:rPr>
              <w:t xml:space="preserve">in </w:t>
            </w:r>
            <w:proofErr w:type="spellStart"/>
            <w:r w:rsidR="00D1605B" w:rsidRPr="00D1605B">
              <w:rPr>
                <w:i/>
                <w:iCs/>
                <w:lang w:val="en-US" w:eastAsia="zh-CN"/>
              </w:rPr>
              <w:t>ServingCellConfigCommon</w:t>
            </w:r>
            <w:proofErr w:type="spellEnd"/>
            <w:r w:rsidR="00D1605B">
              <w:rPr>
                <w:rFonts w:eastAsia="游明朝"/>
                <w:noProof/>
                <w:lang w:val="en-GB"/>
              </w:rPr>
              <w:t xml:space="preserve">, </w:t>
            </w:r>
            <w:r>
              <w:rPr>
                <w:rFonts w:eastAsia="游明朝"/>
                <w:noProof/>
                <w:lang w:val="en-GB"/>
              </w:rPr>
              <w:t>even if the feature is not configured.</w:t>
            </w:r>
          </w:p>
          <w:p w14:paraId="16211599" w14:textId="77777777" w:rsidR="00D1605B" w:rsidRDefault="00D1605B" w:rsidP="002F7616">
            <w:pPr>
              <w:spacing w:after="0"/>
              <w:jc w:val="both"/>
              <w:rPr>
                <w:rFonts w:eastAsia="游明朝"/>
                <w:noProof/>
                <w:lang w:val="en-GB"/>
              </w:rPr>
            </w:pPr>
          </w:p>
          <w:p w14:paraId="5E087B77" w14:textId="32BC0118" w:rsidR="00D1605B" w:rsidRPr="00196517" w:rsidRDefault="00D1605B" w:rsidP="002F7616">
            <w:pPr>
              <w:spacing w:after="0"/>
              <w:jc w:val="both"/>
              <w:rPr>
                <w:rFonts w:eastAsia="游明朝"/>
                <w:noProof/>
                <w:lang w:val="en-GB"/>
              </w:rPr>
            </w:pPr>
            <w:r>
              <w:rPr>
                <w:rFonts w:eastAsia="游明朝"/>
                <w:noProof/>
                <w:lang w:val="en-GB"/>
              </w:rPr>
              <w:t xml:space="preserve">It is too late to change the release-15 UE behaivour. </w:t>
            </w:r>
            <w:r>
              <w:rPr>
                <w:rFonts w:eastAsia="游明朝" w:hint="eastAsia"/>
                <w:noProof/>
                <w:lang w:val="en-GB"/>
              </w:rPr>
              <w:t>W</w:t>
            </w:r>
            <w:r>
              <w:rPr>
                <w:rFonts w:eastAsia="游明朝"/>
                <w:noProof/>
                <w:lang w:val="en-GB"/>
              </w:rPr>
              <w:t xml:space="preserve">e are </w:t>
            </w:r>
            <w:r w:rsidR="00A20E70">
              <w:rPr>
                <w:rFonts w:eastAsia="游明朝"/>
                <w:noProof/>
                <w:lang w:val="en-GB"/>
              </w:rPr>
              <w:t>open for</w:t>
            </w:r>
            <w:r>
              <w:rPr>
                <w:rFonts w:eastAsia="游明朝"/>
                <w:noProof/>
                <w:lang w:val="en-GB"/>
              </w:rPr>
              <w:t xml:space="preserve"> try</w:t>
            </w:r>
            <w:r w:rsidR="00A20E70">
              <w:rPr>
                <w:rFonts w:eastAsia="游明朝"/>
                <w:noProof/>
                <w:lang w:val="en-GB"/>
              </w:rPr>
              <w:t>ing</w:t>
            </w:r>
            <w:r>
              <w:rPr>
                <w:rFonts w:eastAsia="游明朝"/>
                <w:noProof/>
                <w:lang w:val="en-GB"/>
              </w:rPr>
              <w:t xml:space="preserve"> to resolve </w:t>
            </w:r>
            <w:r w:rsidR="00A20E70">
              <w:rPr>
                <w:rFonts w:eastAsia="游明朝"/>
                <w:noProof/>
                <w:lang w:val="en-GB"/>
              </w:rPr>
              <w:t xml:space="preserve">this </w:t>
            </w:r>
            <w:r>
              <w:rPr>
                <w:rFonts w:eastAsia="游明朝"/>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游明朝"/>
                <w:noProof/>
                <w:lang w:val="en-GB"/>
              </w:rPr>
              <w:t xml:space="preserve"> to see whether those configurations will lead to any of the issues we mentioned in Q</w:t>
            </w:r>
            <w:r>
              <w:rPr>
                <w:rFonts w:eastAsia="游明朝" w:hint="eastAsia"/>
                <w:noProof/>
                <w:lang w:val="en-GB"/>
              </w:rPr>
              <w:t>1</w:t>
            </w:r>
            <w:r>
              <w:rPr>
                <w:rFonts w:eastAsia="游明朝"/>
                <w:noProof/>
                <w:lang w:val="en-GB"/>
              </w:rPr>
              <w:t>.</w:t>
            </w:r>
          </w:p>
        </w:tc>
      </w:tr>
      <w:tr w:rsidR="00F53204" w:rsidRPr="008F3140" w14:paraId="1FB71AB6" w14:textId="77777777" w:rsidTr="00D1605B">
        <w:tc>
          <w:tcPr>
            <w:tcW w:w="1756" w:type="dxa"/>
          </w:tcPr>
          <w:p w14:paraId="61E87037" w14:textId="77777777" w:rsidR="00F53204" w:rsidRPr="008F3140" w:rsidRDefault="00F53204" w:rsidP="002F7616">
            <w:pPr>
              <w:spacing w:after="0"/>
              <w:jc w:val="both"/>
              <w:rPr>
                <w:rFonts w:eastAsiaTheme="minorEastAsia"/>
                <w:noProof/>
                <w:lang w:val="en-GB" w:eastAsia="zh-CN"/>
              </w:rPr>
            </w:pPr>
          </w:p>
        </w:tc>
        <w:tc>
          <w:tcPr>
            <w:tcW w:w="8020" w:type="dxa"/>
          </w:tcPr>
          <w:p w14:paraId="2D25D708" w14:textId="77777777" w:rsidR="00F53204" w:rsidRPr="008F3140" w:rsidRDefault="00F53204" w:rsidP="002F7616">
            <w:pPr>
              <w:spacing w:after="0"/>
              <w:jc w:val="both"/>
              <w:rPr>
                <w:noProof/>
                <w:lang w:val="en-GB"/>
              </w:rPr>
            </w:pP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BodyText"/>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TableGrid"/>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游明朝"/>
                <w:noProof/>
                <w:lang w:val="en-GB"/>
              </w:rPr>
            </w:pPr>
            <w:r>
              <w:rPr>
                <w:rFonts w:eastAsia="游明朝" w:hint="eastAsia"/>
                <w:noProof/>
                <w:lang w:val="en-GB"/>
              </w:rPr>
              <w:t>Q</w:t>
            </w:r>
            <w:r>
              <w:rPr>
                <w:rFonts w:eastAsia="游明朝"/>
                <w:noProof/>
                <w:lang w:val="en-GB"/>
              </w:rPr>
              <w:t>ualcomm Incorporated</w:t>
            </w:r>
          </w:p>
        </w:tc>
        <w:tc>
          <w:tcPr>
            <w:tcW w:w="8020" w:type="dxa"/>
          </w:tcPr>
          <w:p w14:paraId="59851A00" w14:textId="10E3C203" w:rsidR="004D24F7" w:rsidRDefault="00D1605B" w:rsidP="002F7616">
            <w:pPr>
              <w:spacing w:after="0"/>
              <w:jc w:val="both"/>
              <w:rPr>
                <w:rFonts w:eastAsia="游明朝"/>
                <w:noProof/>
                <w:lang w:val="en-GB"/>
              </w:rPr>
            </w:pPr>
            <w:r>
              <w:rPr>
                <w:rFonts w:eastAsia="游明朝" w:hint="eastAsia"/>
                <w:noProof/>
                <w:lang w:val="en-GB"/>
              </w:rPr>
              <w:t>T</w:t>
            </w:r>
            <w:r>
              <w:rPr>
                <w:rFonts w:eastAsia="游明朝"/>
                <w:noProof/>
                <w:lang w:val="en-GB"/>
              </w:rPr>
              <w:t>his is indeed desirable</w:t>
            </w:r>
            <w:r w:rsidR="004D24F7">
              <w:rPr>
                <w:rFonts w:eastAsia="游明朝"/>
                <w:noProof/>
                <w:lang w:val="en-GB"/>
              </w:rPr>
              <w:t>, but probably needs careful review.</w:t>
            </w:r>
          </w:p>
          <w:p w14:paraId="5B4E8C87" w14:textId="12973E23" w:rsidR="00384B66" w:rsidRPr="000668F2" w:rsidRDefault="004D24F7" w:rsidP="002F7616">
            <w:pPr>
              <w:spacing w:after="0"/>
              <w:jc w:val="both"/>
              <w:rPr>
                <w:rFonts w:eastAsia="游明朝"/>
                <w:noProof/>
                <w:lang w:val="en-GB"/>
              </w:rPr>
            </w:pPr>
            <w:r>
              <w:rPr>
                <w:rFonts w:eastAsia="游明朝"/>
                <w:noProof/>
                <w:lang w:val="en-GB"/>
              </w:rPr>
              <w:t>T</w:t>
            </w:r>
            <w:r w:rsidR="00D1605B">
              <w:rPr>
                <w:rFonts w:eastAsia="游明朝"/>
                <w:noProof/>
                <w:lang w:val="en-GB"/>
              </w:rPr>
              <w:t xml:space="preserve">here </w:t>
            </w:r>
            <w:r>
              <w:rPr>
                <w:rFonts w:eastAsia="游明朝"/>
                <w:noProof/>
                <w:lang w:val="en-GB"/>
              </w:rPr>
              <w:t xml:space="preserve">are </w:t>
            </w:r>
            <w:r w:rsidR="00D1605B">
              <w:rPr>
                <w:rFonts w:eastAsia="游明朝"/>
                <w:noProof/>
                <w:lang w:val="en-GB"/>
              </w:rPr>
              <w:t xml:space="preserve">cases in the current ASN.1 </w:t>
            </w:r>
            <w:r w:rsidR="000668F2">
              <w:rPr>
                <w:rFonts w:eastAsia="游明朝"/>
                <w:noProof/>
                <w:lang w:val="en-GB"/>
              </w:rPr>
              <w:t xml:space="preserve">structure </w:t>
            </w:r>
            <w:r w:rsidR="00D1605B">
              <w:rPr>
                <w:rFonts w:eastAsia="游明朝"/>
                <w:noProof/>
                <w:lang w:val="en-GB"/>
              </w:rPr>
              <w:t xml:space="preserve">that </w:t>
            </w:r>
            <w:r>
              <w:rPr>
                <w:rFonts w:eastAsia="游明朝"/>
                <w:noProof/>
                <w:lang w:val="en-GB"/>
              </w:rPr>
              <w:t xml:space="preserve">the </w:t>
            </w:r>
            <w:r w:rsidR="00D1605B" w:rsidRPr="000668F2">
              <w:rPr>
                <w:rFonts w:eastAsia="游明朝"/>
                <w:noProof/>
                <w:lang w:val="en-GB"/>
              </w:rPr>
              <w:t xml:space="preserve">same field </w:t>
            </w:r>
            <w:r>
              <w:rPr>
                <w:rFonts w:eastAsia="游明朝"/>
                <w:noProof/>
                <w:lang w:val="en-GB"/>
              </w:rPr>
              <w:t>is</w:t>
            </w:r>
            <w:r w:rsidR="00D1605B" w:rsidRPr="000668F2">
              <w:rPr>
                <w:rFonts w:eastAsia="游明朝"/>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w:t>
            </w:r>
            <w:proofErr w:type="spellStart"/>
            <w:r w:rsidR="00D1605B" w:rsidRPr="000668F2">
              <w:rPr>
                <w:i/>
                <w:iCs/>
                <w:lang w:val="en-US" w:eastAsia="zh-CN"/>
              </w:rPr>
              <w:t>ServingCellConfig</w:t>
            </w:r>
            <w:proofErr w:type="spellEnd"/>
            <w:r w:rsidR="000668F2" w:rsidRPr="000668F2">
              <w:rPr>
                <w:lang w:val="en-US" w:eastAsia="zh-CN"/>
              </w:rPr>
              <w:t xml:space="preserve">, e.g.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r w:rsidRPr="004D24F7">
              <w:rPr>
                <w:rFonts w:cs="Arial"/>
                <w:i/>
                <w:iCs/>
                <w:lang w:val="en-GB"/>
              </w:rPr>
              <w:t>SCS-</w:t>
            </w:r>
            <w:proofErr w:type="spellStart"/>
            <w:r w:rsidRPr="004D24F7">
              <w:rPr>
                <w:rFonts w:cs="Arial"/>
                <w:i/>
                <w:iCs/>
                <w:lang w:val="en-GB"/>
              </w:rPr>
              <w:t>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77777777" w:rsidR="00384B66" w:rsidRPr="008F3140" w:rsidRDefault="00384B66" w:rsidP="002F7616">
            <w:pPr>
              <w:spacing w:after="0"/>
              <w:jc w:val="both"/>
              <w:rPr>
                <w:rFonts w:eastAsiaTheme="minorEastAsia"/>
                <w:noProof/>
                <w:lang w:val="en-GB" w:eastAsia="zh-CN"/>
              </w:rPr>
            </w:pPr>
          </w:p>
        </w:tc>
        <w:tc>
          <w:tcPr>
            <w:tcW w:w="8020" w:type="dxa"/>
          </w:tcPr>
          <w:p w14:paraId="1BAC6DA2" w14:textId="77777777" w:rsidR="00384B66" w:rsidRPr="008F3140" w:rsidRDefault="00384B66" w:rsidP="002F7616">
            <w:pPr>
              <w:spacing w:after="0"/>
              <w:jc w:val="both"/>
              <w:rPr>
                <w:noProof/>
                <w:lang w:val="en-GB"/>
              </w:rPr>
            </w:pPr>
          </w:p>
        </w:tc>
      </w:tr>
    </w:tbl>
    <w:p w14:paraId="4E313E2E" w14:textId="77777777" w:rsidR="00384B66" w:rsidRPr="005B2801" w:rsidRDefault="00384B66" w:rsidP="00384B66">
      <w:pPr>
        <w:pStyle w:val="Doc-text2"/>
        <w:ind w:left="0" w:firstLine="0"/>
        <w:rPr>
          <w:lang w:val="en-GB" w:eastAsia="en-GB"/>
        </w:rPr>
      </w:pPr>
    </w:p>
    <w:p w14:paraId="7A219C77" w14:textId="77777777" w:rsidR="00384B66" w:rsidRDefault="00384B66" w:rsidP="00D55A48"/>
    <w:bookmarkEnd w:id="0"/>
    <w:p w14:paraId="7FFAC03E" w14:textId="6289EBAD" w:rsidR="00C01F33" w:rsidRPr="00CE0424" w:rsidRDefault="00A45FE7" w:rsidP="00CE0424">
      <w:pPr>
        <w:pStyle w:val="Heading1"/>
      </w:pPr>
      <w:r>
        <w:t>4</w:t>
      </w:r>
      <w:r w:rsidR="00EC4447">
        <w:tab/>
      </w:r>
      <w:r w:rsidR="00C01F33" w:rsidRPr="00CE0424">
        <w:t>Conclusion</w:t>
      </w:r>
    </w:p>
    <w:p w14:paraId="2BE4CBBD" w14:textId="2E2DF095" w:rsidR="00040095" w:rsidRPr="00040095" w:rsidRDefault="006D30D0" w:rsidP="006E1C82">
      <w:pPr>
        <w:pStyle w:val="BodyText"/>
        <w:rPr>
          <w:lang w:val="en-US"/>
        </w:rPr>
      </w:pPr>
      <w:r>
        <w:rPr>
          <w:lang w:val="en-US"/>
        </w:rPr>
        <w:t>&lt;To be added later&gt;</w:t>
      </w:r>
    </w:p>
    <w:sectPr w:rsidR="00040095" w:rsidRPr="00040095" w:rsidSect="00FB62F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10C4" w14:textId="77777777" w:rsidR="002937E9" w:rsidRDefault="002937E9">
      <w:r>
        <w:separator/>
      </w:r>
    </w:p>
  </w:endnote>
  <w:endnote w:type="continuationSeparator" w:id="0">
    <w:p w14:paraId="48F18195" w14:textId="77777777" w:rsidR="002937E9" w:rsidRDefault="002937E9">
      <w:r>
        <w:continuationSeparator/>
      </w:r>
    </w:p>
  </w:endnote>
  <w:endnote w:type="continuationNotice" w:id="1">
    <w:p w14:paraId="00EA191D" w14:textId="77777777" w:rsidR="002937E9" w:rsidRDefault="00293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048" w14:textId="77777777" w:rsidR="00A45FE7" w:rsidRDefault="00A45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5074" w14:textId="77777777" w:rsidR="00A45FE7" w:rsidRDefault="00A45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1BA2" w14:textId="77777777" w:rsidR="00A45FE7" w:rsidRDefault="00A4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1456" w14:textId="77777777" w:rsidR="002937E9" w:rsidRDefault="002937E9">
      <w:r>
        <w:separator/>
      </w:r>
    </w:p>
  </w:footnote>
  <w:footnote w:type="continuationSeparator" w:id="0">
    <w:p w14:paraId="2303FA11" w14:textId="77777777" w:rsidR="002937E9" w:rsidRDefault="002937E9">
      <w:r>
        <w:continuationSeparator/>
      </w:r>
    </w:p>
  </w:footnote>
  <w:footnote w:type="continuationNotice" w:id="1">
    <w:p w14:paraId="28C62DCE" w14:textId="77777777" w:rsidR="002937E9" w:rsidRDefault="00293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BF18" w14:textId="77777777" w:rsidR="00A45FE7" w:rsidRDefault="00A45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773C" w14:textId="77777777" w:rsidR="00A45FE7" w:rsidRDefault="00A45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FA87" w14:textId="77777777" w:rsidR="00A45FE7" w:rsidRDefault="00A4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ＭＳ 明朝"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1B2"/>
    <w:rsid w:val="001658DE"/>
    <w:rsid w:val="001659C1"/>
    <w:rsid w:val="00165DE9"/>
    <w:rsid w:val="001678AA"/>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605B"/>
    <w:rsid w:val="00D176C5"/>
    <w:rsid w:val="00D1779D"/>
    <w:rsid w:val="00D20E70"/>
    <w:rsid w:val="00D20ED2"/>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ＭＳ 明朝"/>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ＭＳ 明朝"/>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ＭＳ 明朝"/>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ＭＳ 明朝"/>
      <w:b/>
      <w:szCs w:val="24"/>
      <w:lang w:eastAsia="en-GB"/>
    </w:rPr>
  </w:style>
  <w:style w:type="character" w:customStyle="1" w:styleId="BoldCommentsChar">
    <w:name w:val="Bold Comments Char"/>
    <w:link w:val="BoldComments"/>
    <w:qFormat/>
    <w:rsid w:val="00DF4B14"/>
    <w:rPr>
      <w:rFonts w:ascii="Arial" w:eastAsia="ＭＳ 明朝"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ＭＳ 明朝"/>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customXml/itemProps3.xml><?xml version="1.0" encoding="utf-8"?>
<ds:datastoreItem xmlns:ds="http://schemas.openxmlformats.org/officeDocument/2006/customXml" ds:itemID="{2A107597-5EBB-4170-B46D-E20CFD4A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4292</TotalTime>
  <Pages>1</Pages>
  <Words>1418</Words>
  <Characters>8083</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153</cp:revision>
  <cp:lastPrinted>2008-02-01T05:09:00Z</cp:lastPrinted>
  <dcterms:created xsi:type="dcterms:W3CDTF">2021-09-14T07:32:00Z</dcterms:created>
  <dcterms:modified xsi:type="dcterms:W3CDTF">2021-10-13T06:36:00Z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