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a3"/>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141BA0">
        <w:rPr>
          <w:rFonts w:eastAsia="宋体" w:cs="Times New Roman"/>
          <w:b/>
          <w:bCs/>
          <w:sz w:val="36"/>
          <w:szCs w:val="20"/>
          <w:lang w:val="en-GB" w:eastAsia="en-GB"/>
        </w:rPr>
        <w:t>Phase 1</w:t>
      </w:r>
    </w:p>
    <w:p w14:paraId="5AEDF5CB" w14:textId="093CE1A3" w:rsidR="00A97CFF" w:rsidRDefault="00A97CFF" w:rsidP="0022043E">
      <w:pPr>
        <w:pStyle w:val="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slice based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in system message or dedicated RRC singnalling</w:t>
      </w:r>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a3"/>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24597A5D" w14:textId="1262E6F4" w:rsidR="009565FB" w:rsidRDefault="001C4191" w:rsidP="005D26F4">
            <w:pPr>
              <w:rPr>
                <w:lang w:eastAsia="zh-CN"/>
              </w:rPr>
            </w:pPr>
            <w:r>
              <w:t>To resolve this issue, we suggest to use “</w:t>
            </w:r>
            <w:r w:rsidR="00002F81" w:rsidRPr="005D0DAE">
              <w:rPr>
                <w:lang w:eastAsia="zh-CN"/>
              </w:rPr>
              <w:t xml:space="preserve">the frequency that supports </w:t>
            </w:r>
            <w:r w:rsidR="00002F81" w:rsidRPr="00002F81">
              <w:rPr>
                <w:b/>
                <w:bCs/>
                <w:u w:val="single"/>
                <w:lang w:eastAsia="zh-CN"/>
              </w:rPr>
              <w:t xml:space="preserve">all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eMBMS and </w:t>
            </w:r>
            <w:r w:rsidR="00847BF9">
              <w:rPr>
                <w:lang w:eastAsia="zh-CN"/>
              </w:rPr>
              <w:t>LTE/</w:t>
            </w:r>
            <w:r w:rsidR="00002F81">
              <w:rPr>
                <w:lang w:eastAsia="zh-CN"/>
              </w:rPr>
              <w:t xml:space="preserve">NR V2X, i.e. if one frequency supports all the UE’s intended slices, the UE may regard this frequency as highest priority. The UE camps in one cell of this frequency if cell reselection criteria is met, without need to check other frequencies. </w:t>
            </w:r>
            <w:r w:rsidR="008202CC">
              <w:rPr>
                <w:lang w:eastAsia="zh-CN"/>
              </w:rPr>
              <w:t>For frequency which support part of UE’s intended slice, it is up to UE implementation whether to regard it as highest priority.</w:t>
            </w:r>
          </w:p>
          <w:p w14:paraId="07D8968D" w14:textId="77777777" w:rsidR="00847BF9" w:rsidRDefault="00847BF9" w:rsidP="005D26F4"/>
          <w:p w14:paraId="5D502CE3" w14:textId="16F97567" w:rsidR="00847BF9" w:rsidRDefault="00847BF9" w:rsidP="005D26F4">
            <w:r>
              <w:t>In addition, before Step (1), we think it should have one more step (step 0) that the UE applies the legacy frequency priority. It is intended to be aligned with existing LTE eMBMS and LTE/NR V2X, i.e. the UE applies the legacy frequency priority, but the UE may regard the frequency which supports its service (eMBMS or V2X) as highest priority.</w:t>
            </w:r>
          </w:p>
        </w:tc>
      </w:tr>
      <w:tr w:rsidR="009565FB" w14:paraId="5C7CE716" w14:textId="77777777" w:rsidTr="005D26F4">
        <w:tc>
          <w:tcPr>
            <w:tcW w:w="1975" w:type="dxa"/>
          </w:tcPr>
          <w:p w14:paraId="3B9B1050" w14:textId="46E6D61D" w:rsidR="009565FB" w:rsidRDefault="00E10123" w:rsidP="005D26F4">
            <w:pPr>
              <w:rPr>
                <w:lang w:eastAsia="zh-CN"/>
              </w:rPr>
            </w:pPr>
            <w:r>
              <w:rPr>
                <w:rFonts w:hint="eastAsia"/>
                <w:lang w:eastAsia="zh-CN"/>
              </w:rPr>
              <w:lastRenderedPageBreak/>
              <w:t>O</w:t>
            </w:r>
            <w:r>
              <w:rPr>
                <w:lang w:eastAsia="zh-CN"/>
              </w:rPr>
              <w:t>PPO</w:t>
            </w:r>
          </w:p>
        </w:tc>
        <w:tc>
          <w:tcPr>
            <w:tcW w:w="7375" w:type="dxa"/>
          </w:tcPr>
          <w:p w14:paraId="6F355E5B" w14:textId="3B2BAB94" w:rsidR="007E0BCB" w:rsidRDefault="007E0BCB" w:rsidP="007E0BCB">
            <w:pPr>
              <w:rPr>
                <w:lang w:eastAsia="zh-CN"/>
              </w:rPr>
            </w:pPr>
            <w:r>
              <w:rPr>
                <w:lang w:eastAsia="zh-CN"/>
              </w:rPr>
              <w:t xml:space="preserve">It depends on what extent the slice info indicates to the UE. In some cases, if </w:t>
            </w:r>
            <w:r w:rsidR="00836460">
              <w:rPr>
                <w:lang w:eastAsia="zh-CN"/>
              </w:rPr>
              <w:t xml:space="preserve">there is </w:t>
            </w:r>
            <w:r>
              <w:rPr>
                <w:lang w:eastAsia="zh-CN"/>
              </w:rPr>
              <w:t xml:space="preserve">the most desired slice but the UE follows Solution 5, the UE may select one cell supporting the maximum number of slices other than the one supporting the most desired slice, which may not be a desired UE intention. </w:t>
            </w:r>
          </w:p>
          <w:p w14:paraId="46CDB3F0" w14:textId="2A866DF5" w:rsidR="007E0BCB" w:rsidRDefault="007E0BCB" w:rsidP="007E0BCB">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9565FB" w14:paraId="2612E47F" w14:textId="77777777" w:rsidTr="005D26F4">
        <w:tc>
          <w:tcPr>
            <w:tcW w:w="1975" w:type="dxa"/>
          </w:tcPr>
          <w:p w14:paraId="3EBA1C39" w14:textId="3A2C0B12" w:rsidR="009565FB" w:rsidRDefault="009D7F03" w:rsidP="005D26F4">
            <w:r>
              <w:t>Nokia</w:t>
            </w:r>
          </w:p>
        </w:tc>
        <w:tc>
          <w:tcPr>
            <w:tcW w:w="7375" w:type="dxa"/>
          </w:tcPr>
          <w:p w14:paraId="15028302" w14:textId="77777777" w:rsidR="009565FB" w:rsidRDefault="009D7F03" w:rsidP="005D26F4">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17211134" w14:textId="77777777" w:rsidR="009D7F03" w:rsidRDefault="009D7F03" w:rsidP="005D26F4"/>
          <w:p w14:paraId="7DE73988" w14:textId="7726EC0B" w:rsidR="009D7F03" w:rsidRDefault="009D7F03" w:rsidP="009D7F03">
            <w:r>
              <w:t>Option 5 also assumes that slice availability is advertised</w:t>
            </w:r>
            <w:r w:rsidR="00E16B9B">
              <w:t xml:space="preserve"> for all neighboring cells</w:t>
            </w:r>
            <w:r>
              <w:t xml:space="preserve">. </w:t>
            </w:r>
            <w:r w:rsidR="00E16B9B">
              <w:t xml:space="preserve">This </w:t>
            </w:r>
            <w:r>
              <w:t xml:space="preserve">may create huge SIB overhead and it is </w:t>
            </w:r>
            <w:r w:rsidR="00E16B9B">
              <w:t>in</w:t>
            </w:r>
            <w:r>
              <w:t>efficient</w:t>
            </w:r>
            <w:r w:rsidR="00E16B9B">
              <w:t xml:space="preserve"> (waste of SIB resources)</w:t>
            </w:r>
            <w:r>
              <w:t>; e</w:t>
            </w:r>
            <w:r w:rsidRPr="009D7F03">
              <w:t xml:space="preserve">.g. </w:t>
            </w:r>
          </w:p>
          <w:p w14:paraId="2A9714D0" w14:textId="30B40E8E" w:rsidR="009D7F03" w:rsidRDefault="009D7F03" w:rsidP="009D7F03">
            <w:r>
              <w:t xml:space="preserve">a) if all bands support the same slices in an area then </w:t>
            </w:r>
            <w:r w:rsidR="00E16B9B">
              <w:t>it is not useful to advertise slice availability</w:t>
            </w:r>
            <w:r>
              <w:t xml:space="preserve">; </w:t>
            </w:r>
          </w:p>
          <w:p w14:paraId="7C1CBEA9" w14:textId="3B132CC4" w:rsidR="00E16B9B" w:rsidRDefault="00E16B9B" w:rsidP="009D7F03">
            <w:r>
              <w:t>b) if a slice is supported by all bands then it is not useful to advertise the availability of that slice;</w:t>
            </w:r>
          </w:p>
          <w:p w14:paraId="04D97966" w14:textId="0A321937" w:rsidR="009D7F03" w:rsidRDefault="00E16B9B" w:rsidP="009D7F03">
            <w:r>
              <w:t>c</w:t>
            </w:r>
            <w:r w:rsidR="009D7F03">
              <w:t xml:space="preserve">) </w:t>
            </w:r>
            <w:r>
              <w:t>i</w:t>
            </w:r>
            <w:r w:rsidR="009D7F03" w:rsidRPr="009D7F03">
              <w:t xml:space="preserve">f </w:t>
            </w:r>
            <w:r>
              <w:t xml:space="preserve">a slice is </w:t>
            </w:r>
            <w:r w:rsidR="009D7F03" w:rsidRPr="009D7F03">
              <w:t xml:space="preserve">rarely used </w:t>
            </w:r>
            <w:r>
              <w:t xml:space="preserve">(e.g., a slice that is only used by a small amount of UEs), </w:t>
            </w:r>
            <w:r w:rsidR="009D7F03">
              <w:t xml:space="preserve">then </w:t>
            </w:r>
            <w:r w:rsidR="009D7F03" w:rsidRPr="009D7F03">
              <w:t xml:space="preserve">dedicated signaling or general frequency priorities </w:t>
            </w:r>
            <w:r w:rsidR="009D7F03">
              <w:t>for the</w:t>
            </w:r>
            <w:r>
              <w:t xml:space="preserve"> </w:t>
            </w:r>
            <w:r w:rsidR="009D7F03">
              <w:t xml:space="preserve">slice </w:t>
            </w:r>
            <w:r>
              <w:t>are</w:t>
            </w:r>
            <w:r w:rsidR="009D7F03" w:rsidRPr="009D7F03">
              <w:t xml:space="preserve"> good enough</w:t>
            </w:r>
            <w:r>
              <w:t>, advertising them in SIBs is a waste of resources</w:t>
            </w:r>
            <w:r w:rsidR="009D7F03">
              <w:t>.</w:t>
            </w:r>
          </w:p>
        </w:tc>
      </w:tr>
      <w:tr w:rsidR="00373F47" w14:paraId="4BD5F9E2" w14:textId="77777777" w:rsidTr="005D26F4">
        <w:tc>
          <w:tcPr>
            <w:tcW w:w="1975" w:type="dxa"/>
          </w:tcPr>
          <w:p w14:paraId="0F249033" w14:textId="6996710C" w:rsidR="00373F47" w:rsidRDefault="00373F47" w:rsidP="005D26F4">
            <w:pPr>
              <w:rPr>
                <w:rFonts w:hint="eastAsia"/>
                <w:lang w:eastAsia="zh-CN"/>
              </w:rPr>
            </w:pPr>
            <w:r>
              <w:rPr>
                <w:rFonts w:hint="eastAsia"/>
                <w:lang w:eastAsia="zh-CN"/>
              </w:rPr>
              <w:t>H</w:t>
            </w:r>
            <w:r>
              <w:rPr>
                <w:lang w:eastAsia="zh-CN"/>
              </w:rPr>
              <w:t>uawei, HiSilicon</w:t>
            </w:r>
          </w:p>
        </w:tc>
        <w:tc>
          <w:tcPr>
            <w:tcW w:w="7375" w:type="dxa"/>
          </w:tcPr>
          <w:p w14:paraId="08BCBE1C" w14:textId="316EC798" w:rsidR="00373F47" w:rsidRDefault="00F25F30" w:rsidP="00797F2A">
            <w:pPr>
              <w:rPr>
                <w:rFonts w:hint="eastAsia"/>
                <w:lang w:eastAsia="zh-CN"/>
              </w:rPr>
            </w:pPr>
            <w:r>
              <w:rPr>
                <w:rFonts w:hint="eastAsia"/>
                <w:lang w:eastAsia="zh-CN"/>
              </w:rPr>
              <w:t>F</w:t>
            </w:r>
            <w:r>
              <w:rPr>
                <w:lang w:eastAsia="zh-CN"/>
              </w:rPr>
              <w:t xml:space="preserve">or QC’s suggested option </w:t>
            </w:r>
            <w:r>
              <w:t>“</w:t>
            </w:r>
            <w:r w:rsidRPr="005D0DAE">
              <w:rPr>
                <w:lang w:eastAsia="zh-CN"/>
              </w:rPr>
              <w:t xml:space="preserve">the frequency that supports </w:t>
            </w:r>
            <w:r w:rsidRPr="00002F81">
              <w:rPr>
                <w:b/>
                <w:bCs/>
                <w:u w:val="single"/>
                <w:lang w:eastAsia="zh-CN"/>
              </w:rPr>
              <w:t xml:space="preserve">all slices </w:t>
            </w:r>
            <w:r w:rsidRPr="00002F81">
              <w:rPr>
                <w:b/>
                <w:bCs/>
                <w:u w:val="single"/>
              </w:rPr>
              <w:t xml:space="preserve">among </w:t>
            </w:r>
            <w:r w:rsidRPr="00002F81">
              <w:rPr>
                <w:b/>
                <w:bCs/>
                <w:u w:val="single"/>
                <w:lang w:eastAsia="zh-CN"/>
              </w:rPr>
              <w:t>UE’s intended slices</w:t>
            </w:r>
            <w:r w:rsidRPr="005D0DAE">
              <w:rPr>
                <w:lang w:eastAsia="zh-CN"/>
              </w:rPr>
              <w:t xml:space="preserve"> has the highest priority in cell reselection</w:t>
            </w:r>
            <w:r>
              <w:rPr>
                <w:lang w:eastAsia="zh-CN"/>
              </w:rPr>
              <w:t xml:space="preserve">”, we think it can </w:t>
            </w:r>
            <w:r w:rsidR="00797F2A">
              <w:rPr>
                <w:lang w:eastAsia="zh-CN"/>
              </w:rPr>
              <w:t xml:space="preserve">also </w:t>
            </w:r>
            <w:r>
              <w:rPr>
                <w:lang w:eastAsia="zh-CN"/>
              </w:rPr>
              <w:t>be considered and seems simpler than original design.</w:t>
            </w:r>
          </w:p>
        </w:tc>
      </w:tr>
    </w:tbl>
    <w:p w14:paraId="6F207975" w14:textId="77777777" w:rsidR="00A47DA9" w:rsidRPr="00CD24A9" w:rsidRDefault="00A47DA9" w:rsidP="00CD24A9"/>
    <w:p w14:paraId="632428E6" w14:textId="057831F0" w:rsidR="00C13692" w:rsidRPr="007B6995" w:rsidRDefault="0046646E" w:rsidP="007B6995">
      <w:pPr>
        <w:pStyle w:val="3"/>
      </w:pPr>
      <w:r>
        <w:lastRenderedPageBreak/>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a3"/>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lastRenderedPageBreak/>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a3"/>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a3"/>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lastRenderedPageBreak/>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a3"/>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priority is available, </w:t>
            </w:r>
            <w:r w:rsidR="00244C26">
              <w:t xml:space="preserve">we can further design algorithm with slice priority being considered in Case 5b-2/5-3. </w:t>
            </w:r>
          </w:p>
          <w:p w14:paraId="66000F5A" w14:textId="77777777" w:rsidR="00FB6939" w:rsidRDefault="00FB6939" w:rsidP="00F15683"/>
          <w:p w14:paraId="005F2855" w14:textId="6739CA89" w:rsidR="000F2626" w:rsidRDefault="00893DF4" w:rsidP="00F15683">
            <w:pPr>
              <w:rPr>
                <w:lang w:eastAsia="zh-CN"/>
              </w:rPr>
            </w:pPr>
            <w:r>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r w:rsidR="001353B9">
              <w:rPr>
                <w:lang w:eastAsia="zh-CN"/>
              </w:rPr>
              <w:t xml:space="preserve">. </w:t>
            </w:r>
            <w:r w:rsidR="000F2626">
              <w:rPr>
                <w:lang w:eastAsia="zh-CN"/>
              </w:rPr>
              <w:t xml:space="preserve">According to </w:t>
            </w:r>
            <w:r w:rsidR="002A269F">
              <w:rPr>
                <w:lang w:eastAsia="zh-CN"/>
              </w:rPr>
              <w:t xml:space="preserve">Note 3 of Section 5.2.4.1 of </w:t>
            </w:r>
            <w:r w:rsidR="000F2626">
              <w:rPr>
                <w:lang w:eastAsia="zh-CN"/>
              </w:rPr>
              <w:t>TS 38.304, it is up to UE implementation how to handle these frequencies with same priority</w:t>
            </w:r>
            <w:r w:rsidR="002A269F">
              <w:rPr>
                <w:lang w:eastAsia="zh-CN"/>
              </w:rPr>
              <w:t>:</w:t>
            </w:r>
          </w:p>
          <w:p w14:paraId="29076806" w14:textId="58129AAF" w:rsidR="002A269F" w:rsidRPr="000F7593" w:rsidRDefault="002A269F" w:rsidP="000F7593">
            <w:pPr>
              <w:pStyle w:val="NO"/>
              <w:rPr>
                <w:i/>
                <w:iCs/>
              </w:rPr>
            </w:pPr>
            <w:r w:rsidRPr="002A269F">
              <w:rPr>
                <w:i/>
                <w:iCs/>
              </w:rPr>
              <w:t>NOTE 3:</w:t>
            </w:r>
            <w:r w:rsidRPr="002A269F">
              <w:rPr>
                <w:i/>
                <w:iCs/>
              </w:rPr>
              <w:tab/>
              <w:t>The prioritization among the frequencies which UE considers to be the highest priority frequency is left to UE implementation.</w:t>
            </w:r>
          </w:p>
          <w:p w14:paraId="71590AA4" w14:textId="5CC5033D" w:rsidR="001353B9" w:rsidRDefault="001353B9" w:rsidP="00F15683">
            <w:pPr>
              <w:rPr>
                <w:lang w:eastAsia="zh-CN"/>
              </w:rPr>
            </w:pPr>
            <w:r>
              <w:rPr>
                <w:lang w:eastAsia="zh-CN"/>
              </w:rPr>
              <w:t>As summary, our understanding on steps of Option 5 is:</w:t>
            </w:r>
          </w:p>
          <w:p w14:paraId="2B2D98B5" w14:textId="2E64D0E3" w:rsidR="00C63BEF" w:rsidRDefault="00C63BEF" w:rsidP="00C63BEF">
            <w:pPr>
              <w:pStyle w:val="a4"/>
              <w:numPr>
                <w:ilvl w:val="0"/>
                <w:numId w:val="7"/>
              </w:numPr>
              <w:rPr>
                <w:lang w:eastAsia="zh-CN"/>
              </w:rPr>
            </w:pPr>
            <w:r>
              <w:rPr>
                <w:lang w:eastAsia="zh-CN"/>
              </w:rPr>
              <w:t xml:space="preserve">The UE applies legacy frequency priority </w:t>
            </w:r>
          </w:p>
          <w:p w14:paraId="6CAE64B6" w14:textId="75BF2B6C" w:rsidR="00C63BEF" w:rsidRDefault="00C63BEF" w:rsidP="00C63BEF">
            <w:pPr>
              <w:pStyle w:val="a4"/>
              <w:numPr>
                <w:ilvl w:val="0"/>
                <w:numId w:val="7"/>
              </w:numPr>
              <w:rPr>
                <w:lang w:eastAsia="zh-CN"/>
              </w:rPr>
            </w:pPr>
            <w:r>
              <w:rPr>
                <w:lang w:eastAsia="zh-CN"/>
              </w:rPr>
              <w:t xml:space="preserve">For frequencies which support the UE’s all the intended slices, the UE may regard this frequency as highest priority. If </w:t>
            </w:r>
            <w:r w:rsidR="0065520F">
              <w:rPr>
                <w:lang w:eastAsia="zh-CN"/>
              </w:rPr>
              <w:t xml:space="preserve">there are </w:t>
            </w:r>
            <w:r>
              <w:rPr>
                <w:lang w:eastAsia="zh-CN"/>
              </w:rPr>
              <w:t>more than one such frequencies, they are regarded as same priority</w:t>
            </w:r>
            <w:r w:rsidR="00BA0A5E">
              <w:rPr>
                <w:lang w:eastAsia="zh-CN"/>
              </w:rPr>
              <w:t xml:space="preserve">, and up to UE implementation </w:t>
            </w:r>
            <w:r w:rsidR="00832AC4">
              <w:rPr>
                <w:lang w:eastAsia="zh-CN"/>
              </w:rPr>
              <w:t>on prioritization among them</w:t>
            </w:r>
            <w:r>
              <w:rPr>
                <w:lang w:eastAsia="zh-CN"/>
              </w:rPr>
              <w:t xml:space="preserve"> </w:t>
            </w:r>
          </w:p>
          <w:p w14:paraId="582A4CD8" w14:textId="50A82ABA" w:rsidR="00C63BEF" w:rsidRDefault="00CB1183" w:rsidP="00C63BEF">
            <w:pPr>
              <w:pStyle w:val="a4"/>
              <w:numPr>
                <w:ilvl w:val="0"/>
                <w:numId w:val="7"/>
              </w:numPr>
              <w:rPr>
                <w:lang w:eastAsia="zh-CN"/>
              </w:rPr>
            </w:pPr>
            <w:r>
              <w:rPr>
                <w:lang w:eastAsia="zh-CN"/>
              </w:rPr>
              <w:t>After</w:t>
            </w:r>
            <w:r w:rsidR="00C63BEF">
              <w:rPr>
                <w:lang w:eastAsia="zh-CN"/>
              </w:rPr>
              <w:t xml:space="preserve"> frequency priority adjusted in Step 2), the UE applies the legacy cell reselection procedure in TS 38.304</w:t>
            </w:r>
          </w:p>
          <w:p w14:paraId="38A6DCC0" w14:textId="77777777" w:rsidR="001353B9" w:rsidRDefault="001353B9" w:rsidP="00F15683">
            <w:pPr>
              <w:rPr>
                <w:lang w:eastAsia="zh-CN"/>
              </w:rPr>
            </w:pPr>
          </w:p>
          <w:p w14:paraId="4BED2249" w14:textId="7FFA193B" w:rsidR="00893DF4" w:rsidRDefault="001353B9" w:rsidP="00F15683">
            <w:r>
              <w:rPr>
                <w:lang w:eastAsia="zh-CN"/>
              </w:rPr>
              <w:t xml:space="preserve"> </w:t>
            </w:r>
          </w:p>
        </w:tc>
      </w:tr>
      <w:tr w:rsidR="00486B21" w14:paraId="2342AD60" w14:textId="63492854" w:rsidTr="00486B21">
        <w:tc>
          <w:tcPr>
            <w:tcW w:w="1696" w:type="dxa"/>
          </w:tcPr>
          <w:p w14:paraId="6D5AB2B9" w14:textId="2D732E95" w:rsidR="00486B21" w:rsidRDefault="00941672" w:rsidP="00F15683">
            <w:pPr>
              <w:rPr>
                <w:lang w:eastAsia="zh-CN"/>
              </w:rPr>
            </w:pPr>
            <w:r>
              <w:rPr>
                <w:rFonts w:hint="eastAsia"/>
                <w:lang w:eastAsia="zh-CN"/>
              </w:rPr>
              <w:t>O</w:t>
            </w:r>
            <w:r>
              <w:rPr>
                <w:lang w:eastAsia="zh-CN"/>
              </w:rPr>
              <w:t>PPO</w:t>
            </w:r>
          </w:p>
        </w:tc>
        <w:tc>
          <w:tcPr>
            <w:tcW w:w="1276" w:type="dxa"/>
          </w:tcPr>
          <w:p w14:paraId="4B875E8A" w14:textId="0CFEFB16" w:rsidR="00486B21" w:rsidRDefault="00941672" w:rsidP="00F15683">
            <w:r>
              <w:t>5a</w:t>
            </w:r>
          </w:p>
        </w:tc>
        <w:tc>
          <w:tcPr>
            <w:tcW w:w="6378" w:type="dxa"/>
          </w:tcPr>
          <w:p w14:paraId="089D083E" w14:textId="0A1F1C55" w:rsidR="00486B21" w:rsidRDefault="00F06037" w:rsidP="00F15683">
            <w:pPr>
              <w:rPr>
                <w:lang w:eastAsia="zh-CN"/>
              </w:rPr>
            </w:pPr>
            <w:r>
              <w:rPr>
                <w:lang w:eastAsia="zh-CN"/>
              </w:rPr>
              <w:t xml:space="preserve">Our assumption for Option 5 is all slices to be treated as the same. Thus, </w:t>
            </w:r>
            <w:r w:rsidR="00D64370">
              <w:rPr>
                <w:lang w:eastAsia="zh-CN"/>
              </w:rPr>
              <w:t>5a makes sense and is simple.</w:t>
            </w:r>
          </w:p>
        </w:tc>
      </w:tr>
      <w:tr w:rsidR="00486B21" w14:paraId="143DA7D8" w14:textId="0B51F151" w:rsidTr="00486B21">
        <w:tc>
          <w:tcPr>
            <w:tcW w:w="1696" w:type="dxa"/>
          </w:tcPr>
          <w:p w14:paraId="5001FC2A" w14:textId="54169B53" w:rsidR="00486B21" w:rsidRDefault="009D7F03" w:rsidP="00F15683">
            <w:r>
              <w:t>Nokia</w:t>
            </w:r>
          </w:p>
        </w:tc>
        <w:tc>
          <w:tcPr>
            <w:tcW w:w="1276" w:type="dxa"/>
          </w:tcPr>
          <w:p w14:paraId="7733AB40" w14:textId="4D69D785" w:rsidR="00486B21" w:rsidRDefault="009D7F03" w:rsidP="00F15683">
            <w:r>
              <w:t>5b</w:t>
            </w:r>
          </w:p>
        </w:tc>
        <w:tc>
          <w:tcPr>
            <w:tcW w:w="6378" w:type="dxa"/>
          </w:tcPr>
          <w:p w14:paraId="61A36C24" w14:textId="6DC8C15E" w:rsidR="00486B21" w:rsidRDefault="009D7F03" w:rsidP="009D7F03">
            <w:r>
              <w:t>We think that Option 5a can easily lead to the situation that most of the UEs select the band that supports most of the slices and gives very little control to the network to move UEs away from congested band(s).</w:t>
            </w:r>
            <w:r w:rsidR="00E16B9B">
              <w:t xml:space="preserve"> 5b at least gives some control to the operator to avoid overloading some bands.</w:t>
            </w:r>
          </w:p>
        </w:tc>
      </w:tr>
      <w:tr w:rsidR="00797F2A" w14:paraId="1B066D00" w14:textId="77777777" w:rsidTr="00486B21">
        <w:tc>
          <w:tcPr>
            <w:tcW w:w="1696" w:type="dxa"/>
          </w:tcPr>
          <w:p w14:paraId="289050FD" w14:textId="4C1CBB8A" w:rsidR="00797F2A" w:rsidRDefault="00797F2A" w:rsidP="00F15683">
            <w:pPr>
              <w:rPr>
                <w:rFonts w:hint="eastAsia"/>
                <w:lang w:eastAsia="zh-CN"/>
              </w:rPr>
            </w:pPr>
            <w:r>
              <w:rPr>
                <w:rFonts w:hint="eastAsia"/>
                <w:lang w:eastAsia="zh-CN"/>
              </w:rPr>
              <w:lastRenderedPageBreak/>
              <w:t>H</w:t>
            </w:r>
            <w:r>
              <w:rPr>
                <w:lang w:eastAsia="zh-CN"/>
              </w:rPr>
              <w:t>uawei, HiSilicon</w:t>
            </w:r>
          </w:p>
        </w:tc>
        <w:tc>
          <w:tcPr>
            <w:tcW w:w="1276" w:type="dxa"/>
          </w:tcPr>
          <w:p w14:paraId="437FAFDC" w14:textId="6C55F3A8" w:rsidR="00797F2A" w:rsidRDefault="00797F2A" w:rsidP="00F15683">
            <w:pPr>
              <w:rPr>
                <w:rFonts w:hint="eastAsia"/>
                <w:lang w:eastAsia="zh-CN"/>
              </w:rPr>
            </w:pPr>
            <w:r>
              <w:rPr>
                <w:rFonts w:hint="eastAsia"/>
                <w:lang w:eastAsia="zh-CN"/>
              </w:rPr>
              <w:t>5</w:t>
            </w:r>
            <w:r>
              <w:rPr>
                <w:lang w:eastAsia="zh-CN"/>
              </w:rPr>
              <w:t>a</w:t>
            </w:r>
          </w:p>
        </w:tc>
        <w:tc>
          <w:tcPr>
            <w:tcW w:w="6378" w:type="dxa"/>
          </w:tcPr>
          <w:p w14:paraId="148A5C5F" w14:textId="394BFF5D" w:rsidR="00797F2A" w:rsidRDefault="00797F2A" w:rsidP="009D7F03">
            <w:pPr>
              <w:rPr>
                <w:rFonts w:hint="eastAsia"/>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What are the essential content of “Slice Info” for Option 5? Or what is the use case for Option 5?</w:t>
      </w:r>
    </w:p>
    <w:tbl>
      <w:tblPr>
        <w:tblStyle w:val="a3"/>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bookmarkStart w:id="4" w:name="_GoBack"/>
            <w:bookmarkEnd w:id="4"/>
            <w:r>
              <w:t xml:space="preserve">The assumption behind Option 5 is that all slices are with same priority (Otherwise, why you can regard number of slices as criteria?).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2EC57F48" w:rsidR="00486B21" w:rsidRDefault="004C4B5D" w:rsidP="005D26F4">
            <w:pPr>
              <w:rPr>
                <w:lang w:eastAsia="zh-CN"/>
              </w:rPr>
            </w:pPr>
            <w:r>
              <w:rPr>
                <w:rFonts w:hint="eastAsia"/>
                <w:lang w:eastAsia="zh-CN"/>
              </w:rPr>
              <w:t>O</w:t>
            </w:r>
            <w:r>
              <w:rPr>
                <w:lang w:eastAsia="zh-CN"/>
              </w:rPr>
              <w:t>PPO</w:t>
            </w:r>
          </w:p>
        </w:tc>
        <w:tc>
          <w:tcPr>
            <w:tcW w:w="7655" w:type="dxa"/>
          </w:tcPr>
          <w:p w14:paraId="16302381" w14:textId="6A829170" w:rsidR="00486B21" w:rsidRDefault="00473D2E" w:rsidP="005D26F4">
            <w:r>
              <w:t xml:space="preserve">The </w:t>
            </w:r>
            <w:r w:rsidR="002449E0">
              <w:t xml:space="preserve">“Slice info” here is just </w:t>
            </w:r>
            <w:r w:rsidR="002449E0">
              <w:rPr>
                <w:lang w:eastAsia="zh-CN"/>
              </w:rPr>
              <w:t>t</w:t>
            </w:r>
            <w:r w:rsidR="004C4B5D">
              <w:rPr>
                <w:lang w:eastAsia="zh-CN"/>
              </w:rPr>
              <w:t>he supported slice</w:t>
            </w:r>
            <w:r w:rsidR="00FE69EA">
              <w:rPr>
                <w:lang w:eastAsia="zh-CN"/>
              </w:rPr>
              <w:t xml:space="preserve"> list</w:t>
            </w:r>
            <w:r w:rsidR="004C4B5D">
              <w:rPr>
                <w:lang w:eastAsia="zh-CN"/>
              </w:rPr>
              <w:t xml:space="preserve"> per frequency</w:t>
            </w:r>
            <w:r w:rsidR="00ED6F44">
              <w:rPr>
                <w:lang w:eastAsia="zh-CN"/>
              </w:rPr>
              <w:t>.</w:t>
            </w:r>
          </w:p>
        </w:tc>
      </w:tr>
      <w:tr w:rsidR="009D7F03" w14:paraId="1D77F7A4" w14:textId="77777777" w:rsidTr="00486B21">
        <w:tc>
          <w:tcPr>
            <w:tcW w:w="1696" w:type="dxa"/>
          </w:tcPr>
          <w:p w14:paraId="49F3D9C0" w14:textId="1FF5B2B8" w:rsidR="009D7F03" w:rsidRDefault="009D7F03" w:rsidP="009D7F03">
            <w:r>
              <w:t>Nokia</w:t>
            </w:r>
          </w:p>
        </w:tc>
        <w:tc>
          <w:tcPr>
            <w:tcW w:w="7655" w:type="dxa"/>
          </w:tcPr>
          <w:p w14:paraId="26D6E766" w14:textId="72AAED75" w:rsidR="009D7F03" w:rsidRDefault="009D7F03" w:rsidP="009D7F03">
            <w:r>
              <w:t xml:space="preserve">Slice specific </w:t>
            </w:r>
            <w:r w:rsidR="00E16B9B">
              <w:t xml:space="preserve">frequency </w:t>
            </w:r>
            <w:r>
              <w:t xml:space="preserve">priority (optional) gives </w:t>
            </w:r>
            <w:r w:rsidR="00E16B9B">
              <w:t>some</w:t>
            </w:r>
            <w:r>
              <w:t xml:space="preserve"> control to the network</w:t>
            </w:r>
            <w:r w:rsidR="00E16B9B">
              <w:t xml:space="preserve"> operator</w:t>
            </w:r>
            <w:r>
              <w:t>.</w:t>
            </w:r>
            <w:r w:rsidR="00E16B9B">
              <w:t xml:space="preserve"> Note also that advertising a priority is an implicit indication of slice availability.</w:t>
            </w:r>
          </w:p>
        </w:tc>
      </w:tr>
      <w:tr w:rsidR="00797F2A" w14:paraId="0F692381" w14:textId="77777777" w:rsidTr="00486B21">
        <w:tc>
          <w:tcPr>
            <w:tcW w:w="1696" w:type="dxa"/>
          </w:tcPr>
          <w:p w14:paraId="18558486" w14:textId="475904DE" w:rsidR="00797F2A" w:rsidRDefault="00797F2A" w:rsidP="009D7F03">
            <w:pPr>
              <w:rPr>
                <w:rFonts w:hint="eastAsia"/>
                <w:lang w:eastAsia="zh-CN"/>
              </w:rPr>
            </w:pPr>
            <w:r>
              <w:rPr>
                <w:rFonts w:hint="eastAsia"/>
                <w:lang w:eastAsia="zh-CN"/>
              </w:rPr>
              <w:t>H</w:t>
            </w:r>
            <w:r>
              <w:rPr>
                <w:lang w:eastAsia="zh-CN"/>
              </w:rPr>
              <w:t>uawei, HiSilicon</w:t>
            </w:r>
          </w:p>
        </w:tc>
        <w:tc>
          <w:tcPr>
            <w:tcW w:w="7655" w:type="dxa"/>
          </w:tcPr>
          <w:p w14:paraId="23C9CA78" w14:textId="32BF93AB" w:rsidR="00BF565D" w:rsidRDefault="00A71A44" w:rsidP="00BF565D">
            <w:pPr>
              <w:rPr>
                <w:rFonts w:hint="eastAsia"/>
                <w:lang w:eastAsia="zh-CN"/>
              </w:rPr>
            </w:pPr>
            <w:r>
              <w:rPr>
                <w:lang w:eastAsia="zh-CN"/>
              </w:rPr>
              <w:t>The slice info should at least include the supported slices per frequency.</w:t>
            </w:r>
          </w:p>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a3"/>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0FB6A6AC" w:rsidR="00776518" w:rsidRDefault="00776518" w:rsidP="005D26F4"/>
        </w:tc>
        <w:tc>
          <w:tcPr>
            <w:tcW w:w="7655" w:type="dxa"/>
          </w:tcPr>
          <w:p w14:paraId="054A340E" w14:textId="7ACF4DC3"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2"/>
        <w:numPr>
          <w:ilvl w:val="1"/>
          <w:numId w:val="3"/>
        </w:numPr>
      </w:pPr>
      <w:r>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2"/>
        <w:numPr>
          <w:ilvl w:val="1"/>
          <w:numId w:val="3"/>
        </w:numPr>
      </w:pPr>
      <w:r w:rsidRPr="00A97CFF">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w:t>
      </w:r>
      <w:commentRangeStart w:id="5"/>
      <w:r w:rsidR="00D87279" w:rsidRPr="00F9315C">
        <w:t>For Option 5</w:t>
      </w:r>
      <w:commentRangeEnd w:id="5"/>
      <w:r w:rsidR="00D17B61">
        <w:rPr>
          <w:rStyle w:val="a8"/>
        </w:rPr>
        <w:commentReference w:id="5"/>
      </w:r>
      <w:r w:rsidR="00D87279" w:rsidRPr="00F9315C">
        <w:t xml:space="preserve">,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0805E3">
        <w:rPr>
          <w:rFonts w:eastAsia="宋体"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99.15pt" o:ole="">
            <v:imagedata r:id="rId9" o:title=""/>
          </v:shape>
          <o:OLEObject Type="Embed" ProgID="Visio.Drawing.15" ShapeID="_x0000_i1025" DrawAspect="Content" ObjectID="_1686486669" r:id="rId10"/>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2pt;height:177.95pt" o:ole="">
            <v:imagedata r:id="rId11" o:title=""/>
          </v:shape>
          <o:OLEObject Type="Embed" ProgID="Visio.Drawing.15" ShapeID="_x0000_i1026" DrawAspect="Content" ObjectID="_1686486670" r:id="rId12"/>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2.85pt;height:101.2pt" o:ole="">
            <v:imagedata r:id="rId13" o:title=""/>
          </v:shape>
          <o:OLEObject Type="Embed" ProgID="Visio.Drawing.15" ShapeID="_x0000_i1027" DrawAspect="Content" ObjectID="_1686486671" r:id="rId14"/>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a4"/>
        <w:numPr>
          <w:ilvl w:val="0"/>
          <w:numId w:val="4"/>
        </w:numPr>
        <w:spacing w:after="0" w:line="240" w:lineRule="auto"/>
      </w:pPr>
      <w:r>
        <w:t>Slice 1 is most desired</w:t>
      </w:r>
    </w:p>
    <w:p w14:paraId="5F80122A" w14:textId="77777777" w:rsidR="00A64AF2" w:rsidRDefault="00A64AF2" w:rsidP="00A64AF2">
      <w:pPr>
        <w:pStyle w:val="a4"/>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45pt;height:207.85pt" o:ole="">
            <v:imagedata r:id="rId15" o:title=""/>
          </v:shape>
          <o:OLEObject Type="Embed" ProgID="Visio.Drawing.15" ShapeID="_x0000_i1028" DrawAspect="Content" ObjectID="_1686486672" r:id="rId16"/>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a4"/>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a4"/>
        <w:numPr>
          <w:ilvl w:val="0"/>
          <w:numId w:val="5"/>
        </w:numPr>
        <w:spacing w:after="0" w:line="240" w:lineRule="auto"/>
      </w:pPr>
      <w:r>
        <w:t>Only TA1</w:t>
      </w:r>
    </w:p>
    <w:p w14:paraId="470735C6" w14:textId="77777777" w:rsidR="00A64AF2" w:rsidRDefault="00A64AF2" w:rsidP="00A64AF2">
      <w:pPr>
        <w:pStyle w:val="a4"/>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45pt;height:207.85pt" o:ole="">
            <v:imagedata r:id="rId17" o:title=""/>
          </v:shape>
          <o:OLEObject Type="Embed" ProgID="Visio.Drawing.15" ShapeID="_x0000_i1029" DrawAspect="Content" ObjectID="_1686486673" r:id="rId18"/>
        </w:object>
      </w:r>
    </w:p>
    <w:p w14:paraId="664D5FAE" w14:textId="77777777" w:rsidR="00A64AF2" w:rsidRDefault="00A64AF2" w:rsidP="00A64AF2">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a4"/>
        <w:numPr>
          <w:ilvl w:val="0"/>
          <w:numId w:val="6"/>
        </w:numPr>
        <w:spacing w:after="0" w:line="240" w:lineRule="auto"/>
      </w:pPr>
      <w:r>
        <w:t>Only TA1</w:t>
      </w:r>
    </w:p>
    <w:p w14:paraId="77DCE809" w14:textId="6B6D4D6B" w:rsidR="00A97CFF" w:rsidRDefault="00A64AF2" w:rsidP="00A64AF2">
      <w:pPr>
        <w:pStyle w:val="a4"/>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0805E3">
        <w:rPr>
          <w:rFonts w:eastAsia="宋体" w:cs="Times New Roman"/>
          <w:b/>
          <w:bCs/>
          <w:sz w:val="36"/>
          <w:szCs w:val="20"/>
          <w:lang w:val="en-GB" w:eastAsia="en-GB"/>
        </w:rPr>
        <w:t>Annex</w:t>
      </w:r>
      <w:r>
        <w:rPr>
          <w:rFonts w:eastAsia="宋体"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10"/>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673A6546" w:rsidR="00C41195" w:rsidRDefault="00BB4BFE" w:rsidP="000805E3">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3C8FE50A" w14:textId="022993A0"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77528A8B" w14:textId="1FAC668F"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5798CB1E" w:rsidR="00C41195" w:rsidRDefault="007D0890" w:rsidP="000805E3">
            <w:pPr>
              <w:rPr>
                <w:rFonts w:ascii="Calibri" w:eastAsia="Times New Roman" w:hAnsi="Calibri" w:cs="Calibri"/>
                <w:color w:val="000000"/>
              </w:rPr>
            </w:pPr>
            <w:r>
              <w:rPr>
                <w:rFonts w:asciiTheme="minorEastAsia" w:eastAsiaTheme="minorEastAsia" w:hAnsiTheme="minorEastAsia" w:cs="Calibri" w:hint="eastAsia"/>
                <w:color w:val="000000"/>
                <w:lang w:eastAsia="zh-CN"/>
              </w:rPr>
              <w:t>OPPO</w:t>
            </w:r>
          </w:p>
        </w:tc>
        <w:tc>
          <w:tcPr>
            <w:tcW w:w="3117" w:type="dxa"/>
          </w:tcPr>
          <w:p w14:paraId="7802A809" w14:textId="6E0E0946"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18F54BBF" w14:textId="0C3B1EF1"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50F7AD41" w:rsidR="00C41195" w:rsidRPr="00507684" w:rsidRDefault="00507684" w:rsidP="000805E3">
            <w:pPr>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uawei, HiSilicon</w:t>
            </w:r>
          </w:p>
        </w:tc>
        <w:tc>
          <w:tcPr>
            <w:tcW w:w="3117" w:type="dxa"/>
          </w:tcPr>
          <w:p w14:paraId="3BAD3A0D" w14:textId="40C4AE90" w:rsidR="00C41195" w:rsidRPr="00507684" w:rsidRDefault="00507684"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7F98E8AC" w14:textId="0678D621" w:rsidR="00C41195" w:rsidRPr="00507684" w:rsidRDefault="00507684"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jun.chen@huawei.com</w:t>
            </w: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GWO)3" w:date="2021-06-28T13:16:00Z" w:initials="N">
    <w:p w14:paraId="1D1E9E15" w14:textId="3E55D1A4" w:rsidR="00D17B61" w:rsidRDefault="00D17B61">
      <w:pPr>
        <w:pStyle w:val="a9"/>
      </w:pPr>
      <w:r>
        <w:t xml:space="preserve">Our assumption is that </w:t>
      </w:r>
      <w:r>
        <w:rPr>
          <w:rStyle w:val="a8"/>
        </w:rPr>
        <w:annotationRef/>
      </w:r>
      <w:r>
        <w:t>slices to be considered for cell reselection should come from NAS, and NAS (SA2/CT1) specification should clarify which slices are provided to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1E9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4A22" w16cex:dateUtc="2021-06-28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E9E15" w16cid:durableId="24844A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E1E71" w14:textId="77777777" w:rsidR="00AB799C" w:rsidRDefault="00AB799C" w:rsidP="00CC11ED">
      <w:pPr>
        <w:spacing w:after="0" w:line="240" w:lineRule="auto"/>
      </w:pPr>
      <w:r>
        <w:separator/>
      </w:r>
    </w:p>
  </w:endnote>
  <w:endnote w:type="continuationSeparator" w:id="0">
    <w:p w14:paraId="07E3CEF5" w14:textId="77777777" w:rsidR="00AB799C" w:rsidRDefault="00AB799C"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42752" w14:textId="77777777" w:rsidR="00AB799C" w:rsidRDefault="00AB799C" w:rsidP="00CC11ED">
      <w:pPr>
        <w:spacing w:after="0" w:line="240" w:lineRule="auto"/>
      </w:pPr>
      <w:r>
        <w:separator/>
      </w:r>
    </w:p>
  </w:footnote>
  <w:footnote w:type="continuationSeparator" w:id="0">
    <w:p w14:paraId="2B4A8E84" w14:textId="77777777" w:rsidR="00AB799C" w:rsidRDefault="00AB799C" w:rsidP="00CC1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C5331"/>
    <w:multiLevelType w:val="hybridMultilevel"/>
    <w:tmpl w:val="CDBA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515F"/>
    <w:rsid w:val="0046646E"/>
    <w:rsid w:val="004738F9"/>
    <w:rsid w:val="00473D2E"/>
    <w:rsid w:val="00486B21"/>
    <w:rsid w:val="004A0D1C"/>
    <w:rsid w:val="004A1AC8"/>
    <w:rsid w:val="004B2168"/>
    <w:rsid w:val="004B2424"/>
    <w:rsid w:val="004C4B5D"/>
    <w:rsid w:val="004D0720"/>
    <w:rsid w:val="004D176F"/>
    <w:rsid w:val="004D2065"/>
    <w:rsid w:val="004E236D"/>
    <w:rsid w:val="004E30DB"/>
    <w:rsid w:val="005004C4"/>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D58B0"/>
    <w:rsid w:val="009D7F03"/>
    <w:rsid w:val="009E22F4"/>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542C"/>
    <w:rsid w:val="00F827BE"/>
    <w:rsid w:val="00F82E9D"/>
    <w:rsid w:val="00F9315C"/>
    <w:rsid w:val="00FB6939"/>
    <w:rsid w:val="00FC1068"/>
    <w:rsid w:val="00F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a"/>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1Char">
    <w:name w:val="标题 1 Char"/>
    <w:basedOn w:val="a0"/>
    <w:link w:val="1"/>
    <w:uiPriority w:val="9"/>
    <w:rsid w:val="0026461E"/>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rsid w:val="001D71A8"/>
    <w:rPr>
      <w:rFonts w:asciiTheme="majorHAnsi" w:eastAsiaTheme="majorEastAsia" w:hAnsiTheme="majorHAnsi" w:cstheme="majorBidi"/>
      <w:color w:val="2F5496" w:themeColor="accent1" w:themeShade="BF"/>
      <w:sz w:val="26"/>
      <w:szCs w:val="26"/>
    </w:rPr>
  </w:style>
  <w:style w:type="table" w:styleId="1-1">
    <w:name w:val="Grid Table 1 Light Accent 1"/>
    <w:basedOn w:val="a1"/>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0">
    <w:name w:val="Grid Table 1 Light"/>
    <w:basedOn w:val="a1"/>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List Paragraph"/>
    <w:basedOn w:val="a"/>
    <w:uiPriority w:val="34"/>
    <w:qFormat/>
    <w:rsid w:val="00A64AF2"/>
    <w:pPr>
      <w:ind w:left="720"/>
      <w:contextualSpacing/>
    </w:pPr>
  </w:style>
  <w:style w:type="paragraph" w:styleId="a5">
    <w:name w:val="header"/>
    <w:basedOn w:val="a"/>
    <w:link w:val="Char"/>
    <w:uiPriority w:val="99"/>
    <w:unhideWhenUsed/>
    <w:rsid w:val="00CC11ED"/>
    <w:pPr>
      <w:tabs>
        <w:tab w:val="center" w:pos="4320"/>
        <w:tab w:val="right" w:pos="8640"/>
      </w:tabs>
      <w:spacing w:after="0" w:line="240" w:lineRule="auto"/>
    </w:pPr>
  </w:style>
  <w:style w:type="character" w:customStyle="1" w:styleId="Char">
    <w:name w:val="页眉 Char"/>
    <w:basedOn w:val="a0"/>
    <w:link w:val="a5"/>
    <w:uiPriority w:val="99"/>
    <w:rsid w:val="00CC11ED"/>
  </w:style>
  <w:style w:type="paragraph" w:styleId="a6">
    <w:name w:val="footer"/>
    <w:basedOn w:val="a"/>
    <w:link w:val="Char0"/>
    <w:uiPriority w:val="99"/>
    <w:unhideWhenUsed/>
    <w:rsid w:val="00CC11ED"/>
    <w:pPr>
      <w:tabs>
        <w:tab w:val="center" w:pos="4320"/>
        <w:tab w:val="right" w:pos="8640"/>
      </w:tabs>
      <w:spacing w:after="0" w:line="240" w:lineRule="auto"/>
    </w:pPr>
  </w:style>
  <w:style w:type="character" w:customStyle="1" w:styleId="Char0">
    <w:name w:val="页脚 Char"/>
    <w:basedOn w:val="a0"/>
    <w:link w:val="a6"/>
    <w:uiPriority w:val="99"/>
    <w:rsid w:val="00CC11ED"/>
  </w:style>
  <w:style w:type="character" w:customStyle="1" w:styleId="3Char">
    <w:name w:val="标题 3 Char"/>
    <w:basedOn w:val="a0"/>
    <w:link w:val="3"/>
    <w:uiPriority w:val="9"/>
    <w:rsid w:val="007B6995"/>
    <w:rPr>
      <w:rFonts w:asciiTheme="majorHAnsi" w:eastAsiaTheme="majorEastAsia" w:hAnsiTheme="majorHAnsi" w:cstheme="majorBidi"/>
      <w:color w:val="1F3763" w:themeColor="accent1" w:themeShade="7F"/>
      <w:sz w:val="24"/>
      <w:szCs w:val="24"/>
    </w:rPr>
  </w:style>
  <w:style w:type="paragraph" w:styleId="a7">
    <w:name w:val="Balloon Text"/>
    <w:basedOn w:val="a"/>
    <w:link w:val="Char1"/>
    <w:uiPriority w:val="99"/>
    <w:semiHidden/>
    <w:unhideWhenUsed/>
    <w:rsid w:val="0070245F"/>
    <w:pPr>
      <w:spacing w:after="0" w:line="240" w:lineRule="auto"/>
    </w:pPr>
    <w:rPr>
      <w:rFonts w:ascii="Segoe UI" w:hAnsi="Segoe UI" w:cs="Segoe UI"/>
      <w:sz w:val="18"/>
      <w:szCs w:val="18"/>
    </w:rPr>
  </w:style>
  <w:style w:type="character" w:customStyle="1" w:styleId="Char1">
    <w:name w:val="批注框文本 Char"/>
    <w:basedOn w:val="a0"/>
    <w:link w:val="a7"/>
    <w:uiPriority w:val="99"/>
    <w:semiHidden/>
    <w:rsid w:val="0070245F"/>
    <w:rPr>
      <w:rFonts w:ascii="Segoe UI" w:hAnsi="Segoe UI" w:cs="Segoe UI"/>
      <w:sz w:val="18"/>
      <w:szCs w:val="18"/>
    </w:rPr>
  </w:style>
  <w:style w:type="paragraph" w:customStyle="1" w:styleId="NO">
    <w:name w:val="NO"/>
    <w:basedOn w:val="a"/>
    <w:link w:val="NOChar1"/>
    <w:qFormat/>
    <w:rsid w:val="002A269F"/>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2A269F"/>
    <w:rPr>
      <w:rFonts w:ascii="Times New Roman" w:eastAsia="Times New Roman" w:hAnsi="Times New Roman" w:cs="Times New Roman"/>
      <w:sz w:val="20"/>
      <w:szCs w:val="20"/>
      <w:lang w:val="en-GB" w:eastAsia="x-none"/>
    </w:rPr>
  </w:style>
  <w:style w:type="character" w:styleId="a8">
    <w:name w:val="annotation reference"/>
    <w:basedOn w:val="a0"/>
    <w:uiPriority w:val="99"/>
    <w:semiHidden/>
    <w:unhideWhenUsed/>
    <w:rsid w:val="00D17B61"/>
    <w:rPr>
      <w:sz w:val="16"/>
      <w:szCs w:val="16"/>
    </w:rPr>
  </w:style>
  <w:style w:type="paragraph" w:styleId="a9">
    <w:name w:val="annotation text"/>
    <w:basedOn w:val="a"/>
    <w:link w:val="Char2"/>
    <w:uiPriority w:val="99"/>
    <w:semiHidden/>
    <w:unhideWhenUsed/>
    <w:rsid w:val="00D17B61"/>
    <w:pPr>
      <w:spacing w:line="240" w:lineRule="auto"/>
    </w:pPr>
    <w:rPr>
      <w:sz w:val="20"/>
      <w:szCs w:val="20"/>
    </w:rPr>
  </w:style>
  <w:style w:type="character" w:customStyle="1" w:styleId="Char2">
    <w:name w:val="批注文字 Char"/>
    <w:basedOn w:val="a0"/>
    <w:link w:val="a9"/>
    <w:uiPriority w:val="99"/>
    <w:semiHidden/>
    <w:rsid w:val="00D17B61"/>
    <w:rPr>
      <w:sz w:val="20"/>
      <w:szCs w:val="20"/>
    </w:rPr>
  </w:style>
  <w:style w:type="paragraph" w:styleId="aa">
    <w:name w:val="annotation subject"/>
    <w:basedOn w:val="a9"/>
    <w:next w:val="a9"/>
    <w:link w:val="Char3"/>
    <w:uiPriority w:val="99"/>
    <w:semiHidden/>
    <w:unhideWhenUsed/>
    <w:rsid w:val="00D17B61"/>
    <w:rPr>
      <w:b/>
      <w:bCs/>
    </w:rPr>
  </w:style>
  <w:style w:type="character" w:customStyle="1" w:styleId="Char3">
    <w:name w:val="批注主题 Char"/>
    <w:basedOn w:val="Char2"/>
    <w:link w:val="aa"/>
    <w:uiPriority w:val="99"/>
    <w:semiHidden/>
    <w:rsid w:val="00D17B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package" Target="embeddings/Microsoft_Visio_Drawing45.vsd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package" Target="embeddings/Microsoft_Visio_Drawing12.vsdx"/><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package" Target="embeddings/Microsoft_Visio_Drawing34.vsdx"/><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23" Type="http://schemas.microsoft.com/office/2016/09/relationships/commentsIds" Target="commentsIds.xml"/><Relationship Id="rId10" Type="http://schemas.openxmlformats.org/officeDocument/2006/relationships/package" Target="embeddings/Microsoft_Visio_Drawing1.vsd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Visio_Drawing23.vsdx"/><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Huawei</cp:lastModifiedBy>
  <cp:revision>60</cp:revision>
  <dcterms:created xsi:type="dcterms:W3CDTF">2021-06-28T05:26:00Z</dcterms:created>
  <dcterms:modified xsi:type="dcterms:W3CDTF">2021-06-29T07:42:00Z</dcterms:modified>
</cp:coreProperties>
</file>