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a"/>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a"/>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0"/>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d"/>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d"/>
        <w:numPr>
          <w:ilvl w:val="1"/>
          <w:numId w:val="6"/>
        </w:numPr>
      </w:pPr>
      <w:r>
        <w:t xml:space="preserve">“slice availability” is a list of neighbor cell PCI(s) which support the slice group. </w:t>
      </w:r>
    </w:p>
    <w:p w14:paraId="0D393E1F" w14:textId="77777777" w:rsidR="009D399A" w:rsidRDefault="00BF3B63">
      <w:pPr>
        <w:pStyle w:val="ad"/>
        <w:numPr>
          <w:ilvl w:val="1"/>
          <w:numId w:val="6"/>
        </w:numPr>
        <w:spacing w:after="200"/>
        <w:ind w:left="1670"/>
      </w:pPr>
      <w:r>
        <w:t xml:space="preserve">An example is illustrated in Table 2.3.1 </w:t>
      </w:r>
    </w:p>
    <w:tbl>
      <w:tblPr>
        <w:tblStyle w:val="aa"/>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d"/>
        <w:numPr>
          <w:ilvl w:val="0"/>
          <w:numId w:val="6"/>
        </w:numPr>
      </w:pPr>
      <w:r>
        <w:rPr>
          <w:b/>
          <w:bCs/>
        </w:rPr>
        <w:t>From NAS</w:t>
      </w:r>
      <w:r>
        <w:t>: Slice priority</w:t>
      </w:r>
    </w:p>
    <w:p w14:paraId="1B5AC7AD" w14:textId="77777777" w:rsidR="009D399A" w:rsidRDefault="00BF3B63">
      <w:pPr>
        <w:pStyle w:val="ad"/>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pt;height:125.4pt" o:ole="">
            <v:imagedata r:id="rId12" o:title=""/>
          </v:shape>
          <o:OLEObject Type="Embed" ProgID="Visio.Drawing.15" ShapeID="_x0000_i1025" DrawAspect="Content" ObjectID="_1689078369"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ko-KR"/>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ad"/>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ad"/>
                              <w:numPr>
                                <w:ilvl w:val="0"/>
                                <w:numId w:val="7"/>
                              </w:numPr>
                              <w:spacing w:after="60"/>
                              <w:rPr>
                                <w:lang w:val="en-GB"/>
                              </w:rPr>
                            </w:pPr>
                            <w:r>
                              <w:rPr>
                                <w:lang w:val="en-GB"/>
                              </w:rPr>
                              <w:t>UE’s slice priority: URLLC &gt; eMBB (from NAS)</w:t>
                            </w:r>
                          </w:p>
                          <w:p w14:paraId="12A14F8F" w14:textId="77777777" w:rsidR="006234C1" w:rsidRDefault="006234C1">
                            <w:pPr>
                              <w:pStyle w:val="ad"/>
                              <w:snapToGrid w:val="0"/>
                              <w:spacing w:after="120"/>
                              <w:contextualSpacing w:val="0"/>
                              <w:rPr>
                                <w:lang w:val="en-GB"/>
                              </w:rPr>
                            </w:pPr>
                          </w:p>
                          <w:p w14:paraId="5175CFA1" w14:textId="77777777" w:rsidR="006234C1" w:rsidRDefault="006234C1">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ad"/>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ad"/>
                              <w:numPr>
                                <w:ilvl w:val="0"/>
                                <w:numId w:val="9"/>
                              </w:numPr>
                              <w:tabs>
                                <w:tab w:val="left" w:pos="720"/>
                              </w:tabs>
                              <w:rPr>
                                <w:lang w:val="en-GB"/>
                              </w:rPr>
                            </w:pPr>
                            <w:r>
                              <w:t>Step 6 and 8 are skipped because no remaining frequencies are left</w:t>
                            </w:r>
                          </w:p>
                          <w:p w14:paraId="2B43A779" w14:textId="77777777" w:rsidR="006234C1" w:rsidRDefault="006234C1"/>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ad"/>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ad"/>
                        <w:numPr>
                          <w:ilvl w:val="0"/>
                          <w:numId w:val="7"/>
                        </w:numPr>
                        <w:spacing w:after="60"/>
                        <w:rPr>
                          <w:lang w:val="en-GB"/>
                        </w:rPr>
                      </w:pPr>
                      <w:r>
                        <w:rPr>
                          <w:lang w:val="en-GB"/>
                        </w:rPr>
                        <w:t>UE’s slice priority: URLLC &gt; eMBB (from NAS)</w:t>
                      </w:r>
                    </w:p>
                    <w:p w14:paraId="12A14F8F" w14:textId="77777777" w:rsidR="006234C1" w:rsidRDefault="006234C1">
                      <w:pPr>
                        <w:pStyle w:val="ad"/>
                        <w:snapToGrid w:val="0"/>
                        <w:spacing w:after="120"/>
                        <w:contextualSpacing w:val="0"/>
                        <w:rPr>
                          <w:lang w:val="en-GB"/>
                        </w:rPr>
                      </w:pPr>
                    </w:p>
                    <w:p w14:paraId="5175CFA1" w14:textId="77777777" w:rsidR="006234C1" w:rsidRDefault="006234C1">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ad"/>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ad"/>
                        <w:numPr>
                          <w:ilvl w:val="0"/>
                          <w:numId w:val="9"/>
                        </w:numPr>
                        <w:tabs>
                          <w:tab w:val="left" w:pos="720"/>
                        </w:tabs>
                        <w:rPr>
                          <w:lang w:val="en-GB"/>
                        </w:rPr>
                      </w:pPr>
                      <w:r>
                        <w:t>Step 6 and 8 are skipped because no remaining frequencies are left</w:t>
                      </w:r>
                    </w:p>
                    <w:p w14:paraId="2B43A779" w14:textId="77777777" w:rsidR="006234C1" w:rsidRDefault="006234C1"/>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d"/>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d"/>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ad"/>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a"/>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a"/>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d"/>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d"/>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ad"/>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3pt;height:151.1pt" o:ole="">
            <v:imagedata r:id="rId14" o:title=""/>
          </v:shape>
          <o:OLEObject Type="Embed" ProgID="Visio.Drawing.15" ShapeID="_x0000_i1026" DrawAspect="Content" ObjectID="_1689078370" r:id="rId15"/>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5.75pt;height:344.55pt" o:ole="">
            <v:imagedata r:id="rId16" o:title=""/>
          </v:shape>
          <o:OLEObject Type="Embed" ProgID="Visio.Drawing.15" ShapeID="_x0000_i1027" DrawAspect="Content" ObjectID="_1689078371" r:id="rId17"/>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a"/>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바탕"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바탕" w:hAnsiTheme="minorHAnsi" w:cstheme="minorBidi"/>
          <w:sz w:val="20"/>
          <w:szCs w:val="20"/>
        </w:rPr>
      </w:pPr>
      <w:r>
        <w:rPr>
          <w:rFonts w:asciiTheme="minorHAnsi" w:eastAsia="바탕"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바탕"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바탕"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d"/>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d"/>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d"/>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d"/>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d"/>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d"/>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rPr>
      </w:pPr>
      <w:r>
        <w:rPr>
          <w:rFonts w:asciiTheme="minorHAnsi" w:eastAsia="바탕"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바탕"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sz w:val="20"/>
          <w:szCs w:val="20"/>
          <w:lang w:eastAsia="en-US"/>
        </w:rPr>
      </w:pPr>
      <w:r>
        <w:rPr>
          <w:rFonts w:asciiTheme="minorHAnsi" w:eastAsia="바탕"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바탕" w:hAnsiTheme="minorHAnsi" w:cstheme="minorBidi"/>
          <w:lang w:eastAsia="en-US"/>
        </w:rPr>
      </w:pPr>
      <w:r>
        <w:rPr>
          <w:rFonts w:asciiTheme="minorHAnsi" w:eastAsia="바탕" w:hAnsiTheme="minorHAnsi" w:cstheme="minorBidi"/>
          <w:sz w:val="20"/>
          <w:szCs w:val="20"/>
          <w:lang w:eastAsia="en-US"/>
        </w:rPr>
        <w:t>Example 2_4: </w:t>
      </w:r>
    </w:p>
    <w:p w14:paraId="4F4FCD9D" w14:textId="77777777" w:rsidR="009D399A" w:rsidRDefault="00BF3B63">
      <w:pPr>
        <w:ind w:left="720"/>
        <w:rPr>
          <w:rFonts w:eastAsia="바탕"/>
          <w:sz w:val="20"/>
          <w:szCs w:val="20"/>
        </w:rPr>
      </w:pPr>
      <w:r>
        <w:rPr>
          <w:rFonts w:eastAsia="바탕"/>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9pt;height:99.3pt" o:ole="">
            <v:imagedata r:id="rId18" o:title=""/>
          </v:shape>
          <o:OLEObject Type="Embed" ProgID="Visio.Drawing.15" ShapeID="_x0000_i1028" DrawAspect="Content" ObjectID="_1689078372"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9pt;height:178.4pt" o:ole="">
            <v:imagedata r:id="rId20" o:title=""/>
          </v:shape>
          <o:OLEObject Type="Embed" ProgID="Visio.Drawing.15" ShapeID="_x0000_i1029" DrawAspect="Content" ObjectID="_1689078373"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7pt;height:101.65pt" o:ole="">
            <v:imagedata r:id="rId22" o:title=""/>
          </v:shape>
          <o:OLEObject Type="Embed" ProgID="Visio.Drawing.15" ShapeID="_x0000_i1030" DrawAspect="Content" ObjectID="_1689078374"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d"/>
        <w:numPr>
          <w:ilvl w:val="0"/>
          <w:numId w:val="13"/>
        </w:numPr>
        <w:spacing w:after="0" w:line="240" w:lineRule="auto"/>
      </w:pPr>
      <w:r>
        <w:t>Slice 1 is most desired</w:t>
      </w:r>
    </w:p>
    <w:p w14:paraId="43102A9B" w14:textId="77777777" w:rsidR="009D399A" w:rsidRDefault="00BF3B63">
      <w:pPr>
        <w:pStyle w:val="ad"/>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1pt;height:208.1pt" o:ole="">
            <v:imagedata r:id="rId24" o:title=""/>
          </v:shape>
          <o:OLEObject Type="Embed" ProgID="Visio.Drawing.15" ShapeID="_x0000_i1031" DrawAspect="Content" ObjectID="_1689078375"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d"/>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d"/>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d"/>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1pt;height:208.1pt" o:ole="">
            <v:imagedata r:id="rId26" o:title=""/>
          </v:shape>
          <o:OLEObject Type="Embed" ProgID="Visio.Drawing.15" ShapeID="_x0000_i1032" DrawAspect="Content" ObjectID="_1689078376" r:id="rId27"/>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d"/>
        <w:spacing w:after="0" w:line="240" w:lineRule="auto"/>
      </w:pPr>
    </w:p>
    <w:p w14:paraId="71F380A4" w14:textId="77777777" w:rsidR="009D399A" w:rsidRDefault="00BF3B63">
      <w:pPr>
        <w:pStyle w:val="ad"/>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d"/>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a"/>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d"/>
              <w:numPr>
                <w:ilvl w:val="0"/>
                <w:numId w:val="16"/>
              </w:numPr>
              <w:rPr>
                <w:lang w:val="en-GB" w:eastAsia="en-GB"/>
              </w:rPr>
            </w:pPr>
            <w:r>
              <w:rPr>
                <w:lang w:val="en-GB" w:eastAsia="en-GB"/>
              </w:rPr>
              <w:t>Slice_URLLC -&gt;[ freq_A, freq_B, freq_C] -&gt; [3, 2, 7]</w:t>
            </w:r>
          </w:p>
          <w:p w14:paraId="30B13733" w14:textId="77777777" w:rsidR="009D399A" w:rsidRDefault="00BF3B63">
            <w:pPr>
              <w:pStyle w:val="ad"/>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d"/>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ad"/>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ko-KR"/>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 xml:space="preserve">We think configured NSSAI is not suitable as UE may perform extra looping and measurements for cell reselection to find a slice included in configured </w:t>
            </w:r>
            <w:r>
              <w:rPr>
                <w:rFonts w:eastAsia="SimSun"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d"/>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d"/>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d"/>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ad"/>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ad"/>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ad"/>
              <w:numPr>
                <w:ilvl w:val="0"/>
                <w:numId w:val="30"/>
              </w:numPr>
            </w:pPr>
            <w:r>
              <w:t>On the content of slice info, we prefer the following structure, which is more consistent with the existing structure of the cell reselection information.</w:t>
            </w:r>
          </w:p>
          <w:tbl>
            <w:tblPr>
              <w:tblStyle w:val="aa"/>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ad"/>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ad"/>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ad"/>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ad"/>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lastRenderedPageBreak/>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ad"/>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ad"/>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ad"/>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6234C1">
            <w:pPr>
              <w:pStyle w:val="ad"/>
              <w:ind w:left="420"/>
              <w:rPr>
                <w:rStyle w:val="normaltextrun"/>
                <w:rFonts w:ascii="Calibri" w:eastAsiaTheme="minorEastAsia" w:hAnsi="Calibri" w:cs="Segoe UI"/>
                <w:lang w:eastAsia="zh-CN"/>
              </w:rPr>
            </w:pPr>
            <w:r w:rsidRPr="005E0195">
              <w:t xml:space="preserve">Step 8: Perform legacy cell reselection </w:t>
            </w:r>
            <w:r w:rsidRPr="005E0195">
              <w:rPr>
                <w:strike/>
              </w:rPr>
              <w:t>(using non-slice-based priorities i.e. for frequencies not corresponding to any slice support)</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957E50D"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4BFAFA90"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t>LGE</w:t>
            </w:r>
          </w:p>
        </w:tc>
        <w:tc>
          <w:tcPr>
            <w:tcW w:w="7015" w:type="dxa"/>
          </w:tcPr>
          <w:p w14:paraId="2DB73BA6" w14:textId="480E57D2" w:rsidR="00173645" w:rsidRPr="00173645" w:rsidRDefault="006234C1" w:rsidP="00173645">
            <w:pPr>
              <w:rPr>
                <w:rStyle w:val="normaltextrun"/>
                <w:rFonts w:ascii="Calibri" w:eastAsia="맑은 고딕" w:hAnsi="Calibri" w:cs="Segoe UI"/>
                <w:lang w:eastAsia="ko-KR"/>
              </w:rPr>
            </w:pPr>
            <w:r>
              <w:rPr>
                <w:rStyle w:val="normaltextrun"/>
                <w:rFonts w:ascii="Calibri" w:eastAsia="맑은 고딕"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맑은 고딕" w:hAnsi="Calibri" w:cs="Segoe UI"/>
                <w:lang w:eastAsia="ko-KR"/>
              </w:rPr>
              <w:t>, and the UE AS layer can involve in the decision especially when there are multiple intended slices</w:t>
            </w:r>
            <w:r>
              <w:rPr>
                <w:rStyle w:val="normaltextrun"/>
                <w:rFonts w:ascii="Calibri" w:eastAsia="맑은 고딕" w:hAnsi="Calibri" w:cs="Segoe UI"/>
                <w:lang w:eastAsia="ko-KR"/>
              </w:rPr>
              <w:t>.</w:t>
            </w:r>
            <w:r w:rsidR="00173645">
              <w:rPr>
                <w:rStyle w:val="normaltextrun"/>
                <w:rFonts w:ascii="Calibri" w:eastAsia="맑은 고딕" w:hAnsi="Calibri" w:cs="Segoe UI"/>
                <w:lang w:eastAsia="ko-KR"/>
              </w:rPr>
              <w:t xml:space="preserve"> For example, the frequencies supporting slices associated with suspended services in </w:t>
            </w:r>
            <w:r>
              <w:rPr>
                <w:rStyle w:val="normaltextrun"/>
                <w:rFonts w:ascii="Calibri" w:eastAsia="맑은 고딕" w:hAnsi="Calibri" w:cs="Segoe UI"/>
                <w:lang w:eastAsia="ko-KR"/>
              </w:rPr>
              <w:t>RRC_INACTIVE</w:t>
            </w:r>
            <w:r w:rsidR="00173645">
              <w:rPr>
                <w:rStyle w:val="normaltextrun"/>
                <w:rFonts w:ascii="Calibri" w:eastAsia="맑은 고딕" w:hAnsi="Calibri" w:cs="Segoe UI"/>
                <w:lang w:eastAsia="ko-KR"/>
              </w:rPr>
              <w:t xml:space="preserve"> may need to be prioritized if none of neighbor cells supports all intended services</w:t>
            </w:r>
            <w:r>
              <w:rPr>
                <w:rStyle w:val="normaltextrun"/>
                <w:rFonts w:ascii="Calibri" w:eastAsia="맑은 고딕" w:hAnsi="Calibri" w:cs="Segoe UI"/>
                <w:lang w:eastAsia="ko-KR"/>
              </w:rPr>
              <w:t xml:space="preserve">. </w:t>
            </w:r>
          </w:p>
        </w:tc>
      </w:tr>
    </w:tbl>
    <w:p w14:paraId="00D93572" w14:textId="3F4A4C4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lastRenderedPageBreak/>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d"/>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ad"/>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ad"/>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ad"/>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 xml:space="preserve">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w:t>
            </w:r>
            <w:r>
              <w:rPr>
                <w:rStyle w:val="normaltextrun"/>
                <w:rFonts w:ascii="Calibri" w:hAnsi="Calibri" w:cs="Calibri"/>
                <w:shd w:val="clear" w:color="auto" w:fill="FFFFFF"/>
              </w:rPr>
              <w:lastRenderedPageBreak/>
              <w:t>available?  That is, is this option a complete and only solution or is it to be used as an additional solution when network does not provide slice priority?</w:t>
            </w:r>
          </w:p>
          <w:p w14:paraId="5A8086AA" w14:textId="77777777" w:rsidR="009D399A" w:rsidRDefault="00BF3B63">
            <w:pPr>
              <w:pStyle w:val="ad"/>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ko-KR"/>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lastRenderedPageBreak/>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ad"/>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d"/>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d"/>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d"/>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d"/>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lastRenderedPageBreak/>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ad"/>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ad"/>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ad"/>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d"/>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ad"/>
              <w:ind w:left="0"/>
              <w:rPr>
                <w:rStyle w:val="normaltextrun"/>
                <w:rFonts w:ascii="Calibri" w:eastAsiaTheme="minorEastAsia" w:hAnsi="Calibri" w:cs="Segoe UI"/>
                <w:lang w:eastAsia="zh-CN"/>
              </w:rPr>
            </w:pPr>
          </w:p>
          <w:p w14:paraId="74968B0A" w14:textId="1A134520" w:rsidR="00A721FC" w:rsidRPr="00301475" w:rsidRDefault="00A721FC" w:rsidP="00A721FC">
            <w:pPr>
              <w:pStyle w:val="ad"/>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d"/>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d"/>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lastRenderedPageBreak/>
              <w:t>R</w:t>
            </w:r>
            <w:r>
              <w:rPr>
                <w:rFonts w:eastAsiaTheme="minorEastAsia"/>
                <w:iCs/>
                <w:lang w:val="en-GB" w:eastAsia="zh-CN"/>
              </w:rPr>
              <w:t>egarding Option5, we have the following comments,</w:t>
            </w:r>
          </w:p>
          <w:p w14:paraId="0900B87D" w14:textId="77777777" w:rsidR="00FB51DD" w:rsidRPr="006F4276" w:rsidRDefault="00FB51DD" w:rsidP="00FB51DD">
            <w:pPr>
              <w:pStyle w:val="ad"/>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ad"/>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lastRenderedPageBreak/>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맑은 고딕"/>
                <w:lang w:val="en-GB" w:eastAsia="ko-KR"/>
              </w:rPr>
            </w:pPr>
            <w:r>
              <w:rPr>
                <w:rFonts w:eastAsia="맑은 고딕" w:hint="eastAsia"/>
                <w:lang w:val="en-GB" w:eastAsia="ko-KR"/>
              </w:rPr>
              <w:t>LGE</w:t>
            </w:r>
          </w:p>
        </w:tc>
        <w:tc>
          <w:tcPr>
            <w:tcW w:w="7015" w:type="dxa"/>
          </w:tcPr>
          <w:p w14:paraId="01ACA3D6" w14:textId="12C2FDC4" w:rsidR="00086F00" w:rsidRPr="00086F00" w:rsidRDefault="00086F00" w:rsidP="006234C1">
            <w:pPr>
              <w:rPr>
                <w:rStyle w:val="normaltextrun"/>
                <w:rFonts w:ascii="Calibri" w:eastAsia="맑은 고딕" w:hAnsi="Calibri" w:cs="Segoe UI"/>
                <w:lang w:eastAsia="ko-KR"/>
              </w:rPr>
            </w:pPr>
            <w:r>
              <w:rPr>
                <w:rStyle w:val="normaltextrun"/>
                <w:rFonts w:ascii="Calibri" w:eastAsia="맑은 고딕" w:hAnsi="Calibri" w:cs="Segoe UI" w:hint="eastAsia"/>
                <w:lang w:eastAsia="ko-KR"/>
              </w:rPr>
              <w:t>We think slice priority</w:t>
            </w:r>
            <w:r w:rsidR="00722EA2">
              <w:rPr>
                <w:rStyle w:val="normaltextrun"/>
                <w:rFonts w:ascii="Calibri" w:eastAsia="맑은 고딕" w:hAnsi="Calibri" w:cs="Segoe UI"/>
                <w:lang w:eastAsia="ko-KR"/>
              </w:rPr>
              <w:t xml:space="preserve"> and frequency priority</w:t>
            </w:r>
            <w:r>
              <w:rPr>
                <w:rStyle w:val="normaltextrun"/>
                <w:rFonts w:ascii="Calibri" w:eastAsia="맑은 고딕" w:hAnsi="Calibri" w:cs="Segoe UI" w:hint="eastAsia"/>
                <w:lang w:eastAsia="ko-KR"/>
              </w:rPr>
              <w:t xml:space="preserve"> should be </w:t>
            </w:r>
            <w:r>
              <w:rPr>
                <w:rStyle w:val="normaltextrun"/>
                <w:rFonts w:ascii="Calibri" w:eastAsia="맑은 고딕" w:hAnsi="Calibri" w:cs="Segoe UI"/>
                <w:lang w:eastAsia="ko-KR"/>
              </w:rPr>
              <w:t>considered</w:t>
            </w:r>
            <w:r>
              <w:rPr>
                <w:rStyle w:val="normaltextrun"/>
                <w:rFonts w:ascii="Calibri" w:eastAsia="맑은 고딕" w:hAnsi="Calibri" w:cs="Segoe UI" w:hint="eastAsia"/>
                <w:lang w:eastAsia="ko-KR"/>
              </w:rPr>
              <w:t xml:space="preserve"> </w:t>
            </w:r>
            <w:r w:rsidR="00722EA2">
              <w:rPr>
                <w:rStyle w:val="normaltextrun"/>
                <w:rFonts w:ascii="Calibri" w:eastAsia="맑은 고딕" w:hAnsi="Calibri" w:cs="Segoe UI"/>
                <w:lang w:eastAsia="ko-KR"/>
              </w:rPr>
              <w:t xml:space="preserve">during cell reselection. Rather than supporting many number of slices, priority would be more important factor to decide better cell. </w:t>
            </w:r>
          </w:p>
        </w:tc>
      </w:tr>
    </w:tbl>
    <w:p w14:paraId="39776782"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lastRenderedPageBreak/>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ad"/>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d"/>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d"/>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ad"/>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d"/>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d"/>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ad"/>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d"/>
              <w:ind w:left="324"/>
              <w:rPr>
                <w:lang w:val="en-GB" w:eastAsia="en-GB"/>
              </w:rPr>
            </w:pPr>
            <w:r>
              <w:rPr>
                <w:lang w:val="en-GB" w:eastAsia="en-GB"/>
              </w:rPr>
              <w:t xml:space="preserve">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w:t>
            </w:r>
            <w:r>
              <w:rPr>
                <w:lang w:val="en-GB" w:eastAsia="en-GB"/>
              </w:rPr>
              <w:lastRenderedPageBreak/>
              <w:t>available in another carrier that UE has not scanned yet. What is the intention of exiting the sequence in step 5-b?</w:t>
            </w:r>
          </w:p>
          <w:p w14:paraId="276CFE65" w14:textId="77777777" w:rsidR="009D399A" w:rsidRDefault="00BF3B63">
            <w:pPr>
              <w:pStyle w:val="ad"/>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 xml:space="preserve">modify </w:t>
            </w:r>
            <w:r w:rsidR="00035F83">
              <w:rPr>
                <w:rStyle w:val="normaltextrun"/>
                <w:rFonts w:ascii="Calibri" w:eastAsiaTheme="minorEastAsia" w:hAnsi="Calibri" w:cs="Segoe UI"/>
                <w:lang w:eastAsia="zh-CN"/>
              </w:rPr>
              <w:lastRenderedPageBreak/>
              <w:t>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맑은 고딕"/>
                <w:lang w:val="en-GB" w:eastAsia="ko-KR"/>
              </w:rPr>
            </w:pPr>
            <w:r>
              <w:rPr>
                <w:rFonts w:eastAsia="맑은 고딕" w:hint="eastAsia"/>
                <w:lang w:val="en-GB" w:eastAsia="ko-KR"/>
              </w:rPr>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맑은 고딕" w:hAnsi="Calibri" w:cs="Segoe UI"/>
                <w:lang w:eastAsia="ko-KR"/>
              </w:rPr>
              <w:t xml:space="preserve">Regarding the two options of how the UE receives slice priority, NAS signalling or UE implementation, </w:t>
            </w:r>
            <w:r w:rsidR="00722EA2">
              <w:rPr>
                <w:rStyle w:val="normaltextrun"/>
                <w:rFonts w:ascii="Calibri" w:eastAsia="맑은 고딕" w:hAnsi="Calibri" w:cs="Segoe UI"/>
                <w:lang w:eastAsia="ko-KR"/>
              </w:rPr>
              <w:t>we think we cannot leave it to SA2/CT1.</w:t>
            </w:r>
            <w:r>
              <w:rPr>
                <w:rStyle w:val="normaltextrun"/>
                <w:rFonts w:ascii="Calibri" w:eastAsia="맑은 고딕" w:hAnsi="Calibri" w:cs="Segoe UI"/>
                <w:lang w:eastAsia="ko-KR"/>
              </w:rPr>
              <w:t xml:space="preserve"> If CN handles all slice priority used for cell reselection in a tracking area, it may not be efficient. Also, t</w:t>
            </w:r>
            <w:r w:rsidR="00722EA2">
              <w:rPr>
                <w:rStyle w:val="normaltextrun"/>
                <w:rFonts w:ascii="Calibri" w:eastAsia="맑은 고딕" w:hAnsi="Calibri" w:cs="Segoe UI"/>
                <w:lang w:eastAsia="ko-KR"/>
              </w:rPr>
              <w:t>he UE should be able to prioritize frequencies by its own decision when there are multiple intended slices and none of neighbor cells su</w:t>
            </w:r>
            <w:r>
              <w:rPr>
                <w:rStyle w:val="normaltextrun"/>
                <w:rFonts w:ascii="Calibri" w:eastAsia="맑은 고딕" w:hAnsi="Calibri" w:cs="Segoe UI"/>
                <w:lang w:eastAsia="ko-KR"/>
              </w:rPr>
              <w:t>pport all of the intended slice. T</w:t>
            </w:r>
            <w:r w:rsidR="00722EA2">
              <w:rPr>
                <w:rStyle w:val="normaltextrun"/>
                <w:rFonts w:ascii="Calibri" w:eastAsia="맑은 고딕"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bl>
    <w:p w14:paraId="413EE408"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72A65320" w14:textId="77777777" w:rsidR="009D399A" w:rsidRDefault="00BF3B63">
            <w:pPr>
              <w:rPr>
                <w:rFonts w:eastAsia="SimSun"/>
                <w:lang w:val="en-GB"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ad"/>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C695447" w14:textId="77777777" w:rsidR="000E7A2A" w:rsidRPr="003966D3" w:rsidRDefault="000E7A2A" w:rsidP="000E7A2A">
            <w:pPr>
              <w:pStyle w:val="ad"/>
              <w:numPr>
                <w:ilvl w:val="0"/>
                <w:numId w:val="38"/>
              </w:numPr>
              <w:rPr>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7777777"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68D1453C" w14:textId="77777777" w:rsidR="009A0615" w:rsidRDefault="009A0615" w:rsidP="006234C1">
            <w:pPr>
              <w:rPr>
                <w:rFonts w:eastAsiaTheme="minorEastAsia"/>
                <w:lang w:val="en-GB" w:eastAsia="zh-CN"/>
              </w:rPr>
            </w:pPr>
            <w:r>
              <w:rPr>
                <w:rFonts w:eastAsiaTheme="minorEastAsia"/>
                <w:lang w:val="en-GB" w:eastAsia="zh-CN"/>
              </w:rPr>
              <w:lastRenderedPageBreak/>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tc>
      </w:tr>
      <w:tr w:rsidR="001B152E" w:rsidRPr="00196D9F" w14:paraId="31B34F30" w14:textId="77777777" w:rsidTr="009A0615">
        <w:tc>
          <w:tcPr>
            <w:tcW w:w="2335" w:type="dxa"/>
          </w:tcPr>
          <w:p w14:paraId="03EEB7C9" w14:textId="46F1BDAD" w:rsidR="001B152E" w:rsidRPr="001B152E" w:rsidRDefault="001B152E" w:rsidP="006234C1">
            <w:pPr>
              <w:rPr>
                <w:rFonts w:eastAsia="맑은 고딕"/>
                <w:lang w:val="en-GB" w:eastAsia="ko-KR"/>
              </w:rPr>
            </w:pPr>
            <w:r>
              <w:rPr>
                <w:rFonts w:eastAsia="맑은 고딕" w:hint="eastAsia"/>
                <w:lang w:val="en-GB" w:eastAsia="ko-KR"/>
              </w:rPr>
              <w:lastRenderedPageBreak/>
              <w:t>LGE</w:t>
            </w:r>
          </w:p>
        </w:tc>
        <w:tc>
          <w:tcPr>
            <w:tcW w:w="7015" w:type="dxa"/>
          </w:tcPr>
          <w:p w14:paraId="626457F9" w14:textId="77777777" w:rsidR="00070947" w:rsidRDefault="00070947" w:rsidP="006234C1">
            <w:pPr>
              <w:rPr>
                <w:rStyle w:val="normaltextrun"/>
                <w:rFonts w:ascii="Calibri" w:eastAsia="맑은 고딕" w:hAnsi="Calibri" w:cs="Segoe UI"/>
                <w:lang w:eastAsia="ko-KR"/>
              </w:rPr>
            </w:pPr>
            <w:r>
              <w:rPr>
                <w:rStyle w:val="normaltextrun"/>
                <w:rFonts w:ascii="Calibri" w:eastAsia="맑은 고딕" w:hAnsi="Calibri" w:cs="Segoe UI"/>
                <w:lang w:eastAsia="ko-KR"/>
              </w:rPr>
              <w:t xml:space="preserve">According to description of this option, </w:t>
            </w:r>
            <w:r w:rsidRPr="00070947">
              <w:rPr>
                <w:rStyle w:val="normaltextrun"/>
                <w:rFonts w:ascii="Calibri" w:eastAsia="맑은 고딕" w:hAnsi="Calibri" w:cs="Segoe UI"/>
                <w:lang w:eastAsia="ko-KR"/>
              </w:rPr>
              <w:t>“slice priority” is not used as such in the frequency priority selection</w:t>
            </w:r>
            <w:r>
              <w:rPr>
                <w:rStyle w:val="normaltextrun"/>
                <w:rFonts w:ascii="Calibri" w:eastAsia="맑은 고딕" w:hAnsi="Calibri" w:cs="Segoe UI"/>
                <w:lang w:eastAsia="ko-KR"/>
              </w:rPr>
              <w:t>, b</w:t>
            </w:r>
            <w:r w:rsidRPr="00070947">
              <w:rPr>
                <w:rStyle w:val="normaltextrun"/>
                <w:rFonts w:ascii="Calibri" w:eastAsia="맑은 고딕" w:hAnsi="Calibri" w:cs="Segoe UI"/>
                <w:lang w:eastAsia="ko-KR"/>
              </w:rPr>
              <w:t>ut</w:t>
            </w:r>
            <w:r>
              <w:rPr>
                <w:rStyle w:val="normaltextrun"/>
                <w:rFonts w:ascii="Calibri" w:eastAsia="맑은 고딕" w:hAnsi="Calibri" w:cs="Segoe UI"/>
                <w:lang w:eastAsia="ko-KR"/>
              </w:rPr>
              <w:t xml:space="preserve"> i</w:t>
            </w:r>
            <w:r w:rsidRPr="00070947">
              <w:rPr>
                <w:rStyle w:val="normaltextrun"/>
                <w:rFonts w:ascii="Calibri" w:eastAsia="맑은 고딕" w:hAnsi="Calibri" w:cs="Segoe UI"/>
                <w:lang w:eastAsia="ko-KR"/>
              </w:rPr>
              <w:t>f there is a need to provide different slice priority to different UEs, the network can provide UE specific slice info in the RRC Release</w:t>
            </w:r>
            <w:r w:rsidR="001B152E">
              <w:rPr>
                <w:rStyle w:val="normaltextrun"/>
                <w:rFonts w:ascii="Calibri" w:eastAsia="맑은 고딕" w:hAnsi="Calibri" w:cs="Segoe UI"/>
                <w:lang w:eastAsia="ko-KR"/>
              </w:rPr>
              <w:t>.</w:t>
            </w:r>
            <w:r>
              <w:rPr>
                <w:rStyle w:val="normaltextrun"/>
                <w:rFonts w:ascii="Calibri" w:eastAsia="맑은 고딕" w:hAnsi="Calibri" w:cs="Segoe UI"/>
                <w:lang w:eastAsia="ko-KR"/>
              </w:rPr>
              <w:t xml:space="preserve"> </w:t>
            </w:r>
          </w:p>
          <w:p w14:paraId="30F56869" w14:textId="77777777" w:rsidR="00070947" w:rsidRDefault="00070947" w:rsidP="00070947">
            <w:pPr>
              <w:rPr>
                <w:rStyle w:val="normaltextrun"/>
                <w:rFonts w:ascii="Calibri" w:eastAsia="맑은 고딕" w:hAnsi="Calibri" w:cs="Segoe UI"/>
                <w:lang w:eastAsia="ko-KR"/>
              </w:rPr>
            </w:pPr>
            <w:r>
              <w:rPr>
                <w:rStyle w:val="normaltextrun"/>
                <w:rFonts w:ascii="Calibri" w:eastAsia="맑은 고딕" w:hAnsi="Calibri" w:cs="Segoe UI"/>
                <w:lang w:eastAsia="ko-KR"/>
              </w:rPr>
              <w:t>Then, in our understanding, the slice priority for configured slice will be provided in RRCRelease. Without transition to connected mode, the UE won’t be able to receive the slice priority. Is it correct?</w:t>
            </w:r>
          </w:p>
          <w:p w14:paraId="780D4F97" w14:textId="689F646D" w:rsidR="007C7438" w:rsidRPr="001B152E" w:rsidRDefault="007C7438" w:rsidP="00070947">
            <w:pPr>
              <w:rPr>
                <w:rFonts w:ascii="Calibri" w:eastAsia="맑은 고딕" w:hAnsi="Calibri" w:cs="Segoe UI"/>
                <w:lang w:eastAsia="ko-KR"/>
              </w:rPr>
            </w:pPr>
            <w:r>
              <w:rPr>
                <w:rStyle w:val="normaltextrun"/>
                <w:rFonts w:ascii="Calibri" w:eastAsia="맑은 고딕"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w:t>
            </w:r>
            <w:r>
              <w:rPr>
                <w:lang w:eastAsia="en-GB"/>
              </w:rPr>
              <w:lastRenderedPageBreak/>
              <w:t>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d"/>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d"/>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d"/>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lastRenderedPageBreak/>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맑은 고딕"/>
                <w:lang w:val="en-GB" w:eastAsia="ko-KR"/>
              </w:rPr>
            </w:pPr>
            <w:r>
              <w:rPr>
                <w:rFonts w:eastAsia="맑은 고딕" w:hint="eastAsia"/>
                <w:lang w:val="en-GB" w:eastAsia="ko-KR"/>
              </w:rPr>
              <w:lastRenderedPageBreak/>
              <w:t>LGE</w:t>
            </w:r>
          </w:p>
        </w:tc>
        <w:tc>
          <w:tcPr>
            <w:tcW w:w="7015" w:type="dxa"/>
          </w:tcPr>
          <w:p w14:paraId="038A7BCC" w14:textId="79645085" w:rsidR="007C7438" w:rsidRDefault="002146EE" w:rsidP="006234C1">
            <w:pPr>
              <w:rPr>
                <w:rFonts w:eastAsiaTheme="minorEastAsia"/>
                <w:lang w:eastAsia="zh-CN"/>
              </w:rPr>
            </w:pPr>
            <w:r>
              <w:rPr>
                <w:rFonts w:eastAsia="맑은 고딕"/>
                <w:lang w:eastAsia="ko-KR"/>
              </w:rPr>
              <w:t xml:space="preserve">It is difficult to decide whether the solutions fulfilled the given objectives in WID. We’d like to first decide the details (e.g., which information will be broadcast or transmitted via dedicated signalling.) </w:t>
            </w:r>
          </w:p>
        </w:tc>
      </w:tr>
    </w:tbl>
    <w:p w14:paraId="7A4E744A"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d"/>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ad"/>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 xml:space="preserve">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w:t>
            </w:r>
            <w:r>
              <w:rPr>
                <w:rFonts w:eastAsiaTheme="minorEastAsia"/>
                <w:lang w:eastAsia="zh-CN"/>
              </w:rPr>
              <w:lastRenderedPageBreak/>
              <w:t>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d"/>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d"/>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맑은 고딕"/>
                <w:lang w:val="en-GB" w:eastAsia="ko-KR"/>
              </w:rPr>
            </w:pPr>
            <w:r>
              <w:rPr>
                <w:rFonts w:eastAsia="맑은 고딕"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맑은 고딕"/>
                <w:lang w:eastAsia="ko-KR"/>
              </w:rPr>
              <w:t>It is difficult to decide whether the solutions fulfilled the given objectives in WID. This solution seems to fulfill the objectives but we think the enhancements are needed.</w:t>
            </w:r>
          </w:p>
        </w:tc>
      </w:tr>
    </w:tbl>
    <w:p w14:paraId="0D1437CB"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맑은 고딕"/>
                <w:lang w:val="en-GB" w:eastAsia="ko-KR"/>
              </w:rPr>
            </w:pPr>
            <w:r>
              <w:rPr>
                <w:rFonts w:eastAsia="맑은 고딕" w:hint="eastAsia"/>
                <w:lang w:val="en-GB" w:eastAsia="ko-KR"/>
              </w:rPr>
              <w:lastRenderedPageBreak/>
              <w:t>LGE</w:t>
            </w:r>
          </w:p>
        </w:tc>
        <w:tc>
          <w:tcPr>
            <w:tcW w:w="7015" w:type="dxa"/>
          </w:tcPr>
          <w:p w14:paraId="3E8EEB65" w14:textId="38112E9B" w:rsidR="002146EE" w:rsidRDefault="002146EE" w:rsidP="006234C1">
            <w:pPr>
              <w:rPr>
                <w:rFonts w:eastAsiaTheme="minorEastAsia"/>
                <w:lang w:eastAsia="zh-CN"/>
              </w:rPr>
            </w:pPr>
            <w:r>
              <w:rPr>
                <w:rFonts w:eastAsia="맑은 고딕"/>
                <w:lang w:eastAsia="ko-KR"/>
              </w:rPr>
              <w:t>It is difficult to decide whether the solutions fulfilled the given objectives in WID. We’d like to first decide the details (e.g., which information will be broadcast or transmitted via dedicated signalling.)</w:t>
            </w:r>
          </w:p>
        </w:tc>
      </w:tr>
    </w:tbl>
    <w:p w14:paraId="02026AA7"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d"/>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ad"/>
              <w:numPr>
                <w:ilvl w:val="0"/>
                <w:numId w:val="25"/>
              </w:numPr>
              <w:rPr>
                <w:lang w:val="en-GB" w:eastAsia="en-GB"/>
              </w:rPr>
            </w:pPr>
            <w:r>
              <w:rPr>
                <w:lang w:val="en-GB" w:eastAsia="en-GB"/>
              </w:rPr>
              <w:t xml:space="preserve">The solution implicitly uses slice priority, which is realized inherently in the slice specific frequency priority – this is fine but </w:t>
            </w:r>
            <w:r>
              <w:rPr>
                <w:lang w:val="en-GB" w:eastAsia="en-GB"/>
              </w:rPr>
              <w:lastRenderedPageBreak/>
              <w:t>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d"/>
              <w:numPr>
                <w:ilvl w:val="0"/>
                <w:numId w:val="26"/>
              </w:numPr>
              <w:rPr>
                <w:lang w:val="en-GB" w:eastAsia="en-GB"/>
              </w:rPr>
            </w:pPr>
            <w:r>
              <w:rPr>
                <w:lang w:val="en-GB" w:eastAsia="en-GB"/>
              </w:rPr>
              <w:t>Slice_URLCC -&gt; [freq_A, freq_B, freq_C] -&gt; [6,5,7]</w:t>
            </w:r>
          </w:p>
          <w:p w14:paraId="7F65650E" w14:textId="77777777" w:rsidR="009D399A" w:rsidRDefault="00BF3B63">
            <w:pPr>
              <w:pStyle w:val="ad"/>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lastRenderedPageBreak/>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맑은 고딕"/>
                <w:lang w:val="en-GB" w:eastAsia="ko-KR"/>
              </w:rPr>
            </w:pPr>
            <w:r>
              <w:rPr>
                <w:rFonts w:eastAsia="맑은 고딕"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맑은 고딕"/>
                <w:lang w:eastAsia="ko-KR"/>
              </w:rPr>
              <w:t>It is difficult to decide whether the solutions fulfilled the given objectives in WID. We’d like to first decide the details (e.g., which information will be broadcast or transmitted via dedicated signalling.)</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lastRenderedPageBreak/>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맑은 고딕"/>
                <w:lang w:val="en-GB" w:eastAsia="ko-KR"/>
              </w:rPr>
            </w:pPr>
            <w:r>
              <w:rPr>
                <w:rFonts w:eastAsia="맑은 고딕" w:hint="eastAsia"/>
                <w:lang w:val="en-GB" w:eastAsia="ko-KR"/>
              </w:rPr>
              <w:t>LGE</w:t>
            </w:r>
          </w:p>
        </w:tc>
        <w:tc>
          <w:tcPr>
            <w:tcW w:w="7015" w:type="dxa"/>
          </w:tcPr>
          <w:p w14:paraId="29C98406" w14:textId="6ED95BEA" w:rsidR="002146EE" w:rsidRPr="002146EE" w:rsidRDefault="002146EE" w:rsidP="006234C1">
            <w:pPr>
              <w:rPr>
                <w:rFonts w:eastAsia="맑은 고딕"/>
                <w:lang w:eastAsia="ko-KR"/>
              </w:rPr>
            </w:pPr>
            <w:r>
              <w:rPr>
                <w:rFonts w:eastAsia="맑은 고딕" w:hint="eastAsia"/>
                <w:lang w:eastAsia="ko-KR"/>
              </w:rPr>
              <w:t xml:space="preserve">The </w:t>
            </w:r>
            <w:r>
              <w:rPr>
                <w:rFonts w:eastAsia="맑은 고딕"/>
                <w:lang w:eastAsia="ko-KR"/>
              </w:rPr>
              <w:t>implementation</w:t>
            </w:r>
            <w:r>
              <w:rPr>
                <w:rFonts w:eastAsia="맑은 고딕" w:hint="eastAsia"/>
                <w:lang w:eastAsia="ko-KR"/>
              </w:rPr>
              <w:t xml:space="preserve"> </w:t>
            </w:r>
            <w:r>
              <w:rPr>
                <w:rFonts w:eastAsia="맑은 고딕"/>
                <w:lang w:eastAsia="ko-KR"/>
              </w:rPr>
              <w:t>complexity would not affect the decision to select one of 4 solutions.</w:t>
            </w:r>
          </w:p>
        </w:tc>
      </w:tr>
    </w:tbl>
    <w:p w14:paraId="014969C8"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w:t>
            </w:r>
            <w:r w:rsidRPr="00862166">
              <w:lastRenderedPageBreak/>
              <w:t>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lastRenderedPageBreak/>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맑은 고딕"/>
                <w:lang w:val="en-GB" w:eastAsia="ko-KR"/>
              </w:rPr>
            </w:pPr>
            <w:r>
              <w:rPr>
                <w:rFonts w:eastAsia="맑은 고딕"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맑은 고딕" w:hint="eastAsia"/>
                <w:lang w:eastAsia="ko-KR"/>
              </w:rPr>
              <w:t xml:space="preserve">The </w:t>
            </w:r>
            <w:r>
              <w:rPr>
                <w:rFonts w:eastAsia="맑은 고딕"/>
                <w:lang w:eastAsia="ko-KR"/>
              </w:rPr>
              <w:t>implementation</w:t>
            </w:r>
            <w:r>
              <w:rPr>
                <w:rFonts w:eastAsia="맑은 고딕" w:hint="eastAsia"/>
                <w:lang w:eastAsia="ko-KR"/>
              </w:rPr>
              <w:t xml:space="preserve"> </w:t>
            </w:r>
            <w:r>
              <w:rPr>
                <w:rFonts w:eastAsia="맑은 고딕"/>
                <w:lang w:eastAsia="ko-KR"/>
              </w:rPr>
              <w:t>complexity would not affect the decision to select one of 4 solutions.</w:t>
            </w:r>
          </w:p>
        </w:tc>
      </w:tr>
    </w:tbl>
    <w:p w14:paraId="3A44B6BA"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d"/>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d"/>
              <w:numPr>
                <w:ilvl w:val="0"/>
                <w:numId w:val="35"/>
              </w:numPr>
              <w:rPr>
                <w:lang w:eastAsia="en-GB"/>
              </w:rPr>
            </w:pPr>
            <w:r>
              <w:rPr>
                <w:lang w:eastAsia="en-GB"/>
              </w:rPr>
              <w:lastRenderedPageBreak/>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맑은 고딕"/>
                <w:lang w:val="en-GB" w:eastAsia="ko-KR"/>
              </w:rPr>
            </w:pPr>
            <w:r>
              <w:rPr>
                <w:rFonts w:eastAsia="맑은 고딕"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맑은 고딕" w:hint="eastAsia"/>
                <w:lang w:eastAsia="ko-KR"/>
              </w:rPr>
              <w:t xml:space="preserve">The </w:t>
            </w:r>
            <w:r>
              <w:rPr>
                <w:rFonts w:eastAsia="맑은 고딕"/>
                <w:lang w:eastAsia="ko-KR"/>
              </w:rPr>
              <w:t>implementation</w:t>
            </w:r>
            <w:r>
              <w:rPr>
                <w:rFonts w:eastAsia="맑은 고딕" w:hint="eastAsia"/>
                <w:lang w:eastAsia="ko-KR"/>
              </w:rPr>
              <w:t xml:space="preserve"> </w:t>
            </w:r>
            <w:r>
              <w:rPr>
                <w:rFonts w:eastAsia="맑은 고딕"/>
                <w:lang w:eastAsia="ko-KR"/>
              </w:rPr>
              <w:t>complexity would not affect the decision to select one of 4 solutions.</w:t>
            </w:r>
          </w:p>
        </w:tc>
      </w:tr>
    </w:tbl>
    <w:p w14:paraId="62C69C6E" w14:textId="77777777" w:rsidR="009D399A" w:rsidRPr="009A0615" w:rsidRDefault="009D399A">
      <w:pPr>
        <w:rPr>
          <w:lang w:eastAsia="en-GB"/>
        </w:rPr>
      </w:pPr>
    </w:p>
    <w:tbl>
      <w:tblPr>
        <w:tblStyle w:val="aa"/>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d"/>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d"/>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d"/>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 xml:space="preserve">2.in section 2.4.1.2, it mentions “This may involve a change in registration area.  If so, UE will perform a TA update and the URLCC slice will be included in the allowed list.", and we are not clear about the motivation of </w:t>
            </w:r>
            <w:r>
              <w:rPr>
                <w:rFonts w:eastAsiaTheme="minorEastAsia"/>
                <w:lang w:val="en-GB" w:eastAsia="zh-CN"/>
              </w:rPr>
              <w:lastRenderedPageBreak/>
              <w:t>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맑은 고딕"/>
                <w:lang w:val="en-GB" w:eastAsia="ko-KR"/>
              </w:rPr>
            </w:pPr>
            <w:r>
              <w:rPr>
                <w:rFonts w:eastAsia="맑은 고딕"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맑은 고딕" w:hint="eastAsia"/>
                <w:lang w:eastAsia="ko-KR"/>
              </w:rPr>
              <w:t xml:space="preserve">The </w:t>
            </w:r>
            <w:r>
              <w:rPr>
                <w:rFonts w:eastAsia="맑은 고딕"/>
                <w:lang w:eastAsia="ko-KR"/>
              </w:rPr>
              <w:t>implementation</w:t>
            </w:r>
            <w:r>
              <w:rPr>
                <w:rFonts w:eastAsia="맑은 고딕" w:hint="eastAsia"/>
                <w:lang w:eastAsia="ko-KR"/>
              </w:rPr>
              <w:t xml:space="preserve"> </w:t>
            </w:r>
            <w:r>
              <w:rPr>
                <w:rFonts w:eastAsia="맑은 고딕"/>
                <w:lang w:eastAsia="ko-KR"/>
              </w:rPr>
              <w:t>complexity would not affect the decision to select one of 4 solutions.</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a"/>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d"/>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d"/>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d"/>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d"/>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lastRenderedPageBreak/>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d"/>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lastRenderedPageBreak/>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ad"/>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ad"/>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ad"/>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ad"/>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맑은 고딕"/>
                <w:lang w:val="en-GB" w:eastAsia="ko-KR"/>
              </w:rPr>
            </w:pPr>
            <w:r>
              <w:rPr>
                <w:rFonts w:eastAsia="맑은 고딕" w:hint="eastAsia"/>
                <w:lang w:val="en-GB" w:eastAsia="ko-KR"/>
              </w:rPr>
              <w:t>LGE</w:t>
            </w:r>
          </w:p>
        </w:tc>
        <w:tc>
          <w:tcPr>
            <w:tcW w:w="1993" w:type="dxa"/>
          </w:tcPr>
          <w:p w14:paraId="2091FAB5" w14:textId="7CF155EA" w:rsidR="008C0A86" w:rsidRPr="008C0A86" w:rsidRDefault="008C0A86" w:rsidP="006234C1">
            <w:pPr>
              <w:rPr>
                <w:rFonts w:eastAsia="맑은 고딕"/>
                <w:lang w:val="en-GB" w:eastAsia="ko-KR"/>
              </w:rPr>
            </w:pPr>
            <w:r>
              <w:rPr>
                <w:rFonts w:eastAsia="맑은 고딕" w:hint="eastAsia"/>
                <w:lang w:val="en-GB" w:eastAsia="ko-KR"/>
              </w:rPr>
              <w:t>Option 4, 6, 7</w:t>
            </w:r>
          </w:p>
        </w:tc>
        <w:tc>
          <w:tcPr>
            <w:tcW w:w="5665" w:type="dxa"/>
          </w:tcPr>
          <w:p w14:paraId="06AFC37D" w14:textId="77777777" w:rsidR="008C0A86" w:rsidRDefault="008C0A86" w:rsidP="008C0A86">
            <w:pPr>
              <w:rPr>
                <w:rFonts w:eastAsia="맑은 고딕"/>
                <w:lang w:val="en-GB" w:eastAsia="ko-KR"/>
              </w:rPr>
            </w:pPr>
            <w:r>
              <w:rPr>
                <w:rFonts w:eastAsia="맑은 고딕"/>
                <w:lang w:val="en-GB" w:eastAsia="ko-KR"/>
              </w:rPr>
              <w:t xml:space="preserve">All of 4 options need more discussion. </w:t>
            </w:r>
          </w:p>
          <w:p w14:paraId="1B4BB9FD" w14:textId="1FEB56AC" w:rsidR="008C0A86" w:rsidRPr="008C0A86" w:rsidRDefault="008C0A86" w:rsidP="008C0A86">
            <w:pPr>
              <w:rPr>
                <w:rFonts w:eastAsia="맑은 고딕"/>
                <w:lang w:val="en-GB" w:eastAsia="ko-KR"/>
              </w:rPr>
            </w:pPr>
            <w:r>
              <w:rPr>
                <w:rFonts w:eastAsia="맑은 고딕"/>
                <w:lang w:val="en-GB" w:eastAsia="ko-KR"/>
              </w:rPr>
              <w:t xml:space="preserve">We’d like to first clarify slice priority (UE/Network, AS/NAS).  </w:t>
            </w:r>
          </w:p>
        </w:tc>
      </w:tr>
    </w:tbl>
    <w:p w14:paraId="7873A9F2" w14:textId="79AD38D3" w:rsidR="009D399A" w:rsidRPr="009A0615" w:rsidRDefault="009D399A">
      <w:pPr>
        <w:rPr>
          <w:lang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D0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0" w:history="1">
              <w:r w:rsidR="00BF3B63">
                <w:rPr>
                  <w:rStyle w:val="ab"/>
                  <w:rFonts w:ascii="Calibri" w:eastAsia="SimSun"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D0795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1" w:history="1">
              <w:r w:rsidR="008C614C" w:rsidRPr="00C91AC7">
                <w:rPr>
                  <w:rStyle w:val="ab"/>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Pr="00591DEA">
                <w:rPr>
                  <w:rStyle w:val="ab"/>
                  <w:rFonts w:ascii="Calibri" w:eastAsiaTheme="minorEastAsia" w:hAnsi="Calibri" w:cs="Calibri"/>
                  <w:lang w:eastAsia="zh-CN"/>
                </w:rPr>
                <w:t>Nichunlin@catt.cn</w:t>
              </w:r>
            </w:hyperlink>
          </w:p>
        </w:tc>
      </w:tr>
      <w:tr w:rsidR="00DA6B2F" w14:paraId="6131210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맑은 고딕" w:hAnsi="Calibri" w:cs="Calibri" w:hint="eastAsia"/>
                <w:color w:val="000000"/>
                <w:lang w:eastAsia="ko-KR"/>
              </w:rPr>
            </w:pPr>
            <w:r>
              <w:rPr>
                <w:rFonts w:ascii="Calibri" w:eastAsia="맑은 고딕"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맑은 고딕" w:hAnsi="Calibri" w:cs="Calibri" w:hint="eastAsia"/>
                <w:color w:val="000000"/>
                <w:lang w:eastAsia="ko-KR"/>
              </w:rPr>
            </w:pPr>
            <w:r>
              <w:rPr>
                <w:rFonts w:ascii="Calibri" w:eastAsia="맑은 고딕"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맑은 고딕" w:hAnsi="Calibri" w:cs="Calibri" w:hint="eastAsia"/>
                <w:color w:val="000000"/>
                <w:lang w:eastAsia="ko-KR"/>
              </w:rPr>
            </w:pPr>
            <w:r>
              <w:rPr>
                <w:rFonts w:ascii="Calibri" w:eastAsia="맑은 고딕" w:hAnsi="Calibri" w:cs="Calibri"/>
                <w:color w:val="000000"/>
                <w:lang w:eastAsia="ko-KR"/>
              </w:rPr>
              <w:t>stella</w:t>
            </w:r>
            <w:r>
              <w:rPr>
                <w:rFonts w:ascii="Calibri" w:eastAsia="맑은 고딕" w:hAnsi="Calibri" w:cs="Calibri" w:hint="eastAsia"/>
                <w:color w:val="000000"/>
                <w:lang w:eastAsia="ko-KR"/>
              </w:rPr>
              <w:t>.</w:t>
            </w:r>
            <w:r>
              <w:rPr>
                <w:rFonts w:ascii="Calibri" w:eastAsia="맑은 고딕" w:hAnsi="Calibri" w:cs="Calibri"/>
                <w:color w:val="000000"/>
                <w:lang w:eastAsia="ko-KR"/>
              </w:rPr>
              <w:t>choe@lge.com</w:t>
            </w:r>
          </w:p>
        </w:tc>
      </w:tr>
    </w:tbl>
    <w:p w14:paraId="277D2360" w14:textId="77777777" w:rsidR="009D399A" w:rsidRDefault="009D399A">
      <w:pPr>
        <w:spacing w:after="0" w:line="240" w:lineRule="auto"/>
        <w:rPr>
          <w:rFonts w:ascii="Calibri" w:eastAsia="Times New Roman" w:hAnsi="Calibri" w:cs="Calibri"/>
          <w:color w:val="000000"/>
        </w:rPr>
      </w:pPr>
      <w:bookmarkStart w:id="11" w:name="_GoBack"/>
      <w:bookmarkEnd w:id="11"/>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D6C71" w14:textId="77777777" w:rsidR="00D07957" w:rsidRDefault="00D07957">
      <w:pPr>
        <w:spacing w:line="240" w:lineRule="auto"/>
      </w:pPr>
      <w:r>
        <w:separator/>
      </w:r>
    </w:p>
  </w:endnote>
  <w:endnote w:type="continuationSeparator" w:id="0">
    <w:p w14:paraId="1DF33B83" w14:textId="77777777" w:rsidR="00D07957" w:rsidRDefault="00D07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9C03B" w14:textId="77777777" w:rsidR="00D07957" w:rsidRDefault="00D07957">
      <w:pPr>
        <w:spacing w:after="0" w:line="240" w:lineRule="auto"/>
      </w:pPr>
      <w:r>
        <w:separator/>
      </w:r>
    </w:p>
  </w:footnote>
  <w:footnote w:type="continuationSeparator" w:id="0">
    <w:p w14:paraId="65EF7E3E" w14:textId="77777777" w:rsidR="00D07957" w:rsidRDefault="00D07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3645"/>
    <w:rsid w:val="00176117"/>
    <w:rsid w:val="00176A10"/>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5508C"/>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2EA2"/>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D104F"/>
    <w:rsid w:val="00DD1541"/>
    <w:rsid w:val="00DD4626"/>
    <w:rsid w:val="00DD7E91"/>
    <w:rsid w:val="00DE1F8D"/>
    <w:rsid w:val="00DE53C3"/>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15:docId w15:val="{3DE41C79-27D6-40F5-AADC-EE3B7882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바탕"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Char">
    <w:name w:val="제목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미리 서식이 지정된 HTML Char"/>
    <w:basedOn w:val="a0"/>
    <w:link w:val="HTML"/>
    <w:uiPriority w:val="99"/>
    <w:qFormat/>
    <w:rPr>
      <w:rFonts w:ascii="Courier New" w:eastAsia="Times New Roman" w:hAnsi="Courier New" w:cs="Courier New"/>
      <w:sz w:val="20"/>
      <w:szCs w:val="20"/>
    </w:rPr>
  </w:style>
  <w:style w:type="character" w:customStyle="1" w:styleId="Char1">
    <w:name w:val="풍선 도움말 텍스트 Char"/>
    <w:basedOn w:val="a0"/>
    <w:link w:val="a5"/>
    <w:uiPriority w:val="99"/>
    <w:semiHidden/>
    <w:qFormat/>
    <w:rPr>
      <w:rFonts w:ascii="Segoe UI" w:hAnsi="Segoe UI" w:cs="Segoe UI"/>
      <w:sz w:val="18"/>
      <w:szCs w:val="18"/>
    </w:rPr>
  </w:style>
  <w:style w:type="character" w:customStyle="1" w:styleId="Char0">
    <w:name w:val="메모 텍스트 Char"/>
    <w:basedOn w:val="a0"/>
    <w:link w:val="a4"/>
    <w:uiPriority w:val="99"/>
    <w:qFormat/>
    <w:rPr>
      <w:sz w:val="20"/>
      <w:szCs w:val="20"/>
    </w:rPr>
  </w:style>
  <w:style w:type="character" w:customStyle="1" w:styleId="Char4">
    <w:name w:val="메모 주제 Char"/>
    <w:basedOn w:val="Char0"/>
    <w:link w:val="a9"/>
    <w:uiPriority w:val="99"/>
    <w:semiHidden/>
    <w:qFormat/>
    <w:rPr>
      <w:b/>
      <w:bCs/>
      <w:sz w:val="20"/>
      <w:szCs w:val="20"/>
    </w:rPr>
  </w:style>
  <w:style w:type="character" w:customStyle="1" w:styleId="Char3">
    <w:name w:val="머리글 Char"/>
    <w:basedOn w:val="a0"/>
    <w:link w:val="a7"/>
    <w:uiPriority w:val="99"/>
    <w:qFormat/>
    <w:rPr>
      <w:rFonts w:asciiTheme="minorHAnsi" w:eastAsiaTheme="minorHAnsi" w:hAnsiTheme="minorHAnsi" w:cstheme="minorBidi"/>
      <w:sz w:val="18"/>
      <w:szCs w:val="18"/>
      <w:lang w:eastAsia="en-US"/>
    </w:rPr>
  </w:style>
  <w:style w:type="character" w:customStyle="1" w:styleId="Char2">
    <w:name w:val="바닥글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목록 단락 Char"/>
    <w:link w:val="ad"/>
    <w:uiPriority w:val="34"/>
    <w:qFormat/>
    <w:rPr>
      <w:rFonts w:asciiTheme="minorHAnsi" w:eastAsiaTheme="minorHAnsi" w:hAnsiTheme="minorHAnsi" w:cstheme="minorBidi"/>
      <w:sz w:val="22"/>
      <w:szCs w:val="22"/>
      <w:lang w:val="en-US" w:eastAsia="en-US"/>
    </w:rPr>
  </w:style>
  <w:style w:type="character" w:customStyle="1" w:styleId="3Char">
    <w:name w:val="제목 3 Char"/>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제목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캡션 Char"/>
    <w:link w:val="a3"/>
    <w:semiHidden/>
    <w:qFormat/>
    <w:locked/>
    <w:rPr>
      <w:rFonts w:ascii="Times" w:eastAsia="바탕" w:hAnsi="Times"/>
      <w:b/>
      <w:bCs/>
      <w:sz w:val="21"/>
      <w:szCs w:val="21"/>
      <w:lang w:eastAsia="en-US"/>
    </w:rPr>
  </w:style>
  <w:style w:type="table" w:customStyle="1" w:styleId="10">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1.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_5.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_3.vsdx"/><Relationship Id="rId25" Type="http://schemas.openxmlformats.org/officeDocument/2006/relationships/package" Target="embeddings/Microsoft_Visio____7.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yperlink" Target="mailto:Nichunlin@catt.cn" TargetMode="External"/><Relationship Id="rId5" Type="http://schemas.openxmlformats.org/officeDocument/2006/relationships/customXml" Target="../customXml/item5.xml"/><Relationship Id="rId15" Type="http://schemas.openxmlformats.org/officeDocument/2006/relationships/package" Target="embeddings/Microsoft_Visio____2.vsdx"/><Relationship Id="rId23" Type="http://schemas.openxmlformats.org/officeDocument/2006/relationships/package" Target="embeddings/Microsoft_Visio____6.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___4.vsdx"/><Relationship Id="rId31" Type="http://schemas.openxmlformats.org/officeDocument/2006/relationships/hyperlink" Target="mailto:Brett.christian@t-mobi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_8.vsdx"/><Relationship Id="rId30" Type="http://schemas.openxmlformats.org/officeDocument/2006/relationships/hyperlink" Target="mailto:pmallick@lenovo.com"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B0BDB-7C66-4307-B6C2-5FD0633C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17141</Words>
  <Characters>97708</Characters>
  <Application>Microsoft Office Word</Application>
  <DocSecurity>0</DocSecurity>
  <Lines>814</Lines>
  <Paragraphs>229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LGE (HyunJung)</cp:lastModifiedBy>
  <cp:revision>9</cp:revision>
  <dcterms:created xsi:type="dcterms:W3CDTF">2021-07-29T04:33:00Z</dcterms:created>
  <dcterms:modified xsi:type="dcterms:W3CDTF">2021-07-29T06:39:00Z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