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65C46" w14:textId="02E3F1FD" w:rsidR="00237B50" w:rsidRDefault="00D004D8">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w:t>
      </w:r>
      <w:r w:rsidR="00F81B1E">
        <w:rPr>
          <w:rFonts w:ascii="Arial" w:eastAsia="MS Mincho" w:hAnsi="Arial" w:cs="Arial"/>
          <w:b/>
          <w:sz w:val="22"/>
          <w:szCs w:val="22"/>
          <w:lang w:val="en-GB"/>
        </w:rPr>
        <w:t>-e</w:t>
      </w:r>
      <w:r w:rsidR="00DD78D3">
        <w:rPr>
          <w:rFonts w:ascii="Arial" w:eastAsia="MS Mincho" w:hAnsi="Arial" w:cs="Arial"/>
          <w:b/>
          <w:sz w:val="22"/>
          <w:szCs w:val="22"/>
          <w:lang w:val="en-GB"/>
        </w:rPr>
        <w:t xml:space="preserve">                                                     R2-2</w:t>
      </w:r>
      <w:r w:rsidR="00DD78D3">
        <w:rPr>
          <w:rFonts w:ascii="Arial" w:eastAsiaTheme="minorEastAsia" w:hAnsi="Arial" w:cs="Arial" w:hint="eastAsia"/>
          <w:b/>
          <w:sz w:val="22"/>
          <w:szCs w:val="22"/>
          <w:lang w:val="en-GB" w:eastAsia="zh-CN"/>
        </w:rPr>
        <w:t>1</w:t>
      </w:r>
      <w:r w:rsidR="00DD78D3">
        <w:rPr>
          <w:rFonts w:ascii="Arial" w:eastAsiaTheme="minorEastAsia" w:hAnsi="Arial" w:cs="Arial"/>
          <w:b/>
          <w:sz w:val="22"/>
          <w:szCs w:val="22"/>
          <w:lang w:val="en-GB" w:eastAsia="zh-CN"/>
        </w:rPr>
        <w:t>0</w:t>
      </w:r>
      <w:r w:rsidR="009020B5">
        <w:rPr>
          <w:rFonts w:ascii="Arial" w:eastAsiaTheme="minorEastAsia" w:hAnsi="Arial" w:cs="Arial"/>
          <w:b/>
          <w:sz w:val="22"/>
          <w:szCs w:val="22"/>
          <w:lang w:val="en-GB" w:eastAsia="zh-CN"/>
        </w:rPr>
        <w:t>xxxx</w:t>
      </w:r>
    </w:p>
    <w:bookmarkEnd w:id="0"/>
    <w:bookmarkEnd w:id="1"/>
    <w:bookmarkEnd w:id="2"/>
    <w:bookmarkEnd w:id="3"/>
    <w:p w14:paraId="037EB4D0" w14:textId="0781B98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D004D8">
        <w:rPr>
          <w:rFonts w:ascii="Arial" w:eastAsia="MS Mincho" w:hAnsi="Arial" w:cs="Arial"/>
          <w:b/>
          <w:sz w:val="22"/>
          <w:szCs w:val="22"/>
          <w:lang w:val="en-GB"/>
        </w:rPr>
        <w:t>August</w:t>
      </w:r>
      <w:r>
        <w:rPr>
          <w:rFonts w:ascii="Arial" w:eastAsia="MS Mincho" w:hAnsi="Arial" w:cs="Arial"/>
          <w:b/>
          <w:sz w:val="22"/>
          <w:szCs w:val="22"/>
          <w:lang w:val="en-GB"/>
        </w:rPr>
        <w:t xml:space="preserve"> 9 – 27, 2021</w:t>
      </w:r>
    </w:p>
    <w:p w14:paraId="2EEB38B3" w14:textId="77777777" w:rsidR="00237B50" w:rsidRDefault="00237B50">
      <w:pPr>
        <w:tabs>
          <w:tab w:val="center" w:pos="4536"/>
          <w:tab w:val="right" w:pos="9072"/>
        </w:tabs>
        <w:spacing w:after="0" w:line="240" w:lineRule="auto"/>
        <w:rPr>
          <w:rFonts w:ascii="Arial" w:eastAsia="宋体"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宋体" w:hAnsi="Arial" w:cs="Arial"/>
          <w:b/>
          <w:sz w:val="22"/>
          <w:szCs w:val="22"/>
          <w:lang w:eastAsia="zh-CN"/>
        </w:rPr>
        <w:t xml:space="preserve">CATT </w:t>
      </w:r>
    </w:p>
    <w:p w14:paraId="218B7CD1" w14:textId="7FE4ADD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sidR="009020B5">
        <w:rPr>
          <w:rFonts w:ascii="Arial" w:eastAsia="MS Mincho" w:hAnsi="Arial" w:cs="Arial"/>
          <w:b/>
          <w:sz w:val="22"/>
          <w:szCs w:val="22"/>
        </w:rPr>
        <w:tab/>
        <w:t xml:space="preserve">Summary of </w:t>
      </w:r>
      <w:r w:rsidR="00511FC8" w:rsidRPr="00511FC8">
        <w:rPr>
          <w:rFonts w:ascii="Arial" w:eastAsia="MS Mincho" w:hAnsi="Arial" w:cs="Arial"/>
          <w:b/>
          <w:sz w:val="22"/>
          <w:szCs w:val="22"/>
        </w:rPr>
        <w:t>[Post114-e</w:t>
      </w:r>
      <w:proofErr w:type="gramStart"/>
      <w:r w:rsidR="00511FC8" w:rsidRPr="00511FC8">
        <w:rPr>
          <w:rFonts w:ascii="Arial" w:eastAsia="MS Mincho" w:hAnsi="Arial" w:cs="Arial"/>
          <w:b/>
          <w:sz w:val="22"/>
          <w:szCs w:val="22"/>
        </w:rPr>
        <w:t>][</w:t>
      </w:r>
      <w:proofErr w:type="gramEnd"/>
      <w:r w:rsidR="00511FC8" w:rsidRPr="00511FC8">
        <w:rPr>
          <w:rFonts w:ascii="Arial" w:eastAsia="MS Mincho" w:hAnsi="Arial" w:cs="Arial"/>
          <w:b/>
          <w:sz w:val="22"/>
          <w:szCs w:val="22"/>
        </w:rPr>
        <w:t>076][</w:t>
      </w:r>
      <w:proofErr w:type="spellStart"/>
      <w:r w:rsidR="00511FC8" w:rsidRPr="00511FC8">
        <w:rPr>
          <w:rFonts w:ascii="Arial" w:eastAsia="MS Mincho" w:hAnsi="Arial" w:cs="Arial"/>
          <w:b/>
          <w:sz w:val="22"/>
          <w:szCs w:val="22"/>
        </w:rPr>
        <w:t>ePowSav</w:t>
      </w:r>
      <w:proofErr w:type="spellEnd"/>
      <w:r w:rsidR="00511FC8" w:rsidRPr="00511FC8">
        <w:rPr>
          <w:rFonts w:ascii="Arial" w:eastAsia="MS Mincho" w:hAnsi="Arial" w:cs="Arial"/>
          <w:b/>
          <w:sz w:val="22"/>
          <w:szCs w:val="22"/>
        </w:rPr>
        <w:t xml:space="preserve">] Paging </w:t>
      </w:r>
      <w:proofErr w:type="spellStart"/>
      <w:r w:rsidR="00511FC8" w:rsidRPr="00511FC8">
        <w:rPr>
          <w:rFonts w:ascii="Arial" w:eastAsia="MS Mincho" w:hAnsi="Arial" w:cs="Arial"/>
          <w:b/>
          <w:sz w:val="22"/>
          <w:szCs w:val="22"/>
        </w:rPr>
        <w:t>SubGrouping</w:t>
      </w:r>
      <w:proofErr w:type="spellEnd"/>
    </w:p>
    <w:p w14:paraId="7F401ECF" w14:textId="65F80FE5"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w:t>
      </w:r>
      <w:r w:rsidR="00A45CDA">
        <w:rPr>
          <w:rFonts w:ascii="Arial" w:eastAsia="MS Mincho" w:hAnsi="Arial" w:cs="Arial"/>
          <w:b/>
          <w:sz w:val="22"/>
          <w:szCs w:val="22"/>
        </w:rPr>
        <w:t>9</w:t>
      </w:r>
      <w:r>
        <w:rPr>
          <w:rFonts w:ascii="Arial" w:eastAsia="MS Mincho" w:hAnsi="Arial" w:cs="Arial"/>
          <w:b/>
          <w:sz w:val="22"/>
          <w:szCs w:val="22"/>
        </w:rPr>
        <w:t>.</w:t>
      </w:r>
      <w:r w:rsidR="00A45CDA">
        <w:rPr>
          <w:rFonts w:ascii="Arial" w:eastAsia="MS Mincho" w:hAnsi="Arial" w:cs="Arial"/>
          <w:b/>
          <w:sz w:val="22"/>
          <w:szCs w:val="22"/>
        </w:rPr>
        <w:t>2</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26104C40" w14:textId="77777777" w:rsidR="00237B50" w:rsidRDefault="00DD78D3">
      <w:pPr>
        <w:pStyle w:val="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a0"/>
        <w:rPr>
          <w:rFonts w:eastAsia="Arial Unicode MS"/>
        </w:rPr>
      </w:pPr>
      <w:r>
        <w:rPr>
          <w:rFonts w:eastAsia="Arial Unicode MS"/>
        </w:rPr>
        <w:t>This contribution provides a summary of the following email discussion:</w:t>
      </w:r>
    </w:p>
    <w:p w14:paraId="5347FCBF" w14:textId="77777777" w:rsidR="00511FC8" w:rsidRDefault="00511FC8" w:rsidP="00511FC8">
      <w:pPr>
        <w:pStyle w:val="EmailDiscussion"/>
      </w:pPr>
      <w:r>
        <w:t>[Post114-e][076][</w:t>
      </w:r>
      <w:proofErr w:type="spellStart"/>
      <w:r>
        <w:t>ePowSav</w:t>
      </w:r>
      <w:proofErr w:type="spellEnd"/>
      <w:r>
        <w:t xml:space="preserve">] Paging </w:t>
      </w:r>
      <w:proofErr w:type="spellStart"/>
      <w:r>
        <w:rPr>
          <w:lang w:eastAsia="zh-CN"/>
        </w:rPr>
        <w:t>SubGrouping</w:t>
      </w:r>
      <w:proofErr w:type="spellEnd"/>
      <w:r>
        <w:t xml:space="preserve"> (CATT)</w:t>
      </w:r>
    </w:p>
    <w:p w14:paraId="0BB81F9B" w14:textId="77777777" w:rsidR="00511FC8" w:rsidRDefault="00511FC8" w:rsidP="00511FC8">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take into account non-treated parts of [AT114-e</w:t>
      </w:r>
      <w:proofErr w:type="gramStart"/>
      <w:r>
        <w:t>][</w:t>
      </w:r>
      <w:proofErr w:type="gramEnd"/>
      <w:r>
        <w:t xml:space="preserve">024] that are applicable to CN based sub-grouping. Identify Open issues, Find agreeable proposals. </w:t>
      </w:r>
    </w:p>
    <w:p w14:paraId="31A12638" w14:textId="77777777" w:rsidR="00511FC8" w:rsidRDefault="00511FC8" w:rsidP="00511FC8">
      <w:pPr>
        <w:pStyle w:val="EmailDiscussion2"/>
      </w:pPr>
      <w:r>
        <w:tab/>
        <w:t xml:space="preserve">Intended outcome: Report, </w:t>
      </w:r>
    </w:p>
    <w:p w14:paraId="6496ED1B" w14:textId="0D130AF0" w:rsidR="00511FC8" w:rsidRDefault="00511FC8" w:rsidP="00511FC8">
      <w:pPr>
        <w:pStyle w:val="EmailDiscussion2"/>
      </w:pPr>
      <w:r>
        <w:tab/>
        <w:t>Deadline: Long</w:t>
      </w:r>
    </w:p>
    <w:p w14:paraId="2E9762C5" w14:textId="77777777" w:rsidR="00511FC8" w:rsidRDefault="00511FC8" w:rsidP="00511FC8">
      <w:pPr>
        <w:pStyle w:val="EmailDiscussion2"/>
      </w:pPr>
    </w:p>
    <w:p w14:paraId="473CD6E4" w14:textId="7B96D666" w:rsidR="009F3FAA" w:rsidRDefault="00DD78D3">
      <w:pPr>
        <w:pStyle w:val="EmailDiscussion2"/>
      </w:pPr>
      <w:r>
        <w:tab/>
        <w:t>Deadline</w:t>
      </w:r>
      <w:r w:rsidR="009A3B8C">
        <w:t xml:space="preserve"> for companies’ inputs</w:t>
      </w:r>
      <w:r>
        <w:t xml:space="preserve">: </w:t>
      </w:r>
      <w:r w:rsidR="00483421">
        <w:rPr>
          <w:highlight w:val="yellow"/>
        </w:rPr>
        <w:t>08-0</w:t>
      </w:r>
      <w:r w:rsidR="009A3B8C" w:rsidRPr="009A3B8C">
        <w:rPr>
          <w:highlight w:val="yellow"/>
        </w:rPr>
        <w:t>4-2021 1</w:t>
      </w:r>
      <w:r w:rsidR="00483421">
        <w:rPr>
          <w:highlight w:val="yellow"/>
        </w:rPr>
        <w:t>2</w:t>
      </w:r>
      <w:r w:rsidR="009A3B8C" w:rsidRPr="009A3B8C">
        <w:rPr>
          <w:highlight w:val="yellow"/>
        </w:rPr>
        <w:t>:00 UTC</w:t>
      </w:r>
    </w:p>
    <w:p w14:paraId="0DDD0C2C" w14:textId="131B23B5" w:rsidR="00237B50" w:rsidRDefault="00DD78D3">
      <w:pPr>
        <w:pStyle w:val="EmailDiscussion2"/>
      </w:pPr>
      <w:r>
        <w:t xml:space="preserve"> </w:t>
      </w:r>
    </w:p>
    <w:p w14:paraId="5A57F494" w14:textId="77777777" w:rsidR="00237B50" w:rsidRDefault="00DD78D3">
      <w:pPr>
        <w:pStyle w:val="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D004D8"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D004D8" w14:paraId="19908250" w14:textId="77777777" w:rsidTr="109E8752">
        <w:trPr>
          <w:trHeight w:val="144"/>
        </w:trPr>
        <w:tc>
          <w:tcPr>
            <w:tcW w:w="793" w:type="pct"/>
          </w:tcPr>
          <w:p w14:paraId="31FB75E2" w14:textId="6AC7B2D5" w:rsidR="00237B50" w:rsidRDefault="004878E4">
            <w:pPr>
              <w:spacing w:after="0"/>
              <w:jc w:val="both"/>
              <w:rPr>
                <w:lang w:val="fr-FR"/>
              </w:rPr>
            </w:pPr>
            <w:r>
              <w:rPr>
                <w:rFonts w:hint="eastAsia"/>
                <w:lang w:val="fr-FR"/>
              </w:rPr>
              <w:t>S</w:t>
            </w:r>
            <w:r>
              <w:rPr>
                <w:lang w:val="fr-FR"/>
              </w:rPr>
              <w:t>amsung</w:t>
            </w:r>
          </w:p>
        </w:tc>
        <w:tc>
          <w:tcPr>
            <w:tcW w:w="4207" w:type="pct"/>
          </w:tcPr>
          <w:p w14:paraId="16E63BCA" w14:textId="39B29925" w:rsidR="00237B50" w:rsidRDefault="004878E4">
            <w:pPr>
              <w:spacing w:after="0"/>
              <w:jc w:val="both"/>
              <w:rPr>
                <w:lang w:val="fr-FR"/>
              </w:rPr>
            </w:pPr>
            <w:r>
              <w:rPr>
                <w:rFonts w:hint="eastAsia"/>
                <w:lang w:val="fr-FR"/>
              </w:rPr>
              <w:t>Anil Agiwal, anilag@samsung.com</w:t>
            </w:r>
          </w:p>
        </w:tc>
      </w:tr>
      <w:tr w:rsidR="00237B50" w:rsidRPr="00D004D8" w14:paraId="1DB1BA7A" w14:textId="77777777" w:rsidTr="109E8752">
        <w:trPr>
          <w:trHeight w:val="144"/>
        </w:trPr>
        <w:tc>
          <w:tcPr>
            <w:tcW w:w="793" w:type="pct"/>
          </w:tcPr>
          <w:p w14:paraId="57E3E6F1" w14:textId="2D7BD0BF" w:rsidR="00237B50" w:rsidRDefault="002E1DA4">
            <w:pPr>
              <w:spacing w:after="0"/>
              <w:jc w:val="both"/>
              <w:rPr>
                <w:rFonts w:eastAsia="宋体"/>
                <w:lang w:val="fr-FR" w:eastAsia="zh-CN"/>
              </w:rPr>
            </w:pPr>
            <w:r>
              <w:rPr>
                <w:rFonts w:eastAsia="宋体"/>
                <w:lang w:val="fr-FR" w:eastAsia="zh-CN"/>
              </w:rPr>
              <w:t>Qualcomm</w:t>
            </w:r>
          </w:p>
        </w:tc>
        <w:tc>
          <w:tcPr>
            <w:tcW w:w="4207" w:type="pct"/>
          </w:tcPr>
          <w:p w14:paraId="5D1F8803" w14:textId="2C406F26" w:rsidR="00237B50" w:rsidRPr="00EC3369" w:rsidRDefault="002E1DA4">
            <w:pPr>
              <w:spacing w:after="0"/>
              <w:jc w:val="both"/>
              <w:rPr>
                <w:lang w:val="fr-FR"/>
              </w:rPr>
            </w:pPr>
            <w:r>
              <w:rPr>
                <w:lang w:val="fr-FR"/>
              </w:rPr>
              <w:t>Linhai He, linhaihe@qti.qualcomm.com</w:t>
            </w:r>
          </w:p>
        </w:tc>
      </w:tr>
      <w:tr w:rsidR="00AF2983" w:rsidRPr="00D004D8" w14:paraId="7C38E340" w14:textId="77777777" w:rsidTr="109E8752">
        <w:trPr>
          <w:trHeight w:val="144"/>
        </w:trPr>
        <w:tc>
          <w:tcPr>
            <w:tcW w:w="793" w:type="pct"/>
          </w:tcPr>
          <w:p w14:paraId="464B9690" w14:textId="1EC748FA" w:rsidR="00AF2983" w:rsidRDefault="00AF2983" w:rsidP="00AF2983">
            <w:pPr>
              <w:spacing w:after="0"/>
              <w:jc w:val="both"/>
              <w:rPr>
                <w:rFonts w:eastAsia="Malgun Gothic"/>
                <w:lang w:val="fr-FR" w:eastAsia="ko-KR"/>
              </w:rPr>
            </w:pPr>
            <w:r>
              <w:rPr>
                <w:rFonts w:eastAsia="宋体" w:hint="eastAsia"/>
                <w:lang w:val="fr-FR" w:eastAsia="zh-CN"/>
              </w:rPr>
              <w:t>O</w:t>
            </w:r>
            <w:r>
              <w:rPr>
                <w:rFonts w:eastAsia="宋体"/>
                <w:lang w:val="fr-FR" w:eastAsia="zh-CN"/>
              </w:rPr>
              <w:t>PPO</w:t>
            </w:r>
          </w:p>
        </w:tc>
        <w:tc>
          <w:tcPr>
            <w:tcW w:w="4207" w:type="pct"/>
          </w:tcPr>
          <w:p w14:paraId="5CDBEDA6" w14:textId="5E47524B" w:rsidR="00AF2983" w:rsidRDefault="00AF2983" w:rsidP="00AF2983">
            <w:pPr>
              <w:spacing w:after="0"/>
              <w:jc w:val="both"/>
              <w:rPr>
                <w:rFonts w:eastAsia="Malgun Gothic"/>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237B50" w:rsidRPr="00D004D8" w14:paraId="30D77ECA" w14:textId="77777777" w:rsidTr="109E8752">
        <w:trPr>
          <w:trHeight w:val="144"/>
        </w:trPr>
        <w:tc>
          <w:tcPr>
            <w:tcW w:w="793" w:type="pct"/>
          </w:tcPr>
          <w:p w14:paraId="2D73084F" w14:textId="5ED57CE1" w:rsidR="00237B50" w:rsidRDefault="00237B50">
            <w:pPr>
              <w:spacing w:after="0"/>
              <w:jc w:val="both"/>
              <w:rPr>
                <w:rFonts w:eastAsia="宋体"/>
                <w:lang w:val="fr-FR" w:eastAsia="zh-CN"/>
              </w:rPr>
            </w:pPr>
          </w:p>
        </w:tc>
        <w:tc>
          <w:tcPr>
            <w:tcW w:w="4207" w:type="pct"/>
          </w:tcPr>
          <w:p w14:paraId="3112947E" w14:textId="2FB8C7CB" w:rsidR="00237B50" w:rsidRDefault="00237B50">
            <w:pPr>
              <w:spacing w:after="0"/>
              <w:jc w:val="both"/>
              <w:rPr>
                <w:rFonts w:eastAsiaTheme="minorEastAsia"/>
                <w:lang w:val="fr-FR" w:eastAsia="zh-CN"/>
              </w:rPr>
            </w:pPr>
          </w:p>
        </w:tc>
      </w:tr>
      <w:tr w:rsidR="00237B50" w:rsidRPr="00D004D8" w14:paraId="0C34EF71" w14:textId="77777777" w:rsidTr="109E8752">
        <w:trPr>
          <w:trHeight w:val="144"/>
        </w:trPr>
        <w:tc>
          <w:tcPr>
            <w:tcW w:w="793" w:type="pct"/>
          </w:tcPr>
          <w:p w14:paraId="5627DD21" w14:textId="7AD50766" w:rsidR="00237B50" w:rsidRDefault="00237B50">
            <w:pPr>
              <w:spacing w:after="0"/>
              <w:jc w:val="both"/>
              <w:rPr>
                <w:rFonts w:eastAsia="宋体"/>
                <w:lang w:val="fr-FR" w:eastAsia="zh-CN"/>
              </w:rPr>
            </w:pPr>
          </w:p>
        </w:tc>
        <w:tc>
          <w:tcPr>
            <w:tcW w:w="4207" w:type="pct"/>
          </w:tcPr>
          <w:p w14:paraId="525B1B58" w14:textId="3F249E2D" w:rsidR="00237B50" w:rsidRPr="00EC3369" w:rsidRDefault="00237B50">
            <w:pPr>
              <w:spacing w:after="0"/>
              <w:jc w:val="both"/>
              <w:rPr>
                <w:rFonts w:eastAsiaTheme="minorEastAsia"/>
                <w:lang w:val="fr-FR" w:eastAsia="zh-CN"/>
              </w:rPr>
            </w:pPr>
          </w:p>
        </w:tc>
      </w:tr>
      <w:tr w:rsidR="00515EEC" w:rsidRPr="00D004D8"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185E7131" w:rsidR="00515EEC" w:rsidRDefault="00515EEC" w:rsidP="00515EEC">
            <w:pPr>
              <w:spacing w:after="0"/>
              <w:jc w:val="both"/>
              <w:rPr>
                <w:rFonts w:eastAsia="宋体"/>
                <w:lang w:val="fr-FR" w:eastAsia="zh-CN"/>
              </w:rPr>
            </w:pPr>
          </w:p>
        </w:tc>
        <w:tc>
          <w:tcPr>
            <w:tcW w:w="4207" w:type="pct"/>
            <w:tcBorders>
              <w:top w:val="single" w:sz="4" w:space="0" w:color="auto"/>
              <w:left w:val="single" w:sz="4" w:space="0" w:color="auto"/>
              <w:bottom w:val="single" w:sz="4" w:space="0" w:color="auto"/>
              <w:right w:val="single" w:sz="4" w:space="0" w:color="auto"/>
            </w:tcBorders>
          </w:tcPr>
          <w:p w14:paraId="53E58561" w14:textId="5989D933" w:rsidR="00515EEC" w:rsidRDefault="00515EEC" w:rsidP="00515EEC">
            <w:pPr>
              <w:spacing w:after="0"/>
              <w:jc w:val="both"/>
              <w:rPr>
                <w:rFonts w:eastAsiaTheme="minorEastAsia"/>
                <w:lang w:val="fr-FR" w:eastAsia="zh-CN"/>
              </w:rPr>
            </w:pPr>
          </w:p>
        </w:tc>
      </w:tr>
      <w:tr w:rsidR="00237B50" w:rsidRPr="00D004D8" w14:paraId="172A131C" w14:textId="77777777" w:rsidTr="109E8752">
        <w:trPr>
          <w:trHeight w:val="144"/>
        </w:trPr>
        <w:tc>
          <w:tcPr>
            <w:tcW w:w="793" w:type="pct"/>
          </w:tcPr>
          <w:p w14:paraId="15D2AA22" w14:textId="160B082A" w:rsidR="00237B50" w:rsidRDefault="00237B50">
            <w:pPr>
              <w:spacing w:after="0"/>
              <w:jc w:val="both"/>
              <w:rPr>
                <w:rFonts w:eastAsia="宋体"/>
                <w:lang w:val="fr-FR" w:eastAsia="zh-CN"/>
              </w:rPr>
            </w:pPr>
          </w:p>
        </w:tc>
        <w:tc>
          <w:tcPr>
            <w:tcW w:w="4207" w:type="pct"/>
          </w:tcPr>
          <w:p w14:paraId="4DD59E63" w14:textId="7A291B58" w:rsidR="00237B50" w:rsidRPr="00EC3369" w:rsidRDefault="00237B50">
            <w:pPr>
              <w:spacing w:after="0"/>
              <w:jc w:val="both"/>
              <w:rPr>
                <w:rFonts w:eastAsiaTheme="minorEastAsia"/>
                <w:lang w:val="fr-FR" w:eastAsia="zh-CN"/>
              </w:rPr>
            </w:pPr>
          </w:p>
        </w:tc>
      </w:tr>
      <w:tr w:rsidR="00237B50" w:rsidRPr="00D004D8" w14:paraId="55175153" w14:textId="77777777" w:rsidTr="109E8752">
        <w:trPr>
          <w:trHeight w:val="144"/>
        </w:trPr>
        <w:tc>
          <w:tcPr>
            <w:tcW w:w="793" w:type="pct"/>
          </w:tcPr>
          <w:p w14:paraId="442BD62A" w14:textId="31B2E52C" w:rsidR="00237B50" w:rsidRDefault="00237B50">
            <w:pPr>
              <w:spacing w:after="0"/>
              <w:jc w:val="both"/>
              <w:rPr>
                <w:rFonts w:eastAsia="宋体"/>
                <w:lang w:val="fr-FR" w:eastAsia="zh-CN"/>
              </w:rPr>
            </w:pPr>
          </w:p>
        </w:tc>
        <w:tc>
          <w:tcPr>
            <w:tcW w:w="4207" w:type="pct"/>
          </w:tcPr>
          <w:p w14:paraId="60C3DD8D" w14:textId="4044FD36" w:rsidR="00237B50" w:rsidRPr="00EC3369" w:rsidRDefault="00237B50">
            <w:pPr>
              <w:spacing w:after="0"/>
              <w:jc w:val="both"/>
              <w:rPr>
                <w:rFonts w:eastAsiaTheme="minorEastAsia"/>
                <w:lang w:val="fr-FR" w:eastAsia="zh-CN"/>
              </w:rPr>
            </w:pPr>
          </w:p>
        </w:tc>
      </w:tr>
      <w:tr w:rsidR="00237B50" w:rsidRPr="00D004D8" w14:paraId="4DC183F4" w14:textId="77777777" w:rsidTr="109E8752">
        <w:trPr>
          <w:trHeight w:val="144"/>
        </w:trPr>
        <w:tc>
          <w:tcPr>
            <w:tcW w:w="793" w:type="pct"/>
          </w:tcPr>
          <w:p w14:paraId="7A97B497" w14:textId="462A9A1A" w:rsidR="00237B50" w:rsidRDefault="00237B50">
            <w:pPr>
              <w:spacing w:after="0"/>
              <w:jc w:val="both"/>
              <w:rPr>
                <w:rFonts w:eastAsia="宋体"/>
                <w:lang w:val="fr-FR" w:eastAsia="zh-CN"/>
              </w:rPr>
            </w:pPr>
          </w:p>
        </w:tc>
        <w:tc>
          <w:tcPr>
            <w:tcW w:w="4207" w:type="pct"/>
          </w:tcPr>
          <w:p w14:paraId="28F80416" w14:textId="370E99AF" w:rsidR="00237B50" w:rsidRPr="00EC3369" w:rsidRDefault="00237B50">
            <w:pPr>
              <w:spacing w:after="0"/>
              <w:jc w:val="both"/>
              <w:rPr>
                <w:rFonts w:eastAsiaTheme="minorEastAsia"/>
                <w:lang w:val="fr-FR" w:eastAsia="zh-CN"/>
              </w:rPr>
            </w:pPr>
          </w:p>
        </w:tc>
      </w:tr>
      <w:tr w:rsidR="00237B50" w:rsidRPr="00D004D8" w14:paraId="1EA7298E" w14:textId="77777777" w:rsidTr="109E8752">
        <w:trPr>
          <w:trHeight w:val="144"/>
        </w:trPr>
        <w:tc>
          <w:tcPr>
            <w:tcW w:w="793" w:type="pct"/>
          </w:tcPr>
          <w:p w14:paraId="13EFF7D1" w14:textId="5E3608FB" w:rsidR="00237B50" w:rsidRPr="0099705B" w:rsidRDefault="00237B50">
            <w:pPr>
              <w:spacing w:after="0"/>
              <w:jc w:val="both"/>
              <w:rPr>
                <w:rFonts w:eastAsiaTheme="minorEastAsia"/>
                <w:lang w:val="fr-FR" w:eastAsia="zh-CN"/>
              </w:rPr>
            </w:pPr>
          </w:p>
        </w:tc>
        <w:tc>
          <w:tcPr>
            <w:tcW w:w="4207" w:type="pct"/>
          </w:tcPr>
          <w:p w14:paraId="7802CE09" w14:textId="6B66B4E1" w:rsidR="00237B50" w:rsidRDefault="00237B50">
            <w:pPr>
              <w:spacing w:after="0"/>
              <w:jc w:val="both"/>
              <w:rPr>
                <w:rFonts w:eastAsiaTheme="minorEastAsia"/>
                <w:lang w:val="fr-FR" w:eastAsia="zh-CN"/>
              </w:rPr>
            </w:pPr>
          </w:p>
        </w:tc>
      </w:tr>
      <w:tr w:rsidR="00CE71A0" w:rsidRPr="00D004D8" w14:paraId="54B5F0F2" w14:textId="77777777" w:rsidTr="109E8752">
        <w:trPr>
          <w:trHeight w:val="144"/>
        </w:trPr>
        <w:tc>
          <w:tcPr>
            <w:tcW w:w="793" w:type="pct"/>
          </w:tcPr>
          <w:p w14:paraId="0DF1F0D9" w14:textId="532F8380" w:rsidR="00CE71A0" w:rsidRDefault="00CE71A0">
            <w:pPr>
              <w:spacing w:after="0"/>
              <w:jc w:val="both"/>
              <w:rPr>
                <w:rFonts w:eastAsiaTheme="minorEastAsia"/>
                <w:lang w:val="fr-FR" w:eastAsia="zh-CN"/>
              </w:rPr>
            </w:pPr>
          </w:p>
        </w:tc>
        <w:tc>
          <w:tcPr>
            <w:tcW w:w="4207" w:type="pct"/>
          </w:tcPr>
          <w:p w14:paraId="15B17A85" w14:textId="5A037F17" w:rsidR="00CE71A0" w:rsidRDefault="00CE71A0">
            <w:pPr>
              <w:spacing w:after="0"/>
              <w:jc w:val="both"/>
              <w:rPr>
                <w:rFonts w:eastAsiaTheme="minorEastAsia"/>
                <w:lang w:val="fr-FR" w:eastAsia="zh-CN"/>
              </w:rPr>
            </w:pPr>
          </w:p>
        </w:tc>
      </w:tr>
      <w:tr w:rsidR="007375B3" w:rsidRPr="00D004D8" w14:paraId="1B2EAEDD" w14:textId="77777777" w:rsidTr="109E8752">
        <w:trPr>
          <w:trHeight w:val="144"/>
        </w:trPr>
        <w:tc>
          <w:tcPr>
            <w:tcW w:w="793" w:type="pct"/>
          </w:tcPr>
          <w:p w14:paraId="62E94955" w14:textId="5802DD80" w:rsidR="007375B3" w:rsidRDefault="007375B3" w:rsidP="007375B3">
            <w:pPr>
              <w:spacing w:after="0"/>
              <w:jc w:val="both"/>
              <w:rPr>
                <w:rFonts w:eastAsia="宋体"/>
                <w:lang w:val="fr-FR" w:eastAsia="zh-CN"/>
              </w:rPr>
            </w:pPr>
          </w:p>
        </w:tc>
        <w:tc>
          <w:tcPr>
            <w:tcW w:w="4207" w:type="pct"/>
          </w:tcPr>
          <w:p w14:paraId="2AAF1E6B" w14:textId="60D49FC9" w:rsidR="007375B3" w:rsidRPr="00EC3369" w:rsidRDefault="007375B3" w:rsidP="007375B3">
            <w:pPr>
              <w:spacing w:after="0"/>
              <w:jc w:val="both"/>
              <w:rPr>
                <w:rFonts w:eastAsiaTheme="minorEastAsia"/>
                <w:lang w:val="fr-FR" w:eastAsia="zh-CN"/>
              </w:rPr>
            </w:pPr>
          </w:p>
        </w:tc>
      </w:tr>
      <w:tr w:rsidR="00B359BC" w:rsidRPr="00D004D8" w14:paraId="45BA4017" w14:textId="77777777" w:rsidTr="109E8752">
        <w:trPr>
          <w:trHeight w:val="144"/>
        </w:trPr>
        <w:tc>
          <w:tcPr>
            <w:tcW w:w="793" w:type="pct"/>
          </w:tcPr>
          <w:p w14:paraId="6D97EFAD" w14:textId="534F3184" w:rsidR="00B359BC" w:rsidRDefault="00B359BC" w:rsidP="00B359BC">
            <w:pPr>
              <w:spacing w:after="0"/>
              <w:jc w:val="both"/>
              <w:rPr>
                <w:rFonts w:eastAsia="宋体"/>
                <w:lang w:val="fr-FR" w:eastAsia="zh-CN"/>
              </w:rPr>
            </w:pPr>
          </w:p>
        </w:tc>
        <w:tc>
          <w:tcPr>
            <w:tcW w:w="4207" w:type="pct"/>
          </w:tcPr>
          <w:p w14:paraId="78D2B016" w14:textId="00F85E88" w:rsidR="00B359BC" w:rsidRDefault="00B359BC" w:rsidP="00B359BC">
            <w:pPr>
              <w:spacing w:after="0"/>
              <w:jc w:val="both"/>
              <w:rPr>
                <w:rFonts w:eastAsiaTheme="minorEastAsia"/>
                <w:lang w:val="fr-FR" w:eastAsia="zh-CN"/>
              </w:rPr>
            </w:pPr>
          </w:p>
        </w:tc>
      </w:tr>
      <w:tr w:rsidR="008C09EE" w:rsidRPr="00D004D8" w14:paraId="664DE506" w14:textId="77777777" w:rsidTr="109E8752">
        <w:trPr>
          <w:trHeight w:val="144"/>
        </w:trPr>
        <w:tc>
          <w:tcPr>
            <w:tcW w:w="793" w:type="pct"/>
          </w:tcPr>
          <w:p w14:paraId="6630CC89" w14:textId="3DBEF973" w:rsidR="008C09EE" w:rsidRPr="008C09EE" w:rsidRDefault="008C09EE" w:rsidP="00B359BC">
            <w:pPr>
              <w:spacing w:after="0"/>
              <w:jc w:val="both"/>
              <w:rPr>
                <w:lang w:val="fr-FR"/>
              </w:rPr>
            </w:pPr>
          </w:p>
        </w:tc>
        <w:tc>
          <w:tcPr>
            <w:tcW w:w="4207" w:type="pct"/>
          </w:tcPr>
          <w:p w14:paraId="79239D13" w14:textId="202B71F1" w:rsidR="008C09EE" w:rsidRPr="00EC3369" w:rsidRDefault="008C09EE" w:rsidP="008C09EE">
            <w:pPr>
              <w:spacing w:after="0"/>
              <w:jc w:val="both"/>
              <w:rPr>
                <w:lang w:val="fr-FR"/>
              </w:rPr>
            </w:pPr>
          </w:p>
        </w:tc>
      </w:tr>
      <w:tr w:rsidR="00621E5C" w:rsidRPr="00D004D8" w14:paraId="3E3F562F" w14:textId="77777777" w:rsidTr="109E8752">
        <w:trPr>
          <w:trHeight w:val="144"/>
        </w:trPr>
        <w:tc>
          <w:tcPr>
            <w:tcW w:w="793" w:type="pct"/>
          </w:tcPr>
          <w:p w14:paraId="524CA8AB" w14:textId="2D806F5B" w:rsidR="00621E5C" w:rsidRPr="008C09EE" w:rsidRDefault="00621E5C" w:rsidP="00621E5C">
            <w:pPr>
              <w:spacing w:after="0"/>
              <w:jc w:val="both"/>
              <w:rPr>
                <w:lang w:val="fr-FR"/>
              </w:rPr>
            </w:pPr>
          </w:p>
        </w:tc>
        <w:tc>
          <w:tcPr>
            <w:tcW w:w="4207" w:type="pct"/>
          </w:tcPr>
          <w:p w14:paraId="61EF8E9F" w14:textId="627494E1" w:rsidR="00621E5C" w:rsidRPr="00EC3369" w:rsidRDefault="00621E5C" w:rsidP="00621E5C">
            <w:pPr>
              <w:spacing w:after="0"/>
              <w:jc w:val="both"/>
              <w:rPr>
                <w:lang w:val="fr-FR"/>
              </w:rPr>
            </w:pPr>
          </w:p>
        </w:tc>
      </w:tr>
    </w:tbl>
    <w:p w14:paraId="68F70C67" w14:textId="77777777" w:rsidR="00237B50" w:rsidRDefault="00DD78D3">
      <w:pPr>
        <w:pStyle w:val="1"/>
        <w:tabs>
          <w:tab w:val="clear" w:pos="567"/>
          <w:tab w:val="num" w:pos="432"/>
        </w:tabs>
        <w:spacing w:line="240" w:lineRule="auto"/>
        <w:ind w:left="432" w:hanging="432"/>
        <w:jc w:val="both"/>
      </w:pPr>
      <w:r>
        <w:rPr>
          <w:rFonts w:hint="eastAsia"/>
        </w:rPr>
        <w:t>Discussion</w:t>
      </w:r>
    </w:p>
    <w:p w14:paraId="7A934AAC" w14:textId="277B9257" w:rsidR="001E7B4D" w:rsidRPr="000E2D13" w:rsidRDefault="001E7B4D" w:rsidP="00E645C4">
      <w:pPr>
        <w:pStyle w:val="20"/>
        <w:numPr>
          <w:ilvl w:val="0"/>
          <w:numId w:val="0"/>
        </w:numPr>
        <w:rPr>
          <w:rFonts w:ascii="Times New Roman" w:eastAsia="MS Mincho" w:hAnsi="Times New Roman" w:cs="Times New Roman"/>
          <w:b w:val="0"/>
          <w:bCs w:val="0"/>
          <w:iCs w:val="0"/>
          <w:szCs w:val="24"/>
        </w:rPr>
      </w:pPr>
      <w:r w:rsidRPr="000E2D13">
        <w:rPr>
          <w:rFonts w:ascii="Times New Roman" w:eastAsia="MS Mincho" w:hAnsi="Times New Roman" w:cs="Times New Roman"/>
          <w:b w:val="0"/>
          <w:bCs w:val="0"/>
          <w:iCs w:val="0"/>
          <w:szCs w:val="24"/>
        </w:rPr>
        <w:t xml:space="preserve">RAN2 made the following agreements on </w:t>
      </w:r>
      <w:proofErr w:type="gramStart"/>
      <w:r w:rsidRPr="000E2D13">
        <w:rPr>
          <w:rFonts w:ascii="Times New Roman" w:eastAsia="MS Mincho" w:hAnsi="Times New Roman" w:cs="Times New Roman"/>
          <w:b w:val="0"/>
          <w:bCs w:val="0"/>
          <w:iCs w:val="0"/>
          <w:szCs w:val="24"/>
        </w:rPr>
        <w:t>Paging</w:t>
      </w:r>
      <w:proofErr w:type="gramEnd"/>
      <w:r w:rsidRPr="000E2D13">
        <w:rPr>
          <w:rFonts w:ascii="Times New Roman" w:eastAsia="MS Mincho" w:hAnsi="Times New Roman" w:cs="Times New Roman"/>
          <w:b w:val="0"/>
          <w:bCs w:val="0"/>
          <w:iCs w:val="0"/>
          <w:szCs w:val="24"/>
        </w:rPr>
        <w:t xml:space="preserve"> subgrouping in RAN2#113bis-e</w:t>
      </w:r>
      <w:r w:rsidR="00BB0305" w:rsidRPr="000E2D13">
        <w:rPr>
          <w:rFonts w:ascii="Times New Roman" w:eastAsia="MS Mincho" w:hAnsi="Times New Roman" w:cs="Times New Roman"/>
          <w:b w:val="0"/>
          <w:bCs w:val="0"/>
          <w:iCs w:val="0"/>
          <w:szCs w:val="24"/>
        </w:rPr>
        <w:t xml:space="preserve"> </w:t>
      </w:r>
      <w:r w:rsidR="00BB0305" w:rsidRPr="000E2D13">
        <w:rPr>
          <w:rFonts w:ascii="Times New Roman" w:eastAsia="MS Mincho" w:hAnsi="Times New Roman" w:cs="Times New Roman"/>
          <w:b w:val="0"/>
          <w:bCs w:val="0"/>
          <w:iCs w:val="0"/>
          <w:szCs w:val="24"/>
        </w:rPr>
        <w:fldChar w:fldCharType="begin"/>
      </w:r>
      <w:r w:rsidR="00BB0305" w:rsidRPr="000E2D13">
        <w:rPr>
          <w:rFonts w:ascii="Times New Roman" w:eastAsia="MS Mincho" w:hAnsi="Times New Roman" w:cs="Times New Roman"/>
          <w:b w:val="0"/>
          <w:bCs w:val="0"/>
          <w:iCs w:val="0"/>
          <w:szCs w:val="24"/>
        </w:rPr>
        <w:instrText xml:space="preserve"> REF _Ref75427326 \r \h </w:instrText>
      </w:r>
      <w:r w:rsidR="000E2D13">
        <w:rPr>
          <w:rFonts w:ascii="Times New Roman" w:eastAsia="MS Mincho" w:hAnsi="Times New Roman" w:cs="Times New Roman"/>
          <w:b w:val="0"/>
          <w:bCs w:val="0"/>
          <w:iCs w:val="0"/>
          <w:szCs w:val="24"/>
        </w:rPr>
        <w:instrText xml:space="preserve"> \* MERGEFORMAT </w:instrText>
      </w:r>
      <w:r w:rsidR="00BB0305" w:rsidRPr="000E2D13">
        <w:rPr>
          <w:rFonts w:ascii="Times New Roman" w:eastAsia="MS Mincho" w:hAnsi="Times New Roman" w:cs="Times New Roman"/>
          <w:b w:val="0"/>
          <w:bCs w:val="0"/>
          <w:iCs w:val="0"/>
          <w:szCs w:val="24"/>
        </w:rPr>
      </w:r>
      <w:r w:rsidR="00BB0305" w:rsidRPr="000E2D13">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[1]</w:t>
      </w:r>
      <w:r w:rsidR="00BB0305" w:rsidRPr="000E2D13">
        <w:rPr>
          <w:rFonts w:ascii="Times New Roman" w:eastAsia="MS Mincho" w:hAnsi="Times New Roman" w:cs="Times New Roman"/>
          <w:b w:val="0"/>
          <w:bCs w:val="0"/>
          <w:iCs w:val="0"/>
          <w:szCs w:val="24"/>
        </w:rPr>
        <w:fldChar w:fldCharType="end"/>
      </w:r>
      <w:r w:rsidRPr="000E2D13">
        <w:rPr>
          <w:rFonts w:ascii="Times New Roman" w:eastAsia="MS Mincho" w:hAnsi="Times New Roman" w:cs="Times New Roman"/>
          <w:b w:val="0"/>
          <w:bCs w:val="0"/>
          <w:iCs w:val="0"/>
          <w:szCs w:val="24"/>
        </w:rPr>
        <w:t>:</w:t>
      </w:r>
    </w:p>
    <w:tbl>
      <w:tblPr>
        <w:tblStyle w:val="af9"/>
        <w:tblW w:w="0" w:type="auto"/>
        <w:tblLook w:val="04A0" w:firstRow="1" w:lastRow="0" w:firstColumn="1" w:lastColumn="0" w:noHBand="0" w:noVBand="1"/>
      </w:tblPr>
      <w:tblGrid>
        <w:gridCol w:w="8302"/>
      </w:tblGrid>
      <w:tr w:rsidR="001E7B4D" w14:paraId="571C4C72" w14:textId="77777777" w:rsidTr="001E7B4D">
        <w:tc>
          <w:tcPr>
            <w:tcW w:w="8528" w:type="dxa"/>
          </w:tcPr>
          <w:p w14:paraId="0AB40542" w14:textId="77777777" w:rsidR="001E7B4D" w:rsidRPr="001E7B4D" w:rsidRDefault="001E7B4D" w:rsidP="001E7B4D">
            <w:pPr>
              <w:pStyle w:val="Agreement"/>
              <w:tabs>
                <w:tab w:val="clear" w:pos="-31321"/>
                <w:tab w:val="num" w:pos="720"/>
              </w:tabs>
              <w:overflowPunct/>
              <w:autoSpaceDE/>
              <w:autoSpaceDN/>
              <w:adjustRightInd/>
              <w:spacing w:before="0"/>
              <w:ind w:left="720"/>
              <w:jc w:val="left"/>
              <w:textAlignment w:val="auto"/>
              <w:rPr>
                <w:sz w:val="20"/>
              </w:rPr>
            </w:pPr>
            <w:r w:rsidRPr="001E7B4D">
              <w:rPr>
                <w:sz w:val="20"/>
              </w:rPr>
              <w:t>We adopt Network controlled subgrouping (based on individual UE characteristics, not specified or limited to paging prob as EUTRA, possibly with additional randomization)</w:t>
            </w:r>
          </w:p>
          <w:p w14:paraId="64FCF3A7" w14:textId="47E1A71B" w:rsidR="001E7B4D" w:rsidRPr="001E7B4D" w:rsidRDefault="001E7B4D" w:rsidP="001E7B4D">
            <w:pPr>
              <w:pStyle w:val="Agreement"/>
              <w:tabs>
                <w:tab w:val="clear" w:pos="-31321"/>
                <w:tab w:val="num" w:pos="720"/>
              </w:tabs>
              <w:overflowPunct/>
              <w:autoSpaceDE/>
              <w:autoSpaceDN/>
              <w:adjustRightInd/>
              <w:ind w:left="720"/>
              <w:jc w:val="left"/>
              <w:textAlignment w:val="auto"/>
            </w:pPr>
            <w:r w:rsidRPr="001E7B4D">
              <w:rPr>
                <w:sz w:val="20"/>
              </w:rPr>
              <w:t xml:space="preserve">If the network chooses to not provide specific subgrouping information, there will be configuration option where subgrouping can be supported by randomization (by UE-ID). </w:t>
            </w:r>
          </w:p>
        </w:tc>
      </w:tr>
    </w:tbl>
    <w:p w14:paraId="7FA4A995" w14:textId="77777777" w:rsidR="001E7B4D" w:rsidRPr="00500C09" w:rsidRDefault="001E7B4D" w:rsidP="001E7B4D">
      <w:pPr>
        <w:rPr>
          <w:rFonts w:ascii="Arial" w:hAnsi="Arial" w:cs="Arial"/>
        </w:rPr>
      </w:pPr>
    </w:p>
    <w:p w14:paraId="68A3CD7E" w14:textId="51FE9AF8" w:rsidR="00237B50" w:rsidRDefault="001E7B4D">
      <w:pPr>
        <w:pStyle w:val="a0"/>
        <w:rPr>
          <w:lang w:eastAsia="zh-CN"/>
        </w:rPr>
      </w:pPr>
      <w:r>
        <w:rPr>
          <w:lang w:eastAsia="zh-CN"/>
        </w:rPr>
        <w:t>And a</w:t>
      </w:r>
      <w:r w:rsidR="00DD78D3">
        <w:rPr>
          <w:lang w:eastAsia="zh-CN"/>
        </w:rPr>
        <w:t>s a follow-up of the offline #</w:t>
      </w:r>
      <w:r w:rsidR="003237B3">
        <w:rPr>
          <w:lang w:eastAsia="zh-CN"/>
        </w:rPr>
        <w:t>024</w:t>
      </w:r>
      <w:r w:rsidR="00DD78D3">
        <w:rPr>
          <w:lang w:eastAsia="zh-CN"/>
        </w:rPr>
        <w:t xml:space="preserve"> </w:t>
      </w:r>
      <w:r w:rsidR="001B7B57">
        <w:rPr>
          <w:lang w:eastAsia="zh-CN"/>
        </w:rPr>
        <w:fldChar w:fldCharType="begin"/>
      </w:r>
      <w:r w:rsidR="00DD78D3">
        <w:rPr>
          <w:lang w:eastAsia="zh-CN"/>
        </w:rPr>
        <w:instrText xml:space="preserve"> REF _Ref68098156 \n \h </w:instrText>
      </w:r>
      <w:r w:rsidR="001B7B57">
        <w:rPr>
          <w:lang w:eastAsia="zh-CN"/>
        </w:rPr>
      </w:r>
      <w:r w:rsidR="001B7B57">
        <w:rPr>
          <w:lang w:eastAsia="zh-CN"/>
        </w:rPr>
        <w:fldChar w:fldCharType="separate"/>
      </w:r>
      <w:r w:rsidR="009A6279">
        <w:rPr>
          <w:lang w:eastAsia="zh-CN"/>
        </w:rPr>
        <w:t>[3]</w:t>
      </w:r>
      <w:r w:rsidR="001B7B57">
        <w:rPr>
          <w:lang w:eastAsia="zh-CN"/>
        </w:rPr>
        <w:fldChar w:fldCharType="end"/>
      </w:r>
      <w:r w:rsidR="00DD78D3">
        <w:rPr>
          <w:lang w:eastAsia="zh-CN"/>
        </w:rPr>
        <w:t xml:space="preserve">, the following </w:t>
      </w:r>
      <w:r w:rsidR="00EE3953">
        <w:rPr>
          <w:lang w:eastAsia="zh-CN"/>
        </w:rPr>
        <w:t xml:space="preserve">additional </w:t>
      </w:r>
      <w:r w:rsidR="00DD78D3">
        <w:rPr>
          <w:lang w:eastAsia="zh-CN"/>
        </w:rPr>
        <w:t xml:space="preserve">agreements </w:t>
      </w:r>
      <w:r w:rsidR="007177EF">
        <w:rPr>
          <w:lang w:eastAsia="zh-CN"/>
        </w:rPr>
        <w:t>were achieved in RAN2#114</w:t>
      </w:r>
      <w:r w:rsidR="00DD78D3">
        <w:rPr>
          <w:lang w:eastAsia="zh-CN"/>
        </w:rPr>
        <w:t xml:space="preserve">-e </w:t>
      </w:r>
      <w:r w:rsidR="00E645C4">
        <w:rPr>
          <w:rFonts w:eastAsia="Arial Unicode MS"/>
          <w:lang w:eastAsia="zh-CN"/>
        </w:rPr>
        <w:fldChar w:fldCharType="begin"/>
      </w:r>
      <w:r w:rsidR="00E645C4">
        <w:rPr>
          <w:lang w:eastAsia="zh-CN"/>
        </w:rPr>
        <w:instrText xml:space="preserve"> REF _Ref75427348 \r \h </w:instrText>
      </w:r>
      <w:r w:rsidR="00E645C4">
        <w:rPr>
          <w:rFonts w:eastAsia="Arial Unicode MS"/>
          <w:lang w:eastAsia="zh-CN"/>
        </w:rPr>
      </w:r>
      <w:r w:rsidR="00E645C4">
        <w:rPr>
          <w:rFonts w:eastAsia="Arial Unicode MS"/>
          <w:lang w:eastAsia="zh-CN"/>
        </w:rPr>
        <w:fldChar w:fldCharType="separate"/>
      </w:r>
      <w:r w:rsidR="009A6279">
        <w:rPr>
          <w:lang w:eastAsia="zh-CN"/>
        </w:rPr>
        <w:t>[2]</w:t>
      </w:r>
      <w:r w:rsidR="00E645C4">
        <w:rPr>
          <w:rFonts w:eastAsia="Arial Unicode MS"/>
          <w:lang w:eastAsia="zh-CN"/>
        </w:rPr>
        <w:fldChar w:fldCharType="end"/>
      </w:r>
      <w:r w:rsidR="00DD78D3">
        <w:rPr>
          <w:lang w:eastAsia="zh-CN"/>
        </w:rPr>
        <w:t>:</w:t>
      </w:r>
    </w:p>
    <w:tbl>
      <w:tblPr>
        <w:tblStyle w:val="af9"/>
        <w:tblW w:w="0" w:type="auto"/>
        <w:tblLook w:val="04A0" w:firstRow="1" w:lastRow="0" w:firstColumn="1" w:lastColumn="0" w:noHBand="0" w:noVBand="1"/>
      </w:tblPr>
      <w:tblGrid>
        <w:gridCol w:w="8528"/>
      </w:tblGrid>
      <w:tr w:rsidR="00891E9E" w:rsidRPr="00891E9E" w14:paraId="1BC71CFF" w14:textId="77777777" w:rsidTr="00891E9E">
        <w:tc>
          <w:tcPr>
            <w:tcW w:w="8528" w:type="dxa"/>
          </w:tcPr>
          <w:p w14:paraId="40B03548" w14:textId="77777777" w:rsidR="00891E9E" w:rsidRPr="00891E9E" w:rsidRDefault="00891E9E" w:rsidP="00891E9E">
            <w:pPr>
              <w:pStyle w:val="Agreement"/>
              <w:numPr>
                <w:ilvl w:val="0"/>
                <w:numId w:val="0"/>
              </w:numPr>
              <w:ind w:left="1619" w:hanging="360"/>
              <w:rPr>
                <w:sz w:val="20"/>
              </w:rPr>
            </w:pPr>
            <w:r w:rsidRPr="00891E9E">
              <w:rPr>
                <w:sz w:val="20"/>
              </w:rPr>
              <w:t>The following is supported:</w:t>
            </w:r>
          </w:p>
          <w:p w14:paraId="42F8F268" w14:textId="77777777"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rPr>
              <w:t>CN is responsible for allocating UEs to UE paging subgroups based on UE characteristics</w:t>
            </w:r>
          </w:p>
          <w:p w14:paraId="4585096B" w14:textId="797B908E"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lang w:eastAsia="zh-TW"/>
              </w:rPr>
              <w:t>Use same UE subgroups when in RRC_IDLE and RRC_INACTIVE</w:t>
            </w:r>
          </w:p>
        </w:tc>
      </w:tr>
    </w:tbl>
    <w:p w14:paraId="19487AFA" w14:textId="4C6D7EA9" w:rsidR="009739B9" w:rsidRPr="00F253BF" w:rsidRDefault="009739B9" w:rsidP="00E645C4">
      <w:pPr>
        <w:pStyle w:val="20"/>
        <w:numPr>
          <w:ilvl w:val="0"/>
          <w:numId w:val="0"/>
        </w:numPr>
        <w:rPr>
          <w:rFonts w:ascii="Times New Roman" w:eastAsia="MS Mincho" w:hAnsi="Times New Roman" w:cs="Times New Roman"/>
          <w:b w:val="0"/>
          <w:bCs w:val="0"/>
          <w:iCs w:val="0"/>
          <w:szCs w:val="24"/>
        </w:rPr>
      </w:pPr>
      <w:bookmarkStart w:id="6" w:name="_Ref68110415"/>
      <w:r w:rsidRPr="00F253BF">
        <w:rPr>
          <w:rFonts w:ascii="Times New Roman" w:eastAsia="MS Mincho" w:hAnsi="Times New Roman" w:cs="Times New Roman"/>
          <w:b w:val="0"/>
          <w:bCs w:val="0"/>
          <w:iCs w:val="0"/>
          <w:szCs w:val="24"/>
        </w:rPr>
        <w:t xml:space="preserve">And RAN2 informed RAN3, SA2 and CT1 about above decisions in an LS </w:t>
      </w:r>
      <w:r w:rsidRPr="00F253BF">
        <w:rPr>
          <w:rFonts w:ascii="Times New Roman" w:eastAsia="MS Mincho" w:hAnsi="Times New Roman" w:cs="Times New Roman"/>
          <w:b w:val="0"/>
          <w:bCs w:val="0"/>
          <w:iCs w:val="0"/>
          <w:szCs w:val="24"/>
        </w:rPr>
        <w:fldChar w:fldCharType="begin"/>
      </w:r>
      <w:r w:rsidRPr="00F253BF">
        <w:rPr>
          <w:rFonts w:ascii="Times New Roman" w:eastAsia="MS Mincho" w:hAnsi="Times New Roman" w:cs="Times New Roman"/>
          <w:b w:val="0"/>
          <w:bCs w:val="0"/>
          <w:iCs w:val="0"/>
          <w:szCs w:val="24"/>
        </w:rPr>
        <w:instrText xml:space="preserve"> REF _Ref75426932 \r \h </w:instrText>
      </w:r>
      <w:r w:rsidR="00F253BF">
        <w:rPr>
          <w:rFonts w:ascii="Times New Roman" w:eastAsia="MS Mincho" w:hAnsi="Times New Roman" w:cs="Times New Roman"/>
          <w:b w:val="0"/>
          <w:bCs w:val="0"/>
          <w:iCs w:val="0"/>
          <w:szCs w:val="24"/>
        </w:rPr>
        <w:instrText xml:space="preserve"> \* MERGEFORMAT </w:instrText>
      </w:r>
      <w:r w:rsidRPr="00F253BF">
        <w:rPr>
          <w:rFonts w:ascii="Times New Roman" w:eastAsia="MS Mincho" w:hAnsi="Times New Roman" w:cs="Times New Roman"/>
          <w:b w:val="0"/>
          <w:bCs w:val="0"/>
          <w:iCs w:val="0"/>
          <w:szCs w:val="24"/>
        </w:rPr>
      </w:r>
      <w:r w:rsidRPr="00F253BF">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[4]</w:t>
      </w:r>
      <w:r w:rsidRPr="00F253BF">
        <w:rPr>
          <w:rFonts w:ascii="Times New Roman" w:eastAsia="MS Mincho" w:hAnsi="Times New Roman" w:cs="Times New Roman"/>
          <w:b w:val="0"/>
          <w:bCs w:val="0"/>
          <w:iCs w:val="0"/>
          <w:szCs w:val="24"/>
        </w:rPr>
        <w:fldChar w:fldCharType="end"/>
      </w:r>
      <w:r w:rsidRPr="00F253BF">
        <w:rPr>
          <w:rFonts w:ascii="Times New Roman" w:eastAsia="MS Mincho" w:hAnsi="Times New Roman" w:cs="Times New Roman"/>
          <w:b w:val="0"/>
          <w:bCs w:val="0"/>
          <w:iCs w:val="0"/>
          <w:szCs w:val="24"/>
        </w:rPr>
        <w:t>.</w:t>
      </w:r>
    </w:p>
    <w:p w14:paraId="5688C00C" w14:textId="556267FC" w:rsidR="00237B50" w:rsidRDefault="009A053D" w:rsidP="00E645C4">
      <w:pPr>
        <w:pStyle w:val="20"/>
      </w:pPr>
      <w:r>
        <w:t xml:space="preserve">Signaling needs in support of </w:t>
      </w:r>
      <w:r w:rsidR="003F36D5">
        <w:t>CN-assigned Paging subgroup</w:t>
      </w:r>
      <w:bookmarkEnd w:id="6"/>
    </w:p>
    <w:p w14:paraId="6193B7A2" w14:textId="5ABAF5A2" w:rsidR="00842DD8" w:rsidRPr="0040221A" w:rsidRDefault="003F36D5" w:rsidP="0040221A">
      <w:pPr>
        <w:pStyle w:val="a0"/>
        <w:rPr>
          <w:lang w:eastAsia="zh-CN"/>
        </w:rPr>
      </w:pPr>
      <w:r>
        <w:rPr>
          <w:lang w:eastAsia="zh-CN"/>
        </w:rPr>
        <w:t xml:space="preserve">As a minimum, CN needs to inform the UE and </w:t>
      </w:r>
      <w:r w:rsidR="00A45CDA">
        <w:rPr>
          <w:lang w:eastAsia="zh-CN"/>
        </w:rPr>
        <w:t>gNBs</w:t>
      </w:r>
      <w:r>
        <w:rPr>
          <w:lang w:eastAsia="zh-CN"/>
        </w:rPr>
        <w:t xml:space="preserve"> about the assigned UE subgroup.</w:t>
      </w:r>
      <w:r w:rsidR="00842DD8">
        <w:rPr>
          <w:lang w:eastAsia="zh-CN"/>
        </w:rPr>
        <w:t xml:space="preserve"> The </w:t>
      </w:r>
      <w:r w:rsidR="00842DD8" w:rsidRPr="00842DD8">
        <w:rPr>
          <w:lang w:eastAsia="zh-CN"/>
        </w:rPr>
        <w:t xml:space="preserve">possible </w:t>
      </w:r>
      <w:r w:rsidR="00842DD8" w:rsidRPr="0040221A">
        <w:rPr>
          <w:lang w:eastAsia="zh-CN"/>
        </w:rPr>
        <w:t>signaling steps are illustrated in</w:t>
      </w:r>
      <w:r w:rsidR="0040221A" w:rsidRPr="0040221A">
        <w:rPr>
          <w:lang w:eastAsia="zh-CN"/>
        </w:rPr>
        <w:t xml:space="preserve"> </w:t>
      </w:r>
      <w:r w:rsidR="0040221A" w:rsidRPr="0040221A">
        <w:rPr>
          <w:lang w:eastAsia="zh-CN"/>
        </w:rPr>
        <w:fldChar w:fldCharType="begin"/>
      </w:r>
      <w:r w:rsidR="0040221A" w:rsidRPr="0040221A">
        <w:rPr>
          <w:lang w:eastAsia="zh-CN"/>
        </w:rPr>
        <w:instrText xml:space="preserve"> REF _Ref75859398 \h  \* MERGEFORMAT </w:instrText>
      </w:r>
      <w:r w:rsidR="0040221A" w:rsidRPr="0040221A">
        <w:rPr>
          <w:lang w:eastAsia="zh-CN"/>
        </w:rPr>
      </w:r>
      <w:r w:rsidR="0040221A" w:rsidRPr="0040221A">
        <w:rPr>
          <w:lang w:eastAsia="zh-CN"/>
        </w:rPr>
        <w:fldChar w:fldCharType="separate"/>
      </w:r>
      <w:r w:rsidR="0040221A" w:rsidRPr="0040221A">
        <w:t xml:space="preserve">Figure </w:t>
      </w:r>
      <w:r w:rsidR="0040221A" w:rsidRPr="0040221A">
        <w:rPr>
          <w:noProof/>
        </w:rPr>
        <w:t>1</w:t>
      </w:r>
      <w:r w:rsidR="0040221A" w:rsidRPr="0040221A">
        <w:rPr>
          <w:lang w:eastAsia="zh-CN"/>
        </w:rPr>
        <w:fldChar w:fldCharType="end"/>
      </w:r>
      <w:r w:rsidR="00DB6968" w:rsidRPr="0040221A">
        <w:rPr>
          <w:lang w:eastAsia="zh-CN"/>
        </w:rPr>
        <w:t>.</w:t>
      </w:r>
    </w:p>
    <w:p w14:paraId="0EF9B75C" w14:textId="6DD93440" w:rsidR="00842DD8" w:rsidRDefault="00842DD8" w:rsidP="00842DD8">
      <w:pPr>
        <w:pStyle w:val="a5"/>
        <w:keepNext/>
        <w:keepLines/>
        <w:jc w:val="center"/>
        <w:rPr>
          <w:b/>
        </w:rPr>
      </w:pPr>
      <w:r w:rsidRPr="00842DD8">
        <w:rPr>
          <w:b/>
        </w:rPr>
        <w:t xml:space="preserve"> </w:t>
      </w:r>
    </w:p>
    <w:bookmarkStart w:id="7" w:name="_Ref75425230"/>
    <w:p w14:paraId="6695C775" w14:textId="77777777" w:rsidR="00A45CDA" w:rsidRDefault="00A45CDA" w:rsidP="00842DD8">
      <w:pPr>
        <w:pStyle w:val="a5"/>
        <w:keepNext/>
        <w:keepLines/>
        <w:jc w:val="center"/>
        <w:rPr>
          <w:b/>
        </w:rPr>
      </w:pPr>
      <w:r>
        <w:rPr>
          <w:b/>
        </w:rPr>
        <w:object w:dxaOrig="10941" w:dyaOrig="5182" w14:anchorId="1D0ED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35pt;height:200.35pt" o:ole="">
            <v:imagedata r:id="rId11" o:title=""/>
          </v:shape>
          <o:OLEObject Type="Embed" ProgID="Visio.Drawing.11" ShapeID="_x0000_i1025" DrawAspect="Content" ObjectID="_1688887526" r:id="rId12"/>
        </w:object>
      </w:r>
    </w:p>
    <w:p w14:paraId="41F6532B" w14:textId="1B11BDAE" w:rsidR="00842DD8" w:rsidRDefault="00842DD8" w:rsidP="00842DD8">
      <w:pPr>
        <w:pStyle w:val="a5"/>
        <w:keepNext/>
        <w:keepLines/>
        <w:jc w:val="center"/>
        <w:rPr>
          <w:b/>
          <w:lang w:eastAsia="zh-CN"/>
        </w:rPr>
      </w:pPr>
      <w:bookmarkStart w:id="8" w:name="_Ref75859398"/>
      <w:r>
        <w:rPr>
          <w:b/>
        </w:rPr>
        <w:t xml:space="preserve">Figure </w:t>
      </w:r>
      <w:r>
        <w:rPr>
          <w:b/>
        </w:rPr>
        <w:fldChar w:fldCharType="begin"/>
      </w:r>
      <w:r>
        <w:rPr>
          <w:b/>
        </w:rPr>
        <w:instrText xml:space="preserve"> SEQ Figure \* ARABIC </w:instrText>
      </w:r>
      <w:r>
        <w:rPr>
          <w:b/>
        </w:rPr>
        <w:fldChar w:fldCharType="separate"/>
      </w:r>
      <w:r w:rsidR="009A6279">
        <w:rPr>
          <w:b/>
          <w:noProof/>
        </w:rPr>
        <w:t>1</w:t>
      </w:r>
      <w:r>
        <w:rPr>
          <w:b/>
        </w:rPr>
        <w:fldChar w:fldCharType="end"/>
      </w:r>
      <w:bookmarkEnd w:id="7"/>
      <w:bookmarkEnd w:id="8"/>
      <w:r>
        <w:rPr>
          <w:b/>
        </w:rPr>
        <w:t>:</w:t>
      </w:r>
      <w:r>
        <w:rPr>
          <w:rFonts w:hint="eastAsia"/>
          <w:b/>
          <w:lang w:eastAsia="zh-CN"/>
        </w:rPr>
        <w:t xml:space="preserve"> </w:t>
      </w:r>
      <w:r w:rsidR="005611BE">
        <w:rPr>
          <w:b/>
          <w:lang w:eastAsia="zh-CN"/>
        </w:rPr>
        <w:t>Possible signalling steps in support of CN-assigned UE Paging subgroup</w:t>
      </w:r>
    </w:p>
    <w:p w14:paraId="267C3B69" w14:textId="0A5F6107" w:rsidR="003F36D5" w:rsidRPr="003F36D5" w:rsidRDefault="003F36D5" w:rsidP="003F36D5">
      <w:pPr>
        <w:pStyle w:val="a0"/>
        <w:rPr>
          <w:lang w:eastAsia="zh-CN"/>
        </w:rPr>
      </w:pPr>
      <w:r>
        <w:rPr>
          <w:lang w:eastAsia="zh-CN"/>
        </w:rPr>
        <w:t xml:space="preserve"> </w:t>
      </w:r>
      <w:r w:rsidR="009A053D">
        <w:rPr>
          <w:lang w:eastAsia="zh-CN"/>
        </w:rPr>
        <w:t>We discuss each of these steps in the following sub-sections.</w:t>
      </w:r>
    </w:p>
    <w:p w14:paraId="5C2FD47A" w14:textId="06BBA273" w:rsidR="003F36D5" w:rsidRDefault="003F36D5" w:rsidP="003F36D5">
      <w:pPr>
        <w:pStyle w:val="3"/>
      </w:pPr>
      <w:r>
        <w:t>Signaling f</w:t>
      </w:r>
      <w:r w:rsidR="00B55E7A">
        <w:t>rom CN</w:t>
      </w:r>
      <w:r w:rsidR="00DB6968">
        <w:t xml:space="preserve"> to </w:t>
      </w:r>
      <w:r>
        <w:t>UE</w:t>
      </w:r>
    </w:p>
    <w:p w14:paraId="41866725" w14:textId="2F819330" w:rsidR="003F36D5" w:rsidRDefault="00DB6968">
      <w:pPr>
        <w:pStyle w:val="a0"/>
        <w:rPr>
          <w:lang w:eastAsia="zh-CN"/>
        </w:rPr>
      </w:pPr>
      <w:r>
        <w:rPr>
          <w:lang w:eastAsia="zh-CN"/>
        </w:rPr>
        <w:t xml:space="preserve">In the </w:t>
      </w:r>
      <w:r w:rsidR="00CD6906">
        <w:rPr>
          <w:lang w:eastAsia="zh-CN"/>
        </w:rPr>
        <w:t xml:space="preserve">question Q2.1 of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considered that </w:t>
      </w:r>
      <w:r w:rsidR="00B55E7A">
        <w:rPr>
          <w:lang w:eastAsia="zh-CN"/>
        </w:rPr>
        <w:t xml:space="preserve">CN should inform the UE about its assigned subgroup during the </w:t>
      </w:r>
      <w:r w:rsidR="00B55E7A" w:rsidRPr="00B55E7A">
        <w:rPr>
          <w:lang w:eastAsia="zh-CN"/>
        </w:rPr>
        <w:t>NAS registration procedure</w:t>
      </w:r>
      <w:r w:rsidR="00B55E7A">
        <w:rPr>
          <w:lang w:eastAsia="zh-CN"/>
        </w:rPr>
        <w:t xml:space="preserve">. After the agreement that CN decides the UE subgroup, there seems no other node option but AMF to signal it to the UE. On the other hand, </w:t>
      </w:r>
      <w:r w:rsidR="00787F10">
        <w:rPr>
          <w:lang w:eastAsia="zh-CN"/>
        </w:rPr>
        <w:t xml:space="preserve">an LS was sent to SA2/CT1 about RAN2 decisions and so the NAS procedure and signaling design should be discussed in SA2/CT1. Therefore, from RAN2 perspective, we can stick to expressing our need as follows:  </w:t>
      </w:r>
      <w:r w:rsidR="00B55E7A">
        <w:rPr>
          <w:lang w:eastAsia="zh-CN"/>
        </w:rPr>
        <w:t xml:space="preserve">   </w:t>
      </w:r>
    </w:p>
    <w:p w14:paraId="517EBE64" w14:textId="56C75EC1" w:rsidR="00DB6968" w:rsidRPr="00787F10" w:rsidRDefault="00DB6968" w:rsidP="00DB6968">
      <w:pPr>
        <w:pStyle w:val="a8"/>
        <w:rPr>
          <w:b/>
          <w:color w:val="000000" w:themeColor="text1"/>
        </w:rPr>
      </w:pPr>
      <w:bookmarkStart w:id="9" w:name="_Ref68108230"/>
      <w:r w:rsidRPr="00787F10">
        <w:rPr>
          <w:b/>
          <w:color w:val="000000" w:themeColor="text1"/>
        </w:rPr>
        <w:t xml:space="preserve">Proposal: </w:t>
      </w:r>
      <w:r w:rsidR="00787F10">
        <w:rPr>
          <w:b/>
          <w:color w:val="000000" w:themeColor="text1"/>
        </w:rPr>
        <w:t>When AMF assigns a UE with a Paging subgroup, s</w:t>
      </w:r>
      <w:r w:rsidRPr="00787F10">
        <w:rPr>
          <w:b/>
          <w:color w:val="000000" w:themeColor="text1"/>
        </w:rPr>
        <w:t xml:space="preserve">ome NAS signaling should be introduced between AMF and UE to </w:t>
      </w:r>
      <w:r w:rsidR="00787F10">
        <w:rPr>
          <w:b/>
          <w:color w:val="000000" w:themeColor="text1"/>
        </w:rPr>
        <w:t xml:space="preserve">inform </w:t>
      </w:r>
      <w:r w:rsidRPr="00787F10">
        <w:rPr>
          <w:b/>
          <w:color w:val="000000" w:themeColor="text1"/>
        </w:rPr>
        <w:t xml:space="preserve">the </w:t>
      </w:r>
      <w:r w:rsidR="00787F10">
        <w:rPr>
          <w:b/>
          <w:color w:val="000000" w:themeColor="text1"/>
        </w:rPr>
        <w:t>UE about its P</w:t>
      </w:r>
      <w:r w:rsidRPr="00787F10">
        <w:rPr>
          <w:b/>
          <w:color w:val="000000" w:themeColor="text1"/>
        </w:rPr>
        <w:t>aging subgr</w:t>
      </w:r>
      <w:r w:rsidR="00402087">
        <w:rPr>
          <w:b/>
          <w:color w:val="000000" w:themeColor="text1"/>
        </w:rPr>
        <w:t>oup. The design and procedure are</w:t>
      </w:r>
      <w:r w:rsidRPr="00787F10">
        <w:rPr>
          <w:b/>
          <w:color w:val="000000" w:themeColor="text1"/>
        </w:rPr>
        <w:t xml:space="preserve"> up to SA2/CT1.</w:t>
      </w:r>
    </w:p>
    <w:p w14:paraId="5B05FF64" w14:textId="1DAEDB7E" w:rsidR="00CA6407" w:rsidRDefault="00DD78D3">
      <w:pPr>
        <w:spacing w:before="120" w:after="120"/>
        <w:jc w:val="both"/>
        <w:rPr>
          <w:b/>
        </w:rPr>
      </w:pPr>
      <w:r>
        <w:rPr>
          <w:b/>
        </w:rPr>
        <w:t xml:space="preserve">Q1: Do you agree </w:t>
      </w:r>
      <w:r w:rsidR="00787F10">
        <w:rPr>
          <w:b/>
        </w:rPr>
        <w:t xml:space="preserve">with the above proposal and if not, please provide </w:t>
      </w:r>
      <w:r w:rsidR="00AF2706">
        <w:rPr>
          <w:b/>
        </w:rPr>
        <w:t>your suggested change</w:t>
      </w:r>
      <w:r w:rsidR="00581535">
        <w:rPr>
          <w:b/>
        </w:rPr>
        <w:t>(</w:t>
      </w:r>
      <w:r w:rsidR="00AF2706">
        <w:rPr>
          <w:b/>
        </w:rPr>
        <w:t>s</w:t>
      </w:r>
      <w:r w:rsidR="00581535">
        <w:rPr>
          <w:b/>
        </w:rPr>
        <w:t>)</w:t>
      </w:r>
      <w:r w:rsidR="00CA64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A2D79B"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A2D79B"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61C1FA6B" w:rsidR="00237B50" w:rsidRDefault="0082361B">
            <w:pPr>
              <w:spacing w:after="0"/>
              <w:jc w:val="both"/>
            </w:pPr>
            <w:r>
              <w:rPr>
                <w:rFonts w:hint="eastAsia"/>
              </w:rPr>
              <w:lastRenderedPageBreak/>
              <w:t>Samsung</w:t>
            </w:r>
          </w:p>
        </w:tc>
        <w:tc>
          <w:tcPr>
            <w:tcW w:w="626" w:type="pct"/>
            <w:tcBorders>
              <w:top w:val="single" w:sz="4" w:space="0" w:color="auto"/>
            </w:tcBorders>
          </w:tcPr>
          <w:p w14:paraId="4B6EC8AC" w14:textId="20708EE1" w:rsidR="00237B50" w:rsidRPr="0082361B" w:rsidRDefault="0082361B">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CBCF65" w14:textId="4B0C871A" w:rsidR="00237B50" w:rsidRPr="0082361B" w:rsidRDefault="0082361B" w:rsidP="0082361B">
            <w:pPr>
              <w:spacing w:after="0"/>
              <w:jc w:val="both"/>
              <w:rPr>
                <w:rFonts w:eastAsia="PMingLiU"/>
                <w:bCs/>
                <w:lang w:eastAsia="zh-TW"/>
              </w:rPr>
            </w:pPr>
            <w:r>
              <w:rPr>
                <w:rFonts w:eastAsia="PMingLiU"/>
                <w:bCs/>
                <w:lang w:eastAsia="zh-TW"/>
              </w:rPr>
              <w:t>NAS signaling is used to inform UE about its Paging subgroup</w:t>
            </w:r>
          </w:p>
        </w:tc>
      </w:tr>
      <w:tr w:rsidR="00495867" w14:paraId="5A4B59B5" w14:textId="77777777" w:rsidTr="003579E9">
        <w:tc>
          <w:tcPr>
            <w:tcW w:w="666" w:type="pct"/>
            <w:tcBorders>
              <w:top w:val="single" w:sz="4" w:space="0" w:color="auto"/>
            </w:tcBorders>
          </w:tcPr>
          <w:p w14:paraId="3F8E8EE9" w14:textId="31991E2C" w:rsidR="00495867" w:rsidRDefault="00495867" w:rsidP="00495867">
            <w:pPr>
              <w:spacing w:after="0"/>
              <w:jc w:val="both"/>
            </w:pPr>
            <w:r>
              <w:t>Qualcomm</w:t>
            </w:r>
          </w:p>
        </w:tc>
        <w:tc>
          <w:tcPr>
            <w:tcW w:w="626" w:type="pct"/>
            <w:tcBorders>
              <w:top w:val="single" w:sz="4" w:space="0" w:color="auto"/>
            </w:tcBorders>
          </w:tcPr>
          <w:p w14:paraId="5B0D69EB" w14:textId="5A274D2F" w:rsidR="00495867" w:rsidRDefault="00495867" w:rsidP="00495867">
            <w:pPr>
              <w:spacing w:after="0"/>
              <w:jc w:val="both"/>
            </w:pPr>
            <w:r>
              <w:rPr>
                <w:lang w:eastAsia="zh-TW"/>
              </w:rPr>
              <w:t>Yes</w:t>
            </w:r>
          </w:p>
        </w:tc>
        <w:tc>
          <w:tcPr>
            <w:tcW w:w="3708" w:type="pct"/>
          </w:tcPr>
          <w:p w14:paraId="2CA53E14" w14:textId="382549DE" w:rsidR="00495867" w:rsidRDefault="00495867" w:rsidP="00495867">
            <w:pPr>
              <w:spacing w:after="0"/>
              <w:jc w:val="both"/>
            </w:pPr>
          </w:p>
        </w:tc>
      </w:tr>
      <w:tr w:rsidR="00AF2983" w14:paraId="4AF59AD5" w14:textId="77777777" w:rsidTr="0F83A343">
        <w:tc>
          <w:tcPr>
            <w:tcW w:w="666" w:type="pct"/>
          </w:tcPr>
          <w:p w14:paraId="17BD69CB" w14:textId="0EF86202"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58905FF2" w14:textId="69D496C1"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488FAD3B" w14:textId="1BA85484" w:rsidR="00AF2983" w:rsidRDefault="00AF2983" w:rsidP="00AF2983">
            <w:pPr>
              <w:spacing w:after="0"/>
              <w:jc w:val="both"/>
              <w:rPr>
                <w:rFonts w:eastAsia="Malgun Gothic"/>
                <w:lang w:eastAsia="ko-KR"/>
              </w:rPr>
            </w:pPr>
            <w:r>
              <w:rPr>
                <w:rFonts w:eastAsiaTheme="minorEastAsia"/>
                <w:lang w:eastAsia="zh-CN"/>
              </w:rPr>
              <w:t xml:space="preserve">Since </w:t>
            </w:r>
            <w:r w:rsidRPr="00891E9E">
              <w:t xml:space="preserve">CN is responsible for </w:t>
            </w:r>
            <w:r>
              <w:t>decide the UE subgroup</w:t>
            </w:r>
            <w:r>
              <w:rPr>
                <w:rFonts w:eastAsiaTheme="minorEastAsia"/>
                <w:lang w:eastAsia="zh-CN"/>
              </w:rPr>
              <w:t xml:space="preserve">, it should be AMF to provide the </w:t>
            </w:r>
            <w:r>
              <w:t>UE subgroup information to UE.</w:t>
            </w:r>
          </w:p>
        </w:tc>
      </w:tr>
      <w:tr w:rsidR="00495867" w14:paraId="52064865" w14:textId="77777777" w:rsidTr="0F83A343">
        <w:tc>
          <w:tcPr>
            <w:tcW w:w="666" w:type="pct"/>
          </w:tcPr>
          <w:p w14:paraId="4B41B485" w14:textId="1233218F" w:rsidR="00495867" w:rsidRDefault="00495867" w:rsidP="00495867">
            <w:pPr>
              <w:spacing w:after="0"/>
              <w:jc w:val="both"/>
              <w:rPr>
                <w:rFonts w:eastAsiaTheme="minorEastAsia"/>
                <w:lang w:eastAsia="zh-CN"/>
              </w:rPr>
            </w:pPr>
          </w:p>
        </w:tc>
        <w:tc>
          <w:tcPr>
            <w:tcW w:w="626" w:type="pct"/>
          </w:tcPr>
          <w:p w14:paraId="32B735AC" w14:textId="40337C44" w:rsidR="00495867" w:rsidRDefault="00495867" w:rsidP="00495867">
            <w:pPr>
              <w:spacing w:after="0"/>
              <w:jc w:val="both"/>
              <w:rPr>
                <w:rFonts w:eastAsiaTheme="minorEastAsia"/>
                <w:lang w:eastAsia="zh-CN"/>
              </w:rPr>
            </w:pPr>
          </w:p>
        </w:tc>
        <w:tc>
          <w:tcPr>
            <w:tcW w:w="3708" w:type="pct"/>
          </w:tcPr>
          <w:p w14:paraId="3992DBC8" w14:textId="77777777" w:rsidR="00495867" w:rsidRDefault="00495867" w:rsidP="00495867">
            <w:pPr>
              <w:spacing w:after="0"/>
              <w:jc w:val="both"/>
              <w:rPr>
                <w:rFonts w:eastAsiaTheme="minorEastAsia"/>
                <w:lang w:eastAsia="zh-CN"/>
              </w:rPr>
            </w:pPr>
          </w:p>
        </w:tc>
      </w:tr>
      <w:tr w:rsidR="00495867" w14:paraId="53AA2BC4" w14:textId="77777777" w:rsidTr="0F83A343">
        <w:tc>
          <w:tcPr>
            <w:tcW w:w="666" w:type="pct"/>
          </w:tcPr>
          <w:p w14:paraId="56142222" w14:textId="182C5220" w:rsidR="00495867" w:rsidRDefault="00495867" w:rsidP="00495867">
            <w:pPr>
              <w:spacing w:after="0"/>
              <w:jc w:val="both"/>
              <w:rPr>
                <w:rFonts w:eastAsiaTheme="minorEastAsia"/>
                <w:lang w:eastAsia="zh-CN"/>
              </w:rPr>
            </w:pPr>
          </w:p>
        </w:tc>
        <w:tc>
          <w:tcPr>
            <w:tcW w:w="626" w:type="pct"/>
          </w:tcPr>
          <w:p w14:paraId="5D6E4B37" w14:textId="32B9ACF0" w:rsidR="00495867" w:rsidRDefault="00495867" w:rsidP="00495867">
            <w:pPr>
              <w:spacing w:after="0"/>
              <w:jc w:val="both"/>
              <w:rPr>
                <w:rFonts w:eastAsiaTheme="minorEastAsia"/>
                <w:lang w:eastAsia="zh-CN"/>
              </w:rPr>
            </w:pPr>
          </w:p>
        </w:tc>
        <w:tc>
          <w:tcPr>
            <w:tcW w:w="3708" w:type="pct"/>
          </w:tcPr>
          <w:p w14:paraId="6B486727" w14:textId="4E9B3128" w:rsidR="00495867" w:rsidRDefault="00495867" w:rsidP="00495867">
            <w:pPr>
              <w:spacing w:after="0"/>
              <w:jc w:val="both"/>
              <w:rPr>
                <w:rFonts w:eastAsiaTheme="minorEastAsia"/>
                <w:lang w:eastAsia="zh-CN"/>
              </w:rPr>
            </w:pPr>
          </w:p>
        </w:tc>
      </w:tr>
      <w:tr w:rsidR="00495867"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1C42829A" w:rsidR="00495867" w:rsidRPr="008A7D24" w:rsidRDefault="00495867" w:rsidP="00495867">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87D49E8" w14:textId="6B6852EF" w:rsidR="00495867" w:rsidRPr="008A7D24" w:rsidRDefault="00495867" w:rsidP="00495867">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F33C46D" w14:textId="77574E6B" w:rsidR="00495867" w:rsidRPr="008A7D24" w:rsidRDefault="00495867" w:rsidP="00495867">
            <w:pPr>
              <w:spacing w:after="0"/>
              <w:jc w:val="both"/>
              <w:rPr>
                <w:rFonts w:eastAsiaTheme="minorEastAsia"/>
                <w:lang w:eastAsia="zh-CN"/>
              </w:rPr>
            </w:pPr>
          </w:p>
        </w:tc>
      </w:tr>
      <w:tr w:rsidR="00495867" w14:paraId="66EBFEC1" w14:textId="77777777" w:rsidTr="0F83A343">
        <w:tc>
          <w:tcPr>
            <w:tcW w:w="666" w:type="pct"/>
          </w:tcPr>
          <w:p w14:paraId="4BE83E6C" w14:textId="42750287" w:rsidR="00495867" w:rsidRDefault="00495867" w:rsidP="00495867">
            <w:pPr>
              <w:spacing w:after="0"/>
              <w:jc w:val="both"/>
              <w:rPr>
                <w:rFonts w:eastAsiaTheme="minorEastAsia"/>
                <w:lang w:eastAsia="zh-CN"/>
              </w:rPr>
            </w:pPr>
          </w:p>
        </w:tc>
        <w:tc>
          <w:tcPr>
            <w:tcW w:w="626" w:type="pct"/>
          </w:tcPr>
          <w:p w14:paraId="27AF88EE" w14:textId="122577E3" w:rsidR="00495867" w:rsidRDefault="00495867" w:rsidP="00495867">
            <w:pPr>
              <w:spacing w:after="0"/>
              <w:jc w:val="both"/>
              <w:rPr>
                <w:rFonts w:eastAsiaTheme="minorEastAsia"/>
                <w:lang w:eastAsia="zh-CN"/>
              </w:rPr>
            </w:pPr>
          </w:p>
        </w:tc>
        <w:tc>
          <w:tcPr>
            <w:tcW w:w="3708" w:type="pct"/>
          </w:tcPr>
          <w:p w14:paraId="1424E82F" w14:textId="3E991773" w:rsidR="00495867" w:rsidRDefault="00495867" w:rsidP="00495867">
            <w:pPr>
              <w:spacing w:after="0"/>
              <w:jc w:val="both"/>
              <w:rPr>
                <w:rFonts w:eastAsiaTheme="minorEastAsia"/>
                <w:lang w:eastAsia="zh-CN"/>
              </w:rPr>
            </w:pPr>
          </w:p>
        </w:tc>
      </w:tr>
      <w:tr w:rsidR="00495867" w14:paraId="3C70E470" w14:textId="77777777" w:rsidTr="0F83A343">
        <w:tc>
          <w:tcPr>
            <w:tcW w:w="666" w:type="pct"/>
          </w:tcPr>
          <w:p w14:paraId="06992E59" w14:textId="36E66C7C" w:rsidR="00495867" w:rsidRDefault="00495867" w:rsidP="00495867">
            <w:pPr>
              <w:spacing w:after="0"/>
              <w:jc w:val="both"/>
              <w:rPr>
                <w:rFonts w:eastAsiaTheme="minorEastAsia"/>
                <w:lang w:eastAsia="zh-CN"/>
              </w:rPr>
            </w:pPr>
          </w:p>
        </w:tc>
        <w:tc>
          <w:tcPr>
            <w:tcW w:w="626" w:type="pct"/>
          </w:tcPr>
          <w:p w14:paraId="3D93C5F4" w14:textId="6B08425A" w:rsidR="00495867" w:rsidRDefault="00495867" w:rsidP="00495867">
            <w:pPr>
              <w:spacing w:after="0"/>
              <w:jc w:val="both"/>
              <w:rPr>
                <w:rFonts w:eastAsiaTheme="minorEastAsia"/>
                <w:lang w:eastAsia="zh-CN"/>
              </w:rPr>
            </w:pPr>
          </w:p>
        </w:tc>
        <w:tc>
          <w:tcPr>
            <w:tcW w:w="3708" w:type="pct"/>
          </w:tcPr>
          <w:p w14:paraId="691DEF44" w14:textId="1DEEBE53" w:rsidR="00495867" w:rsidRDefault="00495867" w:rsidP="00495867">
            <w:pPr>
              <w:spacing w:after="0"/>
              <w:jc w:val="both"/>
              <w:rPr>
                <w:rFonts w:eastAsiaTheme="minorEastAsia"/>
                <w:lang w:eastAsia="zh-CN"/>
              </w:rPr>
            </w:pPr>
          </w:p>
        </w:tc>
      </w:tr>
      <w:tr w:rsidR="00495867" w14:paraId="42498020" w14:textId="77777777" w:rsidTr="0F83A343">
        <w:tc>
          <w:tcPr>
            <w:tcW w:w="666" w:type="pct"/>
          </w:tcPr>
          <w:p w14:paraId="51F86345" w14:textId="72B3B1E8" w:rsidR="00495867" w:rsidRDefault="00495867" w:rsidP="00495867">
            <w:pPr>
              <w:spacing w:after="0"/>
              <w:jc w:val="both"/>
              <w:rPr>
                <w:rFonts w:eastAsiaTheme="minorEastAsia"/>
                <w:lang w:eastAsia="zh-CN"/>
              </w:rPr>
            </w:pPr>
          </w:p>
        </w:tc>
        <w:tc>
          <w:tcPr>
            <w:tcW w:w="626" w:type="pct"/>
          </w:tcPr>
          <w:p w14:paraId="41052BF4" w14:textId="69EE36A8" w:rsidR="00495867" w:rsidRDefault="00495867" w:rsidP="00495867">
            <w:pPr>
              <w:spacing w:after="0"/>
              <w:jc w:val="both"/>
              <w:rPr>
                <w:rFonts w:eastAsiaTheme="minorEastAsia"/>
                <w:lang w:eastAsia="zh-CN"/>
              </w:rPr>
            </w:pPr>
          </w:p>
        </w:tc>
        <w:tc>
          <w:tcPr>
            <w:tcW w:w="3708" w:type="pct"/>
          </w:tcPr>
          <w:p w14:paraId="7E73F9F7" w14:textId="40DC9934" w:rsidR="00495867" w:rsidRDefault="00495867" w:rsidP="00495867">
            <w:pPr>
              <w:spacing w:after="0"/>
              <w:jc w:val="both"/>
              <w:rPr>
                <w:lang w:eastAsia="zh-TW"/>
              </w:rPr>
            </w:pPr>
          </w:p>
        </w:tc>
      </w:tr>
      <w:tr w:rsidR="00495867" w14:paraId="4AF54672" w14:textId="77777777" w:rsidTr="0F83A343">
        <w:tc>
          <w:tcPr>
            <w:tcW w:w="666" w:type="pct"/>
          </w:tcPr>
          <w:p w14:paraId="18C52E29" w14:textId="02292F51" w:rsidR="00495867" w:rsidRDefault="00495867" w:rsidP="00495867">
            <w:pPr>
              <w:spacing w:after="0"/>
              <w:jc w:val="both"/>
              <w:rPr>
                <w:rFonts w:eastAsiaTheme="minorEastAsia"/>
                <w:lang w:eastAsia="zh-CN"/>
              </w:rPr>
            </w:pPr>
          </w:p>
        </w:tc>
        <w:tc>
          <w:tcPr>
            <w:tcW w:w="626" w:type="pct"/>
          </w:tcPr>
          <w:p w14:paraId="5F8888E6" w14:textId="56D69BF0" w:rsidR="00495867" w:rsidRDefault="00495867" w:rsidP="00495867">
            <w:pPr>
              <w:spacing w:after="0"/>
              <w:jc w:val="both"/>
              <w:rPr>
                <w:rFonts w:eastAsiaTheme="minorEastAsia"/>
                <w:lang w:eastAsia="zh-CN"/>
              </w:rPr>
            </w:pPr>
          </w:p>
        </w:tc>
        <w:tc>
          <w:tcPr>
            <w:tcW w:w="3708" w:type="pct"/>
          </w:tcPr>
          <w:p w14:paraId="13F8CDA1" w14:textId="72BCFA2E" w:rsidR="00495867" w:rsidRDefault="00495867" w:rsidP="00495867">
            <w:pPr>
              <w:spacing w:after="0"/>
              <w:jc w:val="both"/>
              <w:rPr>
                <w:rFonts w:eastAsiaTheme="minorEastAsia"/>
                <w:lang w:eastAsia="zh-CN"/>
              </w:rPr>
            </w:pPr>
          </w:p>
        </w:tc>
      </w:tr>
      <w:tr w:rsidR="00495867" w14:paraId="06465440" w14:textId="77777777" w:rsidTr="0F83A343">
        <w:tc>
          <w:tcPr>
            <w:tcW w:w="666" w:type="pct"/>
          </w:tcPr>
          <w:p w14:paraId="3E9C5CA7" w14:textId="5C955419" w:rsidR="00495867" w:rsidRDefault="00495867" w:rsidP="00495867">
            <w:pPr>
              <w:spacing w:after="0"/>
              <w:jc w:val="both"/>
              <w:rPr>
                <w:rFonts w:eastAsiaTheme="minorEastAsia"/>
                <w:lang w:eastAsia="zh-CN"/>
              </w:rPr>
            </w:pPr>
          </w:p>
        </w:tc>
        <w:tc>
          <w:tcPr>
            <w:tcW w:w="626" w:type="pct"/>
          </w:tcPr>
          <w:p w14:paraId="0F9B5953" w14:textId="4D193F11" w:rsidR="00495867" w:rsidRDefault="00495867" w:rsidP="00495867">
            <w:pPr>
              <w:spacing w:after="0"/>
              <w:jc w:val="both"/>
              <w:rPr>
                <w:rFonts w:eastAsiaTheme="minorEastAsia"/>
                <w:lang w:eastAsia="zh-CN"/>
              </w:rPr>
            </w:pPr>
          </w:p>
        </w:tc>
        <w:tc>
          <w:tcPr>
            <w:tcW w:w="3708" w:type="pct"/>
          </w:tcPr>
          <w:p w14:paraId="55BE72C8" w14:textId="0108E3D6" w:rsidR="00495867" w:rsidRDefault="00495867" w:rsidP="00495867">
            <w:pPr>
              <w:spacing w:after="0"/>
              <w:jc w:val="both"/>
              <w:rPr>
                <w:rFonts w:eastAsiaTheme="minorEastAsia"/>
                <w:lang w:eastAsia="zh-CN"/>
              </w:rPr>
            </w:pPr>
          </w:p>
        </w:tc>
      </w:tr>
      <w:tr w:rsidR="00495867" w14:paraId="6E8D7B5A" w14:textId="77777777" w:rsidTr="0F83A343">
        <w:tc>
          <w:tcPr>
            <w:tcW w:w="666" w:type="pct"/>
          </w:tcPr>
          <w:p w14:paraId="531ADCD0" w14:textId="04075008" w:rsidR="00495867" w:rsidRDefault="00495867" w:rsidP="00495867">
            <w:pPr>
              <w:spacing w:after="0"/>
              <w:jc w:val="both"/>
              <w:rPr>
                <w:rFonts w:eastAsiaTheme="minorEastAsia"/>
                <w:lang w:eastAsia="zh-CN"/>
              </w:rPr>
            </w:pPr>
          </w:p>
        </w:tc>
        <w:tc>
          <w:tcPr>
            <w:tcW w:w="626" w:type="pct"/>
          </w:tcPr>
          <w:p w14:paraId="4895EEEE" w14:textId="67C82383" w:rsidR="00495867" w:rsidRDefault="00495867" w:rsidP="00495867">
            <w:pPr>
              <w:spacing w:after="0"/>
              <w:jc w:val="both"/>
              <w:rPr>
                <w:rFonts w:eastAsiaTheme="minorEastAsia"/>
                <w:lang w:eastAsia="zh-CN"/>
              </w:rPr>
            </w:pPr>
          </w:p>
        </w:tc>
        <w:tc>
          <w:tcPr>
            <w:tcW w:w="3708" w:type="pct"/>
          </w:tcPr>
          <w:p w14:paraId="3AFBF25C" w14:textId="77777777" w:rsidR="00495867" w:rsidRDefault="00495867" w:rsidP="00495867">
            <w:pPr>
              <w:spacing w:after="0"/>
              <w:jc w:val="both"/>
              <w:rPr>
                <w:lang w:val="en-GB" w:eastAsia="zh-CN"/>
              </w:rPr>
            </w:pPr>
          </w:p>
        </w:tc>
      </w:tr>
      <w:tr w:rsidR="00495867" w14:paraId="25B7F01A" w14:textId="77777777" w:rsidTr="0F83A343">
        <w:tc>
          <w:tcPr>
            <w:tcW w:w="666" w:type="pct"/>
          </w:tcPr>
          <w:p w14:paraId="44C213EC" w14:textId="5920E7D7" w:rsidR="00495867" w:rsidRDefault="00495867" w:rsidP="00495867">
            <w:pPr>
              <w:spacing w:after="0"/>
              <w:jc w:val="both"/>
              <w:rPr>
                <w:rFonts w:eastAsiaTheme="minorEastAsia"/>
                <w:lang w:eastAsia="zh-CN"/>
              </w:rPr>
            </w:pPr>
          </w:p>
        </w:tc>
        <w:tc>
          <w:tcPr>
            <w:tcW w:w="626" w:type="pct"/>
          </w:tcPr>
          <w:p w14:paraId="648311AF" w14:textId="3C6DBE0E" w:rsidR="00495867" w:rsidRDefault="00495867" w:rsidP="00495867">
            <w:pPr>
              <w:spacing w:after="0"/>
              <w:jc w:val="both"/>
              <w:rPr>
                <w:rFonts w:eastAsiaTheme="minorEastAsia"/>
                <w:lang w:eastAsia="zh-CN"/>
              </w:rPr>
            </w:pPr>
          </w:p>
        </w:tc>
        <w:tc>
          <w:tcPr>
            <w:tcW w:w="3708" w:type="pct"/>
          </w:tcPr>
          <w:p w14:paraId="134A5552" w14:textId="2795E48D" w:rsidR="00495867" w:rsidRDefault="00495867" w:rsidP="00495867">
            <w:pPr>
              <w:spacing w:after="0"/>
              <w:jc w:val="both"/>
              <w:rPr>
                <w:rFonts w:eastAsiaTheme="minorEastAsia"/>
                <w:lang w:eastAsia="zh-CN"/>
              </w:rPr>
            </w:pPr>
          </w:p>
        </w:tc>
      </w:tr>
      <w:tr w:rsidR="00495867" w14:paraId="59E65A08" w14:textId="77777777" w:rsidTr="0F83A343">
        <w:tc>
          <w:tcPr>
            <w:tcW w:w="666" w:type="pct"/>
          </w:tcPr>
          <w:p w14:paraId="1C82C999" w14:textId="2DAAD200" w:rsidR="00495867" w:rsidRDefault="00495867" w:rsidP="00495867">
            <w:pPr>
              <w:spacing w:after="0"/>
              <w:jc w:val="both"/>
              <w:rPr>
                <w:rFonts w:eastAsiaTheme="minorEastAsia"/>
                <w:lang w:eastAsia="zh-CN"/>
              </w:rPr>
            </w:pPr>
          </w:p>
        </w:tc>
        <w:tc>
          <w:tcPr>
            <w:tcW w:w="626" w:type="pct"/>
          </w:tcPr>
          <w:p w14:paraId="607CB63E" w14:textId="4B9BA8E2" w:rsidR="00495867" w:rsidRDefault="00495867" w:rsidP="00495867">
            <w:pPr>
              <w:spacing w:after="0"/>
              <w:jc w:val="both"/>
              <w:rPr>
                <w:rFonts w:eastAsiaTheme="minorEastAsia"/>
                <w:lang w:eastAsia="zh-CN"/>
              </w:rPr>
            </w:pPr>
          </w:p>
        </w:tc>
        <w:tc>
          <w:tcPr>
            <w:tcW w:w="3708" w:type="pct"/>
          </w:tcPr>
          <w:p w14:paraId="2B684330" w14:textId="5E6B0B41" w:rsidR="00495867" w:rsidRDefault="00495867" w:rsidP="00495867">
            <w:pPr>
              <w:spacing w:after="0"/>
              <w:jc w:val="both"/>
              <w:rPr>
                <w:lang w:val="en-GB" w:eastAsia="zh-CN"/>
              </w:rPr>
            </w:pPr>
          </w:p>
        </w:tc>
      </w:tr>
      <w:tr w:rsidR="00495867" w14:paraId="26A76DA1" w14:textId="77777777" w:rsidTr="0F83A343">
        <w:tc>
          <w:tcPr>
            <w:tcW w:w="666" w:type="pct"/>
          </w:tcPr>
          <w:p w14:paraId="05996E7F" w14:textId="3AF1C42D" w:rsidR="00495867" w:rsidRDefault="00495867" w:rsidP="00495867">
            <w:pPr>
              <w:spacing w:after="0"/>
              <w:jc w:val="both"/>
              <w:rPr>
                <w:rFonts w:eastAsiaTheme="minorEastAsia"/>
                <w:lang w:eastAsia="zh-CN"/>
              </w:rPr>
            </w:pPr>
          </w:p>
        </w:tc>
        <w:tc>
          <w:tcPr>
            <w:tcW w:w="626" w:type="pct"/>
          </w:tcPr>
          <w:p w14:paraId="6A30B355" w14:textId="7AB2DDBE" w:rsidR="00495867" w:rsidRDefault="00495867" w:rsidP="00495867">
            <w:pPr>
              <w:spacing w:after="0"/>
              <w:jc w:val="both"/>
              <w:rPr>
                <w:rFonts w:eastAsiaTheme="minorEastAsia"/>
                <w:lang w:eastAsia="zh-CN"/>
              </w:rPr>
            </w:pPr>
          </w:p>
        </w:tc>
        <w:tc>
          <w:tcPr>
            <w:tcW w:w="3708" w:type="pct"/>
          </w:tcPr>
          <w:p w14:paraId="695CC2BB" w14:textId="0D47130F" w:rsidR="00495867" w:rsidRDefault="00495867" w:rsidP="00495867">
            <w:pPr>
              <w:spacing w:after="0"/>
              <w:jc w:val="both"/>
              <w:rPr>
                <w:rFonts w:eastAsiaTheme="minorEastAsia"/>
                <w:lang w:eastAsia="zh-CN"/>
              </w:rPr>
            </w:pPr>
          </w:p>
        </w:tc>
      </w:tr>
      <w:tr w:rsidR="0049586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6E77E5E5" w:rsidR="00495867" w:rsidRDefault="00495867" w:rsidP="00495867">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EFF0D4" w14:textId="587A7F71" w:rsidR="00495867" w:rsidRDefault="00495867" w:rsidP="00495867">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04975F" w14:textId="67FFB974" w:rsidR="00495867" w:rsidRDefault="00495867" w:rsidP="00495867">
            <w:pPr>
              <w:spacing w:after="0"/>
              <w:jc w:val="both"/>
              <w:rPr>
                <w:rFonts w:eastAsiaTheme="minorEastAsia"/>
                <w:lang w:eastAsia="zh-CN"/>
              </w:rPr>
            </w:pPr>
          </w:p>
        </w:tc>
      </w:tr>
    </w:tbl>
    <w:p w14:paraId="5D4BB368" w14:textId="77777777" w:rsidR="00C11533" w:rsidRDefault="00C11533" w:rsidP="00C11533">
      <w:pPr>
        <w:spacing w:after="0" w:line="240" w:lineRule="auto"/>
        <w:jc w:val="both"/>
        <w:rPr>
          <w:b/>
          <w:color w:val="0033CC"/>
          <w:u w:val="single"/>
          <w:lang w:val="en-GB"/>
        </w:rPr>
      </w:pPr>
    </w:p>
    <w:p w14:paraId="4129C492" w14:textId="77777777" w:rsidR="00C11533" w:rsidRPr="00E670A8" w:rsidRDefault="00C11533" w:rsidP="00C11533">
      <w:pPr>
        <w:spacing w:after="0" w:line="240" w:lineRule="auto"/>
        <w:jc w:val="both"/>
        <w:rPr>
          <w:b/>
          <w:color w:val="0033CC"/>
          <w:u w:val="single"/>
          <w:lang w:val="en-GB"/>
        </w:rPr>
      </w:pPr>
      <w:r w:rsidRPr="00E670A8">
        <w:rPr>
          <w:b/>
          <w:color w:val="0033CC"/>
          <w:u w:val="single"/>
          <w:lang w:val="en-GB"/>
        </w:rPr>
        <w:t>Summary:</w:t>
      </w:r>
    </w:p>
    <w:p w14:paraId="7518DDB0" w14:textId="77777777" w:rsidR="00237B50" w:rsidRDefault="00237B50">
      <w:pPr>
        <w:pStyle w:val="a0"/>
        <w:spacing w:before="120"/>
        <w:rPr>
          <w:rFonts w:eastAsiaTheme="minorEastAsia"/>
          <w:lang w:val="en-GB" w:eastAsia="zh-CN"/>
        </w:rPr>
      </w:pPr>
    </w:p>
    <w:p w14:paraId="3A64FAB1" w14:textId="460E2203" w:rsidR="005611BE" w:rsidRDefault="005611BE" w:rsidP="005611BE">
      <w:pPr>
        <w:pStyle w:val="3"/>
      </w:pPr>
      <w:r>
        <w:t xml:space="preserve">Signaling </w:t>
      </w:r>
      <w:r w:rsidR="004240DD">
        <w:t>between network nodes for RRC_IDLE UEs</w:t>
      </w:r>
    </w:p>
    <w:p w14:paraId="0A9CBF56" w14:textId="12F112DB" w:rsidR="005611BE" w:rsidRDefault="00CD6906">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w:t>
      </w:r>
      <w:r>
        <w:t xml:space="preserve">proposed that, for Idle UEs, </w:t>
      </w:r>
      <w:r w:rsidRPr="007B0CEB">
        <w:t xml:space="preserve">the assigned </w:t>
      </w:r>
      <w:r>
        <w:t>sub</w:t>
      </w:r>
      <w:r w:rsidRPr="007B0CEB">
        <w:t xml:space="preserve">group </w:t>
      </w:r>
      <w:r>
        <w:t>is</w:t>
      </w:r>
      <w:r w:rsidRPr="007B0CEB">
        <w:t xml:space="preserve"> included in the PAGING message to the gNB</w:t>
      </w:r>
      <w:r>
        <w:t>.</w:t>
      </w:r>
      <w:r w:rsidR="001F1E25">
        <w:t xml:space="preserve"> On the other hand, which message is used, and the associated design is in RAN3 scope. Therefore, similar to Q1, we suggest </w:t>
      </w:r>
      <w:r w:rsidR="001330F7">
        <w:t xml:space="preserve">limiting RAN2’s discussion </w:t>
      </w:r>
      <w:r w:rsidR="001F1E25">
        <w:t>to express RAN2 needs as follows:</w:t>
      </w:r>
    </w:p>
    <w:p w14:paraId="2E890A39" w14:textId="2F2A36AC" w:rsidR="00FE12AD" w:rsidRPr="00787F10" w:rsidRDefault="00FE12AD" w:rsidP="00FE12AD">
      <w:pPr>
        <w:pStyle w:val="a8"/>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w:t>
      </w:r>
      <w:r w:rsidR="001330F7">
        <w:rPr>
          <w:b/>
          <w:color w:val="000000" w:themeColor="text1"/>
        </w:rPr>
        <w:t xml:space="preserve"> in RRC_IDLE</w:t>
      </w:r>
      <w:r>
        <w:rPr>
          <w:b/>
          <w:color w:val="000000" w:themeColor="text1"/>
        </w:rPr>
        <w:t>.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A59EE0B" w14:textId="4AF33C7D" w:rsidR="00FE12AD" w:rsidRDefault="002E316A" w:rsidP="00FE12AD">
      <w:pPr>
        <w:spacing w:before="120" w:after="120"/>
        <w:jc w:val="both"/>
        <w:rPr>
          <w:b/>
        </w:rPr>
      </w:pPr>
      <w:r>
        <w:rPr>
          <w:b/>
        </w:rPr>
        <w:t>Q2</w:t>
      </w:r>
      <w:r w:rsidR="00FE12AD">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FE12AD" w14:paraId="5C82E168" w14:textId="77777777" w:rsidTr="001042CA">
        <w:tc>
          <w:tcPr>
            <w:tcW w:w="666" w:type="pct"/>
            <w:tcBorders>
              <w:top w:val="single" w:sz="4" w:space="0" w:color="auto"/>
              <w:left w:val="single" w:sz="4" w:space="0" w:color="auto"/>
              <w:bottom w:val="single" w:sz="4" w:space="0" w:color="auto"/>
            </w:tcBorders>
            <w:shd w:val="clear" w:color="auto" w:fill="A2D79B" w:themeFill="background1" w:themeFillShade="D9"/>
          </w:tcPr>
          <w:p w14:paraId="470E04D2" w14:textId="77777777" w:rsidR="00FE12AD" w:rsidRDefault="00FE12AD" w:rsidP="001042CA">
            <w:pPr>
              <w:spacing w:before="240"/>
              <w:jc w:val="both"/>
              <w:rPr>
                <w:b/>
              </w:rPr>
            </w:pPr>
            <w:r>
              <w:rPr>
                <w:b/>
              </w:rPr>
              <w:t>Company</w:t>
            </w:r>
          </w:p>
        </w:tc>
        <w:tc>
          <w:tcPr>
            <w:tcW w:w="626" w:type="pct"/>
            <w:tcBorders>
              <w:top w:val="single" w:sz="4" w:space="0" w:color="auto"/>
              <w:bottom w:val="single" w:sz="4" w:space="0" w:color="auto"/>
            </w:tcBorders>
            <w:shd w:val="clear" w:color="auto" w:fill="A2D79B" w:themeFill="background1" w:themeFillShade="D9"/>
          </w:tcPr>
          <w:p w14:paraId="7FDBCA8C" w14:textId="77777777" w:rsidR="00FE12AD" w:rsidRDefault="00FE12AD"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2DF64A08" w14:textId="77777777" w:rsidR="00FE12AD" w:rsidRDefault="00FE12AD" w:rsidP="001042CA">
            <w:pPr>
              <w:spacing w:before="240"/>
              <w:jc w:val="both"/>
              <w:rPr>
                <w:b/>
              </w:rPr>
            </w:pPr>
            <w:r>
              <w:rPr>
                <w:b/>
              </w:rPr>
              <w:t>Comments</w:t>
            </w:r>
          </w:p>
        </w:tc>
      </w:tr>
      <w:tr w:rsidR="00FE12AD" w14:paraId="58D251F3" w14:textId="77777777" w:rsidTr="001042CA">
        <w:tc>
          <w:tcPr>
            <w:tcW w:w="666" w:type="pct"/>
            <w:tcBorders>
              <w:top w:val="single" w:sz="4" w:space="0" w:color="auto"/>
            </w:tcBorders>
          </w:tcPr>
          <w:p w14:paraId="240E3E15" w14:textId="56665E5E" w:rsidR="00FE12AD" w:rsidRDefault="0082361B" w:rsidP="001042CA">
            <w:pPr>
              <w:spacing w:after="0"/>
              <w:jc w:val="both"/>
            </w:pPr>
            <w:r>
              <w:rPr>
                <w:rFonts w:hint="eastAsia"/>
              </w:rPr>
              <w:t>Samsung</w:t>
            </w:r>
          </w:p>
        </w:tc>
        <w:tc>
          <w:tcPr>
            <w:tcW w:w="626" w:type="pct"/>
            <w:tcBorders>
              <w:top w:val="single" w:sz="4" w:space="0" w:color="auto"/>
            </w:tcBorders>
          </w:tcPr>
          <w:p w14:paraId="5170634D" w14:textId="42464EF8" w:rsidR="00FE12AD"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9E593D" w14:textId="77777777" w:rsidR="00FE12AD" w:rsidRPr="0082361B" w:rsidRDefault="00FE12AD" w:rsidP="0082361B">
            <w:pPr>
              <w:spacing w:after="0"/>
              <w:jc w:val="both"/>
              <w:rPr>
                <w:rFonts w:eastAsia="PMingLiU"/>
                <w:bCs/>
                <w:lang w:eastAsia="zh-TW"/>
              </w:rPr>
            </w:pPr>
          </w:p>
        </w:tc>
      </w:tr>
      <w:tr w:rsidR="006548B5" w14:paraId="46A34A88" w14:textId="77777777" w:rsidTr="009C27DA">
        <w:tc>
          <w:tcPr>
            <w:tcW w:w="666" w:type="pct"/>
            <w:tcBorders>
              <w:top w:val="single" w:sz="4" w:space="0" w:color="auto"/>
            </w:tcBorders>
          </w:tcPr>
          <w:p w14:paraId="179EBA7C" w14:textId="16CF66DD" w:rsidR="006548B5" w:rsidRDefault="006548B5" w:rsidP="006548B5">
            <w:pPr>
              <w:spacing w:after="0"/>
              <w:jc w:val="both"/>
            </w:pPr>
            <w:r>
              <w:t>Qualcomm</w:t>
            </w:r>
          </w:p>
        </w:tc>
        <w:tc>
          <w:tcPr>
            <w:tcW w:w="626" w:type="pct"/>
            <w:tcBorders>
              <w:top w:val="single" w:sz="4" w:space="0" w:color="auto"/>
            </w:tcBorders>
          </w:tcPr>
          <w:p w14:paraId="3F64ED68" w14:textId="2DA9DF9D" w:rsidR="006548B5" w:rsidRDefault="006548B5" w:rsidP="006548B5">
            <w:pPr>
              <w:spacing w:after="0"/>
              <w:jc w:val="both"/>
            </w:pPr>
            <w:r>
              <w:rPr>
                <w:lang w:eastAsia="zh-TW"/>
              </w:rPr>
              <w:t>Yes (see comment)</w:t>
            </w:r>
          </w:p>
        </w:tc>
        <w:tc>
          <w:tcPr>
            <w:tcW w:w="3708" w:type="pct"/>
            <w:tcBorders>
              <w:top w:val="single" w:sz="4" w:space="0" w:color="auto"/>
            </w:tcBorders>
          </w:tcPr>
          <w:p w14:paraId="1DF477C4" w14:textId="68F44DC5" w:rsidR="006548B5" w:rsidRDefault="006548B5" w:rsidP="006548B5">
            <w:pPr>
              <w:spacing w:after="0"/>
              <w:jc w:val="both"/>
            </w:pPr>
            <w:r w:rsidRPr="00130031">
              <w:rPr>
                <w:bCs/>
                <w:lang w:eastAsia="zh-TW"/>
              </w:rPr>
              <w:t xml:space="preserve">Given the agreement that UE should use same UE subgroup when in RRC_IDLE and RRC_INACTIVE, there needs only one type of signal for AMF to inform gNB about UE’s subgroup assignment. So the proposal </w:t>
            </w:r>
            <w:r>
              <w:rPr>
                <w:bCs/>
                <w:lang w:eastAsia="zh-TW"/>
              </w:rPr>
              <w:t>c</w:t>
            </w:r>
            <w:r w:rsidRPr="00130031">
              <w:rPr>
                <w:bCs/>
                <w:lang w:eastAsia="zh-TW"/>
              </w:rPr>
              <w:t>ould be clarified that</w:t>
            </w:r>
            <w:r>
              <w:rPr>
                <w:bCs/>
                <w:lang w:eastAsia="zh-TW"/>
              </w:rPr>
              <w:t xml:space="preserve"> “</w:t>
            </w:r>
            <w:r w:rsidRPr="00B4030C">
              <w:rPr>
                <w:bCs/>
                <w:lang w:eastAsia="zh-TW"/>
              </w:rPr>
              <w:t>When AMF assigns a UE with a Paging subgroup, some signaling should be introduced between AMF and gNB(s) to inform gNB(s) about the subgroup where to page a UE in RRC_IDLE</w:t>
            </w:r>
            <w:r>
              <w:rPr>
                <w:bCs/>
                <w:lang w:eastAsia="zh-TW"/>
              </w:rPr>
              <w:t>/</w:t>
            </w:r>
            <w:r w:rsidRPr="00B4030C">
              <w:rPr>
                <w:bCs/>
                <w:color w:val="C00000"/>
                <w:lang w:eastAsia="zh-TW"/>
              </w:rPr>
              <w:t>RRC_INACTIVE</w:t>
            </w:r>
            <w:r>
              <w:rPr>
                <w:bCs/>
                <w:lang w:eastAsia="zh-TW"/>
              </w:rPr>
              <w:t>”</w:t>
            </w:r>
          </w:p>
        </w:tc>
      </w:tr>
      <w:tr w:rsidR="00AF2983" w14:paraId="464471C2" w14:textId="77777777" w:rsidTr="001042CA">
        <w:tc>
          <w:tcPr>
            <w:tcW w:w="666" w:type="pct"/>
          </w:tcPr>
          <w:p w14:paraId="016F2352" w14:textId="0B422AC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FAAA116" w14:textId="04705C6E"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6FF2877B" w14:textId="77777777" w:rsidR="00AF2983" w:rsidRDefault="00AF2983" w:rsidP="00AF2983">
            <w:pPr>
              <w:spacing w:after="0"/>
              <w:jc w:val="both"/>
              <w:rPr>
                <w:rFonts w:eastAsia="Malgun Gothic"/>
                <w:lang w:eastAsia="ko-KR"/>
              </w:rPr>
            </w:pPr>
          </w:p>
        </w:tc>
      </w:tr>
      <w:tr w:rsidR="006548B5" w14:paraId="76ED56CA" w14:textId="77777777" w:rsidTr="001042CA">
        <w:tc>
          <w:tcPr>
            <w:tcW w:w="666" w:type="pct"/>
          </w:tcPr>
          <w:p w14:paraId="4ACCE948" w14:textId="77777777" w:rsidR="006548B5" w:rsidRDefault="006548B5" w:rsidP="006548B5">
            <w:pPr>
              <w:spacing w:after="0"/>
              <w:jc w:val="both"/>
              <w:rPr>
                <w:rFonts w:eastAsiaTheme="minorEastAsia"/>
                <w:lang w:eastAsia="zh-CN"/>
              </w:rPr>
            </w:pPr>
          </w:p>
        </w:tc>
        <w:tc>
          <w:tcPr>
            <w:tcW w:w="626" w:type="pct"/>
          </w:tcPr>
          <w:p w14:paraId="321E45C6" w14:textId="77777777" w:rsidR="006548B5" w:rsidRDefault="006548B5" w:rsidP="006548B5">
            <w:pPr>
              <w:spacing w:after="0"/>
              <w:jc w:val="both"/>
              <w:rPr>
                <w:rFonts w:eastAsiaTheme="minorEastAsia"/>
                <w:lang w:eastAsia="zh-CN"/>
              </w:rPr>
            </w:pPr>
          </w:p>
        </w:tc>
        <w:tc>
          <w:tcPr>
            <w:tcW w:w="3708" w:type="pct"/>
          </w:tcPr>
          <w:p w14:paraId="4E6795DE" w14:textId="77777777" w:rsidR="006548B5" w:rsidRDefault="006548B5" w:rsidP="006548B5">
            <w:pPr>
              <w:spacing w:after="0"/>
              <w:jc w:val="both"/>
              <w:rPr>
                <w:rFonts w:eastAsiaTheme="minorEastAsia"/>
                <w:lang w:eastAsia="zh-CN"/>
              </w:rPr>
            </w:pPr>
          </w:p>
        </w:tc>
      </w:tr>
      <w:tr w:rsidR="006548B5" w14:paraId="0E5C7C66" w14:textId="77777777" w:rsidTr="001042CA">
        <w:tc>
          <w:tcPr>
            <w:tcW w:w="666" w:type="pct"/>
          </w:tcPr>
          <w:p w14:paraId="0A2767DE" w14:textId="77777777" w:rsidR="006548B5" w:rsidRDefault="006548B5" w:rsidP="006548B5">
            <w:pPr>
              <w:spacing w:after="0"/>
              <w:jc w:val="both"/>
              <w:rPr>
                <w:rFonts w:eastAsiaTheme="minorEastAsia"/>
                <w:lang w:eastAsia="zh-CN"/>
              </w:rPr>
            </w:pPr>
          </w:p>
        </w:tc>
        <w:tc>
          <w:tcPr>
            <w:tcW w:w="626" w:type="pct"/>
          </w:tcPr>
          <w:p w14:paraId="24C85317" w14:textId="77777777" w:rsidR="006548B5" w:rsidRDefault="006548B5" w:rsidP="006548B5">
            <w:pPr>
              <w:spacing w:after="0"/>
              <w:jc w:val="both"/>
              <w:rPr>
                <w:rFonts w:eastAsiaTheme="minorEastAsia"/>
                <w:lang w:eastAsia="zh-CN"/>
              </w:rPr>
            </w:pPr>
          </w:p>
        </w:tc>
        <w:tc>
          <w:tcPr>
            <w:tcW w:w="3708" w:type="pct"/>
          </w:tcPr>
          <w:p w14:paraId="34286FF9" w14:textId="77777777" w:rsidR="006548B5" w:rsidRDefault="006548B5" w:rsidP="006548B5">
            <w:pPr>
              <w:spacing w:after="0"/>
              <w:jc w:val="both"/>
              <w:rPr>
                <w:rFonts w:eastAsiaTheme="minorEastAsia"/>
                <w:lang w:eastAsia="zh-CN"/>
              </w:rPr>
            </w:pPr>
          </w:p>
        </w:tc>
      </w:tr>
      <w:tr w:rsidR="006548B5" w14:paraId="30361551" w14:textId="77777777" w:rsidTr="001042CA">
        <w:tc>
          <w:tcPr>
            <w:tcW w:w="666" w:type="pct"/>
            <w:tcBorders>
              <w:top w:val="single" w:sz="4" w:space="0" w:color="auto"/>
              <w:left w:val="single" w:sz="4" w:space="0" w:color="auto"/>
              <w:bottom w:val="single" w:sz="4" w:space="0" w:color="auto"/>
              <w:right w:val="single" w:sz="4" w:space="0" w:color="auto"/>
            </w:tcBorders>
          </w:tcPr>
          <w:p w14:paraId="0D1D1FD6" w14:textId="77777777" w:rsidR="006548B5" w:rsidRPr="008A7D24" w:rsidRDefault="006548B5" w:rsidP="006548B5">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15B12DC" w14:textId="77777777" w:rsidR="006548B5" w:rsidRPr="008A7D24" w:rsidRDefault="006548B5" w:rsidP="006548B5">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DEF4BA8" w14:textId="77777777" w:rsidR="006548B5" w:rsidRPr="008A7D24" w:rsidRDefault="006548B5" w:rsidP="006548B5">
            <w:pPr>
              <w:spacing w:after="0"/>
              <w:jc w:val="both"/>
              <w:rPr>
                <w:rFonts w:eastAsiaTheme="minorEastAsia"/>
                <w:lang w:eastAsia="zh-CN"/>
              </w:rPr>
            </w:pPr>
          </w:p>
        </w:tc>
      </w:tr>
      <w:tr w:rsidR="006548B5" w14:paraId="1EFEEBA6" w14:textId="77777777" w:rsidTr="001042CA">
        <w:tc>
          <w:tcPr>
            <w:tcW w:w="666" w:type="pct"/>
          </w:tcPr>
          <w:p w14:paraId="25DCA17D" w14:textId="77777777" w:rsidR="006548B5" w:rsidRDefault="006548B5" w:rsidP="006548B5">
            <w:pPr>
              <w:spacing w:after="0"/>
              <w:jc w:val="both"/>
              <w:rPr>
                <w:rFonts w:eastAsiaTheme="minorEastAsia"/>
                <w:lang w:eastAsia="zh-CN"/>
              </w:rPr>
            </w:pPr>
          </w:p>
        </w:tc>
        <w:tc>
          <w:tcPr>
            <w:tcW w:w="626" w:type="pct"/>
          </w:tcPr>
          <w:p w14:paraId="1C2C02D1" w14:textId="77777777" w:rsidR="006548B5" w:rsidRDefault="006548B5" w:rsidP="006548B5">
            <w:pPr>
              <w:spacing w:after="0"/>
              <w:jc w:val="both"/>
              <w:rPr>
                <w:rFonts w:eastAsiaTheme="minorEastAsia"/>
                <w:lang w:eastAsia="zh-CN"/>
              </w:rPr>
            </w:pPr>
          </w:p>
        </w:tc>
        <w:tc>
          <w:tcPr>
            <w:tcW w:w="3708" w:type="pct"/>
          </w:tcPr>
          <w:p w14:paraId="5F74CD90" w14:textId="77777777" w:rsidR="006548B5" w:rsidRDefault="006548B5" w:rsidP="006548B5">
            <w:pPr>
              <w:spacing w:after="0"/>
              <w:jc w:val="both"/>
              <w:rPr>
                <w:rFonts w:eastAsiaTheme="minorEastAsia"/>
                <w:lang w:eastAsia="zh-CN"/>
              </w:rPr>
            </w:pPr>
          </w:p>
        </w:tc>
      </w:tr>
      <w:tr w:rsidR="006548B5" w14:paraId="2B8230AE" w14:textId="77777777" w:rsidTr="001042CA">
        <w:tc>
          <w:tcPr>
            <w:tcW w:w="666" w:type="pct"/>
          </w:tcPr>
          <w:p w14:paraId="34A30D15" w14:textId="77777777" w:rsidR="006548B5" w:rsidRDefault="006548B5" w:rsidP="006548B5">
            <w:pPr>
              <w:spacing w:after="0"/>
              <w:jc w:val="both"/>
              <w:rPr>
                <w:rFonts w:eastAsiaTheme="minorEastAsia"/>
                <w:lang w:eastAsia="zh-CN"/>
              </w:rPr>
            </w:pPr>
          </w:p>
        </w:tc>
        <w:tc>
          <w:tcPr>
            <w:tcW w:w="626" w:type="pct"/>
          </w:tcPr>
          <w:p w14:paraId="6E39A6EF" w14:textId="77777777" w:rsidR="006548B5" w:rsidRDefault="006548B5" w:rsidP="006548B5">
            <w:pPr>
              <w:spacing w:after="0"/>
              <w:jc w:val="both"/>
              <w:rPr>
                <w:rFonts w:eastAsiaTheme="minorEastAsia"/>
                <w:lang w:eastAsia="zh-CN"/>
              </w:rPr>
            </w:pPr>
          </w:p>
        </w:tc>
        <w:tc>
          <w:tcPr>
            <w:tcW w:w="3708" w:type="pct"/>
          </w:tcPr>
          <w:p w14:paraId="34C60387" w14:textId="77777777" w:rsidR="006548B5" w:rsidRDefault="006548B5" w:rsidP="006548B5">
            <w:pPr>
              <w:spacing w:after="0"/>
              <w:jc w:val="both"/>
              <w:rPr>
                <w:rFonts w:eastAsiaTheme="minorEastAsia"/>
                <w:lang w:eastAsia="zh-CN"/>
              </w:rPr>
            </w:pPr>
          </w:p>
        </w:tc>
      </w:tr>
      <w:tr w:rsidR="006548B5" w14:paraId="4AB7E7D2" w14:textId="77777777" w:rsidTr="001042CA">
        <w:tc>
          <w:tcPr>
            <w:tcW w:w="666" w:type="pct"/>
          </w:tcPr>
          <w:p w14:paraId="3C92467F" w14:textId="77777777" w:rsidR="006548B5" w:rsidRDefault="006548B5" w:rsidP="006548B5">
            <w:pPr>
              <w:spacing w:after="0"/>
              <w:jc w:val="both"/>
              <w:rPr>
                <w:rFonts w:eastAsiaTheme="minorEastAsia"/>
                <w:lang w:eastAsia="zh-CN"/>
              </w:rPr>
            </w:pPr>
          </w:p>
        </w:tc>
        <w:tc>
          <w:tcPr>
            <w:tcW w:w="626" w:type="pct"/>
          </w:tcPr>
          <w:p w14:paraId="52A75452" w14:textId="77777777" w:rsidR="006548B5" w:rsidRDefault="006548B5" w:rsidP="006548B5">
            <w:pPr>
              <w:spacing w:after="0"/>
              <w:jc w:val="both"/>
              <w:rPr>
                <w:rFonts w:eastAsiaTheme="minorEastAsia"/>
                <w:lang w:eastAsia="zh-CN"/>
              </w:rPr>
            </w:pPr>
          </w:p>
        </w:tc>
        <w:tc>
          <w:tcPr>
            <w:tcW w:w="3708" w:type="pct"/>
          </w:tcPr>
          <w:p w14:paraId="785AB3FD" w14:textId="77777777" w:rsidR="006548B5" w:rsidRDefault="006548B5" w:rsidP="006548B5">
            <w:pPr>
              <w:spacing w:after="0"/>
              <w:jc w:val="both"/>
              <w:rPr>
                <w:lang w:eastAsia="zh-TW"/>
              </w:rPr>
            </w:pPr>
          </w:p>
        </w:tc>
      </w:tr>
      <w:tr w:rsidR="006548B5" w14:paraId="5A06D0D2" w14:textId="77777777" w:rsidTr="001042CA">
        <w:tc>
          <w:tcPr>
            <w:tcW w:w="666" w:type="pct"/>
          </w:tcPr>
          <w:p w14:paraId="0C454752" w14:textId="77777777" w:rsidR="006548B5" w:rsidRDefault="006548B5" w:rsidP="006548B5">
            <w:pPr>
              <w:spacing w:after="0"/>
              <w:jc w:val="both"/>
              <w:rPr>
                <w:rFonts w:eastAsiaTheme="minorEastAsia"/>
                <w:lang w:eastAsia="zh-CN"/>
              </w:rPr>
            </w:pPr>
          </w:p>
        </w:tc>
        <w:tc>
          <w:tcPr>
            <w:tcW w:w="626" w:type="pct"/>
          </w:tcPr>
          <w:p w14:paraId="58CDDB12" w14:textId="77777777" w:rsidR="006548B5" w:rsidRDefault="006548B5" w:rsidP="006548B5">
            <w:pPr>
              <w:spacing w:after="0"/>
              <w:jc w:val="both"/>
              <w:rPr>
                <w:rFonts w:eastAsiaTheme="minorEastAsia"/>
                <w:lang w:eastAsia="zh-CN"/>
              </w:rPr>
            </w:pPr>
          </w:p>
        </w:tc>
        <w:tc>
          <w:tcPr>
            <w:tcW w:w="3708" w:type="pct"/>
          </w:tcPr>
          <w:p w14:paraId="6C5A29E9" w14:textId="77777777" w:rsidR="006548B5" w:rsidRDefault="006548B5" w:rsidP="006548B5">
            <w:pPr>
              <w:spacing w:after="0"/>
              <w:jc w:val="both"/>
              <w:rPr>
                <w:rFonts w:eastAsiaTheme="minorEastAsia"/>
                <w:lang w:eastAsia="zh-CN"/>
              </w:rPr>
            </w:pPr>
          </w:p>
        </w:tc>
      </w:tr>
      <w:tr w:rsidR="006548B5" w14:paraId="734F3DBA" w14:textId="77777777" w:rsidTr="001042CA">
        <w:tc>
          <w:tcPr>
            <w:tcW w:w="666" w:type="pct"/>
          </w:tcPr>
          <w:p w14:paraId="5285E7D2" w14:textId="77777777" w:rsidR="006548B5" w:rsidRDefault="006548B5" w:rsidP="006548B5">
            <w:pPr>
              <w:spacing w:after="0"/>
              <w:jc w:val="both"/>
              <w:rPr>
                <w:rFonts w:eastAsiaTheme="minorEastAsia"/>
                <w:lang w:eastAsia="zh-CN"/>
              </w:rPr>
            </w:pPr>
          </w:p>
        </w:tc>
        <w:tc>
          <w:tcPr>
            <w:tcW w:w="626" w:type="pct"/>
          </w:tcPr>
          <w:p w14:paraId="761B53D4" w14:textId="77777777" w:rsidR="006548B5" w:rsidRDefault="006548B5" w:rsidP="006548B5">
            <w:pPr>
              <w:spacing w:after="0"/>
              <w:jc w:val="both"/>
              <w:rPr>
                <w:rFonts w:eastAsiaTheme="minorEastAsia"/>
                <w:lang w:eastAsia="zh-CN"/>
              </w:rPr>
            </w:pPr>
          </w:p>
        </w:tc>
        <w:tc>
          <w:tcPr>
            <w:tcW w:w="3708" w:type="pct"/>
          </w:tcPr>
          <w:p w14:paraId="116BE57A" w14:textId="77777777" w:rsidR="006548B5" w:rsidRDefault="006548B5" w:rsidP="006548B5">
            <w:pPr>
              <w:spacing w:after="0"/>
              <w:jc w:val="both"/>
              <w:rPr>
                <w:rFonts w:eastAsiaTheme="minorEastAsia"/>
                <w:lang w:eastAsia="zh-CN"/>
              </w:rPr>
            </w:pPr>
          </w:p>
        </w:tc>
      </w:tr>
      <w:tr w:rsidR="006548B5" w14:paraId="187C16A4" w14:textId="77777777" w:rsidTr="001042CA">
        <w:tc>
          <w:tcPr>
            <w:tcW w:w="666" w:type="pct"/>
          </w:tcPr>
          <w:p w14:paraId="4200028E" w14:textId="77777777" w:rsidR="006548B5" w:rsidRDefault="006548B5" w:rsidP="006548B5">
            <w:pPr>
              <w:spacing w:after="0"/>
              <w:jc w:val="both"/>
              <w:rPr>
                <w:rFonts w:eastAsiaTheme="minorEastAsia"/>
                <w:lang w:eastAsia="zh-CN"/>
              </w:rPr>
            </w:pPr>
          </w:p>
        </w:tc>
        <w:tc>
          <w:tcPr>
            <w:tcW w:w="626" w:type="pct"/>
          </w:tcPr>
          <w:p w14:paraId="156ED057" w14:textId="77777777" w:rsidR="006548B5" w:rsidRDefault="006548B5" w:rsidP="006548B5">
            <w:pPr>
              <w:spacing w:after="0"/>
              <w:jc w:val="both"/>
              <w:rPr>
                <w:rFonts w:eastAsiaTheme="minorEastAsia"/>
                <w:lang w:eastAsia="zh-CN"/>
              </w:rPr>
            </w:pPr>
          </w:p>
        </w:tc>
        <w:tc>
          <w:tcPr>
            <w:tcW w:w="3708" w:type="pct"/>
          </w:tcPr>
          <w:p w14:paraId="573B4969" w14:textId="77777777" w:rsidR="006548B5" w:rsidRDefault="006548B5" w:rsidP="006548B5">
            <w:pPr>
              <w:spacing w:after="0"/>
              <w:jc w:val="both"/>
              <w:rPr>
                <w:lang w:val="en-GB" w:eastAsia="zh-CN"/>
              </w:rPr>
            </w:pPr>
          </w:p>
        </w:tc>
      </w:tr>
      <w:tr w:rsidR="006548B5" w14:paraId="0993CEE8" w14:textId="77777777" w:rsidTr="001042CA">
        <w:tc>
          <w:tcPr>
            <w:tcW w:w="666" w:type="pct"/>
          </w:tcPr>
          <w:p w14:paraId="6B7D4EB8" w14:textId="77777777" w:rsidR="006548B5" w:rsidRDefault="006548B5" w:rsidP="006548B5">
            <w:pPr>
              <w:spacing w:after="0"/>
              <w:jc w:val="both"/>
              <w:rPr>
                <w:rFonts w:eastAsiaTheme="minorEastAsia"/>
                <w:lang w:eastAsia="zh-CN"/>
              </w:rPr>
            </w:pPr>
          </w:p>
        </w:tc>
        <w:tc>
          <w:tcPr>
            <w:tcW w:w="626" w:type="pct"/>
          </w:tcPr>
          <w:p w14:paraId="4141CB13" w14:textId="77777777" w:rsidR="006548B5" w:rsidRDefault="006548B5" w:rsidP="006548B5">
            <w:pPr>
              <w:spacing w:after="0"/>
              <w:jc w:val="both"/>
              <w:rPr>
                <w:rFonts w:eastAsiaTheme="minorEastAsia"/>
                <w:lang w:eastAsia="zh-CN"/>
              </w:rPr>
            </w:pPr>
          </w:p>
        </w:tc>
        <w:tc>
          <w:tcPr>
            <w:tcW w:w="3708" w:type="pct"/>
          </w:tcPr>
          <w:p w14:paraId="141876D7" w14:textId="77777777" w:rsidR="006548B5" w:rsidRDefault="006548B5" w:rsidP="006548B5">
            <w:pPr>
              <w:spacing w:after="0"/>
              <w:jc w:val="both"/>
              <w:rPr>
                <w:rFonts w:eastAsiaTheme="minorEastAsia"/>
                <w:lang w:eastAsia="zh-CN"/>
              </w:rPr>
            </w:pPr>
          </w:p>
        </w:tc>
      </w:tr>
      <w:tr w:rsidR="006548B5" w14:paraId="33D28F8B" w14:textId="77777777" w:rsidTr="001042CA">
        <w:tc>
          <w:tcPr>
            <w:tcW w:w="666" w:type="pct"/>
          </w:tcPr>
          <w:p w14:paraId="0675419F" w14:textId="77777777" w:rsidR="006548B5" w:rsidRDefault="006548B5" w:rsidP="006548B5">
            <w:pPr>
              <w:spacing w:after="0"/>
              <w:jc w:val="both"/>
              <w:rPr>
                <w:rFonts w:eastAsiaTheme="minorEastAsia"/>
                <w:lang w:eastAsia="zh-CN"/>
              </w:rPr>
            </w:pPr>
          </w:p>
        </w:tc>
        <w:tc>
          <w:tcPr>
            <w:tcW w:w="626" w:type="pct"/>
          </w:tcPr>
          <w:p w14:paraId="5B633219" w14:textId="77777777" w:rsidR="006548B5" w:rsidRDefault="006548B5" w:rsidP="006548B5">
            <w:pPr>
              <w:spacing w:after="0"/>
              <w:jc w:val="both"/>
              <w:rPr>
                <w:rFonts w:eastAsiaTheme="minorEastAsia"/>
                <w:lang w:eastAsia="zh-CN"/>
              </w:rPr>
            </w:pPr>
          </w:p>
        </w:tc>
        <w:tc>
          <w:tcPr>
            <w:tcW w:w="3708" w:type="pct"/>
          </w:tcPr>
          <w:p w14:paraId="0785D1E9" w14:textId="77777777" w:rsidR="006548B5" w:rsidRDefault="006548B5" w:rsidP="006548B5">
            <w:pPr>
              <w:spacing w:after="0"/>
              <w:jc w:val="both"/>
              <w:rPr>
                <w:lang w:val="en-GB" w:eastAsia="zh-CN"/>
              </w:rPr>
            </w:pPr>
          </w:p>
        </w:tc>
      </w:tr>
      <w:tr w:rsidR="006548B5" w14:paraId="07A2FEC8" w14:textId="77777777" w:rsidTr="001042CA">
        <w:tc>
          <w:tcPr>
            <w:tcW w:w="666" w:type="pct"/>
          </w:tcPr>
          <w:p w14:paraId="2FD98E4E" w14:textId="77777777" w:rsidR="006548B5" w:rsidRDefault="006548B5" w:rsidP="006548B5">
            <w:pPr>
              <w:spacing w:after="0"/>
              <w:jc w:val="both"/>
              <w:rPr>
                <w:rFonts w:eastAsiaTheme="minorEastAsia"/>
                <w:lang w:eastAsia="zh-CN"/>
              </w:rPr>
            </w:pPr>
          </w:p>
        </w:tc>
        <w:tc>
          <w:tcPr>
            <w:tcW w:w="626" w:type="pct"/>
          </w:tcPr>
          <w:p w14:paraId="483512C3" w14:textId="77777777" w:rsidR="006548B5" w:rsidRDefault="006548B5" w:rsidP="006548B5">
            <w:pPr>
              <w:spacing w:after="0"/>
              <w:jc w:val="both"/>
              <w:rPr>
                <w:rFonts w:eastAsiaTheme="minorEastAsia"/>
                <w:lang w:eastAsia="zh-CN"/>
              </w:rPr>
            </w:pPr>
          </w:p>
        </w:tc>
        <w:tc>
          <w:tcPr>
            <w:tcW w:w="3708" w:type="pct"/>
          </w:tcPr>
          <w:p w14:paraId="371DA72B" w14:textId="77777777" w:rsidR="006548B5" w:rsidRDefault="006548B5" w:rsidP="006548B5">
            <w:pPr>
              <w:spacing w:after="0"/>
              <w:jc w:val="both"/>
              <w:rPr>
                <w:rFonts w:eastAsiaTheme="minorEastAsia"/>
                <w:lang w:eastAsia="zh-CN"/>
              </w:rPr>
            </w:pPr>
          </w:p>
        </w:tc>
      </w:tr>
      <w:tr w:rsidR="006548B5" w14:paraId="670660FD" w14:textId="77777777" w:rsidTr="001042CA">
        <w:tc>
          <w:tcPr>
            <w:tcW w:w="666" w:type="pct"/>
            <w:tcBorders>
              <w:top w:val="single" w:sz="4" w:space="0" w:color="auto"/>
              <w:left w:val="single" w:sz="4" w:space="0" w:color="auto"/>
              <w:bottom w:val="single" w:sz="4" w:space="0" w:color="auto"/>
              <w:right w:val="single" w:sz="4" w:space="0" w:color="auto"/>
            </w:tcBorders>
          </w:tcPr>
          <w:p w14:paraId="1314F030" w14:textId="77777777" w:rsidR="006548B5" w:rsidRDefault="006548B5" w:rsidP="006548B5">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54F1763" w14:textId="77777777" w:rsidR="006548B5" w:rsidRDefault="006548B5" w:rsidP="006548B5">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6410269" w14:textId="77777777" w:rsidR="006548B5" w:rsidRDefault="006548B5" w:rsidP="006548B5">
            <w:pPr>
              <w:spacing w:after="0"/>
              <w:jc w:val="both"/>
              <w:rPr>
                <w:rFonts w:eastAsiaTheme="minorEastAsia"/>
                <w:lang w:eastAsia="zh-CN"/>
              </w:rPr>
            </w:pPr>
          </w:p>
        </w:tc>
      </w:tr>
    </w:tbl>
    <w:p w14:paraId="7AC3CADC" w14:textId="77777777" w:rsidR="00FE12AD" w:rsidRDefault="00FE12AD" w:rsidP="00FE12AD">
      <w:pPr>
        <w:spacing w:after="0" w:line="240" w:lineRule="auto"/>
        <w:jc w:val="both"/>
        <w:rPr>
          <w:b/>
          <w:color w:val="0033CC"/>
          <w:u w:val="single"/>
          <w:lang w:val="en-GB"/>
        </w:rPr>
      </w:pPr>
    </w:p>
    <w:p w14:paraId="5CEC4BD0"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3EF1CA57" w14:textId="77777777" w:rsidR="002E316A" w:rsidRDefault="002E316A" w:rsidP="00FE12AD">
      <w:pPr>
        <w:spacing w:after="0" w:line="240" w:lineRule="auto"/>
        <w:jc w:val="both"/>
        <w:rPr>
          <w:b/>
          <w:color w:val="0033CC"/>
          <w:u w:val="single"/>
          <w:lang w:val="en-GB"/>
        </w:rPr>
      </w:pPr>
    </w:p>
    <w:p w14:paraId="0C12FBB4" w14:textId="22D87E4B" w:rsidR="00373E8A" w:rsidRDefault="00373E8A" w:rsidP="00373E8A">
      <w:pPr>
        <w:pStyle w:val="3"/>
      </w:pPr>
      <w:r>
        <w:t>Signaling between network nodes for RRC_INACTIVE UEs</w:t>
      </w:r>
    </w:p>
    <w:p w14:paraId="3CF02643" w14:textId="018040CD" w:rsidR="001F1E25" w:rsidRDefault="001330F7">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m</w:t>
      </w:r>
      <w:r w:rsidR="00373E8A">
        <w:t>ost companies suggest that f</w:t>
      </w:r>
      <w:r w:rsidR="00373E8A" w:rsidRPr="00351B77">
        <w:t xml:space="preserve">or a UE in RRC_INACTIVE, the assigned subgrouping is stored in the </w:t>
      </w:r>
      <w:r w:rsidR="00373E8A">
        <w:t>anchor</w:t>
      </w:r>
      <w:r w:rsidR="00373E8A" w:rsidRPr="00351B77">
        <w:t xml:space="preserve"> gNB as part of the UE context (e.g. </w:t>
      </w:r>
      <w:r w:rsidR="00373E8A">
        <w:t xml:space="preserve">it is provided in </w:t>
      </w:r>
      <w:r w:rsidR="00373E8A" w:rsidRPr="00351B77">
        <w:t>CN assistance information for RRC_INACTIVE IE)</w:t>
      </w:r>
      <w:r w:rsidR="00373E8A">
        <w:t>.</w:t>
      </w:r>
      <w:r>
        <w:t xml:space="preserve"> This may require another signaling</w:t>
      </w:r>
      <w:r w:rsidR="00CA2277">
        <w:t xml:space="preserve"> between AMF and </w:t>
      </w:r>
      <w:r w:rsidR="00F44417">
        <w:t>gNB(s)</w:t>
      </w:r>
      <w:r w:rsidR="00CA2277">
        <w:t xml:space="preserve"> specifically for UEs in RRC_INACTIVE. But, same as above, which message is used, and the associated design is in RAN3 scope. Therefore, similar to Q1</w:t>
      </w:r>
      <w:r w:rsidR="000442B6">
        <w:t>/Q2</w:t>
      </w:r>
      <w:r w:rsidR="00CA2277">
        <w:t>, we suggest limiting RAN2’s discussion to express RAN2 needs as follows</w:t>
      </w:r>
      <w:r w:rsidR="000442B6">
        <w:t>:</w:t>
      </w:r>
      <w:r>
        <w:t xml:space="preserve"> </w:t>
      </w:r>
    </w:p>
    <w:p w14:paraId="6FF98435" w14:textId="07896970" w:rsidR="000442B6" w:rsidRPr="00787F10" w:rsidRDefault="000442B6" w:rsidP="000442B6">
      <w:pPr>
        <w:pStyle w:val="a8"/>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 in RRC_INACTIVE.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51CD07" w14:textId="3FE66018" w:rsidR="000442B6" w:rsidRDefault="002E316A" w:rsidP="000442B6">
      <w:pPr>
        <w:spacing w:before="120" w:after="120"/>
        <w:jc w:val="both"/>
        <w:rPr>
          <w:b/>
        </w:rPr>
      </w:pPr>
      <w:r>
        <w:rPr>
          <w:b/>
        </w:rPr>
        <w:t>Q3</w:t>
      </w:r>
      <w:r w:rsidR="000442B6">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0442B6" w14:paraId="3C1CC434" w14:textId="77777777" w:rsidTr="001042CA">
        <w:tc>
          <w:tcPr>
            <w:tcW w:w="666" w:type="pct"/>
            <w:tcBorders>
              <w:top w:val="single" w:sz="4" w:space="0" w:color="auto"/>
              <w:left w:val="single" w:sz="4" w:space="0" w:color="auto"/>
              <w:bottom w:val="single" w:sz="4" w:space="0" w:color="auto"/>
            </w:tcBorders>
            <w:shd w:val="clear" w:color="auto" w:fill="A2D79B" w:themeFill="background1" w:themeFillShade="D9"/>
          </w:tcPr>
          <w:p w14:paraId="2733756A" w14:textId="77777777" w:rsidR="000442B6" w:rsidRDefault="000442B6" w:rsidP="001042CA">
            <w:pPr>
              <w:spacing w:before="240"/>
              <w:jc w:val="both"/>
              <w:rPr>
                <w:b/>
              </w:rPr>
            </w:pPr>
            <w:r>
              <w:rPr>
                <w:b/>
              </w:rPr>
              <w:t>Company</w:t>
            </w:r>
          </w:p>
        </w:tc>
        <w:tc>
          <w:tcPr>
            <w:tcW w:w="626" w:type="pct"/>
            <w:tcBorders>
              <w:top w:val="single" w:sz="4" w:space="0" w:color="auto"/>
              <w:bottom w:val="single" w:sz="4" w:space="0" w:color="auto"/>
            </w:tcBorders>
            <w:shd w:val="clear" w:color="auto" w:fill="A2D79B" w:themeFill="background1" w:themeFillShade="D9"/>
          </w:tcPr>
          <w:p w14:paraId="7C2C1E40" w14:textId="77777777" w:rsidR="000442B6" w:rsidRDefault="000442B6"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439166AD" w14:textId="77777777" w:rsidR="000442B6" w:rsidRDefault="000442B6" w:rsidP="001042CA">
            <w:pPr>
              <w:spacing w:before="240"/>
              <w:jc w:val="both"/>
              <w:rPr>
                <w:b/>
              </w:rPr>
            </w:pPr>
            <w:r>
              <w:rPr>
                <w:b/>
              </w:rPr>
              <w:t>Comments</w:t>
            </w:r>
          </w:p>
        </w:tc>
      </w:tr>
      <w:tr w:rsidR="000442B6" w14:paraId="0937AD36" w14:textId="77777777" w:rsidTr="001042CA">
        <w:tc>
          <w:tcPr>
            <w:tcW w:w="666" w:type="pct"/>
            <w:tcBorders>
              <w:top w:val="single" w:sz="4" w:space="0" w:color="auto"/>
            </w:tcBorders>
          </w:tcPr>
          <w:p w14:paraId="369FD210" w14:textId="0C8BEBB9" w:rsidR="000442B6" w:rsidRDefault="0082361B" w:rsidP="001042CA">
            <w:pPr>
              <w:spacing w:after="0"/>
              <w:jc w:val="both"/>
            </w:pPr>
            <w:r>
              <w:rPr>
                <w:rFonts w:hint="eastAsia"/>
              </w:rPr>
              <w:t>Samsung</w:t>
            </w:r>
          </w:p>
        </w:tc>
        <w:tc>
          <w:tcPr>
            <w:tcW w:w="626" w:type="pct"/>
            <w:tcBorders>
              <w:top w:val="single" w:sz="4" w:space="0" w:color="auto"/>
            </w:tcBorders>
          </w:tcPr>
          <w:p w14:paraId="2C4A7B1E" w14:textId="635F119C" w:rsidR="000442B6"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061F66E" w14:textId="77777777" w:rsidR="000442B6" w:rsidRDefault="000442B6" w:rsidP="001042CA">
            <w:pPr>
              <w:spacing w:after="0"/>
              <w:ind w:left="720"/>
              <w:jc w:val="both"/>
              <w:rPr>
                <w:bCs/>
                <w:lang w:eastAsia="zh-TW"/>
              </w:rPr>
            </w:pPr>
          </w:p>
        </w:tc>
      </w:tr>
      <w:tr w:rsidR="00CC703A" w14:paraId="60FB8B96" w14:textId="77777777" w:rsidTr="00017825">
        <w:tc>
          <w:tcPr>
            <w:tcW w:w="666" w:type="pct"/>
            <w:tcBorders>
              <w:top w:val="single" w:sz="4" w:space="0" w:color="auto"/>
            </w:tcBorders>
          </w:tcPr>
          <w:p w14:paraId="37FC9C87" w14:textId="64382A13" w:rsidR="00CC703A" w:rsidRDefault="00CC703A" w:rsidP="00CC703A">
            <w:pPr>
              <w:spacing w:after="0"/>
              <w:jc w:val="both"/>
            </w:pPr>
            <w:r>
              <w:t>Qualcomm</w:t>
            </w:r>
          </w:p>
        </w:tc>
        <w:tc>
          <w:tcPr>
            <w:tcW w:w="626" w:type="pct"/>
            <w:tcBorders>
              <w:top w:val="single" w:sz="4" w:space="0" w:color="auto"/>
            </w:tcBorders>
          </w:tcPr>
          <w:p w14:paraId="710DAB73" w14:textId="59B30A9F" w:rsidR="00CC703A" w:rsidRDefault="00CC703A" w:rsidP="00CC703A">
            <w:pPr>
              <w:spacing w:after="0"/>
              <w:jc w:val="both"/>
            </w:pPr>
            <w:r>
              <w:rPr>
                <w:lang w:eastAsia="zh-TW"/>
              </w:rPr>
              <w:t>Yes (see comment)</w:t>
            </w:r>
          </w:p>
        </w:tc>
        <w:tc>
          <w:tcPr>
            <w:tcW w:w="3708" w:type="pct"/>
            <w:tcBorders>
              <w:top w:val="single" w:sz="4" w:space="0" w:color="auto"/>
            </w:tcBorders>
          </w:tcPr>
          <w:p w14:paraId="347754C3" w14:textId="44AB48EF" w:rsidR="00CC703A" w:rsidRDefault="00CC703A" w:rsidP="00CC703A">
            <w:pPr>
              <w:spacing w:after="0"/>
              <w:jc w:val="both"/>
            </w:pPr>
            <w:r>
              <w:rPr>
                <w:bCs/>
                <w:lang w:eastAsia="zh-TW"/>
              </w:rPr>
              <w:t xml:space="preserve">Please see our comment on Q2 </w:t>
            </w:r>
          </w:p>
        </w:tc>
      </w:tr>
      <w:tr w:rsidR="00AF2983" w14:paraId="2F1DD224" w14:textId="77777777" w:rsidTr="001042CA">
        <w:tc>
          <w:tcPr>
            <w:tcW w:w="666" w:type="pct"/>
          </w:tcPr>
          <w:p w14:paraId="2D26F606" w14:textId="533DF0F9"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4AB919AC" w14:textId="0A525607"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A1ABEFD" w14:textId="77777777" w:rsidR="00AF2983" w:rsidRDefault="00AF2983" w:rsidP="00AF2983">
            <w:pPr>
              <w:spacing w:after="0"/>
              <w:jc w:val="both"/>
              <w:rPr>
                <w:rFonts w:eastAsia="Malgun Gothic"/>
                <w:lang w:eastAsia="ko-KR"/>
              </w:rPr>
            </w:pPr>
          </w:p>
        </w:tc>
      </w:tr>
      <w:tr w:rsidR="00CC703A" w14:paraId="12307DC7" w14:textId="77777777" w:rsidTr="001042CA">
        <w:tc>
          <w:tcPr>
            <w:tcW w:w="666" w:type="pct"/>
          </w:tcPr>
          <w:p w14:paraId="26138DF0" w14:textId="77777777" w:rsidR="00CC703A" w:rsidRDefault="00CC703A" w:rsidP="00CC703A">
            <w:pPr>
              <w:spacing w:after="0"/>
              <w:jc w:val="both"/>
              <w:rPr>
                <w:rFonts w:eastAsiaTheme="minorEastAsia"/>
                <w:lang w:eastAsia="zh-CN"/>
              </w:rPr>
            </w:pPr>
          </w:p>
        </w:tc>
        <w:tc>
          <w:tcPr>
            <w:tcW w:w="626" w:type="pct"/>
          </w:tcPr>
          <w:p w14:paraId="57390861" w14:textId="77777777" w:rsidR="00CC703A" w:rsidRDefault="00CC703A" w:rsidP="00CC703A">
            <w:pPr>
              <w:spacing w:after="0"/>
              <w:jc w:val="both"/>
              <w:rPr>
                <w:rFonts w:eastAsiaTheme="minorEastAsia"/>
                <w:lang w:eastAsia="zh-CN"/>
              </w:rPr>
            </w:pPr>
          </w:p>
        </w:tc>
        <w:tc>
          <w:tcPr>
            <w:tcW w:w="3708" w:type="pct"/>
          </w:tcPr>
          <w:p w14:paraId="4203430F" w14:textId="77777777" w:rsidR="00CC703A" w:rsidRDefault="00CC703A" w:rsidP="00CC703A">
            <w:pPr>
              <w:spacing w:after="0"/>
              <w:jc w:val="both"/>
              <w:rPr>
                <w:rFonts w:eastAsiaTheme="minorEastAsia"/>
                <w:lang w:eastAsia="zh-CN"/>
              </w:rPr>
            </w:pPr>
          </w:p>
        </w:tc>
      </w:tr>
      <w:tr w:rsidR="00CC703A" w14:paraId="3E652F88" w14:textId="77777777" w:rsidTr="001042CA">
        <w:tc>
          <w:tcPr>
            <w:tcW w:w="666" w:type="pct"/>
          </w:tcPr>
          <w:p w14:paraId="69560146" w14:textId="77777777" w:rsidR="00CC703A" w:rsidRDefault="00CC703A" w:rsidP="00CC703A">
            <w:pPr>
              <w:spacing w:after="0"/>
              <w:jc w:val="both"/>
              <w:rPr>
                <w:rFonts w:eastAsiaTheme="minorEastAsia"/>
                <w:lang w:eastAsia="zh-CN"/>
              </w:rPr>
            </w:pPr>
          </w:p>
        </w:tc>
        <w:tc>
          <w:tcPr>
            <w:tcW w:w="626" w:type="pct"/>
          </w:tcPr>
          <w:p w14:paraId="237BCD4C" w14:textId="77777777" w:rsidR="00CC703A" w:rsidRDefault="00CC703A" w:rsidP="00CC703A">
            <w:pPr>
              <w:spacing w:after="0"/>
              <w:jc w:val="both"/>
              <w:rPr>
                <w:rFonts w:eastAsiaTheme="minorEastAsia"/>
                <w:lang w:eastAsia="zh-CN"/>
              </w:rPr>
            </w:pPr>
          </w:p>
        </w:tc>
        <w:tc>
          <w:tcPr>
            <w:tcW w:w="3708" w:type="pct"/>
          </w:tcPr>
          <w:p w14:paraId="5F7FA18B" w14:textId="77777777" w:rsidR="00CC703A" w:rsidRDefault="00CC703A" w:rsidP="00CC703A">
            <w:pPr>
              <w:spacing w:after="0"/>
              <w:jc w:val="both"/>
              <w:rPr>
                <w:rFonts w:eastAsiaTheme="minorEastAsia"/>
                <w:lang w:eastAsia="zh-CN"/>
              </w:rPr>
            </w:pPr>
          </w:p>
        </w:tc>
      </w:tr>
      <w:tr w:rsidR="00CC703A" w14:paraId="5E4B6692" w14:textId="77777777" w:rsidTr="001042CA">
        <w:tc>
          <w:tcPr>
            <w:tcW w:w="666" w:type="pct"/>
            <w:tcBorders>
              <w:top w:val="single" w:sz="4" w:space="0" w:color="auto"/>
              <w:left w:val="single" w:sz="4" w:space="0" w:color="auto"/>
              <w:bottom w:val="single" w:sz="4" w:space="0" w:color="auto"/>
              <w:right w:val="single" w:sz="4" w:space="0" w:color="auto"/>
            </w:tcBorders>
          </w:tcPr>
          <w:p w14:paraId="4ADD4CAC" w14:textId="77777777" w:rsidR="00CC703A" w:rsidRPr="008A7D24" w:rsidRDefault="00CC703A" w:rsidP="00CC703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D33B47" w14:textId="77777777" w:rsidR="00CC703A" w:rsidRPr="008A7D24" w:rsidRDefault="00CC703A" w:rsidP="00CC703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095CFA3" w14:textId="77777777" w:rsidR="00CC703A" w:rsidRPr="008A7D24" w:rsidRDefault="00CC703A" w:rsidP="00CC703A">
            <w:pPr>
              <w:spacing w:after="0"/>
              <w:jc w:val="both"/>
              <w:rPr>
                <w:rFonts w:eastAsiaTheme="minorEastAsia"/>
                <w:lang w:eastAsia="zh-CN"/>
              </w:rPr>
            </w:pPr>
          </w:p>
        </w:tc>
      </w:tr>
      <w:tr w:rsidR="00CC703A" w14:paraId="5773DA30" w14:textId="77777777" w:rsidTr="001042CA">
        <w:tc>
          <w:tcPr>
            <w:tcW w:w="666" w:type="pct"/>
          </w:tcPr>
          <w:p w14:paraId="0DAADE63" w14:textId="77777777" w:rsidR="00CC703A" w:rsidRDefault="00CC703A" w:rsidP="00CC703A">
            <w:pPr>
              <w:spacing w:after="0"/>
              <w:jc w:val="both"/>
              <w:rPr>
                <w:rFonts w:eastAsiaTheme="minorEastAsia"/>
                <w:lang w:eastAsia="zh-CN"/>
              </w:rPr>
            </w:pPr>
          </w:p>
        </w:tc>
        <w:tc>
          <w:tcPr>
            <w:tcW w:w="626" w:type="pct"/>
          </w:tcPr>
          <w:p w14:paraId="6F222C4B" w14:textId="77777777" w:rsidR="00CC703A" w:rsidRDefault="00CC703A" w:rsidP="00CC703A">
            <w:pPr>
              <w:spacing w:after="0"/>
              <w:jc w:val="both"/>
              <w:rPr>
                <w:rFonts w:eastAsiaTheme="minorEastAsia"/>
                <w:lang w:eastAsia="zh-CN"/>
              </w:rPr>
            </w:pPr>
          </w:p>
        </w:tc>
        <w:tc>
          <w:tcPr>
            <w:tcW w:w="3708" w:type="pct"/>
          </w:tcPr>
          <w:p w14:paraId="0D0A1928" w14:textId="77777777" w:rsidR="00CC703A" w:rsidRDefault="00CC703A" w:rsidP="00CC703A">
            <w:pPr>
              <w:spacing w:after="0"/>
              <w:jc w:val="both"/>
              <w:rPr>
                <w:rFonts w:eastAsiaTheme="minorEastAsia"/>
                <w:lang w:eastAsia="zh-CN"/>
              </w:rPr>
            </w:pPr>
          </w:p>
        </w:tc>
      </w:tr>
      <w:tr w:rsidR="00CC703A" w14:paraId="4D02F3CB" w14:textId="77777777" w:rsidTr="001042CA">
        <w:tc>
          <w:tcPr>
            <w:tcW w:w="666" w:type="pct"/>
          </w:tcPr>
          <w:p w14:paraId="1286484B" w14:textId="77777777" w:rsidR="00CC703A" w:rsidRDefault="00CC703A" w:rsidP="00CC703A">
            <w:pPr>
              <w:spacing w:after="0"/>
              <w:jc w:val="both"/>
              <w:rPr>
                <w:rFonts w:eastAsiaTheme="minorEastAsia"/>
                <w:lang w:eastAsia="zh-CN"/>
              </w:rPr>
            </w:pPr>
          </w:p>
        </w:tc>
        <w:tc>
          <w:tcPr>
            <w:tcW w:w="626" w:type="pct"/>
          </w:tcPr>
          <w:p w14:paraId="44902B74" w14:textId="77777777" w:rsidR="00CC703A" w:rsidRDefault="00CC703A" w:rsidP="00CC703A">
            <w:pPr>
              <w:spacing w:after="0"/>
              <w:jc w:val="both"/>
              <w:rPr>
                <w:rFonts w:eastAsiaTheme="minorEastAsia"/>
                <w:lang w:eastAsia="zh-CN"/>
              </w:rPr>
            </w:pPr>
          </w:p>
        </w:tc>
        <w:tc>
          <w:tcPr>
            <w:tcW w:w="3708" w:type="pct"/>
          </w:tcPr>
          <w:p w14:paraId="69DFE28C" w14:textId="77777777" w:rsidR="00CC703A" w:rsidRDefault="00CC703A" w:rsidP="00CC703A">
            <w:pPr>
              <w:spacing w:after="0"/>
              <w:jc w:val="both"/>
              <w:rPr>
                <w:rFonts w:eastAsiaTheme="minorEastAsia"/>
                <w:lang w:eastAsia="zh-CN"/>
              </w:rPr>
            </w:pPr>
          </w:p>
        </w:tc>
      </w:tr>
      <w:tr w:rsidR="00CC703A" w14:paraId="685C68ED" w14:textId="77777777" w:rsidTr="001042CA">
        <w:tc>
          <w:tcPr>
            <w:tcW w:w="666" w:type="pct"/>
          </w:tcPr>
          <w:p w14:paraId="054F91E9" w14:textId="77777777" w:rsidR="00CC703A" w:rsidRDefault="00CC703A" w:rsidP="00CC703A">
            <w:pPr>
              <w:spacing w:after="0"/>
              <w:jc w:val="both"/>
              <w:rPr>
                <w:rFonts w:eastAsiaTheme="minorEastAsia"/>
                <w:lang w:eastAsia="zh-CN"/>
              </w:rPr>
            </w:pPr>
          </w:p>
        </w:tc>
        <w:tc>
          <w:tcPr>
            <w:tcW w:w="626" w:type="pct"/>
          </w:tcPr>
          <w:p w14:paraId="589D3EFB" w14:textId="77777777" w:rsidR="00CC703A" w:rsidRDefault="00CC703A" w:rsidP="00CC703A">
            <w:pPr>
              <w:spacing w:after="0"/>
              <w:jc w:val="both"/>
              <w:rPr>
                <w:rFonts w:eastAsiaTheme="minorEastAsia"/>
                <w:lang w:eastAsia="zh-CN"/>
              </w:rPr>
            </w:pPr>
          </w:p>
        </w:tc>
        <w:tc>
          <w:tcPr>
            <w:tcW w:w="3708" w:type="pct"/>
          </w:tcPr>
          <w:p w14:paraId="23860AE3" w14:textId="77777777" w:rsidR="00CC703A" w:rsidRDefault="00CC703A" w:rsidP="00CC703A">
            <w:pPr>
              <w:spacing w:after="0"/>
              <w:jc w:val="both"/>
              <w:rPr>
                <w:lang w:eastAsia="zh-TW"/>
              </w:rPr>
            </w:pPr>
          </w:p>
        </w:tc>
      </w:tr>
      <w:tr w:rsidR="00CC703A" w14:paraId="7831F53F" w14:textId="77777777" w:rsidTr="001042CA">
        <w:tc>
          <w:tcPr>
            <w:tcW w:w="666" w:type="pct"/>
          </w:tcPr>
          <w:p w14:paraId="3C322A5C" w14:textId="77777777" w:rsidR="00CC703A" w:rsidRDefault="00CC703A" w:rsidP="00CC703A">
            <w:pPr>
              <w:spacing w:after="0"/>
              <w:jc w:val="both"/>
              <w:rPr>
                <w:rFonts w:eastAsiaTheme="minorEastAsia"/>
                <w:lang w:eastAsia="zh-CN"/>
              </w:rPr>
            </w:pPr>
          </w:p>
        </w:tc>
        <w:tc>
          <w:tcPr>
            <w:tcW w:w="626" w:type="pct"/>
          </w:tcPr>
          <w:p w14:paraId="6B8FD23A" w14:textId="77777777" w:rsidR="00CC703A" w:rsidRDefault="00CC703A" w:rsidP="00CC703A">
            <w:pPr>
              <w:spacing w:after="0"/>
              <w:jc w:val="both"/>
              <w:rPr>
                <w:rFonts w:eastAsiaTheme="minorEastAsia"/>
                <w:lang w:eastAsia="zh-CN"/>
              </w:rPr>
            </w:pPr>
          </w:p>
        </w:tc>
        <w:tc>
          <w:tcPr>
            <w:tcW w:w="3708" w:type="pct"/>
          </w:tcPr>
          <w:p w14:paraId="0780EDDD" w14:textId="77777777" w:rsidR="00CC703A" w:rsidRDefault="00CC703A" w:rsidP="00CC703A">
            <w:pPr>
              <w:spacing w:after="0"/>
              <w:jc w:val="both"/>
              <w:rPr>
                <w:rFonts w:eastAsiaTheme="minorEastAsia"/>
                <w:lang w:eastAsia="zh-CN"/>
              </w:rPr>
            </w:pPr>
          </w:p>
        </w:tc>
      </w:tr>
      <w:tr w:rsidR="00CC703A" w14:paraId="54EC0856" w14:textId="77777777" w:rsidTr="001042CA">
        <w:tc>
          <w:tcPr>
            <w:tcW w:w="666" w:type="pct"/>
          </w:tcPr>
          <w:p w14:paraId="2F9A7A68" w14:textId="77777777" w:rsidR="00CC703A" w:rsidRDefault="00CC703A" w:rsidP="00CC703A">
            <w:pPr>
              <w:spacing w:after="0"/>
              <w:jc w:val="both"/>
              <w:rPr>
                <w:rFonts w:eastAsiaTheme="minorEastAsia"/>
                <w:lang w:eastAsia="zh-CN"/>
              </w:rPr>
            </w:pPr>
          </w:p>
        </w:tc>
        <w:tc>
          <w:tcPr>
            <w:tcW w:w="626" w:type="pct"/>
          </w:tcPr>
          <w:p w14:paraId="5456BFD2" w14:textId="77777777" w:rsidR="00CC703A" w:rsidRDefault="00CC703A" w:rsidP="00CC703A">
            <w:pPr>
              <w:spacing w:after="0"/>
              <w:jc w:val="both"/>
              <w:rPr>
                <w:rFonts w:eastAsiaTheme="minorEastAsia"/>
                <w:lang w:eastAsia="zh-CN"/>
              </w:rPr>
            </w:pPr>
          </w:p>
        </w:tc>
        <w:tc>
          <w:tcPr>
            <w:tcW w:w="3708" w:type="pct"/>
          </w:tcPr>
          <w:p w14:paraId="1F09C58A" w14:textId="77777777" w:rsidR="00CC703A" w:rsidRDefault="00CC703A" w:rsidP="00CC703A">
            <w:pPr>
              <w:spacing w:after="0"/>
              <w:jc w:val="both"/>
              <w:rPr>
                <w:rFonts w:eastAsiaTheme="minorEastAsia"/>
                <w:lang w:eastAsia="zh-CN"/>
              </w:rPr>
            </w:pPr>
          </w:p>
        </w:tc>
      </w:tr>
      <w:tr w:rsidR="00CC703A" w14:paraId="2748FCF0" w14:textId="77777777" w:rsidTr="001042CA">
        <w:tc>
          <w:tcPr>
            <w:tcW w:w="666" w:type="pct"/>
          </w:tcPr>
          <w:p w14:paraId="7E08B6D6" w14:textId="77777777" w:rsidR="00CC703A" w:rsidRDefault="00CC703A" w:rsidP="00CC703A">
            <w:pPr>
              <w:spacing w:after="0"/>
              <w:jc w:val="both"/>
              <w:rPr>
                <w:rFonts w:eastAsiaTheme="minorEastAsia"/>
                <w:lang w:eastAsia="zh-CN"/>
              </w:rPr>
            </w:pPr>
          </w:p>
        </w:tc>
        <w:tc>
          <w:tcPr>
            <w:tcW w:w="626" w:type="pct"/>
          </w:tcPr>
          <w:p w14:paraId="2F5B29A7" w14:textId="77777777" w:rsidR="00CC703A" w:rsidRDefault="00CC703A" w:rsidP="00CC703A">
            <w:pPr>
              <w:spacing w:after="0"/>
              <w:jc w:val="both"/>
              <w:rPr>
                <w:rFonts w:eastAsiaTheme="minorEastAsia"/>
                <w:lang w:eastAsia="zh-CN"/>
              </w:rPr>
            </w:pPr>
          </w:p>
        </w:tc>
        <w:tc>
          <w:tcPr>
            <w:tcW w:w="3708" w:type="pct"/>
          </w:tcPr>
          <w:p w14:paraId="5759B386" w14:textId="77777777" w:rsidR="00CC703A" w:rsidRDefault="00CC703A" w:rsidP="00CC703A">
            <w:pPr>
              <w:spacing w:after="0"/>
              <w:jc w:val="both"/>
              <w:rPr>
                <w:lang w:val="en-GB" w:eastAsia="zh-CN"/>
              </w:rPr>
            </w:pPr>
          </w:p>
        </w:tc>
      </w:tr>
      <w:tr w:rsidR="00CC703A" w14:paraId="09008CE4" w14:textId="77777777" w:rsidTr="001042CA">
        <w:tc>
          <w:tcPr>
            <w:tcW w:w="666" w:type="pct"/>
          </w:tcPr>
          <w:p w14:paraId="361C5430" w14:textId="77777777" w:rsidR="00CC703A" w:rsidRDefault="00CC703A" w:rsidP="00CC703A">
            <w:pPr>
              <w:spacing w:after="0"/>
              <w:jc w:val="both"/>
              <w:rPr>
                <w:rFonts w:eastAsiaTheme="minorEastAsia"/>
                <w:lang w:eastAsia="zh-CN"/>
              </w:rPr>
            </w:pPr>
          </w:p>
        </w:tc>
        <w:tc>
          <w:tcPr>
            <w:tcW w:w="626" w:type="pct"/>
          </w:tcPr>
          <w:p w14:paraId="77D67679" w14:textId="77777777" w:rsidR="00CC703A" w:rsidRDefault="00CC703A" w:rsidP="00CC703A">
            <w:pPr>
              <w:spacing w:after="0"/>
              <w:jc w:val="both"/>
              <w:rPr>
                <w:rFonts w:eastAsiaTheme="minorEastAsia"/>
                <w:lang w:eastAsia="zh-CN"/>
              </w:rPr>
            </w:pPr>
          </w:p>
        </w:tc>
        <w:tc>
          <w:tcPr>
            <w:tcW w:w="3708" w:type="pct"/>
          </w:tcPr>
          <w:p w14:paraId="798BF345" w14:textId="77777777" w:rsidR="00CC703A" w:rsidRDefault="00CC703A" w:rsidP="00CC703A">
            <w:pPr>
              <w:spacing w:after="0"/>
              <w:jc w:val="both"/>
              <w:rPr>
                <w:rFonts w:eastAsiaTheme="minorEastAsia"/>
                <w:lang w:eastAsia="zh-CN"/>
              </w:rPr>
            </w:pPr>
          </w:p>
        </w:tc>
      </w:tr>
      <w:tr w:rsidR="00CC703A" w14:paraId="1E322A5F" w14:textId="77777777" w:rsidTr="001042CA">
        <w:tc>
          <w:tcPr>
            <w:tcW w:w="666" w:type="pct"/>
          </w:tcPr>
          <w:p w14:paraId="7529ACD0" w14:textId="77777777" w:rsidR="00CC703A" w:rsidRDefault="00CC703A" w:rsidP="00CC703A">
            <w:pPr>
              <w:spacing w:after="0"/>
              <w:jc w:val="both"/>
              <w:rPr>
                <w:rFonts w:eastAsiaTheme="minorEastAsia"/>
                <w:lang w:eastAsia="zh-CN"/>
              </w:rPr>
            </w:pPr>
          </w:p>
        </w:tc>
        <w:tc>
          <w:tcPr>
            <w:tcW w:w="626" w:type="pct"/>
          </w:tcPr>
          <w:p w14:paraId="5AD7AB49" w14:textId="77777777" w:rsidR="00CC703A" w:rsidRDefault="00CC703A" w:rsidP="00CC703A">
            <w:pPr>
              <w:spacing w:after="0"/>
              <w:jc w:val="both"/>
              <w:rPr>
                <w:rFonts w:eastAsiaTheme="minorEastAsia"/>
                <w:lang w:eastAsia="zh-CN"/>
              </w:rPr>
            </w:pPr>
          </w:p>
        </w:tc>
        <w:tc>
          <w:tcPr>
            <w:tcW w:w="3708" w:type="pct"/>
          </w:tcPr>
          <w:p w14:paraId="1ED2F5F3" w14:textId="77777777" w:rsidR="00CC703A" w:rsidRDefault="00CC703A" w:rsidP="00CC703A">
            <w:pPr>
              <w:spacing w:after="0"/>
              <w:jc w:val="both"/>
              <w:rPr>
                <w:lang w:val="en-GB" w:eastAsia="zh-CN"/>
              </w:rPr>
            </w:pPr>
          </w:p>
        </w:tc>
      </w:tr>
      <w:tr w:rsidR="00CC703A" w14:paraId="45A17775" w14:textId="77777777" w:rsidTr="001042CA">
        <w:tc>
          <w:tcPr>
            <w:tcW w:w="666" w:type="pct"/>
          </w:tcPr>
          <w:p w14:paraId="05902FBE" w14:textId="77777777" w:rsidR="00CC703A" w:rsidRDefault="00CC703A" w:rsidP="00CC703A">
            <w:pPr>
              <w:spacing w:after="0"/>
              <w:jc w:val="both"/>
              <w:rPr>
                <w:rFonts w:eastAsiaTheme="minorEastAsia"/>
                <w:lang w:eastAsia="zh-CN"/>
              </w:rPr>
            </w:pPr>
          </w:p>
        </w:tc>
        <w:tc>
          <w:tcPr>
            <w:tcW w:w="626" w:type="pct"/>
          </w:tcPr>
          <w:p w14:paraId="07844C77" w14:textId="77777777" w:rsidR="00CC703A" w:rsidRDefault="00CC703A" w:rsidP="00CC703A">
            <w:pPr>
              <w:spacing w:after="0"/>
              <w:jc w:val="both"/>
              <w:rPr>
                <w:rFonts w:eastAsiaTheme="minorEastAsia"/>
                <w:lang w:eastAsia="zh-CN"/>
              </w:rPr>
            </w:pPr>
          </w:p>
        </w:tc>
        <w:tc>
          <w:tcPr>
            <w:tcW w:w="3708" w:type="pct"/>
          </w:tcPr>
          <w:p w14:paraId="79762CCC" w14:textId="77777777" w:rsidR="00CC703A" w:rsidRDefault="00CC703A" w:rsidP="00CC703A">
            <w:pPr>
              <w:spacing w:after="0"/>
              <w:jc w:val="both"/>
              <w:rPr>
                <w:rFonts w:eastAsiaTheme="minorEastAsia"/>
                <w:lang w:eastAsia="zh-CN"/>
              </w:rPr>
            </w:pPr>
          </w:p>
        </w:tc>
      </w:tr>
      <w:tr w:rsidR="00CC703A" w14:paraId="0C73B6E0" w14:textId="77777777" w:rsidTr="001042CA">
        <w:tc>
          <w:tcPr>
            <w:tcW w:w="666" w:type="pct"/>
            <w:tcBorders>
              <w:top w:val="single" w:sz="4" w:space="0" w:color="auto"/>
              <w:left w:val="single" w:sz="4" w:space="0" w:color="auto"/>
              <w:bottom w:val="single" w:sz="4" w:space="0" w:color="auto"/>
              <w:right w:val="single" w:sz="4" w:space="0" w:color="auto"/>
            </w:tcBorders>
          </w:tcPr>
          <w:p w14:paraId="5E70AC54" w14:textId="77777777" w:rsidR="00CC703A" w:rsidRDefault="00CC703A" w:rsidP="00CC703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38FF0C7" w14:textId="77777777" w:rsidR="00CC703A" w:rsidRDefault="00CC703A" w:rsidP="00CC703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414C919" w14:textId="77777777" w:rsidR="00CC703A" w:rsidRDefault="00CC703A" w:rsidP="00CC703A">
            <w:pPr>
              <w:spacing w:after="0"/>
              <w:jc w:val="both"/>
              <w:rPr>
                <w:rFonts w:eastAsiaTheme="minorEastAsia"/>
                <w:lang w:eastAsia="zh-CN"/>
              </w:rPr>
            </w:pPr>
          </w:p>
        </w:tc>
      </w:tr>
    </w:tbl>
    <w:p w14:paraId="620B6616" w14:textId="77777777" w:rsidR="002E316A" w:rsidRDefault="002E316A" w:rsidP="002E316A">
      <w:pPr>
        <w:spacing w:after="0" w:line="240" w:lineRule="auto"/>
        <w:jc w:val="both"/>
        <w:rPr>
          <w:b/>
          <w:color w:val="0033CC"/>
          <w:u w:val="single"/>
          <w:lang w:val="en-GB"/>
        </w:rPr>
      </w:pPr>
    </w:p>
    <w:p w14:paraId="70254D17"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2BDAE7D4" w14:textId="77777777" w:rsidR="00657264" w:rsidRDefault="00657264" w:rsidP="00684EDF">
      <w:pPr>
        <w:pStyle w:val="a0"/>
        <w:spacing w:before="120"/>
        <w:rPr>
          <w:lang w:eastAsia="zh-CN"/>
        </w:rPr>
      </w:pPr>
    </w:p>
    <w:p w14:paraId="07FC75B4" w14:textId="77777777" w:rsidR="00657264" w:rsidRDefault="00657264" w:rsidP="00684EDF">
      <w:pPr>
        <w:pStyle w:val="a0"/>
        <w:spacing w:before="120"/>
        <w:rPr>
          <w:lang w:eastAsia="zh-CN"/>
        </w:rPr>
      </w:pPr>
    </w:p>
    <w:p w14:paraId="7B3C2B04" w14:textId="77777777" w:rsidR="00657264" w:rsidRDefault="00657264" w:rsidP="00684EDF">
      <w:pPr>
        <w:pStyle w:val="a0"/>
        <w:spacing w:before="120"/>
        <w:rPr>
          <w:lang w:eastAsia="zh-CN"/>
        </w:rPr>
      </w:pPr>
    </w:p>
    <w:p w14:paraId="4E4B343C" w14:textId="77777777" w:rsidR="00657264" w:rsidRDefault="00657264" w:rsidP="00684EDF">
      <w:pPr>
        <w:pStyle w:val="a0"/>
        <w:spacing w:before="120"/>
        <w:rPr>
          <w:lang w:eastAsia="zh-CN"/>
        </w:rPr>
      </w:pPr>
    </w:p>
    <w:p w14:paraId="68B98B19" w14:textId="61CFDCD6" w:rsidR="00684EDF" w:rsidRDefault="00684EDF" w:rsidP="00684EDF">
      <w:pPr>
        <w:pStyle w:val="a0"/>
        <w:spacing w:before="120"/>
      </w:pPr>
      <w:r>
        <w:rPr>
          <w:lang w:eastAsia="zh-CN"/>
        </w:rPr>
        <w:lastRenderedPageBreak/>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 xml:space="preserve">most companies support that </w:t>
      </w:r>
      <w:r w:rsidRPr="006464FB">
        <w:t>anchor gNB should provide UE’s subgroup ID to serving gNB when it sends paging notification</w:t>
      </w:r>
      <w:r>
        <w:t xml:space="preserve">. </w:t>
      </w:r>
      <w:r w:rsidR="007D5B76">
        <w:t>If this is the common view, t</w:t>
      </w:r>
      <w:r>
        <w:t>his requires, at least from RAN2 perspective, t</w:t>
      </w:r>
      <w:r w:rsidR="007D5B76">
        <w:t xml:space="preserve">he need for some signaling between gNBs to inform about the UE’s subgroup. Same as above, since the selected message and associated design are in RAN3 scope, </w:t>
      </w:r>
      <w:r>
        <w:t xml:space="preserve">we suggest limiting RAN2’s discussion to express RAN2 needs as follows: </w:t>
      </w:r>
    </w:p>
    <w:p w14:paraId="311A245C" w14:textId="386DF40D" w:rsidR="00684EDF" w:rsidRPr="00787F10" w:rsidRDefault="00684EDF" w:rsidP="00684EDF">
      <w:pPr>
        <w:pStyle w:val="a8"/>
        <w:rPr>
          <w:b/>
          <w:color w:val="000000" w:themeColor="text1"/>
        </w:rPr>
      </w:pPr>
      <w:r w:rsidRPr="00787F10">
        <w:rPr>
          <w:b/>
          <w:color w:val="000000" w:themeColor="text1"/>
        </w:rPr>
        <w:t xml:space="preserve">Proposal: </w:t>
      </w:r>
      <w:r>
        <w:rPr>
          <w:b/>
          <w:color w:val="000000" w:themeColor="text1"/>
        </w:rPr>
        <w:t xml:space="preserve">When a UE </w:t>
      </w:r>
      <w:r w:rsidR="007D5B76">
        <w:rPr>
          <w:b/>
          <w:color w:val="000000" w:themeColor="text1"/>
        </w:rPr>
        <w:t xml:space="preserve">in RRC_INACTIVE has been assigned by CN </w:t>
      </w:r>
      <w:r>
        <w:rPr>
          <w:b/>
          <w:color w:val="000000" w:themeColor="text1"/>
        </w:rPr>
        <w:t>a Paging subgroup, s</w:t>
      </w:r>
      <w:r w:rsidRPr="00787F10">
        <w:rPr>
          <w:b/>
          <w:color w:val="000000" w:themeColor="text1"/>
        </w:rPr>
        <w:t xml:space="preserve">ome signaling should be introduced between </w:t>
      </w:r>
      <w:r w:rsidR="007D5B76">
        <w:rPr>
          <w:b/>
          <w:color w:val="000000" w:themeColor="text1"/>
        </w:rPr>
        <w:t xml:space="preserve">gNBs </w:t>
      </w:r>
      <w:r w:rsidRPr="00787F10">
        <w:rPr>
          <w:b/>
          <w:color w:val="000000" w:themeColor="text1"/>
        </w:rPr>
        <w:t xml:space="preserve">to </w:t>
      </w:r>
      <w:r>
        <w:rPr>
          <w:b/>
          <w:color w:val="000000" w:themeColor="text1"/>
        </w:rPr>
        <w:t xml:space="preserve">inform </w:t>
      </w:r>
      <w:r w:rsidR="007D5B76">
        <w:rPr>
          <w:b/>
          <w:color w:val="000000" w:themeColor="text1"/>
        </w:rPr>
        <w:t xml:space="preserve">each other about </w:t>
      </w:r>
      <w:r w:rsidR="007D5B76" w:rsidRPr="007D5B76">
        <w:rPr>
          <w:b/>
          <w:color w:val="000000" w:themeColor="text1"/>
        </w:rPr>
        <w:t>the UE’s subgroup</w:t>
      </w:r>
      <w:r w:rsidR="00DC02CE">
        <w:rPr>
          <w:rFonts w:eastAsiaTheme="minorEastAsia" w:hint="eastAsia"/>
          <w:b/>
          <w:color w:val="000000" w:themeColor="text1"/>
          <w:lang w:eastAsia="zh-CN"/>
        </w:rPr>
        <w:t xml:space="preserve"> for RAN paging</w:t>
      </w:r>
      <w:r w:rsidR="007D5B76">
        <w:rPr>
          <w:b/>
          <w:color w:val="000000" w:themeColor="text1"/>
        </w:rPr>
        <w:t>.</w:t>
      </w:r>
      <w:r w:rsidR="007D5B76" w:rsidRPr="007D5B76">
        <w:rPr>
          <w:b/>
          <w:color w:val="000000" w:themeColor="text1"/>
        </w:rPr>
        <w:t xml:space="preserve"> </w:t>
      </w:r>
      <w:r>
        <w:rPr>
          <w:b/>
          <w:color w:val="000000" w:themeColor="text1"/>
        </w:rPr>
        <w:t>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F1B4F0" w14:textId="45FF93B8" w:rsidR="00684EDF" w:rsidRDefault="00215C40" w:rsidP="00684EDF">
      <w:pPr>
        <w:spacing w:before="120" w:after="120"/>
        <w:jc w:val="both"/>
        <w:rPr>
          <w:b/>
        </w:rPr>
      </w:pPr>
      <w:r>
        <w:rPr>
          <w:b/>
        </w:rPr>
        <w:t>Q4</w:t>
      </w:r>
      <w:r w:rsidR="00684EDF">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684EDF" w14:paraId="1CCCCCF6" w14:textId="77777777" w:rsidTr="001042CA">
        <w:tc>
          <w:tcPr>
            <w:tcW w:w="666" w:type="pct"/>
            <w:tcBorders>
              <w:top w:val="single" w:sz="4" w:space="0" w:color="auto"/>
              <w:left w:val="single" w:sz="4" w:space="0" w:color="auto"/>
              <w:bottom w:val="single" w:sz="4" w:space="0" w:color="auto"/>
            </w:tcBorders>
            <w:shd w:val="clear" w:color="auto" w:fill="A2D79B" w:themeFill="background1" w:themeFillShade="D9"/>
          </w:tcPr>
          <w:p w14:paraId="1DB73B06" w14:textId="77777777" w:rsidR="00684EDF" w:rsidRDefault="00684EDF" w:rsidP="001042CA">
            <w:pPr>
              <w:spacing w:before="240"/>
              <w:jc w:val="both"/>
              <w:rPr>
                <w:b/>
              </w:rPr>
            </w:pPr>
            <w:r>
              <w:rPr>
                <w:b/>
              </w:rPr>
              <w:t>Company</w:t>
            </w:r>
          </w:p>
        </w:tc>
        <w:tc>
          <w:tcPr>
            <w:tcW w:w="626" w:type="pct"/>
            <w:tcBorders>
              <w:top w:val="single" w:sz="4" w:space="0" w:color="auto"/>
              <w:bottom w:val="single" w:sz="4" w:space="0" w:color="auto"/>
            </w:tcBorders>
            <w:shd w:val="clear" w:color="auto" w:fill="A2D79B" w:themeFill="background1" w:themeFillShade="D9"/>
          </w:tcPr>
          <w:p w14:paraId="196014DF" w14:textId="77777777" w:rsidR="00684EDF" w:rsidRDefault="00684EDF"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160D71A0" w14:textId="77777777" w:rsidR="00684EDF" w:rsidRDefault="00684EDF" w:rsidP="001042CA">
            <w:pPr>
              <w:spacing w:before="240"/>
              <w:jc w:val="both"/>
              <w:rPr>
                <w:b/>
              </w:rPr>
            </w:pPr>
            <w:r>
              <w:rPr>
                <w:b/>
              </w:rPr>
              <w:t>Comments</w:t>
            </w:r>
          </w:p>
        </w:tc>
      </w:tr>
      <w:tr w:rsidR="00684EDF" w14:paraId="6AC07991" w14:textId="77777777" w:rsidTr="001042CA">
        <w:tc>
          <w:tcPr>
            <w:tcW w:w="666" w:type="pct"/>
            <w:tcBorders>
              <w:top w:val="single" w:sz="4" w:space="0" w:color="auto"/>
            </w:tcBorders>
          </w:tcPr>
          <w:p w14:paraId="77DFB7EE" w14:textId="73882BC5" w:rsidR="00684EDF" w:rsidRDefault="0082361B" w:rsidP="001042CA">
            <w:pPr>
              <w:spacing w:after="0"/>
              <w:jc w:val="both"/>
            </w:pPr>
            <w:r>
              <w:rPr>
                <w:rFonts w:hint="eastAsia"/>
              </w:rPr>
              <w:t>Samsung</w:t>
            </w:r>
          </w:p>
        </w:tc>
        <w:tc>
          <w:tcPr>
            <w:tcW w:w="626" w:type="pct"/>
            <w:tcBorders>
              <w:top w:val="single" w:sz="4" w:space="0" w:color="auto"/>
            </w:tcBorders>
          </w:tcPr>
          <w:p w14:paraId="5CA01900" w14:textId="48139E24" w:rsidR="00684EDF"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4EBF271" w14:textId="77777777" w:rsidR="00684EDF" w:rsidRDefault="00684EDF" w:rsidP="001042CA">
            <w:pPr>
              <w:spacing w:after="0"/>
              <w:ind w:left="720"/>
              <w:jc w:val="both"/>
              <w:rPr>
                <w:bCs/>
                <w:lang w:eastAsia="zh-TW"/>
              </w:rPr>
            </w:pPr>
          </w:p>
        </w:tc>
      </w:tr>
      <w:tr w:rsidR="009A64D2" w14:paraId="2F7C818F" w14:textId="77777777" w:rsidTr="00052EE5">
        <w:tc>
          <w:tcPr>
            <w:tcW w:w="666" w:type="pct"/>
            <w:tcBorders>
              <w:top w:val="single" w:sz="4" w:space="0" w:color="auto"/>
            </w:tcBorders>
          </w:tcPr>
          <w:p w14:paraId="7504A96E" w14:textId="4721CE8D" w:rsidR="009A64D2" w:rsidRDefault="009A64D2" w:rsidP="009A64D2">
            <w:pPr>
              <w:spacing w:after="0"/>
              <w:jc w:val="both"/>
            </w:pPr>
            <w:r>
              <w:t>Qualcomm</w:t>
            </w:r>
          </w:p>
        </w:tc>
        <w:tc>
          <w:tcPr>
            <w:tcW w:w="626" w:type="pct"/>
            <w:tcBorders>
              <w:top w:val="single" w:sz="4" w:space="0" w:color="auto"/>
            </w:tcBorders>
          </w:tcPr>
          <w:p w14:paraId="4EE4E788" w14:textId="76FDC585" w:rsidR="009A64D2" w:rsidRDefault="009A64D2" w:rsidP="009A64D2">
            <w:pPr>
              <w:spacing w:after="0"/>
              <w:jc w:val="both"/>
            </w:pPr>
            <w:r>
              <w:rPr>
                <w:lang w:eastAsia="zh-TW"/>
              </w:rPr>
              <w:t>Yes</w:t>
            </w:r>
          </w:p>
        </w:tc>
        <w:tc>
          <w:tcPr>
            <w:tcW w:w="3708" w:type="pct"/>
          </w:tcPr>
          <w:p w14:paraId="3E932EF0" w14:textId="77777777" w:rsidR="009A64D2" w:rsidRDefault="009A64D2" w:rsidP="009A64D2">
            <w:pPr>
              <w:spacing w:after="0"/>
              <w:jc w:val="both"/>
            </w:pPr>
          </w:p>
        </w:tc>
      </w:tr>
      <w:tr w:rsidR="00AF2983" w14:paraId="27D4F28D" w14:textId="77777777" w:rsidTr="001042CA">
        <w:tc>
          <w:tcPr>
            <w:tcW w:w="666" w:type="pct"/>
          </w:tcPr>
          <w:p w14:paraId="568312A8" w14:textId="284504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D6F8A59" w14:textId="7AD1A6A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B1B77EF" w14:textId="77777777" w:rsidR="00AF2983" w:rsidRDefault="00AF2983" w:rsidP="00AF2983">
            <w:pPr>
              <w:spacing w:after="0"/>
              <w:jc w:val="both"/>
              <w:rPr>
                <w:rFonts w:eastAsia="Malgun Gothic"/>
                <w:lang w:eastAsia="ko-KR"/>
              </w:rPr>
            </w:pPr>
          </w:p>
        </w:tc>
      </w:tr>
      <w:tr w:rsidR="009A64D2" w14:paraId="3BDBE7F4" w14:textId="77777777" w:rsidTr="001042CA">
        <w:tc>
          <w:tcPr>
            <w:tcW w:w="666" w:type="pct"/>
          </w:tcPr>
          <w:p w14:paraId="2F69E630" w14:textId="77777777" w:rsidR="009A64D2" w:rsidRDefault="009A64D2" w:rsidP="009A64D2">
            <w:pPr>
              <w:spacing w:after="0"/>
              <w:jc w:val="both"/>
              <w:rPr>
                <w:rFonts w:eastAsiaTheme="minorEastAsia"/>
                <w:lang w:eastAsia="zh-CN"/>
              </w:rPr>
            </w:pPr>
          </w:p>
        </w:tc>
        <w:tc>
          <w:tcPr>
            <w:tcW w:w="626" w:type="pct"/>
          </w:tcPr>
          <w:p w14:paraId="0CB0868C" w14:textId="77777777" w:rsidR="009A64D2" w:rsidRDefault="009A64D2" w:rsidP="009A64D2">
            <w:pPr>
              <w:spacing w:after="0"/>
              <w:jc w:val="both"/>
              <w:rPr>
                <w:rFonts w:eastAsiaTheme="minorEastAsia"/>
                <w:lang w:eastAsia="zh-CN"/>
              </w:rPr>
            </w:pPr>
          </w:p>
        </w:tc>
        <w:tc>
          <w:tcPr>
            <w:tcW w:w="3708" w:type="pct"/>
          </w:tcPr>
          <w:p w14:paraId="6B266ACB" w14:textId="77777777" w:rsidR="009A64D2" w:rsidRDefault="009A64D2" w:rsidP="009A64D2">
            <w:pPr>
              <w:spacing w:after="0"/>
              <w:jc w:val="both"/>
              <w:rPr>
                <w:rFonts w:eastAsiaTheme="minorEastAsia"/>
                <w:lang w:eastAsia="zh-CN"/>
              </w:rPr>
            </w:pPr>
          </w:p>
        </w:tc>
      </w:tr>
      <w:tr w:rsidR="009A64D2" w14:paraId="6C8D1982" w14:textId="77777777" w:rsidTr="001042CA">
        <w:tc>
          <w:tcPr>
            <w:tcW w:w="666" w:type="pct"/>
          </w:tcPr>
          <w:p w14:paraId="7E5E5F5E" w14:textId="77777777" w:rsidR="009A64D2" w:rsidRDefault="009A64D2" w:rsidP="009A64D2">
            <w:pPr>
              <w:spacing w:after="0"/>
              <w:jc w:val="both"/>
              <w:rPr>
                <w:rFonts w:eastAsiaTheme="minorEastAsia"/>
                <w:lang w:eastAsia="zh-CN"/>
              </w:rPr>
            </w:pPr>
          </w:p>
        </w:tc>
        <w:tc>
          <w:tcPr>
            <w:tcW w:w="626" w:type="pct"/>
          </w:tcPr>
          <w:p w14:paraId="057D904A" w14:textId="77777777" w:rsidR="009A64D2" w:rsidRDefault="009A64D2" w:rsidP="009A64D2">
            <w:pPr>
              <w:spacing w:after="0"/>
              <w:jc w:val="both"/>
              <w:rPr>
                <w:rFonts w:eastAsiaTheme="minorEastAsia"/>
                <w:lang w:eastAsia="zh-CN"/>
              </w:rPr>
            </w:pPr>
          </w:p>
        </w:tc>
        <w:tc>
          <w:tcPr>
            <w:tcW w:w="3708" w:type="pct"/>
          </w:tcPr>
          <w:p w14:paraId="3D15132A" w14:textId="77777777" w:rsidR="009A64D2" w:rsidRDefault="009A64D2" w:rsidP="009A64D2">
            <w:pPr>
              <w:spacing w:after="0"/>
              <w:jc w:val="both"/>
              <w:rPr>
                <w:rFonts w:eastAsiaTheme="minorEastAsia"/>
                <w:lang w:eastAsia="zh-CN"/>
              </w:rPr>
            </w:pPr>
          </w:p>
        </w:tc>
      </w:tr>
      <w:tr w:rsidR="009A64D2" w14:paraId="77B91EEB" w14:textId="77777777" w:rsidTr="001042CA">
        <w:tc>
          <w:tcPr>
            <w:tcW w:w="666" w:type="pct"/>
            <w:tcBorders>
              <w:top w:val="single" w:sz="4" w:space="0" w:color="auto"/>
              <w:left w:val="single" w:sz="4" w:space="0" w:color="auto"/>
              <w:bottom w:val="single" w:sz="4" w:space="0" w:color="auto"/>
              <w:right w:val="single" w:sz="4" w:space="0" w:color="auto"/>
            </w:tcBorders>
          </w:tcPr>
          <w:p w14:paraId="7C18759A" w14:textId="77777777" w:rsidR="009A64D2" w:rsidRPr="008A7D24" w:rsidRDefault="009A64D2" w:rsidP="009A64D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648C01" w14:textId="77777777" w:rsidR="009A64D2" w:rsidRPr="008A7D24" w:rsidRDefault="009A64D2" w:rsidP="009A64D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5BF455" w14:textId="77777777" w:rsidR="009A64D2" w:rsidRPr="008A7D24" w:rsidRDefault="009A64D2" w:rsidP="009A64D2">
            <w:pPr>
              <w:spacing w:after="0"/>
              <w:jc w:val="both"/>
              <w:rPr>
                <w:rFonts w:eastAsiaTheme="minorEastAsia"/>
                <w:lang w:eastAsia="zh-CN"/>
              </w:rPr>
            </w:pPr>
          </w:p>
        </w:tc>
      </w:tr>
      <w:tr w:rsidR="009A64D2" w14:paraId="2B5B92E9" w14:textId="77777777" w:rsidTr="001042CA">
        <w:tc>
          <w:tcPr>
            <w:tcW w:w="666" w:type="pct"/>
          </w:tcPr>
          <w:p w14:paraId="13E40680" w14:textId="77777777" w:rsidR="009A64D2" w:rsidRDefault="009A64D2" w:rsidP="009A64D2">
            <w:pPr>
              <w:spacing w:after="0"/>
              <w:jc w:val="both"/>
              <w:rPr>
                <w:rFonts w:eastAsiaTheme="minorEastAsia"/>
                <w:lang w:eastAsia="zh-CN"/>
              </w:rPr>
            </w:pPr>
          </w:p>
        </w:tc>
        <w:tc>
          <w:tcPr>
            <w:tcW w:w="626" w:type="pct"/>
          </w:tcPr>
          <w:p w14:paraId="2DDA09FC" w14:textId="77777777" w:rsidR="009A64D2" w:rsidRDefault="009A64D2" w:rsidP="009A64D2">
            <w:pPr>
              <w:spacing w:after="0"/>
              <w:jc w:val="both"/>
              <w:rPr>
                <w:rFonts w:eastAsiaTheme="minorEastAsia"/>
                <w:lang w:eastAsia="zh-CN"/>
              </w:rPr>
            </w:pPr>
          </w:p>
        </w:tc>
        <w:tc>
          <w:tcPr>
            <w:tcW w:w="3708" w:type="pct"/>
          </w:tcPr>
          <w:p w14:paraId="20BDC5D7" w14:textId="77777777" w:rsidR="009A64D2" w:rsidRDefault="009A64D2" w:rsidP="009A64D2">
            <w:pPr>
              <w:spacing w:after="0"/>
              <w:jc w:val="both"/>
              <w:rPr>
                <w:rFonts w:eastAsiaTheme="minorEastAsia"/>
                <w:lang w:eastAsia="zh-CN"/>
              </w:rPr>
            </w:pPr>
          </w:p>
        </w:tc>
      </w:tr>
      <w:tr w:rsidR="009A64D2" w14:paraId="61828B2C" w14:textId="77777777" w:rsidTr="001042CA">
        <w:tc>
          <w:tcPr>
            <w:tcW w:w="666" w:type="pct"/>
          </w:tcPr>
          <w:p w14:paraId="731FCB42" w14:textId="77777777" w:rsidR="009A64D2" w:rsidRDefault="009A64D2" w:rsidP="009A64D2">
            <w:pPr>
              <w:spacing w:after="0"/>
              <w:jc w:val="both"/>
              <w:rPr>
                <w:rFonts w:eastAsiaTheme="minorEastAsia"/>
                <w:lang w:eastAsia="zh-CN"/>
              </w:rPr>
            </w:pPr>
          </w:p>
        </w:tc>
        <w:tc>
          <w:tcPr>
            <w:tcW w:w="626" w:type="pct"/>
          </w:tcPr>
          <w:p w14:paraId="25C5A248" w14:textId="77777777" w:rsidR="009A64D2" w:rsidRDefault="009A64D2" w:rsidP="009A64D2">
            <w:pPr>
              <w:spacing w:after="0"/>
              <w:jc w:val="both"/>
              <w:rPr>
                <w:rFonts w:eastAsiaTheme="minorEastAsia"/>
                <w:lang w:eastAsia="zh-CN"/>
              </w:rPr>
            </w:pPr>
          </w:p>
        </w:tc>
        <w:tc>
          <w:tcPr>
            <w:tcW w:w="3708" w:type="pct"/>
          </w:tcPr>
          <w:p w14:paraId="29EF6F03" w14:textId="77777777" w:rsidR="009A64D2" w:rsidRDefault="009A64D2" w:rsidP="009A64D2">
            <w:pPr>
              <w:spacing w:after="0"/>
              <w:jc w:val="both"/>
              <w:rPr>
                <w:rFonts w:eastAsiaTheme="minorEastAsia"/>
                <w:lang w:eastAsia="zh-CN"/>
              </w:rPr>
            </w:pPr>
          </w:p>
        </w:tc>
      </w:tr>
      <w:tr w:rsidR="009A64D2" w14:paraId="630898DD" w14:textId="77777777" w:rsidTr="001042CA">
        <w:tc>
          <w:tcPr>
            <w:tcW w:w="666" w:type="pct"/>
          </w:tcPr>
          <w:p w14:paraId="682202F4" w14:textId="77777777" w:rsidR="009A64D2" w:rsidRDefault="009A64D2" w:rsidP="009A64D2">
            <w:pPr>
              <w:spacing w:after="0"/>
              <w:jc w:val="both"/>
              <w:rPr>
                <w:rFonts w:eastAsiaTheme="minorEastAsia"/>
                <w:lang w:eastAsia="zh-CN"/>
              </w:rPr>
            </w:pPr>
          </w:p>
        </w:tc>
        <w:tc>
          <w:tcPr>
            <w:tcW w:w="626" w:type="pct"/>
          </w:tcPr>
          <w:p w14:paraId="7BD84106" w14:textId="77777777" w:rsidR="009A64D2" w:rsidRDefault="009A64D2" w:rsidP="009A64D2">
            <w:pPr>
              <w:spacing w:after="0"/>
              <w:jc w:val="both"/>
              <w:rPr>
                <w:rFonts w:eastAsiaTheme="minorEastAsia"/>
                <w:lang w:eastAsia="zh-CN"/>
              </w:rPr>
            </w:pPr>
          </w:p>
        </w:tc>
        <w:tc>
          <w:tcPr>
            <w:tcW w:w="3708" w:type="pct"/>
          </w:tcPr>
          <w:p w14:paraId="32438315" w14:textId="77777777" w:rsidR="009A64D2" w:rsidRDefault="009A64D2" w:rsidP="009A64D2">
            <w:pPr>
              <w:spacing w:after="0"/>
              <w:jc w:val="both"/>
              <w:rPr>
                <w:lang w:eastAsia="zh-TW"/>
              </w:rPr>
            </w:pPr>
          </w:p>
        </w:tc>
      </w:tr>
      <w:tr w:rsidR="009A64D2" w14:paraId="0DFC5A7A" w14:textId="77777777" w:rsidTr="001042CA">
        <w:tc>
          <w:tcPr>
            <w:tcW w:w="666" w:type="pct"/>
          </w:tcPr>
          <w:p w14:paraId="5BDD4720" w14:textId="77777777" w:rsidR="009A64D2" w:rsidRDefault="009A64D2" w:rsidP="009A64D2">
            <w:pPr>
              <w:spacing w:after="0"/>
              <w:jc w:val="both"/>
              <w:rPr>
                <w:rFonts w:eastAsiaTheme="minorEastAsia"/>
                <w:lang w:eastAsia="zh-CN"/>
              </w:rPr>
            </w:pPr>
          </w:p>
        </w:tc>
        <w:tc>
          <w:tcPr>
            <w:tcW w:w="626" w:type="pct"/>
          </w:tcPr>
          <w:p w14:paraId="52FE8598" w14:textId="77777777" w:rsidR="009A64D2" w:rsidRDefault="009A64D2" w:rsidP="009A64D2">
            <w:pPr>
              <w:spacing w:after="0"/>
              <w:jc w:val="both"/>
              <w:rPr>
                <w:rFonts w:eastAsiaTheme="minorEastAsia"/>
                <w:lang w:eastAsia="zh-CN"/>
              </w:rPr>
            </w:pPr>
          </w:p>
        </w:tc>
        <w:tc>
          <w:tcPr>
            <w:tcW w:w="3708" w:type="pct"/>
          </w:tcPr>
          <w:p w14:paraId="0957F270" w14:textId="77777777" w:rsidR="009A64D2" w:rsidRDefault="009A64D2" w:rsidP="009A64D2">
            <w:pPr>
              <w:spacing w:after="0"/>
              <w:jc w:val="both"/>
              <w:rPr>
                <w:rFonts w:eastAsiaTheme="minorEastAsia"/>
                <w:lang w:eastAsia="zh-CN"/>
              </w:rPr>
            </w:pPr>
          </w:p>
        </w:tc>
      </w:tr>
      <w:tr w:rsidR="009A64D2" w14:paraId="58BB5F6C" w14:textId="77777777" w:rsidTr="001042CA">
        <w:tc>
          <w:tcPr>
            <w:tcW w:w="666" w:type="pct"/>
          </w:tcPr>
          <w:p w14:paraId="2527BF1B" w14:textId="77777777" w:rsidR="009A64D2" w:rsidRDefault="009A64D2" w:rsidP="009A64D2">
            <w:pPr>
              <w:spacing w:after="0"/>
              <w:jc w:val="both"/>
              <w:rPr>
                <w:rFonts w:eastAsiaTheme="minorEastAsia"/>
                <w:lang w:eastAsia="zh-CN"/>
              </w:rPr>
            </w:pPr>
          </w:p>
        </w:tc>
        <w:tc>
          <w:tcPr>
            <w:tcW w:w="626" w:type="pct"/>
          </w:tcPr>
          <w:p w14:paraId="00DB3EE9" w14:textId="77777777" w:rsidR="009A64D2" w:rsidRDefault="009A64D2" w:rsidP="009A64D2">
            <w:pPr>
              <w:spacing w:after="0"/>
              <w:jc w:val="both"/>
              <w:rPr>
                <w:rFonts w:eastAsiaTheme="minorEastAsia"/>
                <w:lang w:eastAsia="zh-CN"/>
              </w:rPr>
            </w:pPr>
          </w:p>
        </w:tc>
        <w:tc>
          <w:tcPr>
            <w:tcW w:w="3708" w:type="pct"/>
          </w:tcPr>
          <w:p w14:paraId="76092AC9" w14:textId="77777777" w:rsidR="009A64D2" w:rsidRDefault="009A64D2" w:rsidP="009A64D2">
            <w:pPr>
              <w:spacing w:after="0"/>
              <w:jc w:val="both"/>
              <w:rPr>
                <w:rFonts w:eastAsiaTheme="minorEastAsia"/>
                <w:lang w:eastAsia="zh-CN"/>
              </w:rPr>
            </w:pPr>
          </w:p>
        </w:tc>
      </w:tr>
      <w:tr w:rsidR="009A64D2" w14:paraId="712CFBCE" w14:textId="77777777" w:rsidTr="001042CA">
        <w:tc>
          <w:tcPr>
            <w:tcW w:w="666" w:type="pct"/>
          </w:tcPr>
          <w:p w14:paraId="2748A819" w14:textId="77777777" w:rsidR="009A64D2" w:rsidRDefault="009A64D2" w:rsidP="009A64D2">
            <w:pPr>
              <w:spacing w:after="0"/>
              <w:jc w:val="both"/>
              <w:rPr>
                <w:rFonts w:eastAsiaTheme="minorEastAsia"/>
                <w:lang w:eastAsia="zh-CN"/>
              </w:rPr>
            </w:pPr>
          </w:p>
        </w:tc>
        <w:tc>
          <w:tcPr>
            <w:tcW w:w="626" w:type="pct"/>
          </w:tcPr>
          <w:p w14:paraId="29659635" w14:textId="77777777" w:rsidR="009A64D2" w:rsidRDefault="009A64D2" w:rsidP="009A64D2">
            <w:pPr>
              <w:spacing w:after="0"/>
              <w:jc w:val="both"/>
              <w:rPr>
                <w:rFonts w:eastAsiaTheme="minorEastAsia"/>
                <w:lang w:eastAsia="zh-CN"/>
              </w:rPr>
            </w:pPr>
          </w:p>
        </w:tc>
        <w:tc>
          <w:tcPr>
            <w:tcW w:w="3708" w:type="pct"/>
          </w:tcPr>
          <w:p w14:paraId="394041E7" w14:textId="77777777" w:rsidR="009A64D2" w:rsidRDefault="009A64D2" w:rsidP="009A64D2">
            <w:pPr>
              <w:spacing w:after="0"/>
              <w:jc w:val="both"/>
              <w:rPr>
                <w:lang w:val="en-GB" w:eastAsia="zh-CN"/>
              </w:rPr>
            </w:pPr>
          </w:p>
        </w:tc>
      </w:tr>
      <w:tr w:rsidR="009A64D2" w14:paraId="21CA9319" w14:textId="77777777" w:rsidTr="001042CA">
        <w:tc>
          <w:tcPr>
            <w:tcW w:w="666" w:type="pct"/>
          </w:tcPr>
          <w:p w14:paraId="65C4F336" w14:textId="77777777" w:rsidR="009A64D2" w:rsidRDefault="009A64D2" w:rsidP="009A64D2">
            <w:pPr>
              <w:spacing w:after="0"/>
              <w:jc w:val="both"/>
              <w:rPr>
                <w:rFonts w:eastAsiaTheme="minorEastAsia"/>
                <w:lang w:eastAsia="zh-CN"/>
              </w:rPr>
            </w:pPr>
          </w:p>
        </w:tc>
        <w:tc>
          <w:tcPr>
            <w:tcW w:w="626" w:type="pct"/>
          </w:tcPr>
          <w:p w14:paraId="4FB355AD" w14:textId="77777777" w:rsidR="009A64D2" w:rsidRDefault="009A64D2" w:rsidP="009A64D2">
            <w:pPr>
              <w:spacing w:after="0"/>
              <w:jc w:val="both"/>
              <w:rPr>
                <w:rFonts w:eastAsiaTheme="minorEastAsia"/>
                <w:lang w:eastAsia="zh-CN"/>
              </w:rPr>
            </w:pPr>
          </w:p>
        </w:tc>
        <w:tc>
          <w:tcPr>
            <w:tcW w:w="3708" w:type="pct"/>
          </w:tcPr>
          <w:p w14:paraId="2DEABFBD" w14:textId="77777777" w:rsidR="009A64D2" w:rsidRDefault="009A64D2" w:rsidP="009A64D2">
            <w:pPr>
              <w:spacing w:after="0"/>
              <w:jc w:val="both"/>
              <w:rPr>
                <w:rFonts w:eastAsiaTheme="minorEastAsia"/>
                <w:lang w:eastAsia="zh-CN"/>
              </w:rPr>
            </w:pPr>
          </w:p>
        </w:tc>
      </w:tr>
      <w:tr w:rsidR="009A64D2" w14:paraId="249B37C8" w14:textId="77777777" w:rsidTr="001042CA">
        <w:tc>
          <w:tcPr>
            <w:tcW w:w="666" w:type="pct"/>
          </w:tcPr>
          <w:p w14:paraId="7379ECF6" w14:textId="77777777" w:rsidR="009A64D2" w:rsidRDefault="009A64D2" w:rsidP="009A64D2">
            <w:pPr>
              <w:spacing w:after="0"/>
              <w:jc w:val="both"/>
              <w:rPr>
                <w:rFonts w:eastAsiaTheme="minorEastAsia"/>
                <w:lang w:eastAsia="zh-CN"/>
              </w:rPr>
            </w:pPr>
          </w:p>
        </w:tc>
        <w:tc>
          <w:tcPr>
            <w:tcW w:w="626" w:type="pct"/>
          </w:tcPr>
          <w:p w14:paraId="27849321" w14:textId="77777777" w:rsidR="009A64D2" w:rsidRDefault="009A64D2" w:rsidP="009A64D2">
            <w:pPr>
              <w:spacing w:after="0"/>
              <w:jc w:val="both"/>
              <w:rPr>
                <w:rFonts w:eastAsiaTheme="minorEastAsia"/>
                <w:lang w:eastAsia="zh-CN"/>
              </w:rPr>
            </w:pPr>
          </w:p>
        </w:tc>
        <w:tc>
          <w:tcPr>
            <w:tcW w:w="3708" w:type="pct"/>
          </w:tcPr>
          <w:p w14:paraId="240D12E9" w14:textId="77777777" w:rsidR="009A64D2" w:rsidRDefault="009A64D2" w:rsidP="009A64D2">
            <w:pPr>
              <w:spacing w:after="0"/>
              <w:jc w:val="both"/>
              <w:rPr>
                <w:lang w:val="en-GB" w:eastAsia="zh-CN"/>
              </w:rPr>
            </w:pPr>
          </w:p>
        </w:tc>
      </w:tr>
      <w:tr w:rsidR="009A64D2" w14:paraId="54DA1CDE" w14:textId="77777777" w:rsidTr="001042CA">
        <w:tc>
          <w:tcPr>
            <w:tcW w:w="666" w:type="pct"/>
          </w:tcPr>
          <w:p w14:paraId="71B7C3E7" w14:textId="77777777" w:rsidR="009A64D2" w:rsidRDefault="009A64D2" w:rsidP="009A64D2">
            <w:pPr>
              <w:spacing w:after="0"/>
              <w:jc w:val="both"/>
              <w:rPr>
                <w:rFonts w:eastAsiaTheme="minorEastAsia"/>
                <w:lang w:eastAsia="zh-CN"/>
              </w:rPr>
            </w:pPr>
          </w:p>
        </w:tc>
        <w:tc>
          <w:tcPr>
            <w:tcW w:w="626" w:type="pct"/>
          </w:tcPr>
          <w:p w14:paraId="31E3635D" w14:textId="77777777" w:rsidR="009A64D2" w:rsidRDefault="009A64D2" w:rsidP="009A64D2">
            <w:pPr>
              <w:spacing w:after="0"/>
              <w:jc w:val="both"/>
              <w:rPr>
                <w:rFonts w:eastAsiaTheme="minorEastAsia"/>
                <w:lang w:eastAsia="zh-CN"/>
              </w:rPr>
            </w:pPr>
          </w:p>
        </w:tc>
        <w:tc>
          <w:tcPr>
            <w:tcW w:w="3708" w:type="pct"/>
          </w:tcPr>
          <w:p w14:paraId="7B67B6BB" w14:textId="77777777" w:rsidR="009A64D2" w:rsidRDefault="009A64D2" w:rsidP="009A64D2">
            <w:pPr>
              <w:spacing w:after="0"/>
              <w:jc w:val="both"/>
              <w:rPr>
                <w:rFonts w:eastAsiaTheme="minorEastAsia"/>
                <w:lang w:eastAsia="zh-CN"/>
              </w:rPr>
            </w:pPr>
          </w:p>
        </w:tc>
      </w:tr>
      <w:tr w:rsidR="009A64D2" w14:paraId="0C7CE9E3" w14:textId="77777777" w:rsidTr="001042CA">
        <w:tc>
          <w:tcPr>
            <w:tcW w:w="666" w:type="pct"/>
            <w:tcBorders>
              <w:top w:val="single" w:sz="4" w:space="0" w:color="auto"/>
              <w:left w:val="single" w:sz="4" w:space="0" w:color="auto"/>
              <w:bottom w:val="single" w:sz="4" w:space="0" w:color="auto"/>
              <w:right w:val="single" w:sz="4" w:space="0" w:color="auto"/>
            </w:tcBorders>
          </w:tcPr>
          <w:p w14:paraId="4E925115" w14:textId="77777777" w:rsidR="009A64D2" w:rsidRDefault="009A64D2" w:rsidP="009A64D2">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3D63B3" w14:textId="77777777" w:rsidR="009A64D2" w:rsidRDefault="009A64D2" w:rsidP="009A64D2">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426B865" w14:textId="77777777" w:rsidR="009A64D2" w:rsidRDefault="009A64D2" w:rsidP="009A64D2">
            <w:pPr>
              <w:spacing w:after="0"/>
              <w:jc w:val="both"/>
              <w:rPr>
                <w:rFonts w:eastAsiaTheme="minorEastAsia"/>
                <w:lang w:eastAsia="zh-CN"/>
              </w:rPr>
            </w:pPr>
          </w:p>
        </w:tc>
      </w:tr>
    </w:tbl>
    <w:p w14:paraId="2F257239" w14:textId="77777777" w:rsidR="00684EDF" w:rsidRDefault="00684EDF" w:rsidP="00684EDF">
      <w:pPr>
        <w:spacing w:after="0" w:line="240" w:lineRule="auto"/>
        <w:jc w:val="both"/>
        <w:rPr>
          <w:b/>
          <w:color w:val="0033CC"/>
          <w:u w:val="single"/>
          <w:lang w:val="en-GB"/>
        </w:rPr>
      </w:pPr>
    </w:p>
    <w:p w14:paraId="4A9BB67E" w14:textId="77777777" w:rsidR="00684EDF" w:rsidRPr="00E670A8" w:rsidRDefault="00684EDF" w:rsidP="00684EDF">
      <w:pPr>
        <w:spacing w:after="0" w:line="240" w:lineRule="auto"/>
        <w:jc w:val="both"/>
        <w:rPr>
          <w:b/>
          <w:color w:val="0033CC"/>
          <w:u w:val="single"/>
          <w:lang w:val="en-GB"/>
        </w:rPr>
      </w:pPr>
      <w:r w:rsidRPr="00E670A8">
        <w:rPr>
          <w:b/>
          <w:color w:val="0033CC"/>
          <w:u w:val="single"/>
          <w:lang w:val="en-GB"/>
        </w:rPr>
        <w:t>Summary:</w:t>
      </w:r>
    </w:p>
    <w:p w14:paraId="52B4EC0B" w14:textId="77777777" w:rsidR="00684EDF" w:rsidRDefault="00684EDF" w:rsidP="00684EDF">
      <w:pPr>
        <w:pStyle w:val="a0"/>
        <w:spacing w:before="120"/>
        <w:rPr>
          <w:rFonts w:eastAsiaTheme="minorEastAsia"/>
          <w:lang w:eastAsia="zh-CN"/>
        </w:rPr>
      </w:pPr>
    </w:p>
    <w:p w14:paraId="55FDA1A5" w14:textId="3476EF49" w:rsidR="00237B50" w:rsidRDefault="003031DB" w:rsidP="00E645C4">
      <w:pPr>
        <w:pStyle w:val="20"/>
      </w:pPr>
      <w:bookmarkStart w:id="10" w:name="_Ref69900015"/>
      <w:r>
        <w:t>Assistance information for CN in support of Paging subgroup assignment</w:t>
      </w:r>
      <w:bookmarkEnd w:id="9"/>
      <w:bookmarkEnd w:id="10"/>
    </w:p>
    <w:p w14:paraId="41019915" w14:textId="41A67BEF" w:rsidR="00C92C34" w:rsidRDefault="00C92C34" w:rsidP="00C92C34">
      <w:pPr>
        <w:pStyle w:val="3"/>
      </w:pPr>
      <w:r>
        <w:t>Assistance information from UE</w:t>
      </w:r>
    </w:p>
    <w:p w14:paraId="4EAEB744" w14:textId="3D9EAD6A" w:rsidR="00840E90" w:rsidRDefault="00AB339E" w:rsidP="00C23FA4">
      <w:pPr>
        <w:jc w:val="both"/>
        <w:rPr>
          <w:lang w:eastAsia="zh-CN"/>
        </w:rPr>
      </w:pPr>
      <w:r>
        <w:t xml:space="preserve">The need for UE providing some assistance information to CN was discussed in Q2.3 of </w:t>
      </w:r>
      <w:r>
        <w:rPr>
          <w:lang w:eastAsia="zh-CN"/>
        </w:rPr>
        <w:t xml:space="preserve">offline #024 </w:t>
      </w:r>
      <w:r>
        <w:rPr>
          <w:lang w:eastAsia="zh-CN"/>
        </w:rPr>
        <w:fldChar w:fldCharType="begin"/>
      </w:r>
      <w:r>
        <w:rPr>
          <w:lang w:eastAsia="zh-CN"/>
        </w:rPr>
        <w:instrText xml:space="preserve"> REF _Ref68098156 \n \h </w:instrText>
      </w:r>
      <w:r w:rsidR="00C23FA4">
        <w:rPr>
          <w:lang w:eastAsia="zh-CN"/>
        </w:rPr>
        <w:instrText xml:space="preserve">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resulting in split views among companies. A group of companies believe that </w:t>
      </w:r>
      <w:r w:rsidR="00C23FA4" w:rsidRPr="00C23FA4">
        <w:rPr>
          <w:lang w:eastAsia="zh-CN"/>
        </w:rPr>
        <w:t xml:space="preserve">CN can </w:t>
      </w:r>
      <w:r w:rsidR="008A5EEA">
        <w:rPr>
          <w:lang w:eastAsia="zh-CN"/>
        </w:rPr>
        <w:t>decide</w:t>
      </w:r>
      <w:r w:rsidR="00C23FA4" w:rsidRPr="00C23FA4">
        <w:rPr>
          <w:lang w:eastAsia="zh-CN"/>
        </w:rPr>
        <w:t xml:space="preserve"> the </w:t>
      </w:r>
      <w:r w:rsidR="008A5EEA">
        <w:rPr>
          <w:lang w:eastAsia="zh-CN"/>
        </w:rPr>
        <w:t>sub</w:t>
      </w:r>
      <w:r w:rsidR="00C23FA4" w:rsidRPr="00C23FA4">
        <w:rPr>
          <w:lang w:eastAsia="zh-CN"/>
        </w:rPr>
        <w:t>grouping based on subscription info</w:t>
      </w:r>
      <w:r w:rsidR="00C23FA4">
        <w:rPr>
          <w:lang w:eastAsia="zh-CN"/>
        </w:rPr>
        <w:t xml:space="preserve">rmation only, while supporting companies mention </w:t>
      </w:r>
      <w:r w:rsidR="00C23FA4" w:rsidRPr="00C23FA4">
        <w:rPr>
          <w:lang w:eastAsia="zh-CN"/>
        </w:rPr>
        <w:t>attributes may include UE’s paging probability (similar to those in NB-IoT), mobility profile (e.g. stationary vs mobile) and power profile (e.g. plugged in or on battery)</w:t>
      </w:r>
      <w:r w:rsidR="00C23FA4">
        <w:rPr>
          <w:lang w:eastAsia="zh-CN"/>
        </w:rPr>
        <w:t>.</w:t>
      </w:r>
      <w:r w:rsidR="00C23FA4" w:rsidRPr="00C23FA4">
        <w:rPr>
          <w:lang w:eastAsia="zh-CN"/>
        </w:rPr>
        <w:t xml:space="preserve"> </w:t>
      </w:r>
      <w:r>
        <w:rPr>
          <w:lang w:eastAsia="zh-CN"/>
        </w:rPr>
        <w:t>After the agreement that CN decides the subgroup, we can give another try, proceeding step by step:</w:t>
      </w:r>
    </w:p>
    <w:p w14:paraId="735288FC" w14:textId="03A2F2BF" w:rsidR="00AB339E" w:rsidRPr="00AB339E" w:rsidRDefault="00AB339E" w:rsidP="00AB339E">
      <w:pPr>
        <w:spacing w:before="120" w:after="120"/>
        <w:jc w:val="both"/>
        <w:rPr>
          <w:b/>
        </w:rPr>
      </w:pPr>
      <w:r w:rsidRPr="00AB339E">
        <w:rPr>
          <w:b/>
        </w:rPr>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AB339E" w14:paraId="200AA8AF" w14:textId="77777777" w:rsidTr="001042CA">
        <w:tc>
          <w:tcPr>
            <w:tcW w:w="666" w:type="pct"/>
            <w:tcBorders>
              <w:top w:val="single" w:sz="4" w:space="0" w:color="auto"/>
              <w:left w:val="single" w:sz="4" w:space="0" w:color="auto"/>
              <w:bottom w:val="single" w:sz="4" w:space="0" w:color="auto"/>
            </w:tcBorders>
            <w:shd w:val="clear" w:color="auto" w:fill="A2D79B" w:themeFill="background1" w:themeFillShade="D9"/>
          </w:tcPr>
          <w:p w14:paraId="405E1738" w14:textId="77777777" w:rsidR="00AB339E" w:rsidRDefault="00AB339E" w:rsidP="001042CA">
            <w:pPr>
              <w:spacing w:before="240"/>
              <w:jc w:val="both"/>
              <w:rPr>
                <w:b/>
              </w:rPr>
            </w:pPr>
            <w:r>
              <w:rPr>
                <w:b/>
              </w:rPr>
              <w:t>Company</w:t>
            </w:r>
          </w:p>
        </w:tc>
        <w:tc>
          <w:tcPr>
            <w:tcW w:w="626" w:type="pct"/>
            <w:tcBorders>
              <w:top w:val="single" w:sz="4" w:space="0" w:color="auto"/>
              <w:bottom w:val="single" w:sz="4" w:space="0" w:color="auto"/>
            </w:tcBorders>
            <w:shd w:val="clear" w:color="auto" w:fill="A2D79B" w:themeFill="background1" w:themeFillShade="D9"/>
          </w:tcPr>
          <w:p w14:paraId="74AD99EE" w14:textId="77777777" w:rsidR="00AB339E" w:rsidRDefault="00AB339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42F73074" w14:textId="77777777" w:rsidR="00AB339E" w:rsidRDefault="00AB339E" w:rsidP="001042CA">
            <w:pPr>
              <w:spacing w:before="240"/>
              <w:jc w:val="both"/>
              <w:rPr>
                <w:b/>
              </w:rPr>
            </w:pPr>
            <w:r>
              <w:rPr>
                <w:b/>
              </w:rPr>
              <w:t>Comments</w:t>
            </w:r>
          </w:p>
        </w:tc>
      </w:tr>
      <w:tr w:rsidR="00AB339E" w14:paraId="7577AF61" w14:textId="77777777" w:rsidTr="001042CA">
        <w:tc>
          <w:tcPr>
            <w:tcW w:w="666" w:type="pct"/>
            <w:tcBorders>
              <w:top w:val="single" w:sz="4" w:space="0" w:color="auto"/>
            </w:tcBorders>
          </w:tcPr>
          <w:p w14:paraId="53F6138B" w14:textId="3198EF48" w:rsidR="00AB339E" w:rsidRDefault="0082361B" w:rsidP="001042CA">
            <w:pPr>
              <w:spacing w:after="0"/>
              <w:jc w:val="both"/>
            </w:pPr>
            <w:r>
              <w:t>Samsung</w:t>
            </w:r>
          </w:p>
        </w:tc>
        <w:tc>
          <w:tcPr>
            <w:tcW w:w="626" w:type="pct"/>
            <w:tcBorders>
              <w:top w:val="single" w:sz="4" w:space="0" w:color="auto"/>
            </w:tcBorders>
          </w:tcPr>
          <w:p w14:paraId="2258B0C3" w14:textId="7F69509A" w:rsidR="00AB339E" w:rsidRPr="0082361B" w:rsidRDefault="005E1E43" w:rsidP="005E1E43">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3F81E695" w14:textId="11825163" w:rsidR="00AB339E" w:rsidRPr="00A451C9" w:rsidRDefault="00A87501" w:rsidP="005E1E43">
            <w:pPr>
              <w:spacing w:after="0"/>
              <w:jc w:val="both"/>
              <w:rPr>
                <w:rFonts w:eastAsia="PMingLiU"/>
                <w:bCs/>
                <w:lang w:eastAsia="zh-TW"/>
              </w:rPr>
            </w:pPr>
            <w:r>
              <w:rPr>
                <w:rFonts w:eastAsia="PMingLiU"/>
                <w:bCs/>
                <w:lang w:eastAsia="zh-TW"/>
              </w:rPr>
              <w:t xml:space="preserve">In our view, assistance information is not essential. </w:t>
            </w:r>
            <w:r w:rsidR="00A451C9">
              <w:rPr>
                <w:rFonts w:eastAsia="PMingLiU" w:hint="eastAsia"/>
                <w:bCs/>
                <w:lang w:eastAsia="zh-TW"/>
              </w:rPr>
              <w:t xml:space="preserve">Paging </w:t>
            </w:r>
            <w:r w:rsidR="00A451C9">
              <w:rPr>
                <w:rFonts w:eastAsia="PMingLiU"/>
                <w:bCs/>
                <w:lang w:eastAsia="zh-TW"/>
              </w:rPr>
              <w:t>probability</w:t>
            </w:r>
            <w:r w:rsidR="00A451C9">
              <w:rPr>
                <w:rFonts w:eastAsia="PMingLiU" w:hint="eastAsia"/>
                <w:bCs/>
                <w:lang w:eastAsia="zh-TW"/>
              </w:rPr>
              <w:t xml:space="preserve"> </w:t>
            </w:r>
            <w:r w:rsidR="00A451C9">
              <w:rPr>
                <w:rFonts w:eastAsia="PMingLiU"/>
                <w:bCs/>
                <w:lang w:eastAsia="zh-TW"/>
              </w:rPr>
              <w:t xml:space="preserve">can </w:t>
            </w:r>
            <w:r>
              <w:rPr>
                <w:rFonts w:eastAsia="PMingLiU"/>
                <w:bCs/>
                <w:lang w:eastAsia="zh-TW"/>
              </w:rPr>
              <w:t xml:space="preserve">be </w:t>
            </w:r>
            <w:r w:rsidR="00A451C9">
              <w:rPr>
                <w:rFonts w:eastAsia="PMingLiU"/>
                <w:bCs/>
                <w:lang w:eastAsia="zh-TW"/>
              </w:rPr>
              <w:t>estimate</w:t>
            </w:r>
            <w:r>
              <w:rPr>
                <w:rFonts w:eastAsia="PMingLiU"/>
                <w:bCs/>
                <w:lang w:eastAsia="zh-TW"/>
              </w:rPr>
              <w:t>d by network itself. P</w:t>
            </w:r>
            <w:r w:rsidR="00A451C9">
              <w:rPr>
                <w:rFonts w:eastAsia="PMingLiU"/>
                <w:bCs/>
                <w:lang w:eastAsia="zh-TW"/>
              </w:rPr>
              <w:t xml:space="preserve">ower profile (plugged in or on battery), is not a fixed characteristic for a UE and can dynamically change while the </w:t>
            </w:r>
            <w:r w:rsidR="00A451C9">
              <w:rPr>
                <w:rFonts w:eastAsia="PMingLiU"/>
                <w:bCs/>
                <w:lang w:eastAsia="zh-TW"/>
              </w:rPr>
              <w:lastRenderedPageBreak/>
              <w:t>UE is not in RRC_CONNECTED.</w:t>
            </w:r>
          </w:p>
        </w:tc>
      </w:tr>
      <w:tr w:rsidR="00B66083" w14:paraId="71B509F4" w14:textId="77777777" w:rsidTr="00B542C4">
        <w:tc>
          <w:tcPr>
            <w:tcW w:w="666" w:type="pct"/>
            <w:tcBorders>
              <w:top w:val="single" w:sz="4" w:space="0" w:color="auto"/>
            </w:tcBorders>
          </w:tcPr>
          <w:p w14:paraId="0B90007F" w14:textId="198334DF" w:rsidR="00B66083" w:rsidRDefault="00B66083" w:rsidP="00B66083">
            <w:pPr>
              <w:spacing w:after="0"/>
              <w:jc w:val="both"/>
            </w:pPr>
            <w:r>
              <w:lastRenderedPageBreak/>
              <w:t>Qualcomm</w:t>
            </w:r>
          </w:p>
        </w:tc>
        <w:tc>
          <w:tcPr>
            <w:tcW w:w="626" w:type="pct"/>
            <w:tcBorders>
              <w:top w:val="single" w:sz="4" w:space="0" w:color="auto"/>
            </w:tcBorders>
          </w:tcPr>
          <w:p w14:paraId="2E6FBD1D" w14:textId="59901691" w:rsidR="00B66083" w:rsidRDefault="00B66083" w:rsidP="00B66083">
            <w:pPr>
              <w:spacing w:after="0"/>
              <w:jc w:val="both"/>
            </w:pPr>
            <w:r>
              <w:rPr>
                <w:lang w:eastAsia="zh-TW"/>
              </w:rPr>
              <w:t>Yes</w:t>
            </w:r>
          </w:p>
        </w:tc>
        <w:tc>
          <w:tcPr>
            <w:tcW w:w="3708" w:type="pct"/>
            <w:tcBorders>
              <w:top w:val="single" w:sz="4" w:space="0" w:color="auto"/>
            </w:tcBorders>
          </w:tcPr>
          <w:p w14:paraId="07BEA46D" w14:textId="77777777" w:rsidR="00B66083" w:rsidRDefault="00B66083" w:rsidP="00B66083">
            <w:pPr>
              <w:spacing w:after="0"/>
              <w:rPr>
                <w:bCs/>
                <w:lang w:eastAsia="zh-TW"/>
              </w:rPr>
            </w:pPr>
            <w:r>
              <w:rPr>
                <w:bCs/>
                <w:lang w:eastAsia="zh-TW"/>
              </w:rPr>
              <w:t>We think UE assistance information for subgroup assignment is useful because</w:t>
            </w:r>
          </w:p>
          <w:p w14:paraId="796A6722" w14:textId="77777777" w:rsidR="00FB7513" w:rsidRDefault="00B66083" w:rsidP="00FB7513">
            <w:pPr>
              <w:pStyle w:val="aff"/>
              <w:numPr>
                <w:ilvl w:val="0"/>
                <w:numId w:val="12"/>
              </w:numPr>
              <w:spacing w:after="0"/>
              <w:ind w:left="320" w:hanging="180"/>
              <w:rPr>
                <w:bCs/>
                <w:lang w:eastAsia="zh-TW"/>
              </w:rPr>
            </w:pPr>
            <w:r>
              <w:rPr>
                <w:bCs/>
                <w:lang w:eastAsia="zh-TW"/>
              </w:rPr>
              <w:t>Those three attributes are relevant and can be used to help CN make power-efficient assignment of UEs’ subgroups;</w:t>
            </w:r>
          </w:p>
          <w:p w14:paraId="0FB6C520" w14:textId="3806D6C7" w:rsidR="00B66083" w:rsidRPr="00FB7513" w:rsidRDefault="00B66083" w:rsidP="00FB7513">
            <w:pPr>
              <w:pStyle w:val="aff"/>
              <w:numPr>
                <w:ilvl w:val="0"/>
                <w:numId w:val="12"/>
              </w:numPr>
              <w:spacing w:after="0"/>
              <w:ind w:left="320" w:hanging="180"/>
              <w:rPr>
                <w:bCs/>
                <w:lang w:eastAsia="zh-TW"/>
              </w:rPr>
            </w:pPr>
            <w:r w:rsidRPr="00FB7513">
              <w:rPr>
                <w:bCs/>
                <w:lang w:eastAsia="zh-TW"/>
              </w:rPr>
              <w:t xml:space="preserve">Those three attributes can be dynamic. So CN can’t always rely on subscription information, which is static, in its assignment decision. </w:t>
            </w:r>
          </w:p>
        </w:tc>
      </w:tr>
      <w:tr w:rsidR="00AF2983" w14:paraId="2F5BEDD1" w14:textId="77777777" w:rsidTr="001042CA">
        <w:tc>
          <w:tcPr>
            <w:tcW w:w="666" w:type="pct"/>
          </w:tcPr>
          <w:p w14:paraId="494BD1B9" w14:textId="6F7447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CB97840" w14:textId="6B6FAE3F"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72472B7A" w14:textId="66065BD4" w:rsidR="00AF2983" w:rsidRDefault="00AF2983" w:rsidP="00AF2983">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t>
            </w:r>
            <w:r w:rsidRPr="00BF4CA4">
              <w:rPr>
                <w:rFonts w:eastAsiaTheme="minorEastAsia"/>
                <w:lang w:eastAsia="zh-CN"/>
              </w:rPr>
              <w:t>We do not see the need for</w:t>
            </w:r>
            <w:r>
              <w:rPr>
                <w:rFonts w:eastAsiaTheme="minorEastAsia"/>
                <w:lang w:eastAsia="zh-CN"/>
              </w:rPr>
              <w:t xml:space="preserve"> any new</w:t>
            </w:r>
            <w:r w:rsidRPr="00BF4CA4">
              <w:rPr>
                <w:rFonts w:eastAsiaTheme="minorEastAsia"/>
                <w:lang w:eastAsia="zh-CN"/>
              </w:rPr>
              <w:t xml:space="preserve"> UE assistance</w:t>
            </w:r>
            <w:r>
              <w:rPr>
                <w:rFonts w:eastAsiaTheme="minorEastAsia"/>
                <w:lang w:eastAsia="zh-CN"/>
              </w:rPr>
              <w:t xml:space="preserve"> information.</w:t>
            </w:r>
          </w:p>
        </w:tc>
      </w:tr>
      <w:tr w:rsidR="00B66083" w14:paraId="385BF809" w14:textId="77777777" w:rsidTr="001042CA">
        <w:tc>
          <w:tcPr>
            <w:tcW w:w="666" w:type="pct"/>
          </w:tcPr>
          <w:p w14:paraId="74BF468F" w14:textId="77777777" w:rsidR="00B66083" w:rsidRDefault="00B66083" w:rsidP="00B66083">
            <w:pPr>
              <w:spacing w:after="0"/>
              <w:jc w:val="both"/>
              <w:rPr>
                <w:rFonts w:eastAsiaTheme="minorEastAsia"/>
                <w:lang w:eastAsia="zh-CN"/>
              </w:rPr>
            </w:pPr>
          </w:p>
        </w:tc>
        <w:tc>
          <w:tcPr>
            <w:tcW w:w="626" w:type="pct"/>
          </w:tcPr>
          <w:p w14:paraId="6902E1C5" w14:textId="77777777" w:rsidR="00B66083" w:rsidRDefault="00B66083" w:rsidP="00B66083">
            <w:pPr>
              <w:spacing w:after="0"/>
              <w:jc w:val="both"/>
              <w:rPr>
                <w:rFonts w:eastAsiaTheme="minorEastAsia"/>
                <w:lang w:eastAsia="zh-CN"/>
              </w:rPr>
            </w:pPr>
          </w:p>
        </w:tc>
        <w:tc>
          <w:tcPr>
            <w:tcW w:w="3708" w:type="pct"/>
          </w:tcPr>
          <w:p w14:paraId="2E9C2C4B" w14:textId="77777777" w:rsidR="00B66083" w:rsidRDefault="00B66083" w:rsidP="00B66083">
            <w:pPr>
              <w:spacing w:after="0"/>
              <w:jc w:val="both"/>
              <w:rPr>
                <w:rFonts w:eastAsiaTheme="minorEastAsia"/>
                <w:lang w:eastAsia="zh-CN"/>
              </w:rPr>
            </w:pPr>
          </w:p>
        </w:tc>
      </w:tr>
      <w:tr w:rsidR="00B66083" w14:paraId="541E0973" w14:textId="77777777" w:rsidTr="001042CA">
        <w:tc>
          <w:tcPr>
            <w:tcW w:w="666" w:type="pct"/>
          </w:tcPr>
          <w:p w14:paraId="3B47535A" w14:textId="77777777" w:rsidR="00B66083" w:rsidRDefault="00B66083" w:rsidP="00B66083">
            <w:pPr>
              <w:spacing w:after="0"/>
              <w:jc w:val="both"/>
              <w:rPr>
                <w:rFonts w:eastAsiaTheme="minorEastAsia"/>
                <w:lang w:eastAsia="zh-CN"/>
              </w:rPr>
            </w:pPr>
          </w:p>
        </w:tc>
        <w:tc>
          <w:tcPr>
            <w:tcW w:w="626" w:type="pct"/>
          </w:tcPr>
          <w:p w14:paraId="3A55749E" w14:textId="77777777" w:rsidR="00B66083" w:rsidRDefault="00B66083" w:rsidP="00B66083">
            <w:pPr>
              <w:spacing w:after="0"/>
              <w:jc w:val="both"/>
              <w:rPr>
                <w:rFonts w:eastAsiaTheme="minorEastAsia"/>
                <w:lang w:eastAsia="zh-CN"/>
              </w:rPr>
            </w:pPr>
          </w:p>
        </w:tc>
        <w:tc>
          <w:tcPr>
            <w:tcW w:w="3708" w:type="pct"/>
          </w:tcPr>
          <w:p w14:paraId="7B67B1D4" w14:textId="77777777" w:rsidR="00B66083" w:rsidRDefault="00B66083" w:rsidP="00B66083">
            <w:pPr>
              <w:spacing w:after="0"/>
              <w:jc w:val="both"/>
              <w:rPr>
                <w:rFonts w:eastAsiaTheme="minorEastAsia"/>
                <w:lang w:eastAsia="zh-CN"/>
              </w:rPr>
            </w:pPr>
          </w:p>
        </w:tc>
      </w:tr>
      <w:tr w:rsidR="00B66083" w14:paraId="084BE8A7" w14:textId="77777777" w:rsidTr="001042CA">
        <w:tc>
          <w:tcPr>
            <w:tcW w:w="666" w:type="pct"/>
            <w:tcBorders>
              <w:top w:val="single" w:sz="4" w:space="0" w:color="auto"/>
              <w:left w:val="single" w:sz="4" w:space="0" w:color="auto"/>
              <w:bottom w:val="single" w:sz="4" w:space="0" w:color="auto"/>
              <w:right w:val="single" w:sz="4" w:space="0" w:color="auto"/>
            </w:tcBorders>
          </w:tcPr>
          <w:p w14:paraId="1F5D6F4D" w14:textId="77777777" w:rsidR="00B66083" w:rsidRPr="008A7D24" w:rsidRDefault="00B66083" w:rsidP="00B6608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838D60" w14:textId="77777777" w:rsidR="00B66083" w:rsidRPr="008A7D24" w:rsidRDefault="00B66083" w:rsidP="00B6608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D382C0" w14:textId="77777777" w:rsidR="00B66083" w:rsidRPr="008A7D24" w:rsidRDefault="00B66083" w:rsidP="00B66083">
            <w:pPr>
              <w:spacing w:after="0"/>
              <w:jc w:val="both"/>
              <w:rPr>
                <w:rFonts w:eastAsiaTheme="minorEastAsia"/>
                <w:lang w:eastAsia="zh-CN"/>
              </w:rPr>
            </w:pPr>
          </w:p>
        </w:tc>
      </w:tr>
      <w:tr w:rsidR="00B66083" w14:paraId="4575CD25" w14:textId="77777777" w:rsidTr="001042CA">
        <w:tc>
          <w:tcPr>
            <w:tcW w:w="666" w:type="pct"/>
          </w:tcPr>
          <w:p w14:paraId="63290D88" w14:textId="77777777" w:rsidR="00B66083" w:rsidRDefault="00B66083" w:rsidP="00B66083">
            <w:pPr>
              <w:spacing w:after="0"/>
              <w:jc w:val="both"/>
              <w:rPr>
                <w:rFonts w:eastAsiaTheme="minorEastAsia"/>
                <w:lang w:eastAsia="zh-CN"/>
              </w:rPr>
            </w:pPr>
          </w:p>
        </w:tc>
        <w:tc>
          <w:tcPr>
            <w:tcW w:w="626" w:type="pct"/>
          </w:tcPr>
          <w:p w14:paraId="38F90375" w14:textId="77777777" w:rsidR="00B66083" w:rsidRDefault="00B66083" w:rsidP="00B66083">
            <w:pPr>
              <w:spacing w:after="0"/>
              <w:jc w:val="both"/>
              <w:rPr>
                <w:rFonts w:eastAsiaTheme="minorEastAsia"/>
                <w:lang w:eastAsia="zh-CN"/>
              </w:rPr>
            </w:pPr>
          </w:p>
        </w:tc>
        <w:tc>
          <w:tcPr>
            <w:tcW w:w="3708" w:type="pct"/>
          </w:tcPr>
          <w:p w14:paraId="44066C4E" w14:textId="77777777" w:rsidR="00B66083" w:rsidRDefault="00B66083" w:rsidP="00B66083">
            <w:pPr>
              <w:spacing w:after="0"/>
              <w:jc w:val="both"/>
              <w:rPr>
                <w:rFonts w:eastAsiaTheme="minorEastAsia"/>
                <w:lang w:eastAsia="zh-CN"/>
              </w:rPr>
            </w:pPr>
          </w:p>
        </w:tc>
      </w:tr>
      <w:tr w:rsidR="00B66083" w14:paraId="34C571C1" w14:textId="77777777" w:rsidTr="001042CA">
        <w:tc>
          <w:tcPr>
            <w:tcW w:w="666" w:type="pct"/>
          </w:tcPr>
          <w:p w14:paraId="534BD1FE" w14:textId="77777777" w:rsidR="00B66083" w:rsidRDefault="00B66083" w:rsidP="00B66083">
            <w:pPr>
              <w:spacing w:after="0"/>
              <w:jc w:val="both"/>
              <w:rPr>
                <w:rFonts w:eastAsiaTheme="minorEastAsia"/>
                <w:lang w:eastAsia="zh-CN"/>
              </w:rPr>
            </w:pPr>
          </w:p>
        </w:tc>
        <w:tc>
          <w:tcPr>
            <w:tcW w:w="626" w:type="pct"/>
          </w:tcPr>
          <w:p w14:paraId="1EC3D70A" w14:textId="77777777" w:rsidR="00B66083" w:rsidRDefault="00B66083" w:rsidP="00B66083">
            <w:pPr>
              <w:spacing w:after="0"/>
              <w:jc w:val="both"/>
              <w:rPr>
                <w:rFonts w:eastAsiaTheme="minorEastAsia"/>
                <w:lang w:eastAsia="zh-CN"/>
              </w:rPr>
            </w:pPr>
          </w:p>
        </w:tc>
        <w:tc>
          <w:tcPr>
            <w:tcW w:w="3708" w:type="pct"/>
          </w:tcPr>
          <w:p w14:paraId="5A1D6556" w14:textId="77777777" w:rsidR="00B66083" w:rsidRDefault="00B66083" w:rsidP="00B66083">
            <w:pPr>
              <w:spacing w:after="0"/>
              <w:jc w:val="both"/>
              <w:rPr>
                <w:rFonts w:eastAsiaTheme="minorEastAsia"/>
                <w:lang w:eastAsia="zh-CN"/>
              </w:rPr>
            </w:pPr>
          </w:p>
        </w:tc>
      </w:tr>
      <w:tr w:rsidR="00B66083" w14:paraId="2EB6D9ED" w14:textId="77777777" w:rsidTr="001042CA">
        <w:tc>
          <w:tcPr>
            <w:tcW w:w="666" w:type="pct"/>
          </w:tcPr>
          <w:p w14:paraId="15A9C6F7" w14:textId="77777777" w:rsidR="00B66083" w:rsidRDefault="00B66083" w:rsidP="00B66083">
            <w:pPr>
              <w:spacing w:after="0"/>
              <w:jc w:val="both"/>
              <w:rPr>
                <w:rFonts w:eastAsiaTheme="minorEastAsia"/>
                <w:lang w:eastAsia="zh-CN"/>
              </w:rPr>
            </w:pPr>
          </w:p>
        </w:tc>
        <w:tc>
          <w:tcPr>
            <w:tcW w:w="626" w:type="pct"/>
          </w:tcPr>
          <w:p w14:paraId="2D42C102" w14:textId="77777777" w:rsidR="00B66083" w:rsidRDefault="00B66083" w:rsidP="00B66083">
            <w:pPr>
              <w:spacing w:after="0"/>
              <w:jc w:val="both"/>
              <w:rPr>
                <w:rFonts w:eastAsiaTheme="minorEastAsia"/>
                <w:lang w:eastAsia="zh-CN"/>
              </w:rPr>
            </w:pPr>
          </w:p>
        </w:tc>
        <w:tc>
          <w:tcPr>
            <w:tcW w:w="3708" w:type="pct"/>
          </w:tcPr>
          <w:p w14:paraId="74F323F1" w14:textId="77777777" w:rsidR="00B66083" w:rsidRDefault="00B66083" w:rsidP="00B66083">
            <w:pPr>
              <w:spacing w:after="0"/>
              <w:jc w:val="both"/>
              <w:rPr>
                <w:lang w:eastAsia="zh-TW"/>
              </w:rPr>
            </w:pPr>
          </w:p>
        </w:tc>
      </w:tr>
      <w:tr w:rsidR="00B66083" w14:paraId="2D2BB3BA" w14:textId="77777777" w:rsidTr="001042CA">
        <w:tc>
          <w:tcPr>
            <w:tcW w:w="666" w:type="pct"/>
          </w:tcPr>
          <w:p w14:paraId="37D318DD" w14:textId="77777777" w:rsidR="00B66083" w:rsidRDefault="00B66083" w:rsidP="00B66083">
            <w:pPr>
              <w:spacing w:after="0"/>
              <w:jc w:val="both"/>
              <w:rPr>
                <w:rFonts w:eastAsiaTheme="minorEastAsia"/>
                <w:lang w:eastAsia="zh-CN"/>
              </w:rPr>
            </w:pPr>
          </w:p>
        </w:tc>
        <w:tc>
          <w:tcPr>
            <w:tcW w:w="626" w:type="pct"/>
          </w:tcPr>
          <w:p w14:paraId="386D9FDE" w14:textId="77777777" w:rsidR="00B66083" w:rsidRDefault="00B66083" w:rsidP="00B66083">
            <w:pPr>
              <w:spacing w:after="0"/>
              <w:jc w:val="both"/>
              <w:rPr>
                <w:rFonts w:eastAsiaTheme="minorEastAsia"/>
                <w:lang w:eastAsia="zh-CN"/>
              </w:rPr>
            </w:pPr>
          </w:p>
        </w:tc>
        <w:tc>
          <w:tcPr>
            <w:tcW w:w="3708" w:type="pct"/>
          </w:tcPr>
          <w:p w14:paraId="609AC95C" w14:textId="77777777" w:rsidR="00B66083" w:rsidRDefault="00B66083" w:rsidP="00B66083">
            <w:pPr>
              <w:spacing w:after="0"/>
              <w:jc w:val="both"/>
              <w:rPr>
                <w:rFonts w:eastAsiaTheme="minorEastAsia"/>
                <w:lang w:eastAsia="zh-CN"/>
              </w:rPr>
            </w:pPr>
          </w:p>
        </w:tc>
      </w:tr>
      <w:tr w:rsidR="00B66083" w14:paraId="79AC6550" w14:textId="77777777" w:rsidTr="001042CA">
        <w:tc>
          <w:tcPr>
            <w:tcW w:w="666" w:type="pct"/>
          </w:tcPr>
          <w:p w14:paraId="009AB03B" w14:textId="77777777" w:rsidR="00B66083" w:rsidRDefault="00B66083" w:rsidP="00B66083">
            <w:pPr>
              <w:spacing w:after="0"/>
              <w:jc w:val="both"/>
              <w:rPr>
                <w:rFonts w:eastAsiaTheme="minorEastAsia"/>
                <w:lang w:eastAsia="zh-CN"/>
              </w:rPr>
            </w:pPr>
          </w:p>
        </w:tc>
        <w:tc>
          <w:tcPr>
            <w:tcW w:w="626" w:type="pct"/>
          </w:tcPr>
          <w:p w14:paraId="496769C0" w14:textId="77777777" w:rsidR="00B66083" w:rsidRDefault="00B66083" w:rsidP="00B66083">
            <w:pPr>
              <w:spacing w:after="0"/>
              <w:jc w:val="both"/>
              <w:rPr>
                <w:rFonts w:eastAsiaTheme="minorEastAsia"/>
                <w:lang w:eastAsia="zh-CN"/>
              </w:rPr>
            </w:pPr>
          </w:p>
        </w:tc>
        <w:tc>
          <w:tcPr>
            <w:tcW w:w="3708" w:type="pct"/>
          </w:tcPr>
          <w:p w14:paraId="1F50CBEF" w14:textId="77777777" w:rsidR="00B66083" w:rsidRDefault="00B66083" w:rsidP="00B66083">
            <w:pPr>
              <w:spacing w:after="0"/>
              <w:jc w:val="both"/>
              <w:rPr>
                <w:rFonts w:eastAsiaTheme="minorEastAsia"/>
                <w:lang w:eastAsia="zh-CN"/>
              </w:rPr>
            </w:pPr>
          </w:p>
        </w:tc>
      </w:tr>
      <w:tr w:rsidR="00B66083" w14:paraId="4E692D16" w14:textId="77777777" w:rsidTr="001042CA">
        <w:tc>
          <w:tcPr>
            <w:tcW w:w="666" w:type="pct"/>
          </w:tcPr>
          <w:p w14:paraId="65B7B7EE" w14:textId="77777777" w:rsidR="00B66083" w:rsidRDefault="00B66083" w:rsidP="00B66083">
            <w:pPr>
              <w:spacing w:after="0"/>
              <w:jc w:val="both"/>
              <w:rPr>
                <w:rFonts w:eastAsiaTheme="minorEastAsia"/>
                <w:lang w:eastAsia="zh-CN"/>
              </w:rPr>
            </w:pPr>
          </w:p>
        </w:tc>
        <w:tc>
          <w:tcPr>
            <w:tcW w:w="626" w:type="pct"/>
          </w:tcPr>
          <w:p w14:paraId="541807B1" w14:textId="77777777" w:rsidR="00B66083" w:rsidRDefault="00B66083" w:rsidP="00B66083">
            <w:pPr>
              <w:spacing w:after="0"/>
              <w:jc w:val="both"/>
              <w:rPr>
                <w:rFonts w:eastAsiaTheme="minorEastAsia"/>
                <w:lang w:eastAsia="zh-CN"/>
              </w:rPr>
            </w:pPr>
          </w:p>
        </w:tc>
        <w:tc>
          <w:tcPr>
            <w:tcW w:w="3708" w:type="pct"/>
          </w:tcPr>
          <w:p w14:paraId="38EBF029" w14:textId="77777777" w:rsidR="00B66083" w:rsidRDefault="00B66083" w:rsidP="00B66083">
            <w:pPr>
              <w:spacing w:after="0"/>
              <w:jc w:val="both"/>
              <w:rPr>
                <w:lang w:val="en-GB" w:eastAsia="zh-CN"/>
              </w:rPr>
            </w:pPr>
          </w:p>
        </w:tc>
      </w:tr>
      <w:tr w:rsidR="00B66083" w14:paraId="39AE9811" w14:textId="77777777" w:rsidTr="001042CA">
        <w:tc>
          <w:tcPr>
            <w:tcW w:w="666" w:type="pct"/>
          </w:tcPr>
          <w:p w14:paraId="33F376D1" w14:textId="77777777" w:rsidR="00B66083" w:rsidRDefault="00B66083" w:rsidP="00B66083">
            <w:pPr>
              <w:spacing w:after="0"/>
              <w:jc w:val="both"/>
              <w:rPr>
                <w:rFonts w:eastAsiaTheme="minorEastAsia"/>
                <w:lang w:eastAsia="zh-CN"/>
              </w:rPr>
            </w:pPr>
          </w:p>
        </w:tc>
        <w:tc>
          <w:tcPr>
            <w:tcW w:w="626" w:type="pct"/>
          </w:tcPr>
          <w:p w14:paraId="1E21F0E4" w14:textId="77777777" w:rsidR="00B66083" w:rsidRDefault="00B66083" w:rsidP="00B66083">
            <w:pPr>
              <w:spacing w:after="0"/>
              <w:jc w:val="both"/>
              <w:rPr>
                <w:rFonts w:eastAsiaTheme="minorEastAsia"/>
                <w:lang w:eastAsia="zh-CN"/>
              </w:rPr>
            </w:pPr>
          </w:p>
        </w:tc>
        <w:tc>
          <w:tcPr>
            <w:tcW w:w="3708" w:type="pct"/>
          </w:tcPr>
          <w:p w14:paraId="172320D0" w14:textId="77777777" w:rsidR="00B66083" w:rsidRDefault="00B66083" w:rsidP="00B66083">
            <w:pPr>
              <w:spacing w:after="0"/>
              <w:jc w:val="both"/>
              <w:rPr>
                <w:rFonts w:eastAsiaTheme="minorEastAsia"/>
                <w:lang w:eastAsia="zh-CN"/>
              </w:rPr>
            </w:pPr>
          </w:p>
        </w:tc>
      </w:tr>
      <w:tr w:rsidR="00B66083" w14:paraId="6902E8FA" w14:textId="77777777" w:rsidTr="001042CA">
        <w:tc>
          <w:tcPr>
            <w:tcW w:w="666" w:type="pct"/>
          </w:tcPr>
          <w:p w14:paraId="7A0C891B" w14:textId="77777777" w:rsidR="00B66083" w:rsidRDefault="00B66083" w:rsidP="00B66083">
            <w:pPr>
              <w:spacing w:after="0"/>
              <w:jc w:val="both"/>
              <w:rPr>
                <w:rFonts w:eastAsiaTheme="minorEastAsia"/>
                <w:lang w:eastAsia="zh-CN"/>
              </w:rPr>
            </w:pPr>
          </w:p>
        </w:tc>
        <w:tc>
          <w:tcPr>
            <w:tcW w:w="626" w:type="pct"/>
          </w:tcPr>
          <w:p w14:paraId="4DF4D535" w14:textId="77777777" w:rsidR="00B66083" w:rsidRDefault="00B66083" w:rsidP="00B66083">
            <w:pPr>
              <w:spacing w:after="0"/>
              <w:jc w:val="both"/>
              <w:rPr>
                <w:rFonts w:eastAsiaTheme="minorEastAsia"/>
                <w:lang w:eastAsia="zh-CN"/>
              </w:rPr>
            </w:pPr>
          </w:p>
        </w:tc>
        <w:tc>
          <w:tcPr>
            <w:tcW w:w="3708" w:type="pct"/>
          </w:tcPr>
          <w:p w14:paraId="44A42A98" w14:textId="77777777" w:rsidR="00B66083" w:rsidRDefault="00B66083" w:rsidP="00B66083">
            <w:pPr>
              <w:spacing w:after="0"/>
              <w:jc w:val="both"/>
              <w:rPr>
                <w:lang w:val="en-GB" w:eastAsia="zh-CN"/>
              </w:rPr>
            </w:pPr>
          </w:p>
        </w:tc>
      </w:tr>
      <w:tr w:rsidR="00B66083" w14:paraId="620D2D18" w14:textId="77777777" w:rsidTr="001042CA">
        <w:tc>
          <w:tcPr>
            <w:tcW w:w="666" w:type="pct"/>
          </w:tcPr>
          <w:p w14:paraId="2FB09DE8" w14:textId="77777777" w:rsidR="00B66083" w:rsidRDefault="00B66083" w:rsidP="00B66083">
            <w:pPr>
              <w:spacing w:after="0"/>
              <w:jc w:val="both"/>
              <w:rPr>
                <w:rFonts w:eastAsiaTheme="minorEastAsia"/>
                <w:lang w:eastAsia="zh-CN"/>
              </w:rPr>
            </w:pPr>
          </w:p>
        </w:tc>
        <w:tc>
          <w:tcPr>
            <w:tcW w:w="626" w:type="pct"/>
          </w:tcPr>
          <w:p w14:paraId="25A69404" w14:textId="77777777" w:rsidR="00B66083" w:rsidRDefault="00B66083" w:rsidP="00B66083">
            <w:pPr>
              <w:spacing w:after="0"/>
              <w:jc w:val="both"/>
              <w:rPr>
                <w:rFonts w:eastAsiaTheme="minorEastAsia"/>
                <w:lang w:eastAsia="zh-CN"/>
              </w:rPr>
            </w:pPr>
          </w:p>
        </w:tc>
        <w:tc>
          <w:tcPr>
            <w:tcW w:w="3708" w:type="pct"/>
          </w:tcPr>
          <w:p w14:paraId="028922EA" w14:textId="77777777" w:rsidR="00B66083" w:rsidRDefault="00B66083" w:rsidP="00B66083">
            <w:pPr>
              <w:spacing w:after="0"/>
              <w:jc w:val="both"/>
              <w:rPr>
                <w:rFonts w:eastAsiaTheme="minorEastAsia"/>
                <w:lang w:eastAsia="zh-CN"/>
              </w:rPr>
            </w:pPr>
          </w:p>
        </w:tc>
      </w:tr>
      <w:tr w:rsidR="00B66083" w14:paraId="6CC31F51" w14:textId="77777777" w:rsidTr="001042CA">
        <w:tc>
          <w:tcPr>
            <w:tcW w:w="666" w:type="pct"/>
            <w:tcBorders>
              <w:top w:val="single" w:sz="4" w:space="0" w:color="auto"/>
              <w:left w:val="single" w:sz="4" w:space="0" w:color="auto"/>
              <w:bottom w:val="single" w:sz="4" w:space="0" w:color="auto"/>
              <w:right w:val="single" w:sz="4" w:space="0" w:color="auto"/>
            </w:tcBorders>
          </w:tcPr>
          <w:p w14:paraId="2E87D381" w14:textId="77777777" w:rsidR="00B66083" w:rsidRDefault="00B66083" w:rsidP="00B6608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9C7EB" w14:textId="77777777" w:rsidR="00B66083" w:rsidRDefault="00B66083" w:rsidP="00B6608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0743DB" w14:textId="77777777" w:rsidR="00B66083" w:rsidRDefault="00B66083" w:rsidP="00B66083">
            <w:pPr>
              <w:spacing w:after="0"/>
              <w:jc w:val="both"/>
              <w:rPr>
                <w:rFonts w:eastAsiaTheme="minorEastAsia"/>
                <w:lang w:eastAsia="zh-CN"/>
              </w:rPr>
            </w:pPr>
          </w:p>
        </w:tc>
      </w:tr>
    </w:tbl>
    <w:p w14:paraId="149562E2" w14:textId="77777777" w:rsidR="00AB339E" w:rsidRDefault="00AB339E" w:rsidP="00AB339E">
      <w:pPr>
        <w:spacing w:after="0" w:line="240" w:lineRule="auto"/>
        <w:jc w:val="both"/>
        <w:rPr>
          <w:b/>
          <w:color w:val="0033CC"/>
          <w:u w:val="single"/>
          <w:lang w:val="en-GB"/>
        </w:rPr>
      </w:pPr>
    </w:p>
    <w:p w14:paraId="7BAF66D7" w14:textId="23BF5AE2" w:rsidR="002A5D34" w:rsidRDefault="002A5D34" w:rsidP="00E1192A">
      <w:pPr>
        <w:spacing w:before="120" w:after="120"/>
        <w:jc w:val="both"/>
      </w:pPr>
      <w:r w:rsidRPr="002A5D34">
        <w:t xml:space="preserve">Considering </w:t>
      </w:r>
      <w:r>
        <w:t>the most popular attributes mentioned so far, we suggest discussing further the following options:</w:t>
      </w:r>
    </w:p>
    <w:p w14:paraId="5EECFFD3" w14:textId="43F8E0E7" w:rsidR="002A5D34" w:rsidRDefault="002A5D34" w:rsidP="00E1192A">
      <w:pPr>
        <w:spacing w:before="120" w:after="120"/>
        <w:jc w:val="both"/>
        <w:rPr>
          <w:lang w:eastAsia="zh-CN"/>
        </w:rPr>
      </w:pPr>
      <w:r>
        <w:t>1. P</w:t>
      </w:r>
      <w:r w:rsidRPr="00C23FA4">
        <w:rPr>
          <w:lang w:eastAsia="zh-CN"/>
        </w:rPr>
        <w:t>aging probability</w:t>
      </w:r>
    </w:p>
    <w:p w14:paraId="18E3C92D" w14:textId="29BC5DB8" w:rsidR="002A5D34" w:rsidRDefault="002A5D34" w:rsidP="00E1192A">
      <w:pPr>
        <w:spacing w:before="120" w:after="120"/>
        <w:jc w:val="both"/>
        <w:rPr>
          <w:lang w:eastAsia="zh-CN"/>
        </w:rPr>
      </w:pPr>
      <w:r>
        <w:rPr>
          <w:lang w:eastAsia="zh-CN"/>
        </w:rPr>
        <w:t>2. Mobility profile</w:t>
      </w:r>
    </w:p>
    <w:p w14:paraId="52764A9C" w14:textId="3A4DD75D" w:rsidR="002A5D34" w:rsidRDefault="002A5D34" w:rsidP="00E1192A">
      <w:pPr>
        <w:spacing w:before="120" w:after="120"/>
        <w:jc w:val="both"/>
        <w:rPr>
          <w:lang w:eastAsia="zh-CN"/>
        </w:rPr>
      </w:pPr>
      <w:r>
        <w:rPr>
          <w:lang w:eastAsia="zh-CN"/>
        </w:rPr>
        <w:t>3. Power Profile</w:t>
      </w:r>
    </w:p>
    <w:p w14:paraId="10B2E6D3" w14:textId="161EBC86" w:rsidR="002A5D34" w:rsidRPr="002A5D34" w:rsidRDefault="002A5D34" w:rsidP="00E1192A">
      <w:pPr>
        <w:spacing w:before="120" w:after="120"/>
        <w:jc w:val="both"/>
      </w:pPr>
      <w:r>
        <w:rPr>
          <w:lang w:eastAsia="zh-CN"/>
        </w:rPr>
        <w:t>4. Other</w:t>
      </w:r>
    </w:p>
    <w:p w14:paraId="74B7BA84" w14:textId="5E93E2C4" w:rsidR="00826BC0" w:rsidRPr="00511415" w:rsidRDefault="002A5D34" w:rsidP="00826BC0">
      <w:pPr>
        <w:spacing w:before="120" w:after="120"/>
        <w:jc w:val="both"/>
        <w:rPr>
          <w:b/>
        </w:rPr>
      </w:pPr>
      <w:r>
        <w:rPr>
          <w:b/>
        </w:rPr>
        <w:t>Q5</w:t>
      </w:r>
      <w:r w:rsidR="00E1192A" w:rsidRPr="00AB339E">
        <w:rPr>
          <w:b/>
        </w:rPr>
        <w:t xml:space="preserve">: </w:t>
      </w:r>
      <w:r>
        <w:rPr>
          <w:b/>
        </w:rPr>
        <w:t xml:space="preserve">If some </w:t>
      </w:r>
      <w:r w:rsidR="00E1192A" w:rsidRPr="00AB339E">
        <w:rPr>
          <w:b/>
        </w:rPr>
        <w:t xml:space="preserve">assistance information </w:t>
      </w:r>
      <w:r w:rsidR="00DC02CE">
        <w:rPr>
          <w:rFonts w:eastAsiaTheme="minorEastAsia" w:hint="eastAsia"/>
          <w:b/>
          <w:lang w:eastAsia="zh-CN"/>
        </w:rPr>
        <w:t xml:space="preserve">from UE </w:t>
      </w:r>
      <w:r w:rsidR="00E1192A" w:rsidRPr="00AB339E">
        <w:rPr>
          <w:b/>
        </w:rPr>
        <w:t xml:space="preserve">to CN </w:t>
      </w:r>
      <w:r w:rsidR="00DC02CE" w:rsidRPr="00AB339E">
        <w:rPr>
          <w:b/>
        </w:rPr>
        <w:t>in support of Paging subgroup assignment</w:t>
      </w:r>
      <w:r w:rsidR="00DC02CE">
        <w:rPr>
          <w:b/>
        </w:rPr>
        <w:t xml:space="preserve"> </w:t>
      </w:r>
      <w:r>
        <w:rPr>
          <w:b/>
        </w:rPr>
        <w:t>would be supported, which attribute would be the most relevant (companies can select multiple)</w:t>
      </w:r>
      <w:r w:rsidR="00E1192A"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712"/>
        <w:gridCol w:w="716"/>
        <w:gridCol w:w="716"/>
        <w:gridCol w:w="716"/>
        <w:gridCol w:w="4562"/>
      </w:tblGrid>
      <w:tr w:rsidR="00826BC0" w14:paraId="102B8B8B" w14:textId="77777777" w:rsidTr="00AF2983">
        <w:tc>
          <w:tcPr>
            <w:tcW w:w="648" w:type="pct"/>
            <w:tcBorders>
              <w:top w:val="single" w:sz="4" w:space="0" w:color="auto"/>
              <w:left w:val="single" w:sz="4" w:space="0" w:color="auto"/>
              <w:bottom w:val="single" w:sz="4" w:space="0" w:color="auto"/>
            </w:tcBorders>
            <w:shd w:val="clear" w:color="auto" w:fill="A2D79B" w:themeFill="background1" w:themeFillShade="D9"/>
          </w:tcPr>
          <w:p w14:paraId="477B5390" w14:textId="77777777" w:rsidR="00826BC0" w:rsidRDefault="00826BC0" w:rsidP="001042CA">
            <w:pPr>
              <w:spacing w:before="240"/>
              <w:jc w:val="both"/>
              <w:rPr>
                <w:b/>
              </w:rPr>
            </w:pPr>
            <w:r>
              <w:rPr>
                <w:b/>
              </w:rPr>
              <w:t>Company</w:t>
            </w:r>
          </w:p>
        </w:tc>
        <w:tc>
          <w:tcPr>
            <w:tcW w:w="417" w:type="pct"/>
            <w:tcBorders>
              <w:top w:val="single" w:sz="4" w:space="0" w:color="auto"/>
              <w:bottom w:val="single" w:sz="4" w:space="0" w:color="auto"/>
            </w:tcBorders>
            <w:shd w:val="clear" w:color="auto" w:fill="A2D79B" w:themeFill="background1" w:themeFillShade="D9"/>
          </w:tcPr>
          <w:p w14:paraId="61418DA8" w14:textId="77777777" w:rsidR="00826BC0" w:rsidRDefault="00826BC0" w:rsidP="001042CA">
            <w:pPr>
              <w:spacing w:before="240"/>
              <w:jc w:val="center"/>
              <w:rPr>
                <w:b/>
              </w:rPr>
            </w:pPr>
            <w:r>
              <w:rPr>
                <w:b/>
              </w:rPr>
              <w:t>1</w:t>
            </w:r>
          </w:p>
        </w:tc>
        <w:tc>
          <w:tcPr>
            <w:tcW w:w="420" w:type="pct"/>
            <w:tcBorders>
              <w:top w:val="single" w:sz="4" w:space="0" w:color="auto"/>
              <w:bottom w:val="single" w:sz="4" w:space="0" w:color="auto"/>
            </w:tcBorders>
            <w:shd w:val="clear" w:color="auto" w:fill="A2D79B" w:themeFill="background1" w:themeFillShade="D9"/>
          </w:tcPr>
          <w:p w14:paraId="2AE457C6" w14:textId="77777777" w:rsidR="00826BC0" w:rsidRDefault="00826BC0" w:rsidP="001042CA">
            <w:pPr>
              <w:spacing w:before="240"/>
              <w:jc w:val="center"/>
              <w:rPr>
                <w:b/>
              </w:rPr>
            </w:pPr>
            <w:r>
              <w:rPr>
                <w:b/>
              </w:rPr>
              <w:t>2</w:t>
            </w:r>
          </w:p>
        </w:tc>
        <w:tc>
          <w:tcPr>
            <w:tcW w:w="420" w:type="pct"/>
            <w:tcBorders>
              <w:top w:val="single" w:sz="4" w:space="0" w:color="auto"/>
              <w:bottom w:val="single" w:sz="4" w:space="0" w:color="auto"/>
            </w:tcBorders>
            <w:shd w:val="clear" w:color="auto" w:fill="A2D79B" w:themeFill="background1" w:themeFillShade="D9"/>
          </w:tcPr>
          <w:p w14:paraId="1508166E" w14:textId="77777777" w:rsidR="00826BC0" w:rsidRDefault="00826BC0" w:rsidP="001042CA">
            <w:pPr>
              <w:spacing w:before="240"/>
              <w:jc w:val="center"/>
              <w:rPr>
                <w:b/>
              </w:rPr>
            </w:pPr>
            <w:r>
              <w:rPr>
                <w:b/>
              </w:rPr>
              <w:t>3</w:t>
            </w:r>
          </w:p>
        </w:tc>
        <w:tc>
          <w:tcPr>
            <w:tcW w:w="420" w:type="pct"/>
            <w:tcBorders>
              <w:top w:val="single" w:sz="4" w:space="0" w:color="auto"/>
              <w:bottom w:val="single" w:sz="4" w:space="0" w:color="auto"/>
            </w:tcBorders>
            <w:shd w:val="clear" w:color="auto" w:fill="A2D79B" w:themeFill="background1" w:themeFillShade="D9"/>
          </w:tcPr>
          <w:p w14:paraId="72514915" w14:textId="77777777" w:rsidR="00826BC0" w:rsidRDefault="00826BC0" w:rsidP="001042CA">
            <w:pPr>
              <w:spacing w:before="240"/>
              <w:jc w:val="center"/>
              <w:rPr>
                <w:b/>
              </w:rPr>
            </w:pPr>
            <w:r>
              <w:rPr>
                <w:b/>
              </w:rPr>
              <w:t>4</w:t>
            </w:r>
          </w:p>
        </w:tc>
        <w:tc>
          <w:tcPr>
            <w:tcW w:w="2675" w:type="pct"/>
            <w:tcBorders>
              <w:top w:val="single" w:sz="4" w:space="0" w:color="auto"/>
              <w:bottom w:val="single" w:sz="4" w:space="0" w:color="auto"/>
              <w:right w:val="single" w:sz="4" w:space="0" w:color="auto"/>
            </w:tcBorders>
            <w:shd w:val="clear" w:color="auto" w:fill="A2D79B" w:themeFill="background1" w:themeFillShade="D9"/>
          </w:tcPr>
          <w:p w14:paraId="336DA3A4" w14:textId="77777777" w:rsidR="00826BC0" w:rsidRDefault="00826BC0" w:rsidP="001042CA">
            <w:pPr>
              <w:spacing w:before="240"/>
              <w:jc w:val="both"/>
              <w:rPr>
                <w:b/>
              </w:rPr>
            </w:pPr>
            <w:r>
              <w:rPr>
                <w:b/>
              </w:rPr>
              <w:t>Comments</w:t>
            </w:r>
          </w:p>
        </w:tc>
      </w:tr>
      <w:tr w:rsidR="007A1850" w14:paraId="3113D079" w14:textId="77777777" w:rsidTr="00AF2983">
        <w:tc>
          <w:tcPr>
            <w:tcW w:w="648" w:type="pct"/>
            <w:tcBorders>
              <w:top w:val="single" w:sz="4" w:space="0" w:color="auto"/>
            </w:tcBorders>
          </w:tcPr>
          <w:p w14:paraId="7195197A" w14:textId="18467ADF" w:rsidR="007A1850" w:rsidRDefault="007A1850" w:rsidP="007A1850">
            <w:pPr>
              <w:spacing w:after="0"/>
              <w:jc w:val="both"/>
            </w:pPr>
            <w:r>
              <w:t>Qualcomm</w:t>
            </w:r>
          </w:p>
        </w:tc>
        <w:tc>
          <w:tcPr>
            <w:tcW w:w="417" w:type="pct"/>
            <w:tcBorders>
              <w:top w:val="single" w:sz="4" w:space="0" w:color="auto"/>
            </w:tcBorders>
          </w:tcPr>
          <w:p w14:paraId="7FFF502F" w14:textId="62E48876" w:rsidR="007A1850" w:rsidRDefault="007A1850" w:rsidP="007A1850">
            <w:pPr>
              <w:spacing w:after="0"/>
              <w:jc w:val="center"/>
              <w:rPr>
                <w:lang w:eastAsia="zh-TW"/>
              </w:rPr>
            </w:pPr>
            <w:r>
              <w:rPr>
                <w:lang w:eastAsia="zh-TW"/>
              </w:rPr>
              <w:t>Yes</w:t>
            </w:r>
          </w:p>
        </w:tc>
        <w:tc>
          <w:tcPr>
            <w:tcW w:w="420" w:type="pct"/>
            <w:tcBorders>
              <w:top w:val="single" w:sz="4" w:space="0" w:color="auto"/>
            </w:tcBorders>
          </w:tcPr>
          <w:p w14:paraId="00B40673" w14:textId="745413B2" w:rsidR="007A1850" w:rsidRDefault="007A1850" w:rsidP="007A1850">
            <w:pPr>
              <w:spacing w:after="0"/>
              <w:jc w:val="center"/>
              <w:rPr>
                <w:lang w:eastAsia="zh-TW"/>
              </w:rPr>
            </w:pPr>
            <w:r>
              <w:rPr>
                <w:lang w:eastAsia="zh-TW"/>
              </w:rPr>
              <w:t>Yes</w:t>
            </w:r>
          </w:p>
        </w:tc>
        <w:tc>
          <w:tcPr>
            <w:tcW w:w="420" w:type="pct"/>
            <w:tcBorders>
              <w:top w:val="single" w:sz="4" w:space="0" w:color="auto"/>
            </w:tcBorders>
          </w:tcPr>
          <w:p w14:paraId="1568287F" w14:textId="58848508" w:rsidR="007A1850" w:rsidRDefault="007A1850" w:rsidP="007A1850">
            <w:pPr>
              <w:spacing w:after="0"/>
              <w:jc w:val="center"/>
              <w:rPr>
                <w:lang w:eastAsia="zh-TW"/>
              </w:rPr>
            </w:pPr>
            <w:r>
              <w:rPr>
                <w:lang w:eastAsia="zh-TW"/>
              </w:rPr>
              <w:t>yes</w:t>
            </w:r>
          </w:p>
        </w:tc>
        <w:tc>
          <w:tcPr>
            <w:tcW w:w="420" w:type="pct"/>
            <w:tcBorders>
              <w:top w:val="single" w:sz="4" w:space="0" w:color="auto"/>
            </w:tcBorders>
          </w:tcPr>
          <w:p w14:paraId="57E644E3" w14:textId="77777777" w:rsidR="007A1850" w:rsidRDefault="007A1850" w:rsidP="007A1850">
            <w:pPr>
              <w:spacing w:after="0"/>
              <w:jc w:val="center"/>
              <w:rPr>
                <w:lang w:eastAsia="zh-TW"/>
              </w:rPr>
            </w:pPr>
          </w:p>
        </w:tc>
        <w:tc>
          <w:tcPr>
            <w:tcW w:w="2675" w:type="pct"/>
            <w:tcBorders>
              <w:top w:val="single" w:sz="4" w:space="0" w:color="auto"/>
            </w:tcBorders>
          </w:tcPr>
          <w:p w14:paraId="37ED9903" w14:textId="77777777" w:rsidR="007A1850" w:rsidRDefault="007A1850" w:rsidP="007A1850">
            <w:pPr>
              <w:spacing w:after="0"/>
              <w:ind w:left="720"/>
              <w:jc w:val="both"/>
              <w:rPr>
                <w:bCs/>
                <w:lang w:eastAsia="zh-TW"/>
              </w:rPr>
            </w:pPr>
          </w:p>
        </w:tc>
      </w:tr>
      <w:tr w:rsidR="00AF2983" w14:paraId="4705C4D9" w14:textId="77777777" w:rsidTr="00AF2983">
        <w:tc>
          <w:tcPr>
            <w:tcW w:w="648" w:type="pct"/>
          </w:tcPr>
          <w:p w14:paraId="60317744" w14:textId="497FAFF2" w:rsidR="00AF2983" w:rsidRDefault="00AF2983" w:rsidP="00AF2983">
            <w:pPr>
              <w:spacing w:after="0"/>
              <w:jc w:val="both"/>
            </w:pPr>
          </w:p>
        </w:tc>
        <w:tc>
          <w:tcPr>
            <w:tcW w:w="417" w:type="pct"/>
          </w:tcPr>
          <w:p w14:paraId="64B94637" w14:textId="77777777" w:rsidR="00AF2983" w:rsidRDefault="00AF2983" w:rsidP="00AF2983">
            <w:pPr>
              <w:spacing w:after="0"/>
              <w:jc w:val="center"/>
            </w:pPr>
          </w:p>
        </w:tc>
        <w:tc>
          <w:tcPr>
            <w:tcW w:w="420" w:type="pct"/>
          </w:tcPr>
          <w:p w14:paraId="32C79601" w14:textId="77777777" w:rsidR="00AF2983" w:rsidRDefault="00AF2983" w:rsidP="00AF2983">
            <w:pPr>
              <w:spacing w:after="0"/>
              <w:jc w:val="center"/>
            </w:pPr>
          </w:p>
        </w:tc>
        <w:tc>
          <w:tcPr>
            <w:tcW w:w="420" w:type="pct"/>
          </w:tcPr>
          <w:p w14:paraId="2DD27F07" w14:textId="77777777" w:rsidR="00AF2983" w:rsidRDefault="00AF2983" w:rsidP="00AF2983">
            <w:pPr>
              <w:spacing w:after="0"/>
              <w:jc w:val="center"/>
            </w:pPr>
          </w:p>
        </w:tc>
        <w:tc>
          <w:tcPr>
            <w:tcW w:w="420" w:type="pct"/>
          </w:tcPr>
          <w:p w14:paraId="7F600123" w14:textId="77777777" w:rsidR="00AF2983" w:rsidRDefault="00AF2983" w:rsidP="00AF2983">
            <w:pPr>
              <w:spacing w:after="0"/>
              <w:jc w:val="center"/>
            </w:pPr>
          </w:p>
        </w:tc>
        <w:tc>
          <w:tcPr>
            <w:tcW w:w="2675" w:type="pct"/>
          </w:tcPr>
          <w:p w14:paraId="21189480" w14:textId="4E9872FA" w:rsidR="00AF2983" w:rsidRDefault="00AF2983" w:rsidP="00AF2983">
            <w:pPr>
              <w:spacing w:after="0"/>
              <w:jc w:val="both"/>
            </w:pPr>
          </w:p>
        </w:tc>
      </w:tr>
      <w:tr w:rsidR="007A1850" w14:paraId="2E1FA720" w14:textId="77777777" w:rsidTr="00AF2983">
        <w:tc>
          <w:tcPr>
            <w:tcW w:w="648" w:type="pct"/>
          </w:tcPr>
          <w:p w14:paraId="435D8436" w14:textId="77777777" w:rsidR="007A1850" w:rsidRDefault="007A1850" w:rsidP="007A1850">
            <w:pPr>
              <w:spacing w:after="0"/>
              <w:jc w:val="both"/>
            </w:pPr>
          </w:p>
        </w:tc>
        <w:tc>
          <w:tcPr>
            <w:tcW w:w="417" w:type="pct"/>
          </w:tcPr>
          <w:p w14:paraId="75A5DB1D" w14:textId="77777777" w:rsidR="007A1850" w:rsidRDefault="007A1850" w:rsidP="007A1850">
            <w:pPr>
              <w:spacing w:after="0"/>
              <w:jc w:val="center"/>
            </w:pPr>
          </w:p>
        </w:tc>
        <w:tc>
          <w:tcPr>
            <w:tcW w:w="420" w:type="pct"/>
          </w:tcPr>
          <w:p w14:paraId="76D3DD05" w14:textId="77777777" w:rsidR="007A1850" w:rsidRDefault="007A1850" w:rsidP="007A1850">
            <w:pPr>
              <w:spacing w:after="0"/>
              <w:jc w:val="center"/>
            </w:pPr>
          </w:p>
        </w:tc>
        <w:tc>
          <w:tcPr>
            <w:tcW w:w="420" w:type="pct"/>
          </w:tcPr>
          <w:p w14:paraId="38D301D4" w14:textId="77777777" w:rsidR="007A1850" w:rsidRDefault="007A1850" w:rsidP="007A1850">
            <w:pPr>
              <w:spacing w:after="0"/>
              <w:jc w:val="center"/>
            </w:pPr>
          </w:p>
        </w:tc>
        <w:tc>
          <w:tcPr>
            <w:tcW w:w="420" w:type="pct"/>
          </w:tcPr>
          <w:p w14:paraId="11F9E2FB" w14:textId="77777777" w:rsidR="007A1850" w:rsidRDefault="007A1850" w:rsidP="007A1850">
            <w:pPr>
              <w:spacing w:after="0"/>
              <w:jc w:val="center"/>
            </w:pPr>
          </w:p>
        </w:tc>
        <w:tc>
          <w:tcPr>
            <w:tcW w:w="2675" w:type="pct"/>
          </w:tcPr>
          <w:p w14:paraId="3A857D2B" w14:textId="77777777" w:rsidR="007A1850" w:rsidRDefault="007A1850" w:rsidP="007A1850">
            <w:pPr>
              <w:spacing w:after="0"/>
              <w:jc w:val="both"/>
              <w:rPr>
                <w:rFonts w:eastAsia="Malgun Gothic"/>
                <w:lang w:eastAsia="ko-KR"/>
              </w:rPr>
            </w:pPr>
          </w:p>
        </w:tc>
      </w:tr>
      <w:tr w:rsidR="007A1850" w14:paraId="499A92AA" w14:textId="77777777" w:rsidTr="00AF2983">
        <w:tc>
          <w:tcPr>
            <w:tcW w:w="648" w:type="pct"/>
          </w:tcPr>
          <w:p w14:paraId="0F5B3B90" w14:textId="77777777" w:rsidR="007A1850" w:rsidRDefault="007A1850" w:rsidP="007A1850">
            <w:pPr>
              <w:spacing w:after="0"/>
              <w:jc w:val="both"/>
              <w:rPr>
                <w:rFonts w:eastAsiaTheme="minorEastAsia"/>
                <w:lang w:eastAsia="zh-CN"/>
              </w:rPr>
            </w:pPr>
          </w:p>
        </w:tc>
        <w:tc>
          <w:tcPr>
            <w:tcW w:w="417" w:type="pct"/>
          </w:tcPr>
          <w:p w14:paraId="3A08BAFC" w14:textId="77777777" w:rsidR="007A1850" w:rsidRDefault="007A1850" w:rsidP="007A1850">
            <w:pPr>
              <w:spacing w:after="0"/>
              <w:jc w:val="center"/>
              <w:rPr>
                <w:rFonts w:eastAsiaTheme="minorEastAsia"/>
                <w:lang w:eastAsia="zh-CN"/>
              </w:rPr>
            </w:pPr>
          </w:p>
        </w:tc>
        <w:tc>
          <w:tcPr>
            <w:tcW w:w="420" w:type="pct"/>
          </w:tcPr>
          <w:p w14:paraId="7BFA2DCF" w14:textId="77777777" w:rsidR="007A1850" w:rsidRDefault="007A1850" w:rsidP="007A1850">
            <w:pPr>
              <w:spacing w:after="0"/>
              <w:jc w:val="center"/>
              <w:rPr>
                <w:rFonts w:eastAsiaTheme="minorEastAsia"/>
                <w:lang w:eastAsia="zh-CN"/>
              </w:rPr>
            </w:pPr>
          </w:p>
        </w:tc>
        <w:tc>
          <w:tcPr>
            <w:tcW w:w="420" w:type="pct"/>
          </w:tcPr>
          <w:p w14:paraId="47BC5D5A" w14:textId="77777777" w:rsidR="007A1850" w:rsidRDefault="007A1850" w:rsidP="007A1850">
            <w:pPr>
              <w:spacing w:after="0"/>
              <w:jc w:val="center"/>
              <w:rPr>
                <w:rFonts w:eastAsiaTheme="minorEastAsia"/>
                <w:lang w:eastAsia="zh-CN"/>
              </w:rPr>
            </w:pPr>
          </w:p>
        </w:tc>
        <w:tc>
          <w:tcPr>
            <w:tcW w:w="420" w:type="pct"/>
          </w:tcPr>
          <w:p w14:paraId="205628FA" w14:textId="77777777" w:rsidR="007A1850" w:rsidRDefault="007A1850" w:rsidP="007A1850">
            <w:pPr>
              <w:spacing w:after="0"/>
              <w:jc w:val="center"/>
              <w:rPr>
                <w:rFonts w:eastAsiaTheme="minorEastAsia"/>
                <w:lang w:eastAsia="zh-CN"/>
              </w:rPr>
            </w:pPr>
          </w:p>
        </w:tc>
        <w:tc>
          <w:tcPr>
            <w:tcW w:w="2675" w:type="pct"/>
          </w:tcPr>
          <w:p w14:paraId="246ECC26" w14:textId="77777777" w:rsidR="007A1850" w:rsidRDefault="007A1850" w:rsidP="007A1850">
            <w:pPr>
              <w:spacing w:after="0"/>
              <w:jc w:val="both"/>
              <w:rPr>
                <w:rFonts w:eastAsiaTheme="minorEastAsia"/>
                <w:lang w:eastAsia="zh-CN"/>
              </w:rPr>
            </w:pPr>
          </w:p>
        </w:tc>
      </w:tr>
      <w:tr w:rsidR="007A1850" w14:paraId="43BC7637" w14:textId="77777777" w:rsidTr="00AF2983">
        <w:tc>
          <w:tcPr>
            <w:tcW w:w="648" w:type="pct"/>
          </w:tcPr>
          <w:p w14:paraId="49F95AD3" w14:textId="77777777" w:rsidR="007A1850" w:rsidRDefault="007A1850" w:rsidP="007A1850">
            <w:pPr>
              <w:spacing w:after="0"/>
              <w:jc w:val="both"/>
              <w:rPr>
                <w:rFonts w:eastAsiaTheme="minorEastAsia"/>
                <w:lang w:eastAsia="zh-CN"/>
              </w:rPr>
            </w:pPr>
          </w:p>
        </w:tc>
        <w:tc>
          <w:tcPr>
            <w:tcW w:w="417" w:type="pct"/>
          </w:tcPr>
          <w:p w14:paraId="7E1E2D09" w14:textId="77777777" w:rsidR="007A1850" w:rsidRDefault="007A1850" w:rsidP="007A1850">
            <w:pPr>
              <w:spacing w:after="0"/>
              <w:jc w:val="center"/>
              <w:rPr>
                <w:rFonts w:eastAsiaTheme="minorEastAsia"/>
                <w:lang w:eastAsia="zh-CN"/>
              </w:rPr>
            </w:pPr>
          </w:p>
        </w:tc>
        <w:tc>
          <w:tcPr>
            <w:tcW w:w="420" w:type="pct"/>
          </w:tcPr>
          <w:p w14:paraId="66B2B10C" w14:textId="77777777" w:rsidR="007A1850" w:rsidRDefault="007A1850" w:rsidP="007A1850">
            <w:pPr>
              <w:spacing w:after="0"/>
              <w:jc w:val="center"/>
              <w:rPr>
                <w:rFonts w:eastAsiaTheme="minorEastAsia"/>
                <w:lang w:eastAsia="zh-CN"/>
              </w:rPr>
            </w:pPr>
          </w:p>
        </w:tc>
        <w:tc>
          <w:tcPr>
            <w:tcW w:w="420" w:type="pct"/>
          </w:tcPr>
          <w:p w14:paraId="703F0015" w14:textId="77777777" w:rsidR="007A1850" w:rsidRDefault="007A1850" w:rsidP="007A1850">
            <w:pPr>
              <w:spacing w:after="0"/>
              <w:jc w:val="center"/>
              <w:rPr>
                <w:rFonts w:eastAsiaTheme="minorEastAsia"/>
                <w:lang w:eastAsia="zh-CN"/>
              </w:rPr>
            </w:pPr>
          </w:p>
        </w:tc>
        <w:tc>
          <w:tcPr>
            <w:tcW w:w="420" w:type="pct"/>
          </w:tcPr>
          <w:p w14:paraId="3BF326F5" w14:textId="77777777" w:rsidR="007A1850" w:rsidRDefault="007A1850" w:rsidP="007A1850">
            <w:pPr>
              <w:spacing w:after="0"/>
              <w:jc w:val="center"/>
              <w:rPr>
                <w:rFonts w:eastAsiaTheme="minorEastAsia"/>
                <w:lang w:eastAsia="zh-CN"/>
              </w:rPr>
            </w:pPr>
          </w:p>
        </w:tc>
        <w:tc>
          <w:tcPr>
            <w:tcW w:w="2675" w:type="pct"/>
          </w:tcPr>
          <w:p w14:paraId="7A2A4C42" w14:textId="77777777" w:rsidR="007A1850" w:rsidRDefault="007A1850" w:rsidP="007A1850">
            <w:pPr>
              <w:spacing w:after="0"/>
              <w:jc w:val="both"/>
              <w:rPr>
                <w:rFonts w:eastAsiaTheme="minorEastAsia"/>
                <w:lang w:eastAsia="zh-CN"/>
              </w:rPr>
            </w:pPr>
          </w:p>
        </w:tc>
      </w:tr>
      <w:tr w:rsidR="007A1850" w14:paraId="0345DCEC" w14:textId="77777777" w:rsidTr="00AF2983">
        <w:tc>
          <w:tcPr>
            <w:tcW w:w="648" w:type="pct"/>
            <w:tcBorders>
              <w:top w:val="single" w:sz="4" w:space="0" w:color="auto"/>
              <w:left w:val="single" w:sz="4" w:space="0" w:color="auto"/>
              <w:bottom w:val="single" w:sz="4" w:space="0" w:color="auto"/>
              <w:right w:val="single" w:sz="4" w:space="0" w:color="auto"/>
            </w:tcBorders>
          </w:tcPr>
          <w:p w14:paraId="300FE7BC" w14:textId="77777777" w:rsidR="007A1850" w:rsidRPr="008A7D24" w:rsidRDefault="007A1850" w:rsidP="007A1850">
            <w:pPr>
              <w:spacing w:after="0"/>
              <w:jc w:val="both"/>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6D39E346" w14:textId="77777777" w:rsidR="007A1850" w:rsidRPr="008A7D24" w:rsidRDefault="007A1850" w:rsidP="007A1850">
            <w:pPr>
              <w:spacing w:after="0"/>
              <w:jc w:val="center"/>
              <w:rPr>
                <w:rFonts w:eastAsiaTheme="minorEastAsia"/>
                <w:lang w:eastAsia="zh-CN"/>
              </w:rPr>
            </w:pPr>
          </w:p>
        </w:tc>
        <w:tc>
          <w:tcPr>
            <w:tcW w:w="420" w:type="pct"/>
            <w:tcBorders>
              <w:top w:val="single" w:sz="4" w:space="0" w:color="auto"/>
              <w:left w:val="single" w:sz="4" w:space="0" w:color="auto"/>
              <w:bottom w:val="single" w:sz="4" w:space="0" w:color="auto"/>
              <w:right w:val="single" w:sz="4" w:space="0" w:color="auto"/>
            </w:tcBorders>
          </w:tcPr>
          <w:p w14:paraId="60D0D54F" w14:textId="77777777" w:rsidR="007A1850" w:rsidRPr="008A7D24" w:rsidRDefault="007A1850" w:rsidP="007A1850">
            <w:pPr>
              <w:spacing w:after="0"/>
              <w:jc w:val="center"/>
              <w:rPr>
                <w:rFonts w:eastAsiaTheme="minorEastAsia"/>
                <w:lang w:eastAsia="zh-CN"/>
              </w:rPr>
            </w:pPr>
          </w:p>
        </w:tc>
        <w:tc>
          <w:tcPr>
            <w:tcW w:w="420" w:type="pct"/>
            <w:tcBorders>
              <w:top w:val="single" w:sz="4" w:space="0" w:color="auto"/>
              <w:left w:val="single" w:sz="4" w:space="0" w:color="auto"/>
              <w:bottom w:val="single" w:sz="4" w:space="0" w:color="auto"/>
              <w:right w:val="single" w:sz="4" w:space="0" w:color="auto"/>
            </w:tcBorders>
          </w:tcPr>
          <w:p w14:paraId="469432A8" w14:textId="77777777" w:rsidR="007A1850" w:rsidRPr="008A7D24" w:rsidRDefault="007A1850" w:rsidP="007A1850">
            <w:pPr>
              <w:spacing w:after="0"/>
              <w:jc w:val="center"/>
              <w:rPr>
                <w:rFonts w:eastAsiaTheme="minorEastAsia"/>
                <w:lang w:eastAsia="zh-CN"/>
              </w:rPr>
            </w:pPr>
          </w:p>
        </w:tc>
        <w:tc>
          <w:tcPr>
            <w:tcW w:w="420" w:type="pct"/>
            <w:tcBorders>
              <w:top w:val="single" w:sz="4" w:space="0" w:color="auto"/>
              <w:left w:val="single" w:sz="4" w:space="0" w:color="auto"/>
              <w:bottom w:val="single" w:sz="4" w:space="0" w:color="auto"/>
              <w:right w:val="single" w:sz="4" w:space="0" w:color="auto"/>
            </w:tcBorders>
          </w:tcPr>
          <w:p w14:paraId="3E6833A5" w14:textId="77777777" w:rsidR="007A1850" w:rsidRPr="008A7D24" w:rsidRDefault="007A1850" w:rsidP="007A1850">
            <w:pPr>
              <w:spacing w:after="0"/>
              <w:jc w:val="center"/>
              <w:rPr>
                <w:rFonts w:eastAsiaTheme="minorEastAsia"/>
                <w:lang w:eastAsia="zh-CN"/>
              </w:rPr>
            </w:pPr>
          </w:p>
        </w:tc>
        <w:tc>
          <w:tcPr>
            <w:tcW w:w="2675" w:type="pct"/>
            <w:tcBorders>
              <w:top w:val="single" w:sz="4" w:space="0" w:color="auto"/>
              <w:left w:val="single" w:sz="4" w:space="0" w:color="auto"/>
              <w:bottom w:val="single" w:sz="4" w:space="0" w:color="auto"/>
              <w:right w:val="single" w:sz="4" w:space="0" w:color="auto"/>
            </w:tcBorders>
          </w:tcPr>
          <w:p w14:paraId="3E9207E6" w14:textId="77777777" w:rsidR="007A1850" w:rsidRPr="008A7D24" w:rsidRDefault="007A1850" w:rsidP="007A1850">
            <w:pPr>
              <w:spacing w:after="0"/>
              <w:jc w:val="both"/>
              <w:rPr>
                <w:rFonts w:eastAsiaTheme="minorEastAsia"/>
                <w:lang w:eastAsia="zh-CN"/>
              </w:rPr>
            </w:pPr>
          </w:p>
        </w:tc>
      </w:tr>
      <w:tr w:rsidR="007A1850" w14:paraId="7BC4D752" w14:textId="77777777" w:rsidTr="00AF2983">
        <w:tc>
          <w:tcPr>
            <w:tcW w:w="648" w:type="pct"/>
          </w:tcPr>
          <w:p w14:paraId="2A38FF76" w14:textId="77777777" w:rsidR="007A1850" w:rsidRDefault="007A1850" w:rsidP="007A1850">
            <w:pPr>
              <w:spacing w:after="0"/>
              <w:jc w:val="both"/>
              <w:rPr>
                <w:rFonts w:eastAsiaTheme="minorEastAsia"/>
                <w:lang w:eastAsia="zh-CN"/>
              </w:rPr>
            </w:pPr>
          </w:p>
        </w:tc>
        <w:tc>
          <w:tcPr>
            <w:tcW w:w="417" w:type="pct"/>
          </w:tcPr>
          <w:p w14:paraId="67AD0E69" w14:textId="77777777" w:rsidR="007A1850" w:rsidRDefault="007A1850" w:rsidP="007A1850">
            <w:pPr>
              <w:spacing w:after="0"/>
              <w:jc w:val="center"/>
              <w:rPr>
                <w:rFonts w:eastAsiaTheme="minorEastAsia"/>
                <w:lang w:eastAsia="zh-CN"/>
              </w:rPr>
            </w:pPr>
          </w:p>
        </w:tc>
        <w:tc>
          <w:tcPr>
            <w:tcW w:w="420" w:type="pct"/>
          </w:tcPr>
          <w:p w14:paraId="750EB9FE" w14:textId="77777777" w:rsidR="007A1850" w:rsidRDefault="007A1850" w:rsidP="007A1850">
            <w:pPr>
              <w:spacing w:after="0"/>
              <w:jc w:val="center"/>
              <w:rPr>
                <w:rFonts w:eastAsiaTheme="minorEastAsia"/>
                <w:lang w:eastAsia="zh-CN"/>
              </w:rPr>
            </w:pPr>
          </w:p>
        </w:tc>
        <w:tc>
          <w:tcPr>
            <w:tcW w:w="420" w:type="pct"/>
          </w:tcPr>
          <w:p w14:paraId="51023C09" w14:textId="77777777" w:rsidR="007A1850" w:rsidRDefault="007A1850" w:rsidP="007A1850">
            <w:pPr>
              <w:spacing w:after="0"/>
              <w:jc w:val="center"/>
              <w:rPr>
                <w:rFonts w:eastAsiaTheme="minorEastAsia"/>
                <w:lang w:eastAsia="zh-CN"/>
              </w:rPr>
            </w:pPr>
          </w:p>
        </w:tc>
        <w:tc>
          <w:tcPr>
            <w:tcW w:w="420" w:type="pct"/>
          </w:tcPr>
          <w:p w14:paraId="5DC5FB5C" w14:textId="77777777" w:rsidR="007A1850" w:rsidRDefault="007A1850" w:rsidP="007A1850">
            <w:pPr>
              <w:spacing w:after="0"/>
              <w:jc w:val="center"/>
              <w:rPr>
                <w:rFonts w:eastAsiaTheme="minorEastAsia"/>
                <w:lang w:eastAsia="zh-CN"/>
              </w:rPr>
            </w:pPr>
          </w:p>
        </w:tc>
        <w:tc>
          <w:tcPr>
            <w:tcW w:w="2675" w:type="pct"/>
          </w:tcPr>
          <w:p w14:paraId="0F48ED50" w14:textId="77777777" w:rsidR="007A1850" w:rsidRDefault="007A1850" w:rsidP="007A1850">
            <w:pPr>
              <w:spacing w:after="0"/>
              <w:jc w:val="both"/>
              <w:rPr>
                <w:rFonts w:eastAsiaTheme="minorEastAsia"/>
                <w:lang w:eastAsia="zh-CN"/>
              </w:rPr>
            </w:pPr>
          </w:p>
        </w:tc>
      </w:tr>
      <w:tr w:rsidR="007A1850" w14:paraId="0C9D8549" w14:textId="77777777" w:rsidTr="00AF2983">
        <w:tc>
          <w:tcPr>
            <w:tcW w:w="648" w:type="pct"/>
          </w:tcPr>
          <w:p w14:paraId="49856D02" w14:textId="77777777" w:rsidR="007A1850" w:rsidRDefault="007A1850" w:rsidP="007A1850">
            <w:pPr>
              <w:spacing w:after="0"/>
              <w:jc w:val="both"/>
              <w:rPr>
                <w:rFonts w:eastAsiaTheme="minorEastAsia"/>
                <w:lang w:eastAsia="zh-CN"/>
              </w:rPr>
            </w:pPr>
          </w:p>
        </w:tc>
        <w:tc>
          <w:tcPr>
            <w:tcW w:w="417" w:type="pct"/>
          </w:tcPr>
          <w:p w14:paraId="1EB3C842" w14:textId="77777777" w:rsidR="007A1850" w:rsidRDefault="007A1850" w:rsidP="007A1850">
            <w:pPr>
              <w:spacing w:after="0"/>
              <w:jc w:val="center"/>
              <w:rPr>
                <w:rFonts w:eastAsiaTheme="minorEastAsia"/>
                <w:lang w:eastAsia="zh-CN"/>
              </w:rPr>
            </w:pPr>
          </w:p>
        </w:tc>
        <w:tc>
          <w:tcPr>
            <w:tcW w:w="420" w:type="pct"/>
          </w:tcPr>
          <w:p w14:paraId="72166058" w14:textId="77777777" w:rsidR="007A1850" w:rsidRDefault="007A1850" w:rsidP="007A1850">
            <w:pPr>
              <w:spacing w:after="0"/>
              <w:jc w:val="center"/>
              <w:rPr>
                <w:rFonts w:eastAsiaTheme="minorEastAsia"/>
                <w:lang w:eastAsia="zh-CN"/>
              </w:rPr>
            </w:pPr>
          </w:p>
        </w:tc>
        <w:tc>
          <w:tcPr>
            <w:tcW w:w="420" w:type="pct"/>
          </w:tcPr>
          <w:p w14:paraId="5F7AFE09" w14:textId="77777777" w:rsidR="007A1850" w:rsidRDefault="007A1850" w:rsidP="007A1850">
            <w:pPr>
              <w:spacing w:after="0"/>
              <w:jc w:val="center"/>
              <w:rPr>
                <w:rFonts w:eastAsiaTheme="minorEastAsia"/>
                <w:lang w:eastAsia="zh-CN"/>
              </w:rPr>
            </w:pPr>
          </w:p>
        </w:tc>
        <w:tc>
          <w:tcPr>
            <w:tcW w:w="420" w:type="pct"/>
          </w:tcPr>
          <w:p w14:paraId="0C709908" w14:textId="77777777" w:rsidR="007A1850" w:rsidRDefault="007A1850" w:rsidP="007A1850">
            <w:pPr>
              <w:spacing w:after="0"/>
              <w:jc w:val="center"/>
              <w:rPr>
                <w:rFonts w:eastAsiaTheme="minorEastAsia"/>
                <w:lang w:eastAsia="zh-CN"/>
              </w:rPr>
            </w:pPr>
          </w:p>
        </w:tc>
        <w:tc>
          <w:tcPr>
            <w:tcW w:w="2675" w:type="pct"/>
          </w:tcPr>
          <w:p w14:paraId="56AB81C0" w14:textId="77777777" w:rsidR="007A1850" w:rsidRDefault="007A1850" w:rsidP="007A1850">
            <w:pPr>
              <w:spacing w:after="0"/>
              <w:jc w:val="both"/>
              <w:rPr>
                <w:rFonts w:eastAsiaTheme="minorEastAsia"/>
                <w:lang w:eastAsia="zh-CN"/>
              </w:rPr>
            </w:pPr>
          </w:p>
        </w:tc>
      </w:tr>
      <w:tr w:rsidR="007A1850" w14:paraId="79E859DF" w14:textId="77777777" w:rsidTr="00AF2983">
        <w:tc>
          <w:tcPr>
            <w:tcW w:w="648" w:type="pct"/>
          </w:tcPr>
          <w:p w14:paraId="120EEF87" w14:textId="77777777" w:rsidR="007A1850" w:rsidRDefault="007A1850" w:rsidP="007A1850">
            <w:pPr>
              <w:spacing w:after="0"/>
              <w:jc w:val="both"/>
              <w:rPr>
                <w:rFonts w:eastAsiaTheme="minorEastAsia"/>
                <w:lang w:eastAsia="zh-CN"/>
              </w:rPr>
            </w:pPr>
          </w:p>
        </w:tc>
        <w:tc>
          <w:tcPr>
            <w:tcW w:w="417" w:type="pct"/>
          </w:tcPr>
          <w:p w14:paraId="6207D5BF" w14:textId="77777777" w:rsidR="007A1850" w:rsidRDefault="007A1850" w:rsidP="007A1850">
            <w:pPr>
              <w:spacing w:after="0"/>
              <w:jc w:val="center"/>
              <w:rPr>
                <w:rFonts w:eastAsiaTheme="minorEastAsia"/>
                <w:lang w:eastAsia="zh-CN"/>
              </w:rPr>
            </w:pPr>
          </w:p>
        </w:tc>
        <w:tc>
          <w:tcPr>
            <w:tcW w:w="420" w:type="pct"/>
          </w:tcPr>
          <w:p w14:paraId="619FFA12" w14:textId="77777777" w:rsidR="007A1850" w:rsidRDefault="007A1850" w:rsidP="007A1850">
            <w:pPr>
              <w:spacing w:after="0"/>
              <w:jc w:val="center"/>
              <w:rPr>
                <w:rFonts w:eastAsiaTheme="minorEastAsia"/>
                <w:lang w:eastAsia="zh-CN"/>
              </w:rPr>
            </w:pPr>
          </w:p>
        </w:tc>
        <w:tc>
          <w:tcPr>
            <w:tcW w:w="420" w:type="pct"/>
          </w:tcPr>
          <w:p w14:paraId="51495DC7" w14:textId="77777777" w:rsidR="007A1850" w:rsidRDefault="007A1850" w:rsidP="007A1850">
            <w:pPr>
              <w:spacing w:after="0"/>
              <w:jc w:val="center"/>
              <w:rPr>
                <w:rFonts w:eastAsiaTheme="minorEastAsia"/>
                <w:lang w:eastAsia="zh-CN"/>
              </w:rPr>
            </w:pPr>
          </w:p>
        </w:tc>
        <w:tc>
          <w:tcPr>
            <w:tcW w:w="420" w:type="pct"/>
          </w:tcPr>
          <w:p w14:paraId="069F81F3" w14:textId="77777777" w:rsidR="007A1850" w:rsidRDefault="007A1850" w:rsidP="007A1850">
            <w:pPr>
              <w:spacing w:after="0"/>
              <w:jc w:val="center"/>
              <w:rPr>
                <w:rFonts w:eastAsiaTheme="minorEastAsia"/>
                <w:lang w:eastAsia="zh-CN"/>
              </w:rPr>
            </w:pPr>
          </w:p>
        </w:tc>
        <w:tc>
          <w:tcPr>
            <w:tcW w:w="2675" w:type="pct"/>
          </w:tcPr>
          <w:p w14:paraId="3048F4E9" w14:textId="77777777" w:rsidR="007A1850" w:rsidRDefault="007A1850" w:rsidP="007A1850">
            <w:pPr>
              <w:spacing w:after="0"/>
              <w:jc w:val="both"/>
              <w:rPr>
                <w:lang w:eastAsia="zh-TW"/>
              </w:rPr>
            </w:pPr>
          </w:p>
        </w:tc>
      </w:tr>
      <w:tr w:rsidR="007A1850" w14:paraId="06286ACA" w14:textId="77777777" w:rsidTr="00AF2983">
        <w:tc>
          <w:tcPr>
            <w:tcW w:w="648" w:type="pct"/>
          </w:tcPr>
          <w:p w14:paraId="61CCA7EF" w14:textId="77777777" w:rsidR="007A1850" w:rsidRDefault="007A1850" w:rsidP="007A1850">
            <w:pPr>
              <w:spacing w:after="0"/>
              <w:jc w:val="both"/>
              <w:rPr>
                <w:rFonts w:eastAsiaTheme="minorEastAsia"/>
                <w:lang w:eastAsia="zh-CN"/>
              </w:rPr>
            </w:pPr>
          </w:p>
        </w:tc>
        <w:tc>
          <w:tcPr>
            <w:tcW w:w="417" w:type="pct"/>
          </w:tcPr>
          <w:p w14:paraId="035379A2" w14:textId="77777777" w:rsidR="007A1850" w:rsidRDefault="007A1850" w:rsidP="007A1850">
            <w:pPr>
              <w:spacing w:after="0"/>
              <w:jc w:val="center"/>
              <w:rPr>
                <w:rFonts w:eastAsiaTheme="minorEastAsia"/>
                <w:lang w:eastAsia="zh-CN"/>
              </w:rPr>
            </w:pPr>
          </w:p>
        </w:tc>
        <w:tc>
          <w:tcPr>
            <w:tcW w:w="420" w:type="pct"/>
          </w:tcPr>
          <w:p w14:paraId="346DEE5B" w14:textId="77777777" w:rsidR="007A1850" w:rsidRDefault="007A1850" w:rsidP="007A1850">
            <w:pPr>
              <w:spacing w:after="0"/>
              <w:jc w:val="center"/>
              <w:rPr>
                <w:rFonts w:eastAsiaTheme="minorEastAsia"/>
                <w:lang w:eastAsia="zh-CN"/>
              </w:rPr>
            </w:pPr>
          </w:p>
        </w:tc>
        <w:tc>
          <w:tcPr>
            <w:tcW w:w="420" w:type="pct"/>
          </w:tcPr>
          <w:p w14:paraId="785DDCDE" w14:textId="77777777" w:rsidR="007A1850" w:rsidRDefault="007A1850" w:rsidP="007A1850">
            <w:pPr>
              <w:spacing w:after="0"/>
              <w:jc w:val="center"/>
              <w:rPr>
                <w:rFonts w:eastAsiaTheme="minorEastAsia"/>
                <w:lang w:eastAsia="zh-CN"/>
              </w:rPr>
            </w:pPr>
          </w:p>
        </w:tc>
        <w:tc>
          <w:tcPr>
            <w:tcW w:w="420" w:type="pct"/>
          </w:tcPr>
          <w:p w14:paraId="43EF3040" w14:textId="77777777" w:rsidR="007A1850" w:rsidRDefault="007A1850" w:rsidP="007A1850">
            <w:pPr>
              <w:spacing w:after="0"/>
              <w:jc w:val="center"/>
              <w:rPr>
                <w:rFonts w:eastAsiaTheme="minorEastAsia"/>
                <w:lang w:eastAsia="zh-CN"/>
              </w:rPr>
            </w:pPr>
          </w:p>
        </w:tc>
        <w:tc>
          <w:tcPr>
            <w:tcW w:w="2675" w:type="pct"/>
          </w:tcPr>
          <w:p w14:paraId="4A1AEDFA" w14:textId="77777777" w:rsidR="007A1850" w:rsidRDefault="007A1850" w:rsidP="007A1850">
            <w:pPr>
              <w:spacing w:after="0"/>
              <w:jc w:val="both"/>
              <w:rPr>
                <w:rFonts w:eastAsiaTheme="minorEastAsia"/>
                <w:lang w:eastAsia="zh-CN"/>
              </w:rPr>
            </w:pPr>
          </w:p>
        </w:tc>
      </w:tr>
      <w:tr w:rsidR="007A1850" w14:paraId="1F47211E" w14:textId="77777777" w:rsidTr="00AF2983">
        <w:tc>
          <w:tcPr>
            <w:tcW w:w="648" w:type="pct"/>
          </w:tcPr>
          <w:p w14:paraId="57956820" w14:textId="77777777" w:rsidR="007A1850" w:rsidRDefault="007A1850" w:rsidP="007A1850">
            <w:pPr>
              <w:spacing w:after="0"/>
              <w:jc w:val="both"/>
              <w:rPr>
                <w:rFonts w:eastAsiaTheme="minorEastAsia"/>
                <w:lang w:eastAsia="zh-CN"/>
              </w:rPr>
            </w:pPr>
          </w:p>
        </w:tc>
        <w:tc>
          <w:tcPr>
            <w:tcW w:w="417" w:type="pct"/>
          </w:tcPr>
          <w:p w14:paraId="19C87BEE" w14:textId="77777777" w:rsidR="007A1850" w:rsidRDefault="007A1850" w:rsidP="007A1850">
            <w:pPr>
              <w:spacing w:after="0"/>
              <w:jc w:val="center"/>
              <w:rPr>
                <w:rFonts w:eastAsiaTheme="minorEastAsia"/>
                <w:lang w:eastAsia="zh-CN"/>
              </w:rPr>
            </w:pPr>
          </w:p>
        </w:tc>
        <w:tc>
          <w:tcPr>
            <w:tcW w:w="420" w:type="pct"/>
          </w:tcPr>
          <w:p w14:paraId="3B4706F1" w14:textId="77777777" w:rsidR="007A1850" w:rsidRDefault="007A1850" w:rsidP="007A1850">
            <w:pPr>
              <w:spacing w:after="0"/>
              <w:jc w:val="center"/>
              <w:rPr>
                <w:rFonts w:eastAsiaTheme="minorEastAsia"/>
                <w:lang w:eastAsia="zh-CN"/>
              </w:rPr>
            </w:pPr>
          </w:p>
        </w:tc>
        <w:tc>
          <w:tcPr>
            <w:tcW w:w="420" w:type="pct"/>
          </w:tcPr>
          <w:p w14:paraId="2EE22F35" w14:textId="77777777" w:rsidR="007A1850" w:rsidRDefault="007A1850" w:rsidP="007A1850">
            <w:pPr>
              <w:spacing w:after="0"/>
              <w:jc w:val="center"/>
              <w:rPr>
                <w:rFonts w:eastAsiaTheme="minorEastAsia"/>
                <w:lang w:eastAsia="zh-CN"/>
              </w:rPr>
            </w:pPr>
          </w:p>
        </w:tc>
        <w:tc>
          <w:tcPr>
            <w:tcW w:w="420" w:type="pct"/>
          </w:tcPr>
          <w:p w14:paraId="3639CE0F" w14:textId="77777777" w:rsidR="007A1850" w:rsidRDefault="007A1850" w:rsidP="007A1850">
            <w:pPr>
              <w:spacing w:after="0"/>
              <w:jc w:val="center"/>
              <w:rPr>
                <w:rFonts w:eastAsiaTheme="minorEastAsia"/>
                <w:lang w:eastAsia="zh-CN"/>
              </w:rPr>
            </w:pPr>
          </w:p>
        </w:tc>
        <w:tc>
          <w:tcPr>
            <w:tcW w:w="2675" w:type="pct"/>
          </w:tcPr>
          <w:p w14:paraId="62A2EC11" w14:textId="77777777" w:rsidR="007A1850" w:rsidRDefault="007A1850" w:rsidP="007A1850">
            <w:pPr>
              <w:spacing w:after="0"/>
              <w:jc w:val="both"/>
              <w:rPr>
                <w:rFonts w:eastAsiaTheme="minorEastAsia"/>
                <w:lang w:eastAsia="zh-CN"/>
              </w:rPr>
            </w:pPr>
          </w:p>
        </w:tc>
      </w:tr>
      <w:tr w:rsidR="007A1850" w14:paraId="7F8918A7" w14:textId="77777777" w:rsidTr="00AF2983">
        <w:tc>
          <w:tcPr>
            <w:tcW w:w="648" w:type="pct"/>
          </w:tcPr>
          <w:p w14:paraId="06CE46AE" w14:textId="77777777" w:rsidR="007A1850" w:rsidRDefault="007A1850" w:rsidP="007A1850">
            <w:pPr>
              <w:spacing w:after="0"/>
              <w:jc w:val="both"/>
              <w:rPr>
                <w:rFonts w:eastAsiaTheme="minorEastAsia"/>
                <w:lang w:eastAsia="zh-CN"/>
              </w:rPr>
            </w:pPr>
          </w:p>
        </w:tc>
        <w:tc>
          <w:tcPr>
            <w:tcW w:w="417" w:type="pct"/>
          </w:tcPr>
          <w:p w14:paraId="327A3F54" w14:textId="77777777" w:rsidR="007A1850" w:rsidRDefault="007A1850" w:rsidP="007A1850">
            <w:pPr>
              <w:spacing w:after="0"/>
              <w:jc w:val="center"/>
              <w:rPr>
                <w:rFonts w:eastAsiaTheme="minorEastAsia"/>
                <w:lang w:eastAsia="zh-CN"/>
              </w:rPr>
            </w:pPr>
          </w:p>
        </w:tc>
        <w:tc>
          <w:tcPr>
            <w:tcW w:w="420" w:type="pct"/>
          </w:tcPr>
          <w:p w14:paraId="16DC433F" w14:textId="77777777" w:rsidR="007A1850" w:rsidRDefault="007A1850" w:rsidP="007A1850">
            <w:pPr>
              <w:spacing w:after="0"/>
              <w:jc w:val="center"/>
              <w:rPr>
                <w:rFonts w:eastAsiaTheme="minorEastAsia"/>
                <w:lang w:eastAsia="zh-CN"/>
              </w:rPr>
            </w:pPr>
          </w:p>
        </w:tc>
        <w:tc>
          <w:tcPr>
            <w:tcW w:w="420" w:type="pct"/>
          </w:tcPr>
          <w:p w14:paraId="1B0C978A" w14:textId="77777777" w:rsidR="007A1850" w:rsidRDefault="007A1850" w:rsidP="007A1850">
            <w:pPr>
              <w:spacing w:after="0"/>
              <w:jc w:val="center"/>
              <w:rPr>
                <w:rFonts w:eastAsiaTheme="minorEastAsia"/>
                <w:lang w:eastAsia="zh-CN"/>
              </w:rPr>
            </w:pPr>
          </w:p>
        </w:tc>
        <w:tc>
          <w:tcPr>
            <w:tcW w:w="420" w:type="pct"/>
          </w:tcPr>
          <w:p w14:paraId="4D1E3FD4" w14:textId="77777777" w:rsidR="007A1850" w:rsidRDefault="007A1850" w:rsidP="007A1850">
            <w:pPr>
              <w:spacing w:after="0"/>
              <w:jc w:val="center"/>
              <w:rPr>
                <w:rFonts w:eastAsiaTheme="minorEastAsia"/>
                <w:lang w:eastAsia="zh-CN"/>
              </w:rPr>
            </w:pPr>
          </w:p>
        </w:tc>
        <w:tc>
          <w:tcPr>
            <w:tcW w:w="2675" w:type="pct"/>
          </w:tcPr>
          <w:p w14:paraId="1C8398C9" w14:textId="77777777" w:rsidR="007A1850" w:rsidRDefault="007A1850" w:rsidP="007A1850">
            <w:pPr>
              <w:spacing w:after="0"/>
              <w:jc w:val="both"/>
              <w:rPr>
                <w:lang w:val="en-GB" w:eastAsia="zh-CN"/>
              </w:rPr>
            </w:pPr>
          </w:p>
        </w:tc>
      </w:tr>
      <w:tr w:rsidR="007A1850" w14:paraId="522A9216" w14:textId="77777777" w:rsidTr="00AF2983">
        <w:tc>
          <w:tcPr>
            <w:tcW w:w="648" w:type="pct"/>
          </w:tcPr>
          <w:p w14:paraId="4983C35E" w14:textId="77777777" w:rsidR="007A1850" w:rsidRDefault="007A1850" w:rsidP="007A1850">
            <w:pPr>
              <w:spacing w:after="0"/>
              <w:jc w:val="both"/>
              <w:rPr>
                <w:rFonts w:eastAsiaTheme="minorEastAsia"/>
                <w:lang w:eastAsia="zh-CN"/>
              </w:rPr>
            </w:pPr>
          </w:p>
        </w:tc>
        <w:tc>
          <w:tcPr>
            <w:tcW w:w="417" w:type="pct"/>
          </w:tcPr>
          <w:p w14:paraId="5EEABAFF" w14:textId="77777777" w:rsidR="007A1850" w:rsidRDefault="007A1850" w:rsidP="007A1850">
            <w:pPr>
              <w:spacing w:after="0"/>
              <w:jc w:val="center"/>
              <w:rPr>
                <w:rFonts w:eastAsiaTheme="minorEastAsia"/>
                <w:lang w:eastAsia="zh-CN"/>
              </w:rPr>
            </w:pPr>
          </w:p>
        </w:tc>
        <w:tc>
          <w:tcPr>
            <w:tcW w:w="420" w:type="pct"/>
          </w:tcPr>
          <w:p w14:paraId="6E14BE46" w14:textId="77777777" w:rsidR="007A1850" w:rsidRDefault="007A1850" w:rsidP="007A1850">
            <w:pPr>
              <w:spacing w:after="0"/>
              <w:jc w:val="center"/>
              <w:rPr>
                <w:rFonts w:eastAsiaTheme="minorEastAsia"/>
                <w:lang w:eastAsia="zh-CN"/>
              </w:rPr>
            </w:pPr>
          </w:p>
        </w:tc>
        <w:tc>
          <w:tcPr>
            <w:tcW w:w="420" w:type="pct"/>
          </w:tcPr>
          <w:p w14:paraId="2CD46404" w14:textId="77777777" w:rsidR="007A1850" w:rsidRDefault="007A1850" w:rsidP="007A1850">
            <w:pPr>
              <w:spacing w:after="0"/>
              <w:jc w:val="center"/>
              <w:rPr>
                <w:rFonts w:eastAsiaTheme="minorEastAsia"/>
                <w:lang w:eastAsia="zh-CN"/>
              </w:rPr>
            </w:pPr>
          </w:p>
        </w:tc>
        <w:tc>
          <w:tcPr>
            <w:tcW w:w="420" w:type="pct"/>
          </w:tcPr>
          <w:p w14:paraId="6B0DA62C" w14:textId="77777777" w:rsidR="007A1850" w:rsidRDefault="007A1850" w:rsidP="007A1850">
            <w:pPr>
              <w:spacing w:after="0"/>
              <w:jc w:val="center"/>
              <w:rPr>
                <w:rFonts w:eastAsiaTheme="minorEastAsia"/>
                <w:lang w:eastAsia="zh-CN"/>
              </w:rPr>
            </w:pPr>
          </w:p>
        </w:tc>
        <w:tc>
          <w:tcPr>
            <w:tcW w:w="2675" w:type="pct"/>
          </w:tcPr>
          <w:p w14:paraId="05ACD315" w14:textId="77777777" w:rsidR="007A1850" w:rsidRDefault="007A1850" w:rsidP="007A1850">
            <w:pPr>
              <w:spacing w:after="0"/>
              <w:jc w:val="both"/>
              <w:rPr>
                <w:rFonts w:eastAsiaTheme="minorEastAsia"/>
                <w:lang w:eastAsia="zh-CN"/>
              </w:rPr>
            </w:pPr>
          </w:p>
        </w:tc>
      </w:tr>
      <w:tr w:rsidR="007A1850" w14:paraId="7427223D" w14:textId="77777777" w:rsidTr="00AF2983">
        <w:tc>
          <w:tcPr>
            <w:tcW w:w="648" w:type="pct"/>
          </w:tcPr>
          <w:p w14:paraId="46333E71" w14:textId="77777777" w:rsidR="007A1850" w:rsidRDefault="007A1850" w:rsidP="007A1850">
            <w:pPr>
              <w:spacing w:after="0"/>
              <w:jc w:val="both"/>
              <w:rPr>
                <w:rFonts w:eastAsiaTheme="minorEastAsia"/>
                <w:lang w:eastAsia="zh-CN"/>
              </w:rPr>
            </w:pPr>
          </w:p>
        </w:tc>
        <w:tc>
          <w:tcPr>
            <w:tcW w:w="417" w:type="pct"/>
          </w:tcPr>
          <w:p w14:paraId="36EF56D5" w14:textId="77777777" w:rsidR="007A1850" w:rsidRDefault="007A1850" w:rsidP="007A1850">
            <w:pPr>
              <w:spacing w:after="0"/>
              <w:jc w:val="center"/>
              <w:rPr>
                <w:rFonts w:eastAsiaTheme="minorEastAsia"/>
                <w:lang w:eastAsia="zh-CN"/>
              </w:rPr>
            </w:pPr>
          </w:p>
        </w:tc>
        <w:tc>
          <w:tcPr>
            <w:tcW w:w="420" w:type="pct"/>
          </w:tcPr>
          <w:p w14:paraId="16E304CB" w14:textId="77777777" w:rsidR="007A1850" w:rsidRDefault="007A1850" w:rsidP="007A1850">
            <w:pPr>
              <w:spacing w:after="0"/>
              <w:jc w:val="center"/>
              <w:rPr>
                <w:rFonts w:eastAsiaTheme="minorEastAsia"/>
                <w:lang w:eastAsia="zh-CN"/>
              </w:rPr>
            </w:pPr>
          </w:p>
        </w:tc>
        <w:tc>
          <w:tcPr>
            <w:tcW w:w="420" w:type="pct"/>
          </w:tcPr>
          <w:p w14:paraId="1E3BAA4D" w14:textId="77777777" w:rsidR="007A1850" w:rsidRDefault="007A1850" w:rsidP="007A1850">
            <w:pPr>
              <w:spacing w:after="0"/>
              <w:jc w:val="center"/>
              <w:rPr>
                <w:rFonts w:eastAsiaTheme="minorEastAsia"/>
                <w:lang w:eastAsia="zh-CN"/>
              </w:rPr>
            </w:pPr>
          </w:p>
        </w:tc>
        <w:tc>
          <w:tcPr>
            <w:tcW w:w="420" w:type="pct"/>
          </w:tcPr>
          <w:p w14:paraId="72011B8B" w14:textId="77777777" w:rsidR="007A1850" w:rsidRDefault="007A1850" w:rsidP="007A1850">
            <w:pPr>
              <w:spacing w:after="0"/>
              <w:jc w:val="center"/>
              <w:rPr>
                <w:rFonts w:eastAsiaTheme="minorEastAsia"/>
                <w:lang w:eastAsia="zh-CN"/>
              </w:rPr>
            </w:pPr>
          </w:p>
        </w:tc>
        <w:tc>
          <w:tcPr>
            <w:tcW w:w="2675" w:type="pct"/>
          </w:tcPr>
          <w:p w14:paraId="2F8A9FF4" w14:textId="77777777" w:rsidR="007A1850" w:rsidRDefault="007A1850" w:rsidP="007A1850">
            <w:pPr>
              <w:spacing w:after="0"/>
              <w:jc w:val="both"/>
              <w:rPr>
                <w:lang w:val="en-GB" w:eastAsia="zh-CN"/>
              </w:rPr>
            </w:pPr>
          </w:p>
        </w:tc>
      </w:tr>
      <w:tr w:rsidR="007A1850" w14:paraId="6D808B07" w14:textId="77777777" w:rsidTr="00AF2983">
        <w:tc>
          <w:tcPr>
            <w:tcW w:w="648" w:type="pct"/>
          </w:tcPr>
          <w:p w14:paraId="1C596CC2" w14:textId="77777777" w:rsidR="007A1850" w:rsidRDefault="007A1850" w:rsidP="007A1850">
            <w:pPr>
              <w:spacing w:after="0"/>
              <w:jc w:val="both"/>
              <w:rPr>
                <w:rFonts w:eastAsiaTheme="minorEastAsia"/>
                <w:lang w:eastAsia="zh-CN"/>
              </w:rPr>
            </w:pPr>
          </w:p>
        </w:tc>
        <w:tc>
          <w:tcPr>
            <w:tcW w:w="417" w:type="pct"/>
          </w:tcPr>
          <w:p w14:paraId="2DAE05DA" w14:textId="77777777" w:rsidR="007A1850" w:rsidRDefault="007A1850" w:rsidP="007A1850">
            <w:pPr>
              <w:spacing w:after="0"/>
              <w:jc w:val="center"/>
              <w:rPr>
                <w:rFonts w:eastAsiaTheme="minorEastAsia"/>
                <w:lang w:eastAsia="zh-CN"/>
              </w:rPr>
            </w:pPr>
          </w:p>
        </w:tc>
        <w:tc>
          <w:tcPr>
            <w:tcW w:w="420" w:type="pct"/>
          </w:tcPr>
          <w:p w14:paraId="08233897" w14:textId="77777777" w:rsidR="007A1850" w:rsidRDefault="007A1850" w:rsidP="007A1850">
            <w:pPr>
              <w:spacing w:after="0"/>
              <w:jc w:val="center"/>
              <w:rPr>
                <w:rFonts w:eastAsiaTheme="minorEastAsia"/>
                <w:lang w:eastAsia="zh-CN"/>
              </w:rPr>
            </w:pPr>
          </w:p>
        </w:tc>
        <w:tc>
          <w:tcPr>
            <w:tcW w:w="420" w:type="pct"/>
          </w:tcPr>
          <w:p w14:paraId="4A3EBBC4" w14:textId="77777777" w:rsidR="007A1850" w:rsidRDefault="007A1850" w:rsidP="007A1850">
            <w:pPr>
              <w:spacing w:after="0"/>
              <w:jc w:val="center"/>
              <w:rPr>
                <w:rFonts w:eastAsiaTheme="minorEastAsia"/>
                <w:lang w:eastAsia="zh-CN"/>
              </w:rPr>
            </w:pPr>
          </w:p>
        </w:tc>
        <w:tc>
          <w:tcPr>
            <w:tcW w:w="420" w:type="pct"/>
          </w:tcPr>
          <w:p w14:paraId="63B62FE8" w14:textId="77777777" w:rsidR="007A1850" w:rsidRDefault="007A1850" w:rsidP="007A1850">
            <w:pPr>
              <w:spacing w:after="0"/>
              <w:jc w:val="center"/>
              <w:rPr>
                <w:rFonts w:eastAsiaTheme="minorEastAsia"/>
                <w:lang w:eastAsia="zh-CN"/>
              </w:rPr>
            </w:pPr>
          </w:p>
        </w:tc>
        <w:tc>
          <w:tcPr>
            <w:tcW w:w="2675" w:type="pct"/>
          </w:tcPr>
          <w:p w14:paraId="5F58D216" w14:textId="77777777" w:rsidR="007A1850" w:rsidRDefault="007A1850" w:rsidP="007A1850">
            <w:pPr>
              <w:spacing w:after="0"/>
              <w:jc w:val="both"/>
              <w:rPr>
                <w:rFonts w:eastAsiaTheme="minorEastAsia"/>
                <w:lang w:eastAsia="zh-CN"/>
              </w:rPr>
            </w:pPr>
          </w:p>
        </w:tc>
      </w:tr>
      <w:tr w:rsidR="007A1850" w14:paraId="3DBD623E" w14:textId="77777777" w:rsidTr="00AF2983">
        <w:tc>
          <w:tcPr>
            <w:tcW w:w="648" w:type="pct"/>
            <w:tcBorders>
              <w:top w:val="single" w:sz="4" w:space="0" w:color="auto"/>
              <w:left w:val="single" w:sz="4" w:space="0" w:color="auto"/>
              <w:bottom w:val="single" w:sz="4" w:space="0" w:color="auto"/>
              <w:right w:val="single" w:sz="4" w:space="0" w:color="auto"/>
            </w:tcBorders>
          </w:tcPr>
          <w:p w14:paraId="7762811A" w14:textId="77777777" w:rsidR="007A1850" w:rsidRDefault="007A1850" w:rsidP="007A1850">
            <w:pPr>
              <w:spacing w:after="0"/>
              <w:jc w:val="both"/>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18FFC280" w14:textId="77777777" w:rsidR="007A1850" w:rsidRDefault="007A1850" w:rsidP="007A1850">
            <w:pPr>
              <w:spacing w:after="0"/>
              <w:jc w:val="center"/>
              <w:rPr>
                <w:rFonts w:eastAsiaTheme="minorEastAsia"/>
                <w:lang w:eastAsia="zh-CN"/>
              </w:rPr>
            </w:pPr>
          </w:p>
        </w:tc>
        <w:tc>
          <w:tcPr>
            <w:tcW w:w="420" w:type="pct"/>
            <w:tcBorders>
              <w:top w:val="single" w:sz="4" w:space="0" w:color="auto"/>
              <w:left w:val="single" w:sz="4" w:space="0" w:color="auto"/>
              <w:bottom w:val="single" w:sz="4" w:space="0" w:color="auto"/>
              <w:right w:val="single" w:sz="4" w:space="0" w:color="auto"/>
            </w:tcBorders>
          </w:tcPr>
          <w:p w14:paraId="26D56C50" w14:textId="77777777" w:rsidR="007A1850" w:rsidRDefault="007A1850" w:rsidP="007A1850">
            <w:pPr>
              <w:spacing w:after="0"/>
              <w:jc w:val="center"/>
              <w:rPr>
                <w:rFonts w:eastAsiaTheme="minorEastAsia"/>
                <w:lang w:eastAsia="zh-CN"/>
              </w:rPr>
            </w:pPr>
          </w:p>
        </w:tc>
        <w:tc>
          <w:tcPr>
            <w:tcW w:w="420" w:type="pct"/>
            <w:tcBorders>
              <w:top w:val="single" w:sz="4" w:space="0" w:color="auto"/>
              <w:left w:val="single" w:sz="4" w:space="0" w:color="auto"/>
              <w:bottom w:val="single" w:sz="4" w:space="0" w:color="auto"/>
              <w:right w:val="single" w:sz="4" w:space="0" w:color="auto"/>
            </w:tcBorders>
          </w:tcPr>
          <w:p w14:paraId="64A8FB4C" w14:textId="77777777" w:rsidR="007A1850" w:rsidRDefault="007A1850" w:rsidP="007A1850">
            <w:pPr>
              <w:spacing w:after="0"/>
              <w:jc w:val="center"/>
              <w:rPr>
                <w:rFonts w:eastAsiaTheme="minorEastAsia"/>
                <w:lang w:eastAsia="zh-CN"/>
              </w:rPr>
            </w:pPr>
          </w:p>
        </w:tc>
        <w:tc>
          <w:tcPr>
            <w:tcW w:w="420" w:type="pct"/>
            <w:tcBorders>
              <w:top w:val="single" w:sz="4" w:space="0" w:color="auto"/>
              <w:left w:val="single" w:sz="4" w:space="0" w:color="auto"/>
              <w:bottom w:val="single" w:sz="4" w:space="0" w:color="auto"/>
              <w:right w:val="single" w:sz="4" w:space="0" w:color="auto"/>
            </w:tcBorders>
          </w:tcPr>
          <w:p w14:paraId="41BD8254" w14:textId="77777777" w:rsidR="007A1850" w:rsidRDefault="007A1850" w:rsidP="007A1850">
            <w:pPr>
              <w:spacing w:after="0"/>
              <w:jc w:val="center"/>
              <w:rPr>
                <w:rFonts w:eastAsiaTheme="minorEastAsia"/>
                <w:lang w:eastAsia="zh-CN"/>
              </w:rPr>
            </w:pPr>
          </w:p>
        </w:tc>
        <w:tc>
          <w:tcPr>
            <w:tcW w:w="2675" w:type="pct"/>
            <w:tcBorders>
              <w:top w:val="single" w:sz="4" w:space="0" w:color="auto"/>
              <w:left w:val="single" w:sz="4" w:space="0" w:color="auto"/>
              <w:bottom w:val="single" w:sz="4" w:space="0" w:color="auto"/>
              <w:right w:val="single" w:sz="4" w:space="0" w:color="auto"/>
            </w:tcBorders>
          </w:tcPr>
          <w:p w14:paraId="1E3DA3B0" w14:textId="77777777" w:rsidR="007A1850" w:rsidRDefault="007A1850" w:rsidP="007A1850">
            <w:pPr>
              <w:spacing w:after="0"/>
              <w:jc w:val="both"/>
              <w:rPr>
                <w:rFonts w:eastAsiaTheme="minorEastAsia"/>
                <w:lang w:eastAsia="zh-CN"/>
              </w:rPr>
            </w:pPr>
          </w:p>
        </w:tc>
      </w:tr>
    </w:tbl>
    <w:p w14:paraId="256EAD0E" w14:textId="77777777" w:rsidR="00826BC0" w:rsidRDefault="00826BC0" w:rsidP="00826BC0">
      <w:pPr>
        <w:jc w:val="both"/>
        <w:rPr>
          <w:lang w:val="en-GB"/>
        </w:rPr>
      </w:pPr>
    </w:p>
    <w:p w14:paraId="01770BE5" w14:textId="77777777" w:rsidR="00C12D3D" w:rsidRPr="00E670A8" w:rsidRDefault="00C12D3D" w:rsidP="00C12D3D">
      <w:pPr>
        <w:spacing w:after="0" w:line="240" w:lineRule="auto"/>
        <w:jc w:val="both"/>
        <w:rPr>
          <w:b/>
          <w:color w:val="0033CC"/>
          <w:u w:val="single"/>
          <w:lang w:val="en-GB"/>
        </w:rPr>
      </w:pPr>
      <w:r w:rsidRPr="00E670A8">
        <w:rPr>
          <w:b/>
          <w:color w:val="0033CC"/>
          <w:u w:val="single"/>
          <w:lang w:val="en-GB"/>
        </w:rPr>
        <w:t>Summary:</w:t>
      </w:r>
    </w:p>
    <w:p w14:paraId="2079F349" w14:textId="77777777" w:rsidR="00C12D3D" w:rsidRDefault="00C12D3D" w:rsidP="00826BC0">
      <w:pPr>
        <w:jc w:val="both"/>
        <w:rPr>
          <w:lang w:val="en-GB"/>
        </w:rPr>
      </w:pPr>
    </w:p>
    <w:p w14:paraId="0D49619D" w14:textId="78A3900D" w:rsidR="00C92C34" w:rsidRDefault="00C92C34" w:rsidP="00C92C34">
      <w:pPr>
        <w:pStyle w:val="3"/>
      </w:pPr>
      <w:r>
        <w:t>Assistance information from gNB</w:t>
      </w:r>
    </w:p>
    <w:p w14:paraId="6CB59606" w14:textId="69B9D3F4" w:rsidR="00C92C34" w:rsidRDefault="00C92C34" w:rsidP="00826BC0">
      <w:pPr>
        <w:jc w:val="both"/>
        <w:rPr>
          <w:lang w:eastAsia="zh-CN"/>
        </w:rPr>
      </w:pPr>
      <w:r>
        <w:t xml:space="preserve">The need for RAN providing some assistance information to CN was partly addressed in Q2.4 of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where most companies think there is no such need. However some companies think it is FFS, could depend on the attributes used for the subgrouping decision, and could be needed at least for </w:t>
      </w:r>
      <w:r w:rsidR="006A1354">
        <w:rPr>
          <w:lang w:eastAsia="zh-CN"/>
        </w:rPr>
        <w:t>letting CN know about the UE capability. We therefore try to progress the issue in the below question.</w:t>
      </w:r>
    </w:p>
    <w:p w14:paraId="53A76D58" w14:textId="630A4538" w:rsidR="00BC6D20" w:rsidRPr="00511415" w:rsidRDefault="00BC6D20" w:rsidP="00BC6D20">
      <w:pPr>
        <w:spacing w:before="120" w:after="120"/>
        <w:jc w:val="both"/>
        <w:rPr>
          <w:b/>
        </w:rPr>
      </w:pPr>
      <w:r>
        <w:rPr>
          <w:b/>
        </w:rPr>
        <w:t>Q6</w:t>
      </w:r>
      <w:r w:rsidRPr="00AB339E">
        <w:rPr>
          <w:b/>
        </w:rPr>
        <w:t xml:space="preserve">: Do you support </w:t>
      </w:r>
      <w:r>
        <w:rPr>
          <w:b/>
        </w:rPr>
        <w:t xml:space="preserve">gNB(s) </w:t>
      </w:r>
      <w:r w:rsidRPr="00AB339E">
        <w:rPr>
          <w:b/>
        </w:rPr>
        <w:t>providing some assistance information to CN in support of Paging subgroup assignment?</w:t>
      </w:r>
      <w:r>
        <w:rPr>
          <w:b/>
        </w:rPr>
        <w:t xml:space="preserve">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BC6D20" w14:paraId="5E80D720" w14:textId="77777777" w:rsidTr="001042CA">
        <w:tc>
          <w:tcPr>
            <w:tcW w:w="666" w:type="pct"/>
            <w:tcBorders>
              <w:top w:val="single" w:sz="4" w:space="0" w:color="auto"/>
              <w:left w:val="single" w:sz="4" w:space="0" w:color="auto"/>
              <w:bottom w:val="single" w:sz="4" w:space="0" w:color="auto"/>
            </w:tcBorders>
            <w:shd w:val="clear" w:color="auto" w:fill="A2D79B" w:themeFill="background1" w:themeFillShade="D9"/>
          </w:tcPr>
          <w:p w14:paraId="661AAB9D" w14:textId="77777777" w:rsidR="00BC6D20" w:rsidRDefault="00BC6D20" w:rsidP="001042CA">
            <w:pPr>
              <w:spacing w:before="240"/>
              <w:jc w:val="both"/>
              <w:rPr>
                <w:b/>
              </w:rPr>
            </w:pPr>
            <w:r>
              <w:rPr>
                <w:b/>
              </w:rPr>
              <w:t>Company</w:t>
            </w:r>
          </w:p>
        </w:tc>
        <w:tc>
          <w:tcPr>
            <w:tcW w:w="626" w:type="pct"/>
            <w:tcBorders>
              <w:top w:val="single" w:sz="4" w:space="0" w:color="auto"/>
              <w:bottom w:val="single" w:sz="4" w:space="0" w:color="auto"/>
            </w:tcBorders>
            <w:shd w:val="clear" w:color="auto" w:fill="A2D79B" w:themeFill="background1" w:themeFillShade="D9"/>
          </w:tcPr>
          <w:p w14:paraId="2836A291" w14:textId="77777777" w:rsidR="00BC6D20" w:rsidRDefault="00BC6D20"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53076A2B" w14:textId="77777777" w:rsidR="00BC6D20" w:rsidRDefault="00BC6D20" w:rsidP="001042CA">
            <w:pPr>
              <w:spacing w:before="240"/>
              <w:jc w:val="both"/>
              <w:rPr>
                <w:b/>
              </w:rPr>
            </w:pPr>
            <w:r>
              <w:rPr>
                <w:b/>
              </w:rPr>
              <w:t>Comments</w:t>
            </w:r>
          </w:p>
        </w:tc>
      </w:tr>
      <w:tr w:rsidR="00BC6D20" w14:paraId="6AF30CA2" w14:textId="77777777" w:rsidTr="001042CA">
        <w:tc>
          <w:tcPr>
            <w:tcW w:w="666" w:type="pct"/>
            <w:tcBorders>
              <w:top w:val="single" w:sz="4" w:space="0" w:color="auto"/>
            </w:tcBorders>
          </w:tcPr>
          <w:p w14:paraId="0FC9C8DC" w14:textId="77777777" w:rsidR="00BC6D20" w:rsidRDefault="00BC6D20" w:rsidP="001042CA">
            <w:pPr>
              <w:spacing w:after="0"/>
              <w:jc w:val="both"/>
            </w:pPr>
          </w:p>
        </w:tc>
        <w:tc>
          <w:tcPr>
            <w:tcW w:w="626" w:type="pct"/>
            <w:tcBorders>
              <w:top w:val="single" w:sz="4" w:space="0" w:color="auto"/>
            </w:tcBorders>
          </w:tcPr>
          <w:p w14:paraId="4B2B586B" w14:textId="77777777" w:rsidR="00BC6D20" w:rsidRDefault="00BC6D20" w:rsidP="001042CA">
            <w:pPr>
              <w:spacing w:after="0"/>
              <w:jc w:val="both"/>
              <w:rPr>
                <w:lang w:eastAsia="zh-TW"/>
              </w:rPr>
            </w:pPr>
          </w:p>
        </w:tc>
        <w:tc>
          <w:tcPr>
            <w:tcW w:w="3708" w:type="pct"/>
            <w:tcBorders>
              <w:top w:val="single" w:sz="4" w:space="0" w:color="auto"/>
            </w:tcBorders>
          </w:tcPr>
          <w:p w14:paraId="58EBD90F" w14:textId="795A543E" w:rsidR="00BC6D20" w:rsidRPr="00D90D4D" w:rsidRDefault="00D90D4D" w:rsidP="00D90D4D">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BC537B" w14:paraId="7783C171" w14:textId="77777777" w:rsidTr="007D2062">
        <w:tc>
          <w:tcPr>
            <w:tcW w:w="666" w:type="pct"/>
            <w:tcBorders>
              <w:top w:val="single" w:sz="4" w:space="0" w:color="auto"/>
            </w:tcBorders>
          </w:tcPr>
          <w:p w14:paraId="09388A2E" w14:textId="771AC071" w:rsidR="00BC537B" w:rsidRDefault="00BC537B" w:rsidP="00BC537B">
            <w:pPr>
              <w:spacing w:after="0"/>
              <w:jc w:val="both"/>
            </w:pPr>
            <w:r>
              <w:t>Qualcomm</w:t>
            </w:r>
          </w:p>
        </w:tc>
        <w:tc>
          <w:tcPr>
            <w:tcW w:w="626" w:type="pct"/>
            <w:tcBorders>
              <w:top w:val="single" w:sz="4" w:space="0" w:color="auto"/>
            </w:tcBorders>
          </w:tcPr>
          <w:p w14:paraId="5919CCC5" w14:textId="6A9B7465" w:rsidR="00BC537B" w:rsidRDefault="00825E63" w:rsidP="00BC537B">
            <w:pPr>
              <w:spacing w:after="0"/>
              <w:jc w:val="both"/>
            </w:pPr>
            <w:r>
              <w:t>-</w:t>
            </w:r>
          </w:p>
        </w:tc>
        <w:tc>
          <w:tcPr>
            <w:tcW w:w="3708" w:type="pct"/>
            <w:tcBorders>
              <w:top w:val="single" w:sz="4" w:space="0" w:color="auto"/>
            </w:tcBorders>
          </w:tcPr>
          <w:p w14:paraId="4DD17509" w14:textId="35932FBF" w:rsidR="00BC537B" w:rsidRDefault="00BC537B" w:rsidP="00BC537B">
            <w:pPr>
              <w:spacing w:after="0"/>
              <w:jc w:val="both"/>
            </w:pPr>
            <w:r>
              <w:rPr>
                <w:bCs/>
                <w:lang w:eastAsia="zh-TW"/>
              </w:rPr>
              <w:t xml:space="preserve">We think that in some use cases, it may be useful if gNB is able to </w:t>
            </w:r>
            <w:r w:rsidR="00480523">
              <w:rPr>
                <w:bCs/>
                <w:lang w:eastAsia="zh-TW"/>
              </w:rPr>
              <w:t>provide feedback to CN on</w:t>
            </w:r>
            <w:r>
              <w:rPr>
                <w:bCs/>
                <w:lang w:eastAsia="zh-TW"/>
              </w:rPr>
              <w:t xml:space="preserve"> subgroup assignment. </w:t>
            </w:r>
            <w:r w:rsidR="00CF1457">
              <w:rPr>
                <w:bCs/>
                <w:lang w:eastAsia="zh-TW"/>
              </w:rPr>
              <w:t xml:space="preserve">The RedCap scenario mentioned by Samsung is a good example. </w:t>
            </w:r>
            <w:r w:rsidR="006E6DEF">
              <w:rPr>
                <w:bCs/>
                <w:lang w:eastAsia="zh-TW"/>
              </w:rPr>
              <w:t>Another example can be that</w:t>
            </w:r>
            <w:r>
              <w:rPr>
                <w:bCs/>
                <w:lang w:eastAsia="zh-TW"/>
              </w:rPr>
              <w:t xml:space="preserve"> </w:t>
            </w:r>
            <w:r w:rsidRPr="00285758">
              <w:rPr>
                <w:bCs/>
                <w:lang w:eastAsia="zh-TW"/>
              </w:rPr>
              <w:t>UE may have different paging probabilit</w:t>
            </w:r>
            <w:r>
              <w:rPr>
                <w:bCs/>
                <w:lang w:eastAsia="zh-TW"/>
              </w:rPr>
              <w:t>ies</w:t>
            </w:r>
            <w:r w:rsidRPr="00285758">
              <w:rPr>
                <w:bCs/>
                <w:lang w:eastAsia="zh-TW"/>
              </w:rPr>
              <w:t xml:space="preserve"> in RRC Idle and RRC Inactive, </w:t>
            </w:r>
            <w:r>
              <w:rPr>
                <w:bCs/>
                <w:lang w:eastAsia="zh-TW"/>
              </w:rPr>
              <w:t>as</w:t>
            </w:r>
            <w:r w:rsidRPr="00285758">
              <w:rPr>
                <w:bCs/>
                <w:lang w:eastAsia="zh-TW"/>
              </w:rPr>
              <w:t xml:space="preserve"> UE </w:t>
            </w:r>
            <w:r>
              <w:rPr>
                <w:bCs/>
                <w:lang w:eastAsia="zh-TW"/>
              </w:rPr>
              <w:t>in</w:t>
            </w:r>
            <w:r w:rsidRPr="00285758">
              <w:rPr>
                <w:bCs/>
                <w:lang w:eastAsia="zh-TW"/>
              </w:rPr>
              <w:t xml:space="preserve"> RRC</w:t>
            </w:r>
            <w:r>
              <w:rPr>
                <w:bCs/>
                <w:lang w:eastAsia="zh-TW"/>
              </w:rPr>
              <w:t>_</w:t>
            </w:r>
            <w:r w:rsidRPr="00285758">
              <w:rPr>
                <w:bCs/>
                <w:lang w:eastAsia="zh-TW"/>
              </w:rPr>
              <w:t>I</w:t>
            </w:r>
            <w:r>
              <w:rPr>
                <w:bCs/>
                <w:lang w:eastAsia="zh-TW"/>
              </w:rPr>
              <w:t>NACTIVE</w:t>
            </w:r>
            <w:r w:rsidRPr="00285758">
              <w:rPr>
                <w:bCs/>
                <w:lang w:eastAsia="zh-TW"/>
              </w:rPr>
              <w:t xml:space="preserve"> when anticipating new data soon</w:t>
            </w:r>
            <w:r>
              <w:rPr>
                <w:bCs/>
                <w:lang w:eastAsia="zh-TW"/>
              </w:rPr>
              <w:t xml:space="preserve">er. </w:t>
            </w:r>
            <w:r w:rsidRPr="00285758">
              <w:rPr>
                <w:bCs/>
                <w:lang w:eastAsia="zh-TW"/>
              </w:rPr>
              <w:t xml:space="preserve">Hence </w:t>
            </w:r>
            <w:r>
              <w:rPr>
                <w:bCs/>
                <w:lang w:eastAsia="zh-TW"/>
              </w:rPr>
              <w:t>gNB</w:t>
            </w:r>
            <w:r w:rsidRPr="00285758">
              <w:rPr>
                <w:bCs/>
                <w:lang w:eastAsia="zh-TW"/>
              </w:rPr>
              <w:t xml:space="preserve"> may want to change UE’s subgroup</w:t>
            </w:r>
            <w:r>
              <w:rPr>
                <w:bCs/>
                <w:lang w:eastAsia="zh-TW"/>
              </w:rPr>
              <w:t xml:space="preserve"> when releasing it into RRC_INACTIVE</w:t>
            </w:r>
            <w:r w:rsidRPr="00285758">
              <w:rPr>
                <w:bCs/>
                <w:lang w:eastAsia="zh-TW"/>
              </w:rPr>
              <w:t xml:space="preserve">, if </w:t>
            </w:r>
            <w:r>
              <w:rPr>
                <w:bCs/>
                <w:lang w:eastAsia="zh-TW"/>
              </w:rPr>
              <w:t>it is able to predict (e.g. based on network implementation) the current subgroup assignment for the UE may not match well with UE’s expected</w:t>
            </w:r>
            <w:r w:rsidRPr="00285758">
              <w:rPr>
                <w:bCs/>
                <w:lang w:eastAsia="zh-TW"/>
              </w:rPr>
              <w:t xml:space="preserve"> paging probability </w:t>
            </w:r>
            <w:r>
              <w:rPr>
                <w:bCs/>
                <w:lang w:eastAsia="zh-TW"/>
              </w:rPr>
              <w:t xml:space="preserve">in RRC_INACTIVE. It is better for this </w:t>
            </w:r>
            <w:r w:rsidR="001E2782">
              <w:rPr>
                <w:bCs/>
                <w:lang w:eastAsia="zh-TW"/>
              </w:rPr>
              <w:t xml:space="preserve">information </w:t>
            </w:r>
            <w:r>
              <w:rPr>
                <w:bCs/>
                <w:lang w:eastAsia="zh-TW"/>
              </w:rPr>
              <w:t xml:space="preserve">to be made by gNB than UE, because otherwise </w:t>
            </w:r>
            <w:r w:rsidRPr="00285758">
              <w:rPr>
                <w:bCs/>
                <w:lang w:eastAsia="zh-TW"/>
              </w:rPr>
              <w:t xml:space="preserve">UE has to switch to RRC Connected </w:t>
            </w:r>
            <w:r>
              <w:rPr>
                <w:bCs/>
                <w:lang w:eastAsia="zh-TW"/>
              </w:rPr>
              <w:t>to send UE assistance information</w:t>
            </w:r>
            <w:r w:rsidRPr="00285758">
              <w:rPr>
                <w:bCs/>
                <w:lang w:eastAsia="zh-TW"/>
              </w:rPr>
              <w:t xml:space="preserve">, which is </w:t>
            </w:r>
            <w:r>
              <w:rPr>
                <w:bCs/>
                <w:lang w:eastAsia="zh-TW"/>
              </w:rPr>
              <w:t xml:space="preserve">power </w:t>
            </w:r>
            <w:r w:rsidRPr="00285758">
              <w:rPr>
                <w:bCs/>
                <w:lang w:eastAsia="zh-TW"/>
              </w:rPr>
              <w:t>inefficient</w:t>
            </w:r>
            <w:r>
              <w:rPr>
                <w:bCs/>
                <w:lang w:eastAsia="zh-TW"/>
              </w:rPr>
              <w:t>.</w:t>
            </w:r>
          </w:p>
        </w:tc>
      </w:tr>
      <w:tr w:rsidR="00AF2983" w14:paraId="7DA75D3D" w14:textId="77777777" w:rsidTr="001042CA">
        <w:tc>
          <w:tcPr>
            <w:tcW w:w="666" w:type="pct"/>
          </w:tcPr>
          <w:p w14:paraId="14A110D4" w14:textId="29C0B66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020F4366" w14:textId="6122F698"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1E99643E" w14:textId="428DA98F" w:rsidR="00AF2983" w:rsidRDefault="00AF2983" w:rsidP="00AF2983">
            <w:pPr>
              <w:spacing w:after="0"/>
              <w:jc w:val="both"/>
              <w:rPr>
                <w:rFonts w:eastAsia="Malgun Gothic"/>
                <w:lang w:eastAsia="ko-KR"/>
              </w:rPr>
            </w:pPr>
            <w:r>
              <w:rPr>
                <w:rFonts w:eastAsiaTheme="minorEastAsia"/>
                <w:lang w:eastAsia="zh-CN"/>
              </w:rPr>
              <w:t xml:space="preserve">How to decide UE subgroup should be up to CN implementation. </w:t>
            </w:r>
            <w:r w:rsidRPr="00BF4CA4">
              <w:rPr>
                <w:rFonts w:eastAsiaTheme="minorEastAsia"/>
                <w:lang w:eastAsia="zh-CN"/>
              </w:rPr>
              <w:t xml:space="preserve">We do not see the need for </w:t>
            </w:r>
            <w:r>
              <w:rPr>
                <w:rFonts w:eastAsiaTheme="minorEastAsia"/>
                <w:lang w:eastAsia="zh-CN"/>
              </w:rPr>
              <w:t>any</w:t>
            </w:r>
            <w:r w:rsidRPr="00BF4CA4">
              <w:rPr>
                <w:rFonts w:eastAsiaTheme="minorEastAsia"/>
                <w:lang w:eastAsia="zh-CN"/>
              </w:rPr>
              <w:t xml:space="preserve"> assistance</w:t>
            </w:r>
            <w:r>
              <w:rPr>
                <w:rFonts w:eastAsiaTheme="minorEastAsia"/>
                <w:lang w:eastAsia="zh-CN"/>
              </w:rPr>
              <w:t xml:space="preserve"> information from </w:t>
            </w:r>
            <w:proofErr w:type="spellStart"/>
            <w:r>
              <w:rPr>
                <w:rFonts w:eastAsiaTheme="minorEastAsia"/>
                <w:lang w:eastAsia="zh-CN"/>
              </w:rPr>
              <w:t>gNB</w:t>
            </w:r>
            <w:proofErr w:type="spellEnd"/>
            <w:r>
              <w:rPr>
                <w:rFonts w:eastAsiaTheme="minorEastAsia"/>
                <w:lang w:eastAsia="zh-CN"/>
              </w:rPr>
              <w:t>. Plus, CN has all UE capability information.</w:t>
            </w:r>
          </w:p>
        </w:tc>
      </w:tr>
      <w:tr w:rsidR="00BC537B" w14:paraId="0CF50A31" w14:textId="77777777" w:rsidTr="001042CA">
        <w:tc>
          <w:tcPr>
            <w:tcW w:w="666" w:type="pct"/>
          </w:tcPr>
          <w:p w14:paraId="18B0DF47" w14:textId="77777777" w:rsidR="00BC537B" w:rsidRDefault="00BC537B" w:rsidP="00BC537B">
            <w:pPr>
              <w:spacing w:after="0"/>
              <w:jc w:val="both"/>
              <w:rPr>
                <w:rFonts w:eastAsiaTheme="minorEastAsia"/>
                <w:lang w:eastAsia="zh-CN"/>
              </w:rPr>
            </w:pPr>
          </w:p>
        </w:tc>
        <w:tc>
          <w:tcPr>
            <w:tcW w:w="626" w:type="pct"/>
          </w:tcPr>
          <w:p w14:paraId="547272D8" w14:textId="77777777" w:rsidR="00BC537B" w:rsidRDefault="00BC537B" w:rsidP="00BC537B">
            <w:pPr>
              <w:spacing w:after="0"/>
              <w:jc w:val="both"/>
              <w:rPr>
                <w:rFonts w:eastAsiaTheme="minorEastAsia"/>
                <w:lang w:eastAsia="zh-CN"/>
              </w:rPr>
            </w:pPr>
          </w:p>
        </w:tc>
        <w:tc>
          <w:tcPr>
            <w:tcW w:w="3708" w:type="pct"/>
          </w:tcPr>
          <w:p w14:paraId="45ACB052" w14:textId="77777777" w:rsidR="00BC537B" w:rsidRDefault="00BC537B" w:rsidP="00BC537B">
            <w:pPr>
              <w:spacing w:after="0"/>
              <w:jc w:val="both"/>
              <w:rPr>
                <w:rFonts w:eastAsiaTheme="minorEastAsia"/>
                <w:lang w:eastAsia="zh-CN"/>
              </w:rPr>
            </w:pPr>
          </w:p>
        </w:tc>
      </w:tr>
      <w:tr w:rsidR="00BC537B" w14:paraId="68C51BA5" w14:textId="77777777" w:rsidTr="001042CA">
        <w:tc>
          <w:tcPr>
            <w:tcW w:w="666" w:type="pct"/>
          </w:tcPr>
          <w:p w14:paraId="2F94A975" w14:textId="77777777" w:rsidR="00BC537B" w:rsidRDefault="00BC537B" w:rsidP="00BC537B">
            <w:pPr>
              <w:spacing w:after="0"/>
              <w:jc w:val="both"/>
              <w:rPr>
                <w:rFonts w:eastAsiaTheme="minorEastAsia"/>
                <w:lang w:eastAsia="zh-CN"/>
              </w:rPr>
            </w:pPr>
          </w:p>
        </w:tc>
        <w:tc>
          <w:tcPr>
            <w:tcW w:w="626" w:type="pct"/>
          </w:tcPr>
          <w:p w14:paraId="7535B50F" w14:textId="77777777" w:rsidR="00BC537B" w:rsidRDefault="00BC537B" w:rsidP="00BC537B">
            <w:pPr>
              <w:spacing w:after="0"/>
              <w:jc w:val="both"/>
              <w:rPr>
                <w:rFonts w:eastAsiaTheme="minorEastAsia"/>
                <w:lang w:eastAsia="zh-CN"/>
              </w:rPr>
            </w:pPr>
          </w:p>
        </w:tc>
        <w:tc>
          <w:tcPr>
            <w:tcW w:w="3708" w:type="pct"/>
          </w:tcPr>
          <w:p w14:paraId="286FEC33" w14:textId="77777777" w:rsidR="00BC537B" w:rsidRDefault="00BC537B" w:rsidP="00BC537B">
            <w:pPr>
              <w:spacing w:after="0"/>
              <w:jc w:val="both"/>
              <w:rPr>
                <w:rFonts w:eastAsiaTheme="minorEastAsia"/>
                <w:lang w:eastAsia="zh-CN"/>
              </w:rPr>
            </w:pPr>
          </w:p>
        </w:tc>
      </w:tr>
      <w:tr w:rsidR="00BC537B" w14:paraId="30FEBA19" w14:textId="77777777" w:rsidTr="001042CA">
        <w:tc>
          <w:tcPr>
            <w:tcW w:w="666" w:type="pct"/>
            <w:tcBorders>
              <w:top w:val="single" w:sz="4" w:space="0" w:color="auto"/>
              <w:left w:val="single" w:sz="4" w:space="0" w:color="auto"/>
              <w:bottom w:val="single" w:sz="4" w:space="0" w:color="auto"/>
              <w:right w:val="single" w:sz="4" w:space="0" w:color="auto"/>
            </w:tcBorders>
          </w:tcPr>
          <w:p w14:paraId="6CC26ED7" w14:textId="77777777" w:rsidR="00BC537B" w:rsidRPr="008A7D24" w:rsidRDefault="00BC537B" w:rsidP="00BC537B">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7A232F81" w14:textId="77777777" w:rsidR="00BC537B" w:rsidRPr="008A7D24" w:rsidRDefault="00BC537B" w:rsidP="00BC537B">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32E25C61" w14:textId="77777777" w:rsidR="00BC537B" w:rsidRPr="008A7D24" w:rsidRDefault="00BC537B" w:rsidP="00BC537B">
            <w:pPr>
              <w:spacing w:after="0"/>
              <w:jc w:val="both"/>
              <w:rPr>
                <w:rFonts w:eastAsiaTheme="minorEastAsia"/>
                <w:lang w:eastAsia="zh-CN"/>
              </w:rPr>
            </w:pPr>
          </w:p>
        </w:tc>
      </w:tr>
      <w:tr w:rsidR="00BC537B" w14:paraId="3240DAB5" w14:textId="77777777" w:rsidTr="001042CA">
        <w:tc>
          <w:tcPr>
            <w:tcW w:w="666" w:type="pct"/>
          </w:tcPr>
          <w:p w14:paraId="37362826" w14:textId="77777777" w:rsidR="00BC537B" w:rsidRDefault="00BC537B" w:rsidP="00BC537B">
            <w:pPr>
              <w:spacing w:after="0"/>
              <w:jc w:val="both"/>
              <w:rPr>
                <w:rFonts w:eastAsiaTheme="minorEastAsia"/>
                <w:lang w:eastAsia="zh-CN"/>
              </w:rPr>
            </w:pPr>
          </w:p>
        </w:tc>
        <w:tc>
          <w:tcPr>
            <w:tcW w:w="626" w:type="pct"/>
          </w:tcPr>
          <w:p w14:paraId="33AF1631" w14:textId="77777777" w:rsidR="00BC537B" w:rsidRDefault="00BC537B" w:rsidP="00BC537B">
            <w:pPr>
              <w:spacing w:after="0"/>
              <w:jc w:val="both"/>
              <w:rPr>
                <w:rFonts w:eastAsiaTheme="minorEastAsia"/>
                <w:lang w:eastAsia="zh-CN"/>
              </w:rPr>
            </w:pPr>
          </w:p>
        </w:tc>
        <w:tc>
          <w:tcPr>
            <w:tcW w:w="3708" w:type="pct"/>
          </w:tcPr>
          <w:p w14:paraId="5EF32E37" w14:textId="77777777" w:rsidR="00BC537B" w:rsidRDefault="00BC537B" w:rsidP="00BC537B">
            <w:pPr>
              <w:spacing w:after="0"/>
              <w:jc w:val="both"/>
              <w:rPr>
                <w:rFonts w:eastAsiaTheme="minorEastAsia"/>
                <w:lang w:eastAsia="zh-CN"/>
              </w:rPr>
            </w:pPr>
          </w:p>
        </w:tc>
      </w:tr>
      <w:tr w:rsidR="00BC537B" w14:paraId="015F687C" w14:textId="77777777" w:rsidTr="001042CA">
        <w:tc>
          <w:tcPr>
            <w:tcW w:w="666" w:type="pct"/>
          </w:tcPr>
          <w:p w14:paraId="7D132CB7" w14:textId="77777777" w:rsidR="00BC537B" w:rsidRDefault="00BC537B" w:rsidP="00BC537B">
            <w:pPr>
              <w:spacing w:after="0"/>
              <w:jc w:val="both"/>
              <w:rPr>
                <w:rFonts w:eastAsiaTheme="minorEastAsia"/>
                <w:lang w:eastAsia="zh-CN"/>
              </w:rPr>
            </w:pPr>
          </w:p>
        </w:tc>
        <w:tc>
          <w:tcPr>
            <w:tcW w:w="626" w:type="pct"/>
          </w:tcPr>
          <w:p w14:paraId="63A755F3" w14:textId="77777777" w:rsidR="00BC537B" w:rsidRDefault="00BC537B" w:rsidP="00BC537B">
            <w:pPr>
              <w:spacing w:after="0"/>
              <w:jc w:val="both"/>
              <w:rPr>
                <w:rFonts w:eastAsiaTheme="minorEastAsia"/>
                <w:lang w:eastAsia="zh-CN"/>
              </w:rPr>
            </w:pPr>
          </w:p>
        </w:tc>
        <w:tc>
          <w:tcPr>
            <w:tcW w:w="3708" w:type="pct"/>
          </w:tcPr>
          <w:p w14:paraId="259933A8" w14:textId="77777777" w:rsidR="00BC537B" w:rsidRDefault="00BC537B" w:rsidP="00BC537B">
            <w:pPr>
              <w:spacing w:after="0"/>
              <w:jc w:val="both"/>
              <w:rPr>
                <w:rFonts w:eastAsiaTheme="minorEastAsia"/>
                <w:lang w:eastAsia="zh-CN"/>
              </w:rPr>
            </w:pPr>
          </w:p>
        </w:tc>
      </w:tr>
      <w:tr w:rsidR="00BC537B" w14:paraId="5AFFD9D7" w14:textId="77777777" w:rsidTr="001042CA">
        <w:tc>
          <w:tcPr>
            <w:tcW w:w="666" w:type="pct"/>
          </w:tcPr>
          <w:p w14:paraId="44381638" w14:textId="77777777" w:rsidR="00BC537B" w:rsidRDefault="00BC537B" w:rsidP="00BC537B">
            <w:pPr>
              <w:spacing w:after="0"/>
              <w:jc w:val="both"/>
              <w:rPr>
                <w:rFonts w:eastAsiaTheme="minorEastAsia"/>
                <w:lang w:eastAsia="zh-CN"/>
              </w:rPr>
            </w:pPr>
          </w:p>
        </w:tc>
        <w:tc>
          <w:tcPr>
            <w:tcW w:w="626" w:type="pct"/>
          </w:tcPr>
          <w:p w14:paraId="36B92C86" w14:textId="77777777" w:rsidR="00BC537B" w:rsidRDefault="00BC537B" w:rsidP="00BC537B">
            <w:pPr>
              <w:spacing w:after="0"/>
              <w:jc w:val="both"/>
              <w:rPr>
                <w:rFonts w:eastAsiaTheme="minorEastAsia"/>
                <w:lang w:eastAsia="zh-CN"/>
              </w:rPr>
            </w:pPr>
          </w:p>
        </w:tc>
        <w:tc>
          <w:tcPr>
            <w:tcW w:w="3708" w:type="pct"/>
          </w:tcPr>
          <w:p w14:paraId="78EDEF3C" w14:textId="77777777" w:rsidR="00BC537B" w:rsidRDefault="00BC537B" w:rsidP="00BC537B">
            <w:pPr>
              <w:spacing w:after="0"/>
              <w:jc w:val="both"/>
              <w:rPr>
                <w:lang w:eastAsia="zh-TW"/>
              </w:rPr>
            </w:pPr>
          </w:p>
        </w:tc>
      </w:tr>
      <w:tr w:rsidR="00BC537B" w14:paraId="09B48572" w14:textId="77777777" w:rsidTr="001042CA">
        <w:tc>
          <w:tcPr>
            <w:tcW w:w="666" w:type="pct"/>
          </w:tcPr>
          <w:p w14:paraId="2454EF7D" w14:textId="77777777" w:rsidR="00BC537B" w:rsidRDefault="00BC537B" w:rsidP="00BC537B">
            <w:pPr>
              <w:spacing w:after="0"/>
              <w:jc w:val="both"/>
              <w:rPr>
                <w:rFonts w:eastAsiaTheme="minorEastAsia"/>
                <w:lang w:eastAsia="zh-CN"/>
              </w:rPr>
            </w:pPr>
          </w:p>
        </w:tc>
        <w:tc>
          <w:tcPr>
            <w:tcW w:w="626" w:type="pct"/>
          </w:tcPr>
          <w:p w14:paraId="697454D7" w14:textId="77777777" w:rsidR="00BC537B" w:rsidRDefault="00BC537B" w:rsidP="00BC537B">
            <w:pPr>
              <w:spacing w:after="0"/>
              <w:jc w:val="both"/>
              <w:rPr>
                <w:rFonts w:eastAsiaTheme="minorEastAsia"/>
                <w:lang w:eastAsia="zh-CN"/>
              </w:rPr>
            </w:pPr>
          </w:p>
        </w:tc>
        <w:tc>
          <w:tcPr>
            <w:tcW w:w="3708" w:type="pct"/>
          </w:tcPr>
          <w:p w14:paraId="2EE7B26B" w14:textId="77777777" w:rsidR="00BC537B" w:rsidRDefault="00BC537B" w:rsidP="00BC537B">
            <w:pPr>
              <w:spacing w:after="0"/>
              <w:jc w:val="both"/>
              <w:rPr>
                <w:rFonts w:eastAsiaTheme="minorEastAsia"/>
                <w:lang w:eastAsia="zh-CN"/>
              </w:rPr>
            </w:pPr>
          </w:p>
        </w:tc>
      </w:tr>
      <w:tr w:rsidR="00BC537B" w14:paraId="3026CE7E" w14:textId="77777777" w:rsidTr="001042CA">
        <w:tc>
          <w:tcPr>
            <w:tcW w:w="666" w:type="pct"/>
          </w:tcPr>
          <w:p w14:paraId="6D702055" w14:textId="77777777" w:rsidR="00BC537B" w:rsidRDefault="00BC537B" w:rsidP="00BC537B">
            <w:pPr>
              <w:spacing w:after="0"/>
              <w:jc w:val="both"/>
              <w:rPr>
                <w:rFonts w:eastAsiaTheme="minorEastAsia"/>
                <w:lang w:eastAsia="zh-CN"/>
              </w:rPr>
            </w:pPr>
          </w:p>
        </w:tc>
        <w:tc>
          <w:tcPr>
            <w:tcW w:w="626" w:type="pct"/>
          </w:tcPr>
          <w:p w14:paraId="01954662" w14:textId="77777777" w:rsidR="00BC537B" w:rsidRDefault="00BC537B" w:rsidP="00BC537B">
            <w:pPr>
              <w:spacing w:after="0"/>
              <w:jc w:val="both"/>
              <w:rPr>
                <w:rFonts w:eastAsiaTheme="minorEastAsia"/>
                <w:lang w:eastAsia="zh-CN"/>
              </w:rPr>
            </w:pPr>
          </w:p>
        </w:tc>
        <w:tc>
          <w:tcPr>
            <w:tcW w:w="3708" w:type="pct"/>
          </w:tcPr>
          <w:p w14:paraId="56B9C77C" w14:textId="77777777" w:rsidR="00BC537B" w:rsidRDefault="00BC537B" w:rsidP="00BC537B">
            <w:pPr>
              <w:spacing w:after="0"/>
              <w:jc w:val="both"/>
              <w:rPr>
                <w:rFonts w:eastAsiaTheme="minorEastAsia"/>
                <w:lang w:eastAsia="zh-CN"/>
              </w:rPr>
            </w:pPr>
          </w:p>
        </w:tc>
      </w:tr>
      <w:tr w:rsidR="00BC537B" w14:paraId="11FFAF86" w14:textId="77777777" w:rsidTr="001042CA">
        <w:tc>
          <w:tcPr>
            <w:tcW w:w="666" w:type="pct"/>
          </w:tcPr>
          <w:p w14:paraId="5BCC9309" w14:textId="77777777" w:rsidR="00BC537B" w:rsidRDefault="00BC537B" w:rsidP="00BC537B">
            <w:pPr>
              <w:spacing w:after="0"/>
              <w:jc w:val="both"/>
              <w:rPr>
                <w:rFonts w:eastAsiaTheme="minorEastAsia"/>
                <w:lang w:eastAsia="zh-CN"/>
              </w:rPr>
            </w:pPr>
          </w:p>
        </w:tc>
        <w:tc>
          <w:tcPr>
            <w:tcW w:w="626" w:type="pct"/>
          </w:tcPr>
          <w:p w14:paraId="5231A340" w14:textId="77777777" w:rsidR="00BC537B" w:rsidRDefault="00BC537B" w:rsidP="00BC537B">
            <w:pPr>
              <w:spacing w:after="0"/>
              <w:jc w:val="both"/>
              <w:rPr>
                <w:rFonts w:eastAsiaTheme="minorEastAsia"/>
                <w:lang w:eastAsia="zh-CN"/>
              </w:rPr>
            </w:pPr>
          </w:p>
        </w:tc>
        <w:tc>
          <w:tcPr>
            <w:tcW w:w="3708" w:type="pct"/>
          </w:tcPr>
          <w:p w14:paraId="5550A611" w14:textId="77777777" w:rsidR="00BC537B" w:rsidRDefault="00BC537B" w:rsidP="00BC537B">
            <w:pPr>
              <w:spacing w:after="0"/>
              <w:jc w:val="both"/>
              <w:rPr>
                <w:lang w:val="en-GB" w:eastAsia="zh-CN"/>
              </w:rPr>
            </w:pPr>
          </w:p>
        </w:tc>
      </w:tr>
      <w:tr w:rsidR="00BC537B" w14:paraId="085167D4" w14:textId="77777777" w:rsidTr="001042CA">
        <w:tc>
          <w:tcPr>
            <w:tcW w:w="666" w:type="pct"/>
          </w:tcPr>
          <w:p w14:paraId="18FD56E3" w14:textId="77777777" w:rsidR="00BC537B" w:rsidRDefault="00BC537B" w:rsidP="00BC537B">
            <w:pPr>
              <w:spacing w:after="0"/>
              <w:jc w:val="both"/>
              <w:rPr>
                <w:rFonts w:eastAsiaTheme="minorEastAsia"/>
                <w:lang w:eastAsia="zh-CN"/>
              </w:rPr>
            </w:pPr>
          </w:p>
        </w:tc>
        <w:tc>
          <w:tcPr>
            <w:tcW w:w="626" w:type="pct"/>
          </w:tcPr>
          <w:p w14:paraId="49FB0693" w14:textId="77777777" w:rsidR="00BC537B" w:rsidRDefault="00BC537B" w:rsidP="00BC537B">
            <w:pPr>
              <w:spacing w:after="0"/>
              <w:jc w:val="both"/>
              <w:rPr>
                <w:rFonts w:eastAsiaTheme="minorEastAsia"/>
                <w:lang w:eastAsia="zh-CN"/>
              </w:rPr>
            </w:pPr>
          </w:p>
        </w:tc>
        <w:tc>
          <w:tcPr>
            <w:tcW w:w="3708" w:type="pct"/>
          </w:tcPr>
          <w:p w14:paraId="3E381383" w14:textId="77777777" w:rsidR="00BC537B" w:rsidRDefault="00BC537B" w:rsidP="00BC537B">
            <w:pPr>
              <w:spacing w:after="0"/>
              <w:jc w:val="both"/>
              <w:rPr>
                <w:rFonts w:eastAsiaTheme="minorEastAsia"/>
                <w:lang w:eastAsia="zh-CN"/>
              </w:rPr>
            </w:pPr>
          </w:p>
        </w:tc>
      </w:tr>
      <w:tr w:rsidR="00BC537B" w14:paraId="5B5C7F12" w14:textId="77777777" w:rsidTr="001042CA">
        <w:tc>
          <w:tcPr>
            <w:tcW w:w="666" w:type="pct"/>
          </w:tcPr>
          <w:p w14:paraId="3608DE52" w14:textId="77777777" w:rsidR="00BC537B" w:rsidRDefault="00BC537B" w:rsidP="00BC537B">
            <w:pPr>
              <w:spacing w:after="0"/>
              <w:jc w:val="both"/>
              <w:rPr>
                <w:rFonts w:eastAsiaTheme="minorEastAsia"/>
                <w:lang w:eastAsia="zh-CN"/>
              </w:rPr>
            </w:pPr>
          </w:p>
        </w:tc>
        <w:tc>
          <w:tcPr>
            <w:tcW w:w="626" w:type="pct"/>
          </w:tcPr>
          <w:p w14:paraId="0D45D35F" w14:textId="77777777" w:rsidR="00BC537B" w:rsidRDefault="00BC537B" w:rsidP="00BC537B">
            <w:pPr>
              <w:spacing w:after="0"/>
              <w:jc w:val="both"/>
              <w:rPr>
                <w:rFonts w:eastAsiaTheme="minorEastAsia"/>
                <w:lang w:eastAsia="zh-CN"/>
              </w:rPr>
            </w:pPr>
          </w:p>
        </w:tc>
        <w:tc>
          <w:tcPr>
            <w:tcW w:w="3708" w:type="pct"/>
          </w:tcPr>
          <w:p w14:paraId="4ACAA659" w14:textId="77777777" w:rsidR="00BC537B" w:rsidRDefault="00BC537B" w:rsidP="00BC537B">
            <w:pPr>
              <w:spacing w:after="0"/>
              <w:jc w:val="both"/>
              <w:rPr>
                <w:lang w:val="en-GB" w:eastAsia="zh-CN"/>
              </w:rPr>
            </w:pPr>
          </w:p>
        </w:tc>
      </w:tr>
      <w:tr w:rsidR="00BC537B" w14:paraId="38A51D0C" w14:textId="77777777" w:rsidTr="001042CA">
        <w:tc>
          <w:tcPr>
            <w:tcW w:w="666" w:type="pct"/>
          </w:tcPr>
          <w:p w14:paraId="0683AE1C" w14:textId="77777777" w:rsidR="00BC537B" w:rsidRDefault="00BC537B" w:rsidP="00BC537B">
            <w:pPr>
              <w:spacing w:after="0"/>
              <w:jc w:val="both"/>
              <w:rPr>
                <w:rFonts w:eastAsiaTheme="minorEastAsia"/>
                <w:lang w:eastAsia="zh-CN"/>
              </w:rPr>
            </w:pPr>
          </w:p>
        </w:tc>
        <w:tc>
          <w:tcPr>
            <w:tcW w:w="626" w:type="pct"/>
          </w:tcPr>
          <w:p w14:paraId="04BB101D" w14:textId="77777777" w:rsidR="00BC537B" w:rsidRDefault="00BC537B" w:rsidP="00BC537B">
            <w:pPr>
              <w:spacing w:after="0"/>
              <w:jc w:val="both"/>
              <w:rPr>
                <w:rFonts w:eastAsiaTheme="minorEastAsia"/>
                <w:lang w:eastAsia="zh-CN"/>
              </w:rPr>
            </w:pPr>
          </w:p>
        </w:tc>
        <w:tc>
          <w:tcPr>
            <w:tcW w:w="3708" w:type="pct"/>
          </w:tcPr>
          <w:p w14:paraId="1765D4E5" w14:textId="77777777" w:rsidR="00BC537B" w:rsidRDefault="00BC537B" w:rsidP="00BC537B">
            <w:pPr>
              <w:spacing w:after="0"/>
              <w:jc w:val="both"/>
              <w:rPr>
                <w:rFonts w:eastAsiaTheme="minorEastAsia"/>
                <w:lang w:eastAsia="zh-CN"/>
              </w:rPr>
            </w:pPr>
          </w:p>
        </w:tc>
      </w:tr>
      <w:tr w:rsidR="00BC537B" w14:paraId="435203AC" w14:textId="77777777" w:rsidTr="001042CA">
        <w:tc>
          <w:tcPr>
            <w:tcW w:w="666" w:type="pct"/>
            <w:tcBorders>
              <w:top w:val="single" w:sz="4" w:space="0" w:color="auto"/>
              <w:left w:val="single" w:sz="4" w:space="0" w:color="auto"/>
              <w:bottom w:val="single" w:sz="4" w:space="0" w:color="auto"/>
              <w:right w:val="single" w:sz="4" w:space="0" w:color="auto"/>
            </w:tcBorders>
          </w:tcPr>
          <w:p w14:paraId="3158369E" w14:textId="77777777" w:rsidR="00BC537B" w:rsidRDefault="00BC537B" w:rsidP="00BC537B">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0341C66" w14:textId="77777777" w:rsidR="00BC537B" w:rsidRDefault="00BC537B" w:rsidP="00BC537B">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A323619" w14:textId="77777777" w:rsidR="00BC537B" w:rsidRDefault="00BC537B" w:rsidP="00BC537B">
            <w:pPr>
              <w:spacing w:after="0"/>
              <w:jc w:val="both"/>
              <w:rPr>
                <w:rFonts w:eastAsiaTheme="minorEastAsia"/>
                <w:lang w:eastAsia="zh-CN"/>
              </w:rPr>
            </w:pPr>
          </w:p>
        </w:tc>
      </w:tr>
    </w:tbl>
    <w:p w14:paraId="06634900" w14:textId="77777777" w:rsidR="00BC6D20" w:rsidRDefault="00BC6D20" w:rsidP="00BC6D20">
      <w:pPr>
        <w:jc w:val="both"/>
        <w:rPr>
          <w:lang w:val="en-GB"/>
        </w:rPr>
      </w:pPr>
    </w:p>
    <w:p w14:paraId="29F43E79" w14:textId="77777777" w:rsidR="00BC6D20" w:rsidRPr="00E670A8" w:rsidRDefault="00BC6D20" w:rsidP="00BC6D20">
      <w:pPr>
        <w:spacing w:after="0" w:line="240" w:lineRule="auto"/>
        <w:jc w:val="both"/>
        <w:rPr>
          <w:b/>
          <w:color w:val="0033CC"/>
          <w:u w:val="single"/>
          <w:lang w:val="en-GB"/>
        </w:rPr>
      </w:pPr>
      <w:r w:rsidRPr="00E670A8">
        <w:rPr>
          <w:b/>
          <w:color w:val="0033CC"/>
          <w:u w:val="single"/>
          <w:lang w:val="en-GB"/>
        </w:rPr>
        <w:lastRenderedPageBreak/>
        <w:t>Summary:</w:t>
      </w:r>
    </w:p>
    <w:p w14:paraId="1A0D67A6" w14:textId="77777777" w:rsidR="00BC6D20" w:rsidRDefault="00BC6D20" w:rsidP="00BC6D20">
      <w:pPr>
        <w:jc w:val="both"/>
        <w:rPr>
          <w:lang w:val="en-GB"/>
        </w:rPr>
      </w:pPr>
    </w:p>
    <w:p w14:paraId="4E1A8053" w14:textId="77777777" w:rsidR="006A1354" w:rsidRPr="00890CB0" w:rsidRDefault="006A1354" w:rsidP="00826BC0">
      <w:pPr>
        <w:jc w:val="both"/>
        <w:rPr>
          <w:lang w:val="en-GB"/>
        </w:rPr>
      </w:pPr>
    </w:p>
    <w:p w14:paraId="76C16982" w14:textId="16DEF91F" w:rsidR="00C12D3D" w:rsidRDefault="0069004B" w:rsidP="00C12D3D">
      <w:pPr>
        <w:pStyle w:val="20"/>
      </w:pPr>
      <w:r>
        <w:t xml:space="preserve">UE-ID </w:t>
      </w:r>
      <w:r w:rsidR="0085318B">
        <w:t>subgrouping</w:t>
      </w:r>
    </w:p>
    <w:p w14:paraId="4A2D36C8" w14:textId="5EACF604" w:rsidR="0069004B" w:rsidRDefault="0069004B" w:rsidP="0069004B">
      <w:pPr>
        <w:pStyle w:val="3"/>
      </w:pPr>
      <w:r>
        <w:t>C</w:t>
      </w:r>
      <w:r w:rsidRPr="0069004B">
        <w:t>o-existence of UE-ID based and CN-assigned subgroups in the same cell</w:t>
      </w:r>
    </w:p>
    <w:p w14:paraId="77B40CE9" w14:textId="5E978FE1" w:rsidR="00837847" w:rsidRDefault="0069004B" w:rsidP="00837847">
      <w:pPr>
        <w:jc w:val="both"/>
      </w:pPr>
      <w:r>
        <w:t xml:space="preserve">This issue </w:t>
      </w:r>
      <w:r w:rsidR="00837847">
        <w:t xml:space="preserve">(discussed in </w:t>
      </w:r>
      <w:r w:rsidR="00837847">
        <w:fldChar w:fldCharType="begin"/>
      </w:r>
      <w:r w:rsidR="00837847">
        <w:instrText xml:space="preserve"> REF _Ref75443323 \r \h  \* MERGEFORMAT </w:instrText>
      </w:r>
      <w:r w:rsidR="00837847">
        <w:fldChar w:fldCharType="separate"/>
      </w:r>
      <w:r w:rsidR="009A6279">
        <w:t>[7]</w:t>
      </w:r>
      <w:r w:rsidR="00837847">
        <w:fldChar w:fldCharType="end"/>
      </w:r>
      <w:r w:rsidR="00837847">
        <w:t xml:space="preserve">) </w:t>
      </w:r>
      <w:r>
        <w:t xml:space="preserve">was raised </w:t>
      </w:r>
      <w:r w:rsidR="00B83F5A">
        <w:t xml:space="preserve">in the </w:t>
      </w:r>
      <w:r w:rsidR="00B83F5A">
        <w:rPr>
          <w:lang w:eastAsia="zh-CN"/>
        </w:rPr>
        <w:t xml:space="preserve">offline #024 </w:t>
      </w:r>
      <w:r w:rsidR="00B83F5A">
        <w:rPr>
          <w:lang w:eastAsia="zh-CN"/>
        </w:rPr>
        <w:fldChar w:fldCharType="begin"/>
      </w:r>
      <w:r w:rsidR="00B83F5A">
        <w:rPr>
          <w:lang w:eastAsia="zh-CN"/>
        </w:rPr>
        <w:instrText xml:space="preserve"> REF _Ref68098156 \n \h </w:instrText>
      </w:r>
      <w:r w:rsidR="00B83F5A">
        <w:rPr>
          <w:lang w:eastAsia="zh-CN"/>
        </w:rPr>
      </w:r>
      <w:r w:rsidR="00B83F5A">
        <w:rPr>
          <w:lang w:eastAsia="zh-CN"/>
        </w:rPr>
        <w:fldChar w:fldCharType="separate"/>
      </w:r>
      <w:r w:rsidR="009A6279">
        <w:rPr>
          <w:lang w:eastAsia="zh-CN"/>
        </w:rPr>
        <w:t>[3]</w:t>
      </w:r>
      <w:r w:rsidR="00B83F5A">
        <w:rPr>
          <w:lang w:eastAsia="zh-CN"/>
        </w:rPr>
        <w:fldChar w:fldCharType="end"/>
      </w:r>
      <w:r w:rsidR="00B83F5A">
        <w:rPr>
          <w:lang w:eastAsia="zh-CN"/>
        </w:rPr>
        <w:t xml:space="preserve"> </w:t>
      </w:r>
      <w:r>
        <w:t>as part of the “other issues” to be further discussed in RAN2</w:t>
      </w:r>
      <w:r w:rsidR="00837847">
        <w:t xml:space="preserve">. Considering the </w:t>
      </w:r>
      <w:r w:rsidR="0085318B" w:rsidRPr="000E2D13">
        <w:rPr>
          <w:rFonts w:eastAsia="MS Mincho"/>
        </w:rPr>
        <w:t xml:space="preserve">RAN2#113bis-e </w:t>
      </w:r>
      <w:r w:rsidR="0085318B" w:rsidRPr="000E2D13">
        <w:rPr>
          <w:rFonts w:eastAsia="MS Mincho"/>
          <w:b/>
          <w:bCs/>
          <w:iCs/>
        </w:rPr>
        <w:fldChar w:fldCharType="begin"/>
      </w:r>
      <w:r w:rsidR="0085318B" w:rsidRPr="000E2D13">
        <w:rPr>
          <w:rFonts w:eastAsia="MS Mincho"/>
        </w:rPr>
        <w:instrText xml:space="preserve"> REF _Ref75427326 \r \h </w:instrText>
      </w:r>
      <w:r w:rsidR="0085318B">
        <w:rPr>
          <w:rFonts w:eastAsia="MS Mincho"/>
        </w:rPr>
        <w:instrText xml:space="preserve"> \* MERGEFORMAT </w:instrText>
      </w:r>
      <w:r w:rsidR="0085318B" w:rsidRPr="000E2D13">
        <w:rPr>
          <w:rFonts w:eastAsia="MS Mincho"/>
          <w:b/>
          <w:bCs/>
          <w:iCs/>
        </w:rPr>
      </w:r>
      <w:r w:rsidR="0085318B" w:rsidRPr="000E2D13">
        <w:rPr>
          <w:rFonts w:eastAsia="MS Mincho"/>
          <w:b/>
          <w:bCs/>
          <w:iCs/>
        </w:rPr>
        <w:fldChar w:fldCharType="separate"/>
      </w:r>
      <w:r w:rsidR="009A6279">
        <w:rPr>
          <w:rFonts w:eastAsia="MS Mincho"/>
        </w:rPr>
        <w:t>[1]</w:t>
      </w:r>
      <w:r w:rsidR="0085318B" w:rsidRPr="000E2D13">
        <w:rPr>
          <w:rFonts w:eastAsia="MS Mincho"/>
          <w:b/>
          <w:bCs/>
          <w:iCs/>
        </w:rPr>
        <w:fldChar w:fldCharType="end"/>
      </w:r>
      <w:r w:rsidR="0085318B">
        <w:rPr>
          <w:rFonts w:eastAsia="MS Mincho"/>
          <w:b/>
          <w:bCs/>
          <w:iCs/>
        </w:rPr>
        <w:t xml:space="preserve"> </w:t>
      </w:r>
      <w:r w:rsidR="00837847">
        <w:t>agreement that</w:t>
      </w:r>
      <w:r w:rsidR="0085318B">
        <w:t xml:space="preserve"> “</w:t>
      </w:r>
      <w:r w:rsidR="0085318B" w:rsidRPr="00657264">
        <w:rPr>
          <w:i/>
        </w:rPr>
        <w:t>If the network chooses to not provide specific subgrouping information, there will be configuration option where subgrouping can be supported by randomization (by UE-ID)</w:t>
      </w:r>
      <w:r w:rsidR="0085318B">
        <w:t>”</w:t>
      </w:r>
      <w:r w:rsidR="00837847">
        <w:t xml:space="preserve">, the point made is that </w:t>
      </w:r>
      <w:r w:rsidR="00837847" w:rsidRPr="00837847">
        <w:t xml:space="preserve">it should be clarified that there can be a mix of UEs in a cell using NW-assigned subgroup and UEID-based subgroup. That is, it should not be mandated to the NW that if it assigns </w:t>
      </w:r>
      <w:r w:rsidR="00837847" w:rsidRPr="00837847">
        <w:rPr>
          <w:i/>
        </w:rPr>
        <w:t>some</w:t>
      </w:r>
      <w:r w:rsidR="00837847" w:rsidRPr="00837847">
        <w:t xml:space="preserve"> UEs with NW-assigned subgroups, it shall assign </w:t>
      </w:r>
      <w:r w:rsidR="00837847" w:rsidRPr="00837847">
        <w:rPr>
          <w:i/>
        </w:rPr>
        <w:t>all</w:t>
      </w:r>
      <w:r w:rsidR="00837847" w:rsidRPr="00837847">
        <w:t xml:space="preserve"> UEs with NW-assigned subgroup</w:t>
      </w:r>
      <w:r w:rsidR="0085318B">
        <w:t>.</w:t>
      </w:r>
    </w:p>
    <w:p w14:paraId="1FE98E67" w14:textId="1A320138" w:rsidR="0085318B" w:rsidRPr="00837847" w:rsidRDefault="0085318B" w:rsidP="00837847">
      <w:pPr>
        <w:jc w:val="both"/>
      </w:pPr>
      <w:r>
        <w:t xml:space="preserve">Note this question does necessarily assume the </w:t>
      </w:r>
      <w:r w:rsidRPr="0085318B">
        <w:t xml:space="preserve">UE </w:t>
      </w:r>
      <w:r>
        <w:t>sub</w:t>
      </w:r>
      <w:r w:rsidRPr="0085318B">
        <w:t xml:space="preserve">group is </w:t>
      </w:r>
      <w:r w:rsidRPr="00657264">
        <w:rPr>
          <w:i/>
        </w:rPr>
        <w:t>either</w:t>
      </w:r>
      <w:r w:rsidRPr="0085318B">
        <w:t xml:space="preserve"> assigned directly by network </w:t>
      </w:r>
      <w:r w:rsidRPr="00657264">
        <w:rPr>
          <w:i/>
        </w:rPr>
        <w:t>or</w:t>
      </w:r>
      <w:r w:rsidRPr="0085318B">
        <w:t xml:space="preserve"> calculated based on UE-ID</w:t>
      </w:r>
      <w:r>
        <w:t xml:space="preserve"> and, for example</w:t>
      </w:r>
      <w:r w:rsidR="009A6279">
        <w:t>,</w:t>
      </w:r>
      <w:r>
        <w:t xml:space="preserve"> does not rule out solutions considering a mix of both </w:t>
      </w:r>
      <w:r w:rsidR="00B7313F">
        <w:t xml:space="preserve">as e.g. in LTE GWUS </w:t>
      </w:r>
      <w:r w:rsidR="00B7313F">
        <w:fldChar w:fldCharType="begin"/>
      </w:r>
      <w:r w:rsidR="00B7313F">
        <w:instrText xml:space="preserve"> REF _Ref75853059 \r \h </w:instrText>
      </w:r>
      <w:r w:rsidR="00B7313F">
        <w:fldChar w:fldCharType="separate"/>
      </w:r>
      <w:r w:rsidR="00B7313F">
        <w:t>[5]</w:t>
      </w:r>
      <w:r w:rsidR="00B7313F">
        <w:fldChar w:fldCharType="end"/>
      </w:r>
      <w:r w:rsidR="00B7313F">
        <w:fldChar w:fldCharType="begin"/>
      </w:r>
      <w:r w:rsidR="00B7313F">
        <w:instrText xml:space="preserve"> REF _Ref75853062 \r \h </w:instrText>
      </w:r>
      <w:r w:rsidR="00B7313F">
        <w:fldChar w:fldCharType="separate"/>
      </w:r>
      <w:r w:rsidR="00B7313F">
        <w:t>[6]</w:t>
      </w:r>
      <w:r w:rsidR="00B7313F">
        <w:fldChar w:fldCharType="end"/>
      </w:r>
      <w:r>
        <w:t>.</w:t>
      </w:r>
    </w:p>
    <w:p w14:paraId="71517045" w14:textId="2ECC44E7" w:rsidR="00837847" w:rsidRPr="00AB339E" w:rsidRDefault="00DE152E" w:rsidP="00837847">
      <w:pPr>
        <w:spacing w:before="120" w:after="120"/>
        <w:jc w:val="both"/>
        <w:rPr>
          <w:b/>
        </w:rPr>
      </w:pPr>
      <w:r>
        <w:rPr>
          <w:b/>
        </w:rPr>
        <w:t>Q6</w:t>
      </w:r>
      <w:r w:rsidR="00837847" w:rsidRPr="00AB339E">
        <w:rPr>
          <w:b/>
        </w:rPr>
        <w:t xml:space="preserve">: Do you </w:t>
      </w:r>
      <w:r w:rsidR="00837847">
        <w:rPr>
          <w:b/>
        </w:rPr>
        <w:t xml:space="preserve">agree there can be </w:t>
      </w:r>
      <w:r w:rsidR="00837847" w:rsidRPr="00837847">
        <w:rPr>
          <w:b/>
        </w:rPr>
        <w:t>a mix of UEs in a cell using NW-assigned subgroup and UEID-based subgroup</w:t>
      </w:r>
      <w:r w:rsidR="00837847"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837847" w14:paraId="5A1D70F4" w14:textId="77777777" w:rsidTr="001042CA">
        <w:tc>
          <w:tcPr>
            <w:tcW w:w="666" w:type="pct"/>
            <w:tcBorders>
              <w:top w:val="single" w:sz="4" w:space="0" w:color="auto"/>
              <w:left w:val="single" w:sz="4" w:space="0" w:color="auto"/>
              <w:bottom w:val="single" w:sz="4" w:space="0" w:color="auto"/>
            </w:tcBorders>
            <w:shd w:val="clear" w:color="auto" w:fill="A2D79B" w:themeFill="background1" w:themeFillShade="D9"/>
          </w:tcPr>
          <w:p w14:paraId="5C4CEF4A" w14:textId="77777777" w:rsidR="00837847" w:rsidRDefault="00837847" w:rsidP="001042CA">
            <w:pPr>
              <w:spacing w:before="240"/>
              <w:jc w:val="both"/>
              <w:rPr>
                <w:b/>
              </w:rPr>
            </w:pPr>
            <w:r>
              <w:rPr>
                <w:b/>
              </w:rPr>
              <w:t>Company</w:t>
            </w:r>
          </w:p>
        </w:tc>
        <w:tc>
          <w:tcPr>
            <w:tcW w:w="626" w:type="pct"/>
            <w:tcBorders>
              <w:top w:val="single" w:sz="4" w:space="0" w:color="auto"/>
              <w:bottom w:val="single" w:sz="4" w:space="0" w:color="auto"/>
            </w:tcBorders>
            <w:shd w:val="clear" w:color="auto" w:fill="A2D79B" w:themeFill="background1" w:themeFillShade="D9"/>
          </w:tcPr>
          <w:p w14:paraId="0E84DD33" w14:textId="77777777" w:rsidR="00837847" w:rsidRDefault="00837847"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1A26B5E9" w14:textId="77777777" w:rsidR="00837847" w:rsidRDefault="00837847" w:rsidP="001042CA">
            <w:pPr>
              <w:spacing w:before="240"/>
              <w:jc w:val="both"/>
              <w:rPr>
                <w:b/>
              </w:rPr>
            </w:pPr>
            <w:r>
              <w:rPr>
                <w:b/>
              </w:rPr>
              <w:t>Comments</w:t>
            </w:r>
          </w:p>
        </w:tc>
      </w:tr>
      <w:tr w:rsidR="00837847" w14:paraId="087CA9D5" w14:textId="77777777" w:rsidTr="001042CA">
        <w:tc>
          <w:tcPr>
            <w:tcW w:w="666" w:type="pct"/>
            <w:tcBorders>
              <w:top w:val="single" w:sz="4" w:space="0" w:color="auto"/>
            </w:tcBorders>
          </w:tcPr>
          <w:p w14:paraId="36831B28" w14:textId="77777777" w:rsidR="00837847" w:rsidRDefault="00837847" w:rsidP="001042CA">
            <w:pPr>
              <w:spacing w:after="0"/>
              <w:jc w:val="both"/>
            </w:pPr>
          </w:p>
        </w:tc>
        <w:tc>
          <w:tcPr>
            <w:tcW w:w="626" w:type="pct"/>
            <w:tcBorders>
              <w:top w:val="single" w:sz="4" w:space="0" w:color="auto"/>
            </w:tcBorders>
          </w:tcPr>
          <w:p w14:paraId="5EB59131" w14:textId="17D2FD0B" w:rsidR="00837847" w:rsidRPr="001042CA" w:rsidRDefault="001042CA" w:rsidP="001042CA">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05C09849" w14:textId="1BB4816B" w:rsidR="00837847" w:rsidRDefault="001042CA" w:rsidP="00D90D4D">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38AD5705" w14:textId="77777777" w:rsidR="001042CA" w:rsidRDefault="001042CA" w:rsidP="00D90D4D">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95250DF" w14:textId="520A1B0D" w:rsidR="001042CA" w:rsidRDefault="001042CA" w:rsidP="00A01E0D">
            <w:pPr>
              <w:pStyle w:val="aff"/>
              <w:numPr>
                <w:ilvl w:val="0"/>
                <w:numId w:val="11"/>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2969DFEE" w14:textId="13B0F1C3" w:rsidR="001042CA" w:rsidRDefault="001042CA" w:rsidP="001042CA">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768FDF76" w14:textId="5A0915D0" w:rsidR="001042CA" w:rsidRPr="001042CA" w:rsidRDefault="001042CA" w:rsidP="00A01E0D">
            <w:pPr>
              <w:pStyle w:val="aff"/>
              <w:numPr>
                <w:ilvl w:val="0"/>
                <w:numId w:val="11"/>
              </w:numPr>
              <w:spacing w:after="0"/>
              <w:jc w:val="both"/>
              <w:rPr>
                <w:rFonts w:eastAsia="PMingLiU"/>
                <w:bCs/>
                <w:lang w:eastAsia="zh-TW"/>
              </w:rPr>
            </w:pPr>
            <w:r>
              <w:rPr>
                <w:rFonts w:eastAsia="PMingLiU"/>
                <w:bCs/>
                <w:lang w:eastAsia="zh-TW"/>
              </w:rPr>
              <w:t>it monitors paging based on the UE ID based paging subgroup.</w:t>
            </w:r>
          </w:p>
        </w:tc>
      </w:tr>
      <w:tr w:rsidR="002D4D8D" w14:paraId="5F36B301" w14:textId="77777777" w:rsidTr="001042CA">
        <w:tc>
          <w:tcPr>
            <w:tcW w:w="666" w:type="pct"/>
          </w:tcPr>
          <w:p w14:paraId="318BFC83" w14:textId="54450A55" w:rsidR="002D4D8D" w:rsidRDefault="002D4D8D" w:rsidP="002D4D8D">
            <w:pPr>
              <w:spacing w:after="0"/>
              <w:jc w:val="both"/>
            </w:pPr>
            <w:r>
              <w:t>Qualcomm</w:t>
            </w:r>
          </w:p>
        </w:tc>
        <w:tc>
          <w:tcPr>
            <w:tcW w:w="626" w:type="pct"/>
          </w:tcPr>
          <w:p w14:paraId="626306E7" w14:textId="77AA545D" w:rsidR="002D4D8D" w:rsidRDefault="002D4D8D" w:rsidP="002D4D8D">
            <w:pPr>
              <w:spacing w:after="0"/>
              <w:jc w:val="both"/>
            </w:pPr>
            <w:r>
              <w:rPr>
                <w:lang w:eastAsia="zh-TW"/>
              </w:rPr>
              <w:t>Yes</w:t>
            </w:r>
          </w:p>
        </w:tc>
        <w:tc>
          <w:tcPr>
            <w:tcW w:w="3708" w:type="pct"/>
          </w:tcPr>
          <w:p w14:paraId="0C0CB98B" w14:textId="5C736CCB" w:rsidR="002D4D8D" w:rsidRDefault="002D4D8D" w:rsidP="002D4D8D">
            <w:pPr>
              <w:spacing w:after="0"/>
              <w:jc w:val="both"/>
            </w:pPr>
            <w:r>
              <w:rPr>
                <w:bCs/>
                <w:lang w:eastAsia="zh-TW"/>
              </w:rPr>
              <w:t>We think it is possible that some UEs may not be capable of supporting NW-assigned subgroup</w:t>
            </w:r>
          </w:p>
        </w:tc>
      </w:tr>
      <w:tr w:rsidR="00AF2983" w14:paraId="641CE0E8" w14:textId="77777777" w:rsidTr="001042CA">
        <w:tc>
          <w:tcPr>
            <w:tcW w:w="666" w:type="pct"/>
          </w:tcPr>
          <w:p w14:paraId="507E1F54" w14:textId="5F411EA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184BDEC" w14:textId="6040C00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2F13DFEE" w14:textId="77777777" w:rsidR="00AF2983" w:rsidRDefault="00AF2983" w:rsidP="00AF2983">
            <w:pPr>
              <w:spacing w:after="0"/>
              <w:jc w:val="both"/>
              <w:rPr>
                <w:rFonts w:eastAsiaTheme="minorEastAsia"/>
                <w:lang w:eastAsia="zh-CN"/>
              </w:rPr>
            </w:pPr>
            <w:r>
              <w:rPr>
                <w:rFonts w:eastAsiaTheme="minorEastAsia"/>
                <w:lang w:eastAsia="zh-CN"/>
              </w:rPr>
              <w:t xml:space="preserve">For UEs configured with a </w:t>
            </w:r>
            <w:r w:rsidRPr="00DA2AED">
              <w:rPr>
                <w:rFonts w:eastAsiaTheme="minorEastAsia"/>
                <w:lang w:eastAsia="zh-CN"/>
              </w:rPr>
              <w:t>NW-assigned subgroup</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is used.</w:t>
            </w:r>
          </w:p>
          <w:p w14:paraId="28826BF4" w14:textId="77777777" w:rsidR="00AF2983" w:rsidRDefault="00AF2983" w:rsidP="00AF2983">
            <w:pPr>
              <w:spacing w:after="0"/>
              <w:jc w:val="both"/>
              <w:rPr>
                <w:rFonts w:eastAsiaTheme="minorEastAsia"/>
                <w:lang w:eastAsia="zh-CN"/>
              </w:rPr>
            </w:pPr>
            <w:r>
              <w:rPr>
                <w:rFonts w:eastAsiaTheme="minorEastAsia"/>
                <w:lang w:eastAsia="zh-CN"/>
              </w:rPr>
              <w:t xml:space="preserve">For UEs not configured with a </w:t>
            </w:r>
            <w:r w:rsidRPr="00DA2AED">
              <w:rPr>
                <w:rFonts w:eastAsiaTheme="minorEastAsia"/>
                <w:lang w:eastAsia="zh-CN"/>
              </w:rPr>
              <w:t>NW-assigned subgroup</w:t>
            </w:r>
            <w:r>
              <w:rPr>
                <w:rFonts w:eastAsiaTheme="minorEastAsia"/>
                <w:lang w:eastAsia="zh-CN"/>
              </w:rPr>
              <w:t>, the UE ID based subgroup can be used, which could be configurable by RAN.</w:t>
            </w:r>
          </w:p>
          <w:p w14:paraId="2C76C97F" w14:textId="2E7435DA" w:rsidR="00AF2983" w:rsidRDefault="00AF2983" w:rsidP="00AF2983">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and UE ID based subgroup should not be overlapped.</w:t>
            </w:r>
          </w:p>
        </w:tc>
      </w:tr>
      <w:tr w:rsidR="002D4D8D" w14:paraId="303751E9" w14:textId="77777777" w:rsidTr="001042CA">
        <w:tc>
          <w:tcPr>
            <w:tcW w:w="666" w:type="pct"/>
          </w:tcPr>
          <w:p w14:paraId="42ED00F8" w14:textId="77777777" w:rsidR="002D4D8D" w:rsidRDefault="002D4D8D" w:rsidP="002D4D8D">
            <w:pPr>
              <w:spacing w:after="0"/>
              <w:jc w:val="both"/>
              <w:rPr>
                <w:rFonts w:eastAsiaTheme="minorEastAsia"/>
                <w:lang w:eastAsia="zh-CN"/>
              </w:rPr>
            </w:pPr>
          </w:p>
        </w:tc>
        <w:tc>
          <w:tcPr>
            <w:tcW w:w="626" w:type="pct"/>
          </w:tcPr>
          <w:p w14:paraId="194AF806" w14:textId="77777777" w:rsidR="002D4D8D" w:rsidRDefault="002D4D8D" w:rsidP="002D4D8D">
            <w:pPr>
              <w:spacing w:after="0"/>
              <w:jc w:val="both"/>
              <w:rPr>
                <w:rFonts w:eastAsiaTheme="minorEastAsia"/>
                <w:lang w:eastAsia="zh-CN"/>
              </w:rPr>
            </w:pPr>
          </w:p>
        </w:tc>
        <w:tc>
          <w:tcPr>
            <w:tcW w:w="3708" w:type="pct"/>
          </w:tcPr>
          <w:p w14:paraId="6C19AE0E" w14:textId="77777777" w:rsidR="002D4D8D" w:rsidRDefault="002D4D8D" w:rsidP="002D4D8D">
            <w:pPr>
              <w:spacing w:after="0"/>
              <w:jc w:val="both"/>
              <w:rPr>
                <w:rFonts w:eastAsiaTheme="minorEastAsia"/>
                <w:lang w:eastAsia="zh-CN"/>
              </w:rPr>
            </w:pPr>
          </w:p>
        </w:tc>
      </w:tr>
      <w:tr w:rsidR="002D4D8D" w14:paraId="2B38E26F" w14:textId="77777777" w:rsidTr="001042CA">
        <w:tc>
          <w:tcPr>
            <w:tcW w:w="666" w:type="pct"/>
          </w:tcPr>
          <w:p w14:paraId="554E372D" w14:textId="77777777" w:rsidR="002D4D8D" w:rsidRDefault="002D4D8D" w:rsidP="002D4D8D">
            <w:pPr>
              <w:spacing w:after="0"/>
              <w:jc w:val="both"/>
              <w:rPr>
                <w:rFonts w:eastAsiaTheme="minorEastAsia"/>
                <w:lang w:eastAsia="zh-CN"/>
              </w:rPr>
            </w:pPr>
          </w:p>
        </w:tc>
        <w:tc>
          <w:tcPr>
            <w:tcW w:w="626" w:type="pct"/>
          </w:tcPr>
          <w:p w14:paraId="34A7A9E4" w14:textId="77777777" w:rsidR="002D4D8D" w:rsidRDefault="002D4D8D" w:rsidP="002D4D8D">
            <w:pPr>
              <w:spacing w:after="0"/>
              <w:jc w:val="both"/>
              <w:rPr>
                <w:rFonts w:eastAsiaTheme="minorEastAsia"/>
                <w:lang w:eastAsia="zh-CN"/>
              </w:rPr>
            </w:pPr>
          </w:p>
        </w:tc>
        <w:tc>
          <w:tcPr>
            <w:tcW w:w="3708" w:type="pct"/>
          </w:tcPr>
          <w:p w14:paraId="1F2D62ED" w14:textId="77777777" w:rsidR="002D4D8D" w:rsidRDefault="002D4D8D" w:rsidP="002D4D8D">
            <w:pPr>
              <w:spacing w:after="0"/>
              <w:jc w:val="both"/>
              <w:rPr>
                <w:rFonts w:eastAsiaTheme="minorEastAsia"/>
                <w:lang w:eastAsia="zh-CN"/>
              </w:rPr>
            </w:pPr>
          </w:p>
        </w:tc>
      </w:tr>
      <w:tr w:rsidR="002D4D8D" w14:paraId="5D46D6BB" w14:textId="77777777" w:rsidTr="001042CA">
        <w:tc>
          <w:tcPr>
            <w:tcW w:w="666" w:type="pct"/>
            <w:tcBorders>
              <w:top w:val="single" w:sz="4" w:space="0" w:color="auto"/>
              <w:left w:val="single" w:sz="4" w:space="0" w:color="auto"/>
              <w:bottom w:val="single" w:sz="4" w:space="0" w:color="auto"/>
              <w:right w:val="single" w:sz="4" w:space="0" w:color="auto"/>
            </w:tcBorders>
          </w:tcPr>
          <w:p w14:paraId="405388FA" w14:textId="77777777" w:rsidR="002D4D8D" w:rsidRPr="008A7D24" w:rsidRDefault="002D4D8D" w:rsidP="002D4D8D">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FBAB1B0" w14:textId="77777777" w:rsidR="002D4D8D" w:rsidRPr="008A7D24" w:rsidRDefault="002D4D8D" w:rsidP="002D4D8D">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83FA919" w14:textId="77777777" w:rsidR="002D4D8D" w:rsidRPr="008A7D24" w:rsidRDefault="002D4D8D" w:rsidP="002D4D8D">
            <w:pPr>
              <w:spacing w:after="0"/>
              <w:jc w:val="both"/>
              <w:rPr>
                <w:rFonts w:eastAsiaTheme="minorEastAsia"/>
                <w:lang w:eastAsia="zh-CN"/>
              </w:rPr>
            </w:pPr>
          </w:p>
        </w:tc>
      </w:tr>
      <w:tr w:rsidR="002D4D8D" w14:paraId="205B9DDA" w14:textId="77777777" w:rsidTr="001042CA">
        <w:tc>
          <w:tcPr>
            <w:tcW w:w="666" w:type="pct"/>
          </w:tcPr>
          <w:p w14:paraId="01A8BC0C" w14:textId="77777777" w:rsidR="002D4D8D" w:rsidRDefault="002D4D8D" w:rsidP="002D4D8D">
            <w:pPr>
              <w:spacing w:after="0"/>
              <w:jc w:val="both"/>
              <w:rPr>
                <w:rFonts w:eastAsiaTheme="minorEastAsia"/>
                <w:lang w:eastAsia="zh-CN"/>
              </w:rPr>
            </w:pPr>
          </w:p>
        </w:tc>
        <w:tc>
          <w:tcPr>
            <w:tcW w:w="626" w:type="pct"/>
          </w:tcPr>
          <w:p w14:paraId="4142D25B" w14:textId="77777777" w:rsidR="002D4D8D" w:rsidRDefault="002D4D8D" w:rsidP="002D4D8D">
            <w:pPr>
              <w:spacing w:after="0"/>
              <w:jc w:val="both"/>
              <w:rPr>
                <w:rFonts w:eastAsiaTheme="minorEastAsia"/>
                <w:lang w:eastAsia="zh-CN"/>
              </w:rPr>
            </w:pPr>
          </w:p>
        </w:tc>
        <w:tc>
          <w:tcPr>
            <w:tcW w:w="3708" w:type="pct"/>
          </w:tcPr>
          <w:p w14:paraId="3B8CB72A" w14:textId="77777777" w:rsidR="002D4D8D" w:rsidRDefault="002D4D8D" w:rsidP="002D4D8D">
            <w:pPr>
              <w:spacing w:after="0"/>
              <w:jc w:val="both"/>
              <w:rPr>
                <w:rFonts w:eastAsiaTheme="minorEastAsia"/>
                <w:lang w:eastAsia="zh-CN"/>
              </w:rPr>
            </w:pPr>
          </w:p>
        </w:tc>
      </w:tr>
      <w:tr w:rsidR="002D4D8D" w14:paraId="0955B4EA" w14:textId="77777777" w:rsidTr="001042CA">
        <w:tc>
          <w:tcPr>
            <w:tcW w:w="666" w:type="pct"/>
          </w:tcPr>
          <w:p w14:paraId="75C374A1" w14:textId="77777777" w:rsidR="002D4D8D" w:rsidRDefault="002D4D8D" w:rsidP="002D4D8D">
            <w:pPr>
              <w:spacing w:after="0"/>
              <w:jc w:val="both"/>
              <w:rPr>
                <w:rFonts w:eastAsiaTheme="minorEastAsia"/>
                <w:lang w:eastAsia="zh-CN"/>
              </w:rPr>
            </w:pPr>
          </w:p>
        </w:tc>
        <w:tc>
          <w:tcPr>
            <w:tcW w:w="626" w:type="pct"/>
          </w:tcPr>
          <w:p w14:paraId="665E4CC8" w14:textId="77777777" w:rsidR="002D4D8D" w:rsidRDefault="002D4D8D" w:rsidP="002D4D8D">
            <w:pPr>
              <w:spacing w:after="0"/>
              <w:jc w:val="both"/>
              <w:rPr>
                <w:rFonts w:eastAsiaTheme="minorEastAsia"/>
                <w:lang w:eastAsia="zh-CN"/>
              </w:rPr>
            </w:pPr>
          </w:p>
        </w:tc>
        <w:tc>
          <w:tcPr>
            <w:tcW w:w="3708" w:type="pct"/>
          </w:tcPr>
          <w:p w14:paraId="4AB47E14" w14:textId="77777777" w:rsidR="002D4D8D" w:rsidRDefault="002D4D8D" w:rsidP="002D4D8D">
            <w:pPr>
              <w:spacing w:after="0"/>
              <w:jc w:val="both"/>
              <w:rPr>
                <w:rFonts w:eastAsiaTheme="minorEastAsia"/>
                <w:lang w:eastAsia="zh-CN"/>
              </w:rPr>
            </w:pPr>
          </w:p>
        </w:tc>
      </w:tr>
      <w:tr w:rsidR="002D4D8D" w14:paraId="33F3E132" w14:textId="77777777" w:rsidTr="001042CA">
        <w:tc>
          <w:tcPr>
            <w:tcW w:w="666" w:type="pct"/>
          </w:tcPr>
          <w:p w14:paraId="380A1AD9" w14:textId="77777777" w:rsidR="002D4D8D" w:rsidRDefault="002D4D8D" w:rsidP="002D4D8D">
            <w:pPr>
              <w:spacing w:after="0"/>
              <w:jc w:val="both"/>
              <w:rPr>
                <w:rFonts w:eastAsiaTheme="minorEastAsia"/>
                <w:lang w:eastAsia="zh-CN"/>
              </w:rPr>
            </w:pPr>
          </w:p>
        </w:tc>
        <w:tc>
          <w:tcPr>
            <w:tcW w:w="626" w:type="pct"/>
          </w:tcPr>
          <w:p w14:paraId="76B4C641" w14:textId="77777777" w:rsidR="002D4D8D" w:rsidRDefault="002D4D8D" w:rsidP="002D4D8D">
            <w:pPr>
              <w:spacing w:after="0"/>
              <w:jc w:val="both"/>
              <w:rPr>
                <w:rFonts w:eastAsiaTheme="minorEastAsia"/>
                <w:lang w:eastAsia="zh-CN"/>
              </w:rPr>
            </w:pPr>
          </w:p>
        </w:tc>
        <w:tc>
          <w:tcPr>
            <w:tcW w:w="3708" w:type="pct"/>
          </w:tcPr>
          <w:p w14:paraId="10269A23" w14:textId="77777777" w:rsidR="002D4D8D" w:rsidRDefault="002D4D8D" w:rsidP="002D4D8D">
            <w:pPr>
              <w:spacing w:after="0"/>
              <w:jc w:val="both"/>
              <w:rPr>
                <w:lang w:eastAsia="zh-TW"/>
              </w:rPr>
            </w:pPr>
          </w:p>
        </w:tc>
      </w:tr>
      <w:tr w:rsidR="002D4D8D" w14:paraId="58BFAAF1" w14:textId="77777777" w:rsidTr="001042CA">
        <w:tc>
          <w:tcPr>
            <w:tcW w:w="666" w:type="pct"/>
          </w:tcPr>
          <w:p w14:paraId="2E1302A6" w14:textId="77777777" w:rsidR="002D4D8D" w:rsidRDefault="002D4D8D" w:rsidP="002D4D8D">
            <w:pPr>
              <w:spacing w:after="0"/>
              <w:jc w:val="both"/>
              <w:rPr>
                <w:rFonts w:eastAsiaTheme="minorEastAsia"/>
                <w:lang w:eastAsia="zh-CN"/>
              </w:rPr>
            </w:pPr>
          </w:p>
        </w:tc>
        <w:tc>
          <w:tcPr>
            <w:tcW w:w="626" w:type="pct"/>
          </w:tcPr>
          <w:p w14:paraId="2A5958B9" w14:textId="77777777" w:rsidR="002D4D8D" w:rsidRDefault="002D4D8D" w:rsidP="002D4D8D">
            <w:pPr>
              <w:spacing w:after="0"/>
              <w:jc w:val="both"/>
              <w:rPr>
                <w:rFonts w:eastAsiaTheme="minorEastAsia"/>
                <w:lang w:eastAsia="zh-CN"/>
              </w:rPr>
            </w:pPr>
          </w:p>
        </w:tc>
        <w:tc>
          <w:tcPr>
            <w:tcW w:w="3708" w:type="pct"/>
          </w:tcPr>
          <w:p w14:paraId="40AD7072" w14:textId="77777777" w:rsidR="002D4D8D" w:rsidRDefault="002D4D8D" w:rsidP="002D4D8D">
            <w:pPr>
              <w:spacing w:after="0"/>
              <w:jc w:val="both"/>
              <w:rPr>
                <w:rFonts w:eastAsiaTheme="minorEastAsia"/>
                <w:lang w:eastAsia="zh-CN"/>
              </w:rPr>
            </w:pPr>
          </w:p>
        </w:tc>
      </w:tr>
      <w:tr w:rsidR="002D4D8D" w14:paraId="587BB754" w14:textId="77777777" w:rsidTr="001042CA">
        <w:tc>
          <w:tcPr>
            <w:tcW w:w="666" w:type="pct"/>
          </w:tcPr>
          <w:p w14:paraId="4C0DBE1C" w14:textId="77777777" w:rsidR="002D4D8D" w:rsidRDefault="002D4D8D" w:rsidP="002D4D8D">
            <w:pPr>
              <w:spacing w:after="0"/>
              <w:jc w:val="both"/>
              <w:rPr>
                <w:rFonts w:eastAsiaTheme="minorEastAsia"/>
                <w:lang w:eastAsia="zh-CN"/>
              </w:rPr>
            </w:pPr>
          </w:p>
        </w:tc>
        <w:tc>
          <w:tcPr>
            <w:tcW w:w="626" w:type="pct"/>
          </w:tcPr>
          <w:p w14:paraId="46431ADA" w14:textId="77777777" w:rsidR="002D4D8D" w:rsidRDefault="002D4D8D" w:rsidP="002D4D8D">
            <w:pPr>
              <w:spacing w:after="0"/>
              <w:jc w:val="both"/>
              <w:rPr>
                <w:rFonts w:eastAsiaTheme="minorEastAsia"/>
                <w:lang w:eastAsia="zh-CN"/>
              </w:rPr>
            </w:pPr>
          </w:p>
        </w:tc>
        <w:tc>
          <w:tcPr>
            <w:tcW w:w="3708" w:type="pct"/>
          </w:tcPr>
          <w:p w14:paraId="1769FF81" w14:textId="77777777" w:rsidR="002D4D8D" w:rsidRDefault="002D4D8D" w:rsidP="002D4D8D">
            <w:pPr>
              <w:spacing w:after="0"/>
              <w:jc w:val="both"/>
              <w:rPr>
                <w:rFonts w:eastAsiaTheme="minorEastAsia"/>
                <w:lang w:eastAsia="zh-CN"/>
              </w:rPr>
            </w:pPr>
          </w:p>
        </w:tc>
      </w:tr>
      <w:tr w:rsidR="002D4D8D" w14:paraId="0221CCC5" w14:textId="77777777" w:rsidTr="001042CA">
        <w:tc>
          <w:tcPr>
            <w:tcW w:w="666" w:type="pct"/>
          </w:tcPr>
          <w:p w14:paraId="1D34E596" w14:textId="77777777" w:rsidR="002D4D8D" w:rsidRDefault="002D4D8D" w:rsidP="002D4D8D">
            <w:pPr>
              <w:spacing w:after="0"/>
              <w:jc w:val="both"/>
              <w:rPr>
                <w:rFonts w:eastAsiaTheme="minorEastAsia"/>
                <w:lang w:eastAsia="zh-CN"/>
              </w:rPr>
            </w:pPr>
          </w:p>
        </w:tc>
        <w:tc>
          <w:tcPr>
            <w:tcW w:w="626" w:type="pct"/>
          </w:tcPr>
          <w:p w14:paraId="11587DB1" w14:textId="77777777" w:rsidR="002D4D8D" w:rsidRDefault="002D4D8D" w:rsidP="002D4D8D">
            <w:pPr>
              <w:spacing w:after="0"/>
              <w:jc w:val="both"/>
              <w:rPr>
                <w:rFonts w:eastAsiaTheme="minorEastAsia"/>
                <w:lang w:eastAsia="zh-CN"/>
              </w:rPr>
            </w:pPr>
          </w:p>
        </w:tc>
        <w:tc>
          <w:tcPr>
            <w:tcW w:w="3708" w:type="pct"/>
          </w:tcPr>
          <w:p w14:paraId="0ADAACBF" w14:textId="77777777" w:rsidR="002D4D8D" w:rsidRDefault="002D4D8D" w:rsidP="002D4D8D">
            <w:pPr>
              <w:spacing w:after="0"/>
              <w:jc w:val="both"/>
              <w:rPr>
                <w:lang w:val="en-GB" w:eastAsia="zh-CN"/>
              </w:rPr>
            </w:pPr>
          </w:p>
        </w:tc>
      </w:tr>
      <w:tr w:rsidR="002D4D8D" w14:paraId="44240617" w14:textId="77777777" w:rsidTr="001042CA">
        <w:tc>
          <w:tcPr>
            <w:tcW w:w="666" w:type="pct"/>
          </w:tcPr>
          <w:p w14:paraId="65B94993" w14:textId="77777777" w:rsidR="002D4D8D" w:rsidRDefault="002D4D8D" w:rsidP="002D4D8D">
            <w:pPr>
              <w:spacing w:after="0"/>
              <w:jc w:val="both"/>
              <w:rPr>
                <w:rFonts w:eastAsiaTheme="minorEastAsia"/>
                <w:lang w:eastAsia="zh-CN"/>
              </w:rPr>
            </w:pPr>
          </w:p>
        </w:tc>
        <w:tc>
          <w:tcPr>
            <w:tcW w:w="626" w:type="pct"/>
          </w:tcPr>
          <w:p w14:paraId="10488C76" w14:textId="77777777" w:rsidR="002D4D8D" w:rsidRDefault="002D4D8D" w:rsidP="002D4D8D">
            <w:pPr>
              <w:spacing w:after="0"/>
              <w:jc w:val="both"/>
              <w:rPr>
                <w:rFonts w:eastAsiaTheme="minorEastAsia"/>
                <w:lang w:eastAsia="zh-CN"/>
              </w:rPr>
            </w:pPr>
          </w:p>
        </w:tc>
        <w:tc>
          <w:tcPr>
            <w:tcW w:w="3708" w:type="pct"/>
          </w:tcPr>
          <w:p w14:paraId="4A413F3E" w14:textId="77777777" w:rsidR="002D4D8D" w:rsidRDefault="002D4D8D" w:rsidP="002D4D8D">
            <w:pPr>
              <w:spacing w:after="0"/>
              <w:jc w:val="both"/>
              <w:rPr>
                <w:rFonts w:eastAsiaTheme="minorEastAsia"/>
                <w:lang w:eastAsia="zh-CN"/>
              </w:rPr>
            </w:pPr>
          </w:p>
        </w:tc>
      </w:tr>
      <w:tr w:rsidR="002D4D8D" w14:paraId="22266F6E" w14:textId="77777777" w:rsidTr="001042CA">
        <w:tc>
          <w:tcPr>
            <w:tcW w:w="666" w:type="pct"/>
          </w:tcPr>
          <w:p w14:paraId="350A6EA8" w14:textId="77777777" w:rsidR="002D4D8D" w:rsidRDefault="002D4D8D" w:rsidP="002D4D8D">
            <w:pPr>
              <w:spacing w:after="0"/>
              <w:jc w:val="both"/>
              <w:rPr>
                <w:rFonts w:eastAsiaTheme="minorEastAsia"/>
                <w:lang w:eastAsia="zh-CN"/>
              </w:rPr>
            </w:pPr>
          </w:p>
        </w:tc>
        <w:tc>
          <w:tcPr>
            <w:tcW w:w="626" w:type="pct"/>
          </w:tcPr>
          <w:p w14:paraId="6C43F5C0" w14:textId="77777777" w:rsidR="002D4D8D" w:rsidRDefault="002D4D8D" w:rsidP="002D4D8D">
            <w:pPr>
              <w:spacing w:after="0"/>
              <w:jc w:val="both"/>
              <w:rPr>
                <w:rFonts w:eastAsiaTheme="minorEastAsia"/>
                <w:lang w:eastAsia="zh-CN"/>
              </w:rPr>
            </w:pPr>
          </w:p>
        </w:tc>
        <w:tc>
          <w:tcPr>
            <w:tcW w:w="3708" w:type="pct"/>
          </w:tcPr>
          <w:p w14:paraId="0637B4F9" w14:textId="77777777" w:rsidR="002D4D8D" w:rsidRDefault="002D4D8D" w:rsidP="002D4D8D">
            <w:pPr>
              <w:spacing w:after="0"/>
              <w:jc w:val="both"/>
              <w:rPr>
                <w:lang w:val="en-GB" w:eastAsia="zh-CN"/>
              </w:rPr>
            </w:pPr>
          </w:p>
        </w:tc>
      </w:tr>
      <w:tr w:rsidR="002D4D8D" w14:paraId="69B472B7" w14:textId="77777777" w:rsidTr="001042CA">
        <w:tc>
          <w:tcPr>
            <w:tcW w:w="666" w:type="pct"/>
          </w:tcPr>
          <w:p w14:paraId="378D8090" w14:textId="77777777" w:rsidR="002D4D8D" w:rsidRDefault="002D4D8D" w:rsidP="002D4D8D">
            <w:pPr>
              <w:spacing w:after="0"/>
              <w:jc w:val="both"/>
              <w:rPr>
                <w:rFonts w:eastAsiaTheme="minorEastAsia"/>
                <w:lang w:eastAsia="zh-CN"/>
              </w:rPr>
            </w:pPr>
          </w:p>
        </w:tc>
        <w:tc>
          <w:tcPr>
            <w:tcW w:w="626" w:type="pct"/>
          </w:tcPr>
          <w:p w14:paraId="4A89F798" w14:textId="77777777" w:rsidR="002D4D8D" w:rsidRDefault="002D4D8D" w:rsidP="002D4D8D">
            <w:pPr>
              <w:spacing w:after="0"/>
              <w:jc w:val="both"/>
              <w:rPr>
                <w:rFonts w:eastAsiaTheme="minorEastAsia"/>
                <w:lang w:eastAsia="zh-CN"/>
              </w:rPr>
            </w:pPr>
          </w:p>
        </w:tc>
        <w:tc>
          <w:tcPr>
            <w:tcW w:w="3708" w:type="pct"/>
          </w:tcPr>
          <w:p w14:paraId="29EC4F8C" w14:textId="77777777" w:rsidR="002D4D8D" w:rsidRDefault="002D4D8D" w:rsidP="002D4D8D">
            <w:pPr>
              <w:spacing w:after="0"/>
              <w:jc w:val="both"/>
              <w:rPr>
                <w:rFonts w:eastAsiaTheme="minorEastAsia"/>
                <w:lang w:eastAsia="zh-CN"/>
              </w:rPr>
            </w:pPr>
          </w:p>
        </w:tc>
      </w:tr>
      <w:tr w:rsidR="002D4D8D" w14:paraId="67448D84" w14:textId="77777777" w:rsidTr="001042CA">
        <w:tc>
          <w:tcPr>
            <w:tcW w:w="666" w:type="pct"/>
            <w:tcBorders>
              <w:top w:val="single" w:sz="4" w:space="0" w:color="auto"/>
              <w:left w:val="single" w:sz="4" w:space="0" w:color="auto"/>
              <w:bottom w:val="single" w:sz="4" w:space="0" w:color="auto"/>
              <w:right w:val="single" w:sz="4" w:space="0" w:color="auto"/>
            </w:tcBorders>
          </w:tcPr>
          <w:p w14:paraId="4AA1D3E9" w14:textId="77777777" w:rsidR="002D4D8D" w:rsidRDefault="002D4D8D" w:rsidP="002D4D8D">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D4B6E08" w14:textId="77777777" w:rsidR="002D4D8D" w:rsidRDefault="002D4D8D" w:rsidP="002D4D8D">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C90153" w14:textId="77777777" w:rsidR="002D4D8D" w:rsidRDefault="002D4D8D" w:rsidP="002D4D8D">
            <w:pPr>
              <w:spacing w:after="0"/>
              <w:jc w:val="both"/>
              <w:rPr>
                <w:rFonts w:eastAsiaTheme="minorEastAsia"/>
                <w:lang w:eastAsia="zh-CN"/>
              </w:rPr>
            </w:pPr>
          </w:p>
        </w:tc>
      </w:tr>
    </w:tbl>
    <w:p w14:paraId="4BF5DBEA" w14:textId="77777777" w:rsidR="00837847" w:rsidRDefault="00837847" w:rsidP="00837847">
      <w:pPr>
        <w:spacing w:after="0" w:line="240" w:lineRule="auto"/>
        <w:jc w:val="both"/>
        <w:rPr>
          <w:b/>
          <w:color w:val="0033CC"/>
          <w:u w:val="single"/>
          <w:lang w:val="en-GB"/>
        </w:rPr>
      </w:pPr>
    </w:p>
    <w:p w14:paraId="71CA1AEA"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FB980E6" w14:textId="77777777" w:rsidR="00840E90" w:rsidRDefault="00840E90"/>
    <w:p w14:paraId="3EEF9155" w14:textId="39F23786" w:rsidR="00DE152E" w:rsidRDefault="00DE152E" w:rsidP="004D3774">
      <w:pPr>
        <w:pStyle w:val="3"/>
      </w:pPr>
      <w:r>
        <w:t>Subgroup determination</w:t>
      </w:r>
    </w:p>
    <w:p w14:paraId="7719F5A8" w14:textId="43D79462" w:rsidR="00DE152E" w:rsidRDefault="00DE152E" w:rsidP="00DE152E">
      <w:pPr>
        <w:jc w:val="both"/>
        <w:rPr>
          <w:lang w:eastAsia="zh-CN"/>
        </w:rPr>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where the </w:t>
      </w:r>
      <w:r w:rsidR="00F0216A">
        <w:rPr>
          <w:lang w:eastAsia="zh-CN"/>
        </w:rPr>
        <w:t xml:space="preserve">only information </w:t>
      </w:r>
      <w:r>
        <w:rPr>
          <w:lang w:eastAsia="zh-CN"/>
        </w:rPr>
        <w:t xml:space="preserve">UE </w:t>
      </w:r>
      <w:r w:rsidR="00F0216A">
        <w:rPr>
          <w:lang w:eastAsia="zh-CN"/>
        </w:rPr>
        <w:t xml:space="preserve">needs, in addition to </w:t>
      </w:r>
      <w:r w:rsidR="00941961">
        <w:rPr>
          <w:lang w:eastAsia="zh-CN"/>
        </w:rPr>
        <w:t xml:space="preserve">the </w:t>
      </w:r>
      <w:r w:rsidR="00F0216A">
        <w:rPr>
          <w:lang w:eastAsia="zh-CN"/>
        </w:rPr>
        <w:t>already available information for legacy UEID-based grouping in Paging Opportunities</w:t>
      </w:r>
      <w:r w:rsidR="00EB508C">
        <w:rPr>
          <w:lang w:eastAsia="zh-CN"/>
        </w:rPr>
        <w:t xml:space="preserve"> (POs)</w:t>
      </w:r>
      <w:r w:rsidR="00F0216A">
        <w:rPr>
          <w:lang w:eastAsia="zh-CN"/>
        </w:rPr>
        <w:t xml:space="preserve">, is </w:t>
      </w:r>
      <w:r>
        <w:rPr>
          <w:lang w:eastAsia="zh-CN"/>
        </w:rPr>
        <w:t xml:space="preserve">the total number </w:t>
      </w:r>
      <w:proofErr w:type="spellStart"/>
      <w:r w:rsidR="00BD0D42">
        <w:rPr>
          <w:lang w:eastAsia="zh-CN"/>
        </w:rPr>
        <w:t>N</w:t>
      </w:r>
      <w:r w:rsidR="00BD0D42" w:rsidRPr="00BD0D42">
        <w:rPr>
          <w:vertAlign w:val="subscript"/>
          <w:lang w:eastAsia="zh-CN"/>
        </w:rPr>
        <w:t>sg</w:t>
      </w:r>
      <w:proofErr w:type="spellEnd"/>
      <w:r w:rsidR="00BD0D42">
        <w:rPr>
          <w:lang w:eastAsia="zh-CN"/>
        </w:rPr>
        <w:t xml:space="preserve"> </w:t>
      </w:r>
      <w:r>
        <w:rPr>
          <w:lang w:eastAsia="zh-CN"/>
        </w:rPr>
        <w:t>of supported subgroups by the network</w:t>
      </w:r>
      <w:r w:rsidR="00941961">
        <w:rPr>
          <w:lang w:eastAsia="zh-CN"/>
        </w:rPr>
        <w:t xml:space="preserve"> </w:t>
      </w:r>
      <w:r w:rsidR="00B93E1D">
        <w:rPr>
          <w:lang w:eastAsia="zh-CN"/>
        </w:rPr>
        <w:fldChar w:fldCharType="begin"/>
      </w:r>
      <w:r w:rsidR="00B93E1D">
        <w:rPr>
          <w:lang w:eastAsia="zh-CN"/>
        </w:rPr>
        <w:instrText xml:space="preserve"> REF _Ref75443323 \r \h </w:instrText>
      </w:r>
      <w:r w:rsidR="00B93E1D">
        <w:rPr>
          <w:lang w:eastAsia="zh-CN"/>
        </w:rPr>
      </w:r>
      <w:r w:rsidR="00B93E1D">
        <w:rPr>
          <w:lang w:eastAsia="zh-CN"/>
        </w:rPr>
        <w:fldChar w:fldCharType="separate"/>
      </w:r>
      <w:r w:rsidR="009A6279">
        <w:rPr>
          <w:lang w:eastAsia="zh-CN"/>
        </w:rPr>
        <w:t>[7]</w:t>
      </w:r>
      <w:r w:rsidR="00B93E1D">
        <w:rPr>
          <w:lang w:eastAsia="zh-CN"/>
        </w:rPr>
        <w:fldChar w:fldCharType="end"/>
      </w:r>
      <w:r w:rsidR="00B93E1D">
        <w:rPr>
          <w:lang w:eastAsia="zh-CN"/>
        </w:rPr>
        <w:t>-</w:t>
      </w:r>
      <w:r w:rsidR="00B93E1D">
        <w:rPr>
          <w:lang w:eastAsia="zh-CN"/>
        </w:rPr>
        <w:fldChar w:fldCharType="begin"/>
      </w:r>
      <w:r w:rsidR="00B93E1D">
        <w:rPr>
          <w:lang w:eastAsia="zh-CN"/>
        </w:rPr>
        <w:instrText xml:space="preserve"> REF _Ref75445025 \r \h </w:instrText>
      </w:r>
      <w:r w:rsidR="00B93E1D">
        <w:rPr>
          <w:lang w:eastAsia="zh-CN"/>
        </w:rPr>
      </w:r>
      <w:r w:rsidR="00B93E1D">
        <w:rPr>
          <w:lang w:eastAsia="zh-CN"/>
        </w:rPr>
        <w:fldChar w:fldCharType="separate"/>
      </w:r>
      <w:r w:rsidR="009A6279">
        <w:rPr>
          <w:lang w:eastAsia="zh-CN"/>
        </w:rPr>
        <w:t>[9]</w:t>
      </w:r>
      <w:r w:rsidR="00B93E1D">
        <w:rPr>
          <w:lang w:eastAsia="zh-CN"/>
        </w:rPr>
        <w:fldChar w:fldCharType="end"/>
      </w:r>
      <w:r>
        <w:rPr>
          <w:lang w:eastAsia="zh-CN"/>
        </w:rPr>
        <w:t>. We suggest clarifying this assumption.</w:t>
      </w:r>
    </w:p>
    <w:p w14:paraId="378D946E" w14:textId="7E805906" w:rsidR="00DE152E" w:rsidRPr="00AB339E" w:rsidRDefault="00DE152E" w:rsidP="00DE152E">
      <w:pPr>
        <w:spacing w:before="120" w:after="120"/>
        <w:jc w:val="both"/>
        <w:rPr>
          <w:b/>
        </w:rPr>
      </w:pPr>
      <w:r>
        <w:rPr>
          <w:b/>
        </w:rPr>
        <w:t>Q7</w:t>
      </w:r>
      <w:r w:rsidRPr="00AB339E">
        <w:rPr>
          <w:b/>
        </w:rPr>
        <w:t xml:space="preserve">: Do you </w:t>
      </w:r>
      <w:r>
        <w:rPr>
          <w:b/>
        </w:rPr>
        <w:t xml:space="preserve">agree that </w:t>
      </w:r>
      <w:r w:rsidRPr="00DE152E">
        <w:rPr>
          <w:b/>
        </w:rPr>
        <w:t>UEID-based subgroup method</w:t>
      </w:r>
      <w:r w:rsidR="00BD0D42">
        <w:rPr>
          <w:b/>
        </w:rPr>
        <w:t xml:space="preserve"> only requires</w:t>
      </w:r>
      <w:r>
        <w:rPr>
          <w:b/>
        </w:rPr>
        <w:t>,</w:t>
      </w:r>
      <w:r w:rsidRPr="00DE152E">
        <w:rPr>
          <w:b/>
        </w:rPr>
        <w:t xml:space="preserve"> </w:t>
      </w:r>
      <w:r w:rsidR="00BD0D42">
        <w:rPr>
          <w:b/>
        </w:rPr>
        <w:t xml:space="preserve">in addition to </w:t>
      </w:r>
      <w:r w:rsidR="00BD0D42" w:rsidRPr="00BD0D42">
        <w:rPr>
          <w:b/>
        </w:rPr>
        <w:t>the already available information for legacy UEID-based grouping in PO</w:t>
      </w:r>
      <w:r w:rsidR="00BD0D42">
        <w:rPr>
          <w:b/>
        </w:rPr>
        <w:t xml:space="preserve">, </w:t>
      </w:r>
      <w:r w:rsidR="00BD0D42" w:rsidRPr="00BD0D42">
        <w:rPr>
          <w:b/>
        </w:rPr>
        <w:t xml:space="preserve">the total </w:t>
      </w:r>
      <w:r w:rsidR="00BD0D42" w:rsidRPr="00272675">
        <w:rPr>
          <w:b/>
        </w:rPr>
        <w:t xml:space="preserve">number </w:t>
      </w:r>
      <w:proofErr w:type="spellStart"/>
      <w:r w:rsidR="00272675" w:rsidRPr="00272675">
        <w:rPr>
          <w:b/>
          <w:lang w:eastAsia="zh-CN"/>
        </w:rPr>
        <w:t>N</w:t>
      </w:r>
      <w:r w:rsidR="00272675" w:rsidRPr="00272675">
        <w:rPr>
          <w:b/>
          <w:vertAlign w:val="subscript"/>
          <w:lang w:eastAsia="zh-CN"/>
        </w:rPr>
        <w:t>sg</w:t>
      </w:r>
      <w:proofErr w:type="spellEnd"/>
      <w:r w:rsidR="00272675" w:rsidRPr="00272675">
        <w:rPr>
          <w:b/>
          <w:lang w:eastAsia="zh-CN"/>
        </w:rPr>
        <w:t xml:space="preserve"> </w:t>
      </w:r>
      <w:r w:rsidR="00BD0D42" w:rsidRPr="00272675">
        <w:rPr>
          <w:b/>
        </w:rPr>
        <w:t>of</w:t>
      </w:r>
      <w:r w:rsidR="00BD0D42" w:rsidRPr="00BD0D42">
        <w:rPr>
          <w:b/>
        </w:rPr>
        <w:t xml:space="preserve"> supported subgroups by the network</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DE152E" w14:paraId="26E8E14A" w14:textId="77777777" w:rsidTr="001042CA">
        <w:tc>
          <w:tcPr>
            <w:tcW w:w="666" w:type="pct"/>
            <w:tcBorders>
              <w:top w:val="single" w:sz="4" w:space="0" w:color="auto"/>
              <w:left w:val="single" w:sz="4" w:space="0" w:color="auto"/>
              <w:bottom w:val="single" w:sz="4" w:space="0" w:color="auto"/>
            </w:tcBorders>
            <w:shd w:val="clear" w:color="auto" w:fill="A2D79B" w:themeFill="background1" w:themeFillShade="D9"/>
          </w:tcPr>
          <w:p w14:paraId="4D8400EC" w14:textId="77777777" w:rsidR="00DE152E" w:rsidRDefault="00DE152E" w:rsidP="001042CA">
            <w:pPr>
              <w:spacing w:before="240"/>
              <w:jc w:val="both"/>
              <w:rPr>
                <w:b/>
              </w:rPr>
            </w:pPr>
            <w:r>
              <w:rPr>
                <w:b/>
              </w:rPr>
              <w:t>Company</w:t>
            </w:r>
          </w:p>
        </w:tc>
        <w:tc>
          <w:tcPr>
            <w:tcW w:w="626" w:type="pct"/>
            <w:tcBorders>
              <w:top w:val="single" w:sz="4" w:space="0" w:color="auto"/>
              <w:bottom w:val="single" w:sz="4" w:space="0" w:color="auto"/>
            </w:tcBorders>
            <w:shd w:val="clear" w:color="auto" w:fill="A2D79B" w:themeFill="background1" w:themeFillShade="D9"/>
          </w:tcPr>
          <w:p w14:paraId="5C244A14" w14:textId="77777777" w:rsidR="00DE152E" w:rsidRDefault="00DE152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773AD421" w14:textId="77777777" w:rsidR="00DE152E" w:rsidRDefault="00DE152E" w:rsidP="001042CA">
            <w:pPr>
              <w:spacing w:before="240"/>
              <w:jc w:val="both"/>
              <w:rPr>
                <w:b/>
              </w:rPr>
            </w:pPr>
            <w:r>
              <w:rPr>
                <w:b/>
              </w:rPr>
              <w:t>Comments</w:t>
            </w:r>
          </w:p>
        </w:tc>
      </w:tr>
      <w:tr w:rsidR="00DE152E" w14:paraId="5CE84BC0" w14:textId="77777777" w:rsidTr="001042CA">
        <w:tc>
          <w:tcPr>
            <w:tcW w:w="666" w:type="pct"/>
            <w:tcBorders>
              <w:top w:val="single" w:sz="4" w:space="0" w:color="auto"/>
            </w:tcBorders>
          </w:tcPr>
          <w:p w14:paraId="4F178B8E" w14:textId="3E3A11BF" w:rsidR="00DE152E" w:rsidRDefault="00D47F7E" w:rsidP="001042CA">
            <w:pPr>
              <w:spacing w:after="0"/>
              <w:jc w:val="both"/>
            </w:pPr>
            <w:r>
              <w:rPr>
                <w:rFonts w:hint="eastAsia"/>
              </w:rPr>
              <w:t>Samsung</w:t>
            </w:r>
          </w:p>
        </w:tc>
        <w:tc>
          <w:tcPr>
            <w:tcW w:w="626" w:type="pct"/>
            <w:tcBorders>
              <w:top w:val="single" w:sz="4" w:space="0" w:color="auto"/>
            </w:tcBorders>
          </w:tcPr>
          <w:p w14:paraId="55519EDA" w14:textId="389456CA" w:rsidR="00DE152E"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747E9FC" w14:textId="77777777" w:rsidR="00DE152E" w:rsidRDefault="00DE152E" w:rsidP="001042CA">
            <w:pPr>
              <w:spacing w:after="0"/>
              <w:ind w:left="720"/>
              <w:jc w:val="both"/>
              <w:rPr>
                <w:bCs/>
                <w:lang w:eastAsia="zh-TW"/>
              </w:rPr>
            </w:pPr>
          </w:p>
        </w:tc>
      </w:tr>
      <w:tr w:rsidR="009761D3" w14:paraId="6F117FA5" w14:textId="77777777" w:rsidTr="00C76D3D">
        <w:tc>
          <w:tcPr>
            <w:tcW w:w="666" w:type="pct"/>
            <w:tcBorders>
              <w:top w:val="single" w:sz="4" w:space="0" w:color="auto"/>
            </w:tcBorders>
          </w:tcPr>
          <w:p w14:paraId="56AEF178" w14:textId="79453891" w:rsidR="009761D3" w:rsidRDefault="009761D3" w:rsidP="009761D3">
            <w:pPr>
              <w:spacing w:after="0"/>
              <w:jc w:val="both"/>
            </w:pPr>
            <w:r>
              <w:t>Qualcomm</w:t>
            </w:r>
          </w:p>
        </w:tc>
        <w:tc>
          <w:tcPr>
            <w:tcW w:w="626" w:type="pct"/>
            <w:tcBorders>
              <w:top w:val="single" w:sz="4" w:space="0" w:color="auto"/>
            </w:tcBorders>
          </w:tcPr>
          <w:p w14:paraId="107277F1" w14:textId="6F980217" w:rsidR="009761D3" w:rsidRDefault="009761D3" w:rsidP="009761D3">
            <w:pPr>
              <w:spacing w:after="0"/>
              <w:jc w:val="both"/>
            </w:pPr>
            <w:r>
              <w:rPr>
                <w:lang w:eastAsia="zh-TW"/>
              </w:rPr>
              <w:t>depends</w:t>
            </w:r>
          </w:p>
        </w:tc>
        <w:tc>
          <w:tcPr>
            <w:tcW w:w="3708" w:type="pct"/>
            <w:tcBorders>
              <w:top w:val="single" w:sz="4" w:space="0" w:color="auto"/>
            </w:tcBorders>
          </w:tcPr>
          <w:p w14:paraId="42121332" w14:textId="77777777" w:rsidR="009761D3" w:rsidRDefault="009761D3" w:rsidP="009761D3">
            <w:pPr>
              <w:spacing w:after="0"/>
              <w:jc w:val="both"/>
              <w:rPr>
                <w:bCs/>
                <w:lang w:eastAsia="zh-TW"/>
              </w:rPr>
            </w:pPr>
            <w:r>
              <w:rPr>
                <w:bCs/>
                <w:lang w:eastAsia="zh-TW"/>
              </w:rPr>
              <w:t xml:space="preserve">If a gNB can support only UEID-based subgrouping, then the proposal is correct. Otherwise, i.e. if a gNB can support both NW-assigned and UEID-based subgrouping, then we think UEs may need additional information, depend on </w:t>
            </w:r>
          </w:p>
          <w:p w14:paraId="5CCFAE7D" w14:textId="286EE2DC" w:rsidR="009761D3" w:rsidRDefault="009761D3" w:rsidP="009761D3">
            <w:pPr>
              <w:spacing w:after="0"/>
              <w:jc w:val="both"/>
              <w:rPr>
                <w:bCs/>
                <w:lang w:eastAsia="zh-TW"/>
              </w:rPr>
            </w:pPr>
            <w:r>
              <w:rPr>
                <w:bCs/>
                <w:lang w:eastAsia="zh-TW"/>
              </w:rPr>
              <w:t xml:space="preserve">1. </w:t>
            </w:r>
            <w:r w:rsidR="00AF4FA8">
              <w:rPr>
                <w:bCs/>
                <w:lang w:eastAsia="zh-TW"/>
              </w:rPr>
              <w:t>W</w:t>
            </w:r>
            <w:r>
              <w:rPr>
                <w:bCs/>
                <w:lang w:eastAsia="zh-TW"/>
              </w:rPr>
              <w:t xml:space="preserve">hether a gNB can choose to support less number of subgroups than the maximum number of subgroups that can be assigned by CN; </w:t>
            </w:r>
          </w:p>
          <w:p w14:paraId="127008E2" w14:textId="3595CA9A" w:rsidR="009761D3" w:rsidRDefault="009761D3" w:rsidP="009761D3">
            <w:pPr>
              <w:spacing w:after="0"/>
              <w:jc w:val="both"/>
            </w:pPr>
            <w:r>
              <w:rPr>
                <w:bCs/>
                <w:lang w:eastAsia="zh-TW"/>
              </w:rPr>
              <w:t>2. Whether a gNB has the flexible to support less number of subgroups than 8 (the maximum number of subgroups possible). If the answer to either of these two questions are true, then that gNB needs to advertise more information to UEs.</w:t>
            </w:r>
          </w:p>
        </w:tc>
      </w:tr>
      <w:tr w:rsidR="00AF2983" w14:paraId="392DAB75" w14:textId="77777777" w:rsidTr="001042CA">
        <w:tc>
          <w:tcPr>
            <w:tcW w:w="666" w:type="pct"/>
          </w:tcPr>
          <w:p w14:paraId="0D5AC9F7" w14:textId="0E3015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6F02C74B" w14:textId="77777777" w:rsidR="00AF2983" w:rsidRDefault="00AF2983" w:rsidP="00AF2983">
            <w:pPr>
              <w:spacing w:after="0"/>
              <w:jc w:val="both"/>
            </w:pPr>
          </w:p>
        </w:tc>
        <w:tc>
          <w:tcPr>
            <w:tcW w:w="3708" w:type="pct"/>
          </w:tcPr>
          <w:p w14:paraId="58A47BC9" w14:textId="11E98920" w:rsidR="00AF2983" w:rsidRDefault="00AF2983" w:rsidP="00AF2983">
            <w:pPr>
              <w:spacing w:after="0"/>
              <w:jc w:val="both"/>
              <w:rPr>
                <w:rFonts w:eastAsia="Malgun Gothic"/>
                <w:lang w:eastAsia="ko-KR"/>
              </w:rPr>
            </w:pPr>
            <w:r>
              <w:rPr>
                <w:rFonts w:eastAsiaTheme="minorEastAsia"/>
                <w:lang w:eastAsia="zh-CN"/>
              </w:rPr>
              <w:t xml:space="preserve">As our comment to Q6, the </w:t>
            </w:r>
            <w:r w:rsidRPr="00DA2AED">
              <w:rPr>
                <w:rFonts w:eastAsiaTheme="minorEastAsia"/>
                <w:lang w:eastAsia="zh-CN"/>
              </w:rPr>
              <w:t>NW-assigned subgroup</w:t>
            </w:r>
            <w:r>
              <w:rPr>
                <w:rFonts w:eastAsiaTheme="minorEastAsia"/>
                <w:lang w:eastAsia="zh-CN"/>
              </w:rPr>
              <w:t xml:space="preserve"> and UE ID based subgroup should not be overlapped. So for UE ID based subgrouping, UE needs to know both the maximum </w:t>
            </w:r>
            <w:r w:rsidRPr="00DA2AED">
              <w:rPr>
                <w:rFonts w:eastAsiaTheme="minorEastAsia"/>
                <w:lang w:eastAsia="zh-CN"/>
              </w:rPr>
              <w:t>NW-assigned subgroup</w:t>
            </w:r>
            <w:r>
              <w:rPr>
                <w:rFonts w:eastAsiaTheme="minorEastAsia"/>
                <w:lang w:eastAsia="zh-CN"/>
              </w:rPr>
              <w:t xml:space="preserve"> number and the UE ID based subgroup number, since the former may be needed and used as an offset to determine the subgroup ID for UE ID based subgrouping.</w:t>
            </w:r>
          </w:p>
        </w:tc>
      </w:tr>
      <w:tr w:rsidR="009761D3" w14:paraId="74CC3F04" w14:textId="77777777" w:rsidTr="001042CA">
        <w:tc>
          <w:tcPr>
            <w:tcW w:w="666" w:type="pct"/>
          </w:tcPr>
          <w:p w14:paraId="28176E63" w14:textId="77777777" w:rsidR="009761D3" w:rsidRDefault="009761D3" w:rsidP="009761D3">
            <w:pPr>
              <w:spacing w:after="0"/>
              <w:jc w:val="both"/>
              <w:rPr>
                <w:rFonts w:eastAsiaTheme="minorEastAsia"/>
                <w:lang w:eastAsia="zh-CN"/>
              </w:rPr>
            </w:pPr>
          </w:p>
        </w:tc>
        <w:tc>
          <w:tcPr>
            <w:tcW w:w="626" w:type="pct"/>
          </w:tcPr>
          <w:p w14:paraId="25F29F5D" w14:textId="77777777" w:rsidR="009761D3" w:rsidRDefault="009761D3" w:rsidP="009761D3">
            <w:pPr>
              <w:spacing w:after="0"/>
              <w:jc w:val="both"/>
              <w:rPr>
                <w:rFonts w:eastAsiaTheme="minorEastAsia"/>
                <w:lang w:eastAsia="zh-CN"/>
              </w:rPr>
            </w:pPr>
          </w:p>
        </w:tc>
        <w:tc>
          <w:tcPr>
            <w:tcW w:w="3708" w:type="pct"/>
          </w:tcPr>
          <w:p w14:paraId="67D86CA1" w14:textId="77777777" w:rsidR="009761D3" w:rsidRDefault="009761D3" w:rsidP="009761D3">
            <w:pPr>
              <w:spacing w:after="0"/>
              <w:jc w:val="both"/>
              <w:rPr>
                <w:rFonts w:eastAsiaTheme="minorEastAsia"/>
                <w:lang w:eastAsia="zh-CN"/>
              </w:rPr>
            </w:pPr>
          </w:p>
        </w:tc>
      </w:tr>
      <w:tr w:rsidR="009761D3" w14:paraId="56D6E002" w14:textId="77777777" w:rsidTr="001042CA">
        <w:tc>
          <w:tcPr>
            <w:tcW w:w="666" w:type="pct"/>
          </w:tcPr>
          <w:p w14:paraId="5A9A772F" w14:textId="77777777" w:rsidR="009761D3" w:rsidRDefault="009761D3" w:rsidP="009761D3">
            <w:pPr>
              <w:spacing w:after="0"/>
              <w:jc w:val="both"/>
              <w:rPr>
                <w:rFonts w:eastAsiaTheme="minorEastAsia"/>
                <w:lang w:eastAsia="zh-CN"/>
              </w:rPr>
            </w:pPr>
          </w:p>
        </w:tc>
        <w:tc>
          <w:tcPr>
            <w:tcW w:w="626" w:type="pct"/>
          </w:tcPr>
          <w:p w14:paraId="72DB344A" w14:textId="77777777" w:rsidR="009761D3" w:rsidRDefault="009761D3" w:rsidP="009761D3">
            <w:pPr>
              <w:spacing w:after="0"/>
              <w:jc w:val="both"/>
              <w:rPr>
                <w:rFonts w:eastAsiaTheme="minorEastAsia"/>
                <w:lang w:eastAsia="zh-CN"/>
              </w:rPr>
            </w:pPr>
          </w:p>
        </w:tc>
        <w:tc>
          <w:tcPr>
            <w:tcW w:w="3708" w:type="pct"/>
          </w:tcPr>
          <w:p w14:paraId="5E720280" w14:textId="77777777" w:rsidR="009761D3" w:rsidRDefault="009761D3" w:rsidP="009761D3">
            <w:pPr>
              <w:spacing w:after="0"/>
              <w:jc w:val="both"/>
              <w:rPr>
                <w:rFonts w:eastAsiaTheme="minorEastAsia"/>
                <w:lang w:eastAsia="zh-CN"/>
              </w:rPr>
            </w:pPr>
          </w:p>
        </w:tc>
      </w:tr>
      <w:tr w:rsidR="009761D3" w14:paraId="4D071ED9" w14:textId="77777777" w:rsidTr="001042CA">
        <w:tc>
          <w:tcPr>
            <w:tcW w:w="666" w:type="pct"/>
            <w:tcBorders>
              <w:top w:val="single" w:sz="4" w:space="0" w:color="auto"/>
              <w:left w:val="single" w:sz="4" w:space="0" w:color="auto"/>
              <w:bottom w:val="single" w:sz="4" w:space="0" w:color="auto"/>
              <w:right w:val="single" w:sz="4" w:space="0" w:color="auto"/>
            </w:tcBorders>
          </w:tcPr>
          <w:p w14:paraId="0C5CA211" w14:textId="77777777" w:rsidR="009761D3" w:rsidRPr="008A7D24" w:rsidRDefault="009761D3" w:rsidP="009761D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8C22AE2" w14:textId="77777777" w:rsidR="009761D3" w:rsidRPr="008A7D24" w:rsidRDefault="009761D3" w:rsidP="009761D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BF40F99" w14:textId="77777777" w:rsidR="009761D3" w:rsidRPr="008A7D24" w:rsidRDefault="009761D3" w:rsidP="009761D3">
            <w:pPr>
              <w:spacing w:after="0"/>
              <w:jc w:val="both"/>
              <w:rPr>
                <w:rFonts w:eastAsiaTheme="minorEastAsia"/>
                <w:lang w:eastAsia="zh-CN"/>
              </w:rPr>
            </w:pPr>
          </w:p>
        </w:tc>
      </w:tr>
      <w:tr w:rsidR="009761D3" w14:paraId="0806DD15" w14:textId="77777777" w:rsidTr="001042CA">
        <w:tc>
          <w:tcPr>
            <w:tcW w:w="666" w:type="pct"/>
          </w:tcPr>
          <w:p w14:paraId="25374280" w14:textId="77777777" w:rsidR="009761D3" w:rsidRDefault="009761D3" w:rsidP="009761D3">
            <w:pPr>
              <w:spacing w:after="0"/>
              <w:jc w:val="both"/>
              <w:rPr>
                <w:rFonts w:eastAsiaTheme="minorEastAsia"/>
                <w:lang w:eastAsia="zh-CN"/>
              </w:rPr>
            </w:pPr>
          </w:p>
        </w:tc>
        <w:tc>
          <w:tcPr>
            <w:tcW w:w="626" w:type="pct"/>
          </w:tcPr>
          <w:p w14:paraId="53FEEFE8" w14:textId="77777777" w:rsidR="009761D3" w:rsidRDefault="009761D3" w:rsidP="009761D3">
            <w:pPr>
              <w:spacing w:after="0"/>
              <w:jc w:val="both"/>
              <w:rPr>
                <w:rFonts w:eastAsiaTheme="minorEastAsia"/>
                <w:lang w:eastAsia="zh-CN"/>
              </w:rPr>
            </w:pPr>
          </w:p>
        </w:tc>
        <w:tc>
          <w:tcPr>
            <w:tcW w:w="3708" w:type="pct"/>
          </w:tcPr>
          <w:p w14:paraId="76467517" w14:textId="77777777" w:rsidR="009761D3" w:rsidRDefault="009761D3" w:rsidP="009761D3">
            <w:pPr>
              <w:spacing w:after="0"/>
              <w:jc w:val="both"/>
              <w:rPr>
                <w:rFonts w:eastAsiaTheme="minorEastAsia"/>
                <w:lang w:eastAsia="zh-CN"/>
              </w:rPr>
            </w:pPr>
          </w:p>
        </w:tc>
      </w:tr>
      <w:tr w:rsidR="009761D3" w14:paraId="5A2F9CF2" w14:textId="77777777" w:rsidTr="001042CA">
        <w:tc>
          <w:tcPr>
            <w:tcW w:w="666" w:type="pct"/>
          </w:tcPr>
          <w:p w14:paraId="0A5C2D7F" w14:textId="77777777" w:rsidR="009761D3" w:rsidRDefault="009761D3" w:rsidP="009761D3">
            <w:pPr>
              <w:spacing w:after="0"/>
              <w:jc w:val="both"/>
              <w:rPr>
                <w:rFonts w:eastAsiaTheme="minorEastAsia"/>
                <w:lang w:eastAsia="zh-CN"/>
              </w:rPr>
            </w:pPr>
          </w:p>
        </w:tc>
        <w:tc>
          <w:tcPr>
            <w:tcW w:w="626" w:type="pct"/>
          </w:tcPr>
          <w:p w14:paraId="0D4A23D4" w14:textId="77777777" w:rsidR="009761D3" w:rsidRDefault="009761D3" w:rsidP="009761D3">
            <w:pPr>
              <w:spacing w:after="0"/>
              <w:jc w:val="both"/>
              <w:rPr>
                <w:rFonts w:eastAsiaTheme="minorEastAsia"/>
                <w:lang w:eastAsia="zh-CN"/>
              </w:rPr>
            </w:pPr>
          </w:p>
        </w:tc>
        <w:tc>
          <w:tcPr>
            <w:tcW w:w="3708" w:type="pct"/>
          </w:tcPr>
          <w:p w14:paraId="704D2274" w14:textId="77777777" w:rsidR="009761D3" w:rsidRDefault="009761D3" w:rsidP="009761D3">
            <w:pPr>
              <w:spacing w:after="0"/>
              <w:jc w:val="both"/>
              <w:rPr>
                <w:rFonts w:eastAsiaTheme="minorEastAsia"/>
                <w:lang w:eastAsia="zh-CN"/>
              </w:rPr>
            </w:pPr>
          </w:p>
        </w:tc>
      </w:tr>
      <w:tr w:rsidR="009761D3" w14:paraId="13D9BAAD" w14:textId="77777777" w:rsidTr="001042CA">
        <w:tc>
          <w:tcPr>
            <w:tcW w:w="666" w:type="pct"/>
          </w:tcPr>
          <w:p w14:paraId="6FA4E3D3" w14:textId="77777777" w:rsidR="009761D3" w:rsidRDefault="009761D3" w:rsidP="009761D3">
            <w:pPr>
              <w:spacing w:after="0"/>
              <w:jc w:val="both"/>
              <w:rPr>
                <w:rFonts w:eastAsiaTheme="minorEastAsia"/>
                <w:lang w:eastAsia="zh-CN"/>
              </w:rPr>
            </w:pPr>
          </w:p>
        </w:tc>
        <w:tc>
          <w:tcPr>
            <w:tcW w:w="626" w:type="pct"/>
          </w:tcPr>
          <w:p w14:paraId="23C515C8" w14:textId="77777777" w:rsidR="009761D3" w:rsidRDefault="009761D3" w:rsidP="009761D3">
            <w:pPr>
              <w:spacing w:after="0"/>
              <w:jc w:val="both"/>
              <w:rPr>
                <w:rFonts w:eastAsiaTheme="minorEastAsia"/>
                <w:lang w:eastAsia="zh-CN"/>
              </w:rPr>
            </w:pPr>
          </w:p>
        </w:tc>
        <w:tc>
          <w:tcPr>
            <w:tcW w:w="3708" w:type="pct"/>
          </w:tcPr>
          <w:p w14:paraId="5AE16482" w14:textId="77777777" w:rsidR="009761D3" w:rsidRDefault="009761D3" w:rsidP="009761D3">
            <w:pPr>
              <w:spacing w:after="0"/>
              <w:jc w:val="both"/>
              <w:rPr>
                <w:lang w:eastAsia="zh-TW"/>
              </w:rPr>
            </w:pPr>
          </w:p>
        </w:tc>
      </w:tr>
      <w:tr w:rsidR="009761D3" w14:paraId="4052E04B" w14:textId="77777777" w:rsidTr="001042CA">
        <w:tc>
          <w:tcPr>
            <w:tcW w:w="666" w:type="pct"/>
          </w:tcPr>
          <w:p w14:paraId="22DB4475" w14:textId="77777777" w:rsidR="009761D3" w:rsidRDefault="009761D3" w:rsidP="009761D3">
            <w:pPr>
              <w:spacing w:after="0"/>
              <w:jc w:val="both"/>
              <w:rPr>
                <w:rFonts w:eastAsiaTheme="minorEastAsia"/>
                <w:lang w:eastAsia="zh-CN"/>
              </w:rPr>
            </w:pPr>
          </w:p>
        </w:tc>
        <w:tc>
          <w:tcPr>
            <w:tcW w:w="626" w:type="pct"/>
          </w:tcPr>
          <w:p w14:paraId="50DE0C87" w14:textId="77777777" w:rsidR="009761D3" w:rsidRDefault="009761D3" w:rsidP="009761D3">
            <w:pPr>
              <w:spacing w:after="0"/>
              <w:jc w:val="both"/>
              <w:rPr>
                <w:rFonts w:eastAsiaTheme="minorEastAsia"/>
                <w:lang w:eastAsia="zh-CN"/>
              </w:rPr>
            </w:pPr>
          </w:p>
        </w:tc>
        <w:tc>
          <w:tcPr>
            <w:tcW w:w="3708" w:type="pct"/>
          </w:tcPr>
          <w:p w14:paraId="71937094" w14:textId="77777777" w:rsidR="009761D3" w:rsidRDefault="009761D3" w:rsidP="009761D3">
            <w:pPr>
              <w:spacing w:after="0"/>
              <w:jc w:val="both"/>
              <w:rPr>
                <w:rFonts w:eastAsiaTheme="minorEastAsia"/>
                <w:lang w:eastAsia="zh-CN"/>
              </w:rPr>
            </w:pPr>
          </w:p>
        </w:tc>
      </w:tr>
      <w:tr w:rsidR="009761D3" w14:paraId="4A5D0303" w14:textId="77777777" w:rsidTr="001042CA">
        <w:tc>
          <w:tcPr>
            <w:tcW w:w="666" w:type="pct"/>
          </w:tcPr>
          <w:p w14:paraId="467360E8" w14:textId="77777777" w:rsidR="009761D3" w:rsidRDefault="009761D3" w:rsidP="009761D3">
            <w:pPr>
              <w:spacing w:after="0"/>
              <w:jc w:val="both"/>
              <w:rPr>
                <w:rFonts w:eastAsiaTheme="minorEastAsia"/>
                <w:lang w:eastAsia="zh-CN"/>
              </w:rPr>
            </w:pPr>
          </w:p>
        </w:tc>
        <w:tc>
          <w:tcPr>
            <w:tcW w:w="626" w:type="pct"/>
          </w:tcPr>
          <w:p w14:paraId="53597EF2" w14:textId="77777777" w:rsidR="009761D3" w:rsidRDefault="009761D3" w:rsidP="009761D3">
            <w:pPr>
              <w:spacing w:after="0"/>
              <w:jc w:val="both"/>
              <w:rPr>
                <w:rFonts w:eastAsiaTheme="minorEastAsia"/>
                <w:lang w:eastAsia="zh-CN"/>
              </w:rPr>
            </w:pPr>
          </w:p>
        </w:tc>
        <w:tc>
          <w:tcPr>
            <w:tcW w:w="3708" w:type="pct"/>
          </w:tcPr>
          <w:p w14:paraId="2B67DB83" w14:textId="77777777" w:rsidR="009761D3" w:rsidRDefault="009761D3" w:rsidP="009761D3">
            <w:pPr>
              <w:spacing w:after="0"/>
              <w:jc w:val="both"/>
              <w:rPr>
                <w:rFonts w:eastAsiaTheme="minorEastAsia"/>
                <w:lang w:eastAsia="zh-CN"/>
              </w:rPr>
            </w:pPr>
          </w:p>
        </w:tc>
      </w:tr>
      <w:tr w:rsidR="009761D3" w14:paraId="0A0E8AB8" w14:textId="77777777" w:rsidTr="001042CA">
        <w:tc>
          <w:tcPr>
            <w:tcW w:w="666" w:type="pct"/>
          </w:tcPr>
          <w:p w14:paraId="6D495C6F" w14:textId="77777777" w:rsidR="009761D3" w:rsidRDefault="009761D3" w:rsidP="009761D3">
            <w:pPr>
              <w:spacing w:after="0"/>
              <w:jc w:val="both"/>
              <w:rPr>
                <w:rFonts w:eastAsiaTheme="minorEastAsia"/>
                <w:lang w:eastAsia="zh-CN"/>
              </w:rPr>
            </w:pPr>
          </w:p>
        </w:tc>
        <w:tc>
          <w:tcPr>
            <w:tcW w:w="626" w:type="pct"/>
          </w:tcPr>
          <w:p w14:paraId="326C0011" w14:textId="77777777" w:rsidR="009761D3" w:rsidRDefault="009761D3" w:rsidP="009761D3">
            <w:pPr>
              <w:spacing w:after="0"/>
              <w:jc w:val="both"/>
              <w:rPr>
                <w:rFonts w:eastAsiaTheme="minorEastAsia"/>
                <w:lang w:eastAsia="zh-CN"/>
              </w:rPr>
            </w:pPr>
          </w:p>
        </w:tc>
        <w:tc>
          <w:tcPr>
            <w:tcW w:w="3708" w:type="pct"/>
          </w:tcPr>
          <w:p w14:paraId="744B5BD2" w14:textId="77777777" w:rsidR="009761D3" w:rsidRDefault="009761D3" w:rsidP="009761D3">
            <w:pPr>
              <w:spacing w:after="0"/>
              <w:jc w:val="both"/>
              <w:rPr>
                <w:lang w:val="en-GB" w:eastAsia="zh-CN"/>
              </w:rPr>
            </w:pPr>
          </w:p>
        </w:tc>
      </w:tr>
      <w:tr w:rsidR="009761D3" w14:paraId="51172B94" w14:textId="77777777" w:rsidTr="001042CA">
        <w:tc>
          <w:tcPr>
            <w:tcW w:w="666" w:type="pct"/>
          </w:tcPr>
          <w:p w14:paraId="6AEC5908" w14:textId="77777777" w:rsidR="009761D3" w:rsidRDefault="009761D3" w:rsidP="009761D3">
            <w:pPr>
              <w:spacing w:after="0"/>
              <w:jc w:val="both"/>
              <w:rPr>
                <w:rFonts w:eastAsiaTheme="minorEastAsia"/>
                <w:lang w:eastAsia="zh-CN"/>
              </w:rPr>
            </w:pPr>
          </w:p>
        </w:tc>
        <w:tc>
          <w:tcPr>
            <w:tcW w:w="626" w:type="pct"/>
          </w:tcPr>
          <w:p w14:paraId="08207DD9" w14:textId="77777777" w:rsidR="009761D3" w:rsidRDefault="009761D3" w:rsidP="009761D3">
            <w:pPr>
              <w:spacing w:after="0"/>
              <w:jc w:val="both"/>
              <w:rPr>
                <w:rFonts w:eastAsiaTheme="minorEastAsia"/>
                <w:lang w:eastAsia="zh-CN"/>
              </w:rPr>
            </w:pPr>
          </w:p>
        </w:tc>
        <w:tc>
          <w:tcPr>
            <w:tcW w:w="3708" w:type="pct"/>
          </w:tcPr>
          <w:p w14:paraId="61889DB6" w14:textId="77777777" w:rsidR="009761D3" w:rsidRDefault="009761D3" w:rsidP="009761D3">
            <w:pPr>
              <w:spacing w:after="0"/>
              <w:jc w:val="both"/>
              <w:rPr>
                <w:rFonts w:eastAsiaTheme="minorEastAsia"/>
                <w:lang w:eastAsia="zh-CN"/>
              </w:rPr>
            </w:pPr>
          </w:p>
        </w:tc>
      </w:tr>
      <w:tr w:rsidR="009761D3" w14:paraId="1ED4CF22" w14:textId="77777777" w:rsidTr="001042CA">
        <w:tc>
          <w:tcPr>
            <w:tcW w:w="666" w:type="pct"/>
          </w:tcPr>
          <w:p w14:paraId="00EFAC27" w14:textId="77777777" w:rsidR="009761D3" w:rsidRDefault="009761D3" w:rsidP="009761D3">
            <w:pPr>
              <w:spacing w:after="0"/>
              <w:jc w:val="both"/>
              <w:rPr>
                <w:rFonts w:eastAsiaTheme="minorEastAsia"/>
                <w:lang w:eastAsia="zh-CN"/>
              </w:rPr>
            </w:pPr>
          </w:p>
        </w:tc>
        <w:tc>
          <w:tcPr>
            <w:tcW w:w="626" w:type="pct"/>
          </w:tcPr>
          <w:p w14:paraId="05AC106A" w14:textId="77777777" w:rsidR="009761D3" w:rsidRDefault="009761D3" w:rsidP="009761D3">
            <w:pPr>
              <w:spacing w:after="0"/>
              <w:jc w:val="both"/>
              <w:rPr>
                <w:rFonts w:eastAsiaTheme="minorEastAsia"/>
                <w:lang w:eastAsia="zh-CN"/>
              </w:rPr>
            </w:pPr>
          </w:p>
        </w:tc>
        <w:tc>
          <w:tcPr>
            <w:tcW w:w="3708" w:type="pct"/>
          </w:tcPr>
          <w:p w14:paraId="34FE677C" w14:textId="77777777" w:rsidR="009761D3" w:rsidRDefault="009761D3" w:rsidP="009761D3">
            <w:pPr>
              <w:spacing w:after="0"/>
              <w:jc w:val="both"/>
              <w:rPr>
                <w:lang w:val="en-GB" w:eastAsia="zh-CN"/>
              </w:rPr>
            </w:pPr>
          </w:p>
        </w:tc>
      </w:tr>
      <w:tr w:rsidR="009761D3" w14:paraId="45720023" w14:textId="77777777" w:rsidTr="001042CA">
        <w:tc>
          <w:tcPr>
            <w:tcW w:w="666" w:type="pct"/>
          </w:tcPr>
          <w:p w14:paraId="651AFFB0" w14:textId="77777777" w:rsidR="009761D3" w:rsidRDefault="009761D3" w:rsidP="009761D3">
            <w:pPr>
              <w:spacing w:after="0"/>
              <w:jc w:val="both"/>
              <w:rPr>
                <w:rFonts w:eastAsiaTheme="minorEastAsia"/>
                <w:lang w:eastAsia="zh-CN"/>
              </w:rPr>
            </w:pPr>
          </w:p>
        </w:tc>
        <w:tc>
          <w:tcPr>
            <w:tcW w:w="626" w:type="pct"/>
          </w:tcPr>
          <w:p w14:paraId="57CFEB33" w14:textId="77777777" w:rsidR="009761D3" w:rsidRDefault="009761D3" w:rsidP="009761D3">
            <w:pPr>
              <w:spacing w:after="0"/>
              <w:jc w:val="both"/>
              <w:rPr>
                <w:rFonts w:eastAsiaTheme="minorEastAsia"/>
                <w:lang w:eastAsia="zh-CN"/>
              </w:rPr>
            </w:pPr>
          </w:p>
        </w:tc>
        <w:tc>
          <w:tcPr>
            <w:tcW w:w="3708" w:type="pct"/>
          </w:tcPr>
          <w:p w14:paraId="5E7EE708" w14:textId="77777777" w:rsidR="009761D3" w:rsidRDefault="009761D3" w:rsidP="009761D3">
            <w:pPr>
              <w:spacing w:after="0"/>
              <w:jc w:val="both"/>
              <w:rPr>
                <w:rFonts w:eastAsiaTheme="minorEastAsia"/>
                <w:lang w:eastAsia="zh-CN"/>
              </w:rPr>
            </w:pPr>
          </w:p>
        </w:tc>
      </w:tr>
      <w:tr w:rsidR="009761D3" w14:paraId="52CBA3F5" w14:textId="77777777" w:rsidTr="001042CA">
        <w:tc>
          <w:tcPr>
            <w:tcW w:w="666" w:type="pct"/>
            <w:tcBorders>
              <w:top w:val="single" w:sz="4" w:space="0" w:color="auto"/>
              <w:left w:val="single" w:sz="4" w:space="0" w:color="auto"/>
              <w:bottom w:val="single" w:sz="4" w:space="0" w:color="auto"/>
              <w:right w:val="single" w:sz="4" w:space="0" w:color="auto"/>
            </w:tcBorders>
          </w:tcPr>
          <w:p w14:paraId="417C1D93" w14:textId="77777777" w:rsidR="009761D3" w:rsidRDefault="009761D3" w:rsidP="009761D3">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876898" w14:textId="77777777" w:rsidR="009761D3" w:rsidRDefault="009761D3" w:rsidP="009761D3">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C4610A" w14:textId="77777777" w:rsidR="009761D3" w:rsidRDefault="009761D3" w:rsidP="009761D3">
            <w:pPr>
              <w:spacing w:after="0"/>
              <w:jc w:val="both"/>
              <w:rPr>
                <w:rFonts w:eastAsiaTheme="minorEastAsia"/>
                <w:lang w:eastAsia="zh-CN"/>
              </w:rPr>
            </w:pPr>
          </w:p>
        </w:tc>
      </w:tr>
    </w:tbl>
    <w:p w14:paraId="695DDA59" w14:textId="77777777" w:rsidR="00DE152E" w:rsidRDefault="00DE152E" w:rsidP="00DE152E">
      <w:pPr>
        <w:spacing w:after="0" w:line="240" w:lineRule="auto"/>
        <w:jc w:val="both"/>
        <w:rPr>
          <w:b/>
          <w:color w:val="0033CC"/>
          <w:u w:val="single"/>
          <w:lang w:val="en-GB"/>
        </w:rPr>
      </w:pPr>
    </w:p>
    <w:p w14:paraId="71778528"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6F8E02D7" w14:textId="77777777" w:rsidR="00DE152E" w:rsidRPr="00DE152E" w:rsidRDefault="00DE152E" w:rsidP="00DE152E">
      <w:pPr>
        <w:jc w:val="both"/>
      </w:pPr>
    </w:p>
    <w:p w14:paraId="73AB4D81" w14:textId="417AF3D3" w:rsidR="004D3774" w:rsidRDefault="004D3774" w:rsidP="004D3774">
      <w:pPr>
        <w:pStyle w:val="3"/>
      </w:pPr>
      <w:r>
        <w:lastRenderedPageBreak/>
        <w:t xml:space="preserve">Who decides the </w:t>
      </w:r>
      <w:r w:rsidR="00272675">
        <w:t xml:space="preserve">number of subgroups </w:t>
      </w:r>
      <w:proofErr w:type="spellStart"/>
      <w:r w:rsidR="00272675">
        <w:t>N</w:t>
      </w:r>
      <w:r w:rsidR="00272675" w:rsidRPr="00272675">
        <w:rPr>
          <w:vertAlign w:val="subscript"/>
        </w:rPr>
        <w:t>sg</w:t>
      </w:r>
      <w:proofErr w:type="spellEnd"/>
      <w:r>
        <w:t>?</w:t>
      </w:r>
    </w:p>
    <w:p w14:paraId="3B0616F3" w14:textId="6221438D" w:rsidR="004D3774" w:rsidRDefault="00EB508C" w:rsidP="00EB508C">
      <w:pPr>
        <w:jc w:val="both"/>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sidRPr="00BD0D42">
        <w:rPr>
          <w:vertAlign w:val="subscript"/>
          <w:lang w:eastAsia="zh-CN"/>
        </w:rPr>
        <w:t>sg</w:t>
      </w:r>
      <w:proofErr w:type="spellEnd"/>
      <w:r>
        <w:rPr>
          <w:lang w:eastAsia="zh-CN"/>
        </w:rPr>
        <w:t xml:space="preserve"> of supported subgroups is decided by RAN </w:t>
      </w:r>
      <w:r w:rsidR="009359DC">
        <w:rPr>
          <w:lang w:eastAsia="zh-CN"/>
        </w:rPr>
        <w:t xml:space="preserve">and broadcasted in System Information, </w:t>
      </w:r>
      <w:r>
        <w:rPr>
          <w:lang w:eastAsia="zh-CN"/>
        </w:rPr>
        <w:t xml:space="preserve">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sidR="009A6279">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sidR="009A6279">
        <w:rPr>
          <w:lang w:eastAsia="zh-CN"/>
        </w:rPr>
        <w:t>[10]</w:t>
      </w:r>
      <w:r>
        <w:rPr>
          <w:lang w:eastAsia="zh-CN"/>
        </w:rPr>
        <w:fldChar w:fldCharType="end"/>
      </w:r>
      <w:r>
        <w:rPr>
          <w:lang w:eastAsia="zh-CN"/>
        </w:rPr>
        <w:t>.</w:t>
      </w:r>
    </w:p>
    <w:p w14:paraId="1DDFD93F" w14:textId="53629B6D" w:rsidR="00D65BC1" w:rsidRPr="00AB339E" w:rsidRDefault="00D65BC1" w:rsidP="00D65BC1">
      <w:pPr>
        <w:spacing w:before="120" w:after="120"/>
        <w:jc w:val="both"/>
        <w:rPr>
          <w:b/>
        </w:rPr>
      </w:pPr>
      <w:r>
        <w:rPr>
          <w:b/>
        </w:rPr>
        <w:t>Q8</w:t>
      </w:r>
      <w:r w:rsidRPr="00AB339E">
        <w:rPr>
          <w:b/>
        </w:rPr>
        <w:t xml:space="preserve">: Do you </w:t>
      </w:r>
      <w:r>
        <w:rPr>
          <w:b/>
        </w:rPr>
        <w:t xml:space="preserve">agree that </w:t>
      </w:r>
      <w:r w:rsidRPr="00BD0D42">
        <w:rPr>
          <w:b/>
        </w:rPr>
        <w:t xml:space="preserve">the total </w:t>
      </w:r>
      <w:r w:rsidRPr="00272675">
        <w:rPr>
          <w:b/>
        </w:rPr>
        <w:t>number</w:t>
      </w:r>
      <w:r w:rsidR="001F5BFA">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sidR="001F5BFA">
        <w:rPr>
          <w:b/>
          <w:lang w:eastAsia="zh-CN"/>
        </w:rPr>
        <w:t xml:space="preserve">, </w:t>
      </w:r>
      <w:r w:rsidRPr="00272675">
        <w:rPr>
          <w:b/>
        </w:rPr>
        <w:t>of</w:t>
      </w:r>
      <w:r w:rsidRPr="00BD0D42">
        <w:rPr>
          <w:b/>
        </w:rPr>
        <w:t xml:space="preserve"> supported subgroups by the network</w:t>
      </w:r>
      <w:r w:rsidR="00CA0025">
        <w:rPr>
          <w:b/>
        </w:rPr>
        <w:t xml:space="preserve"> is decided by RAN and broadcasted in System Information</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D65BC1" w14:paraId="7B795855" w14:textId="77777777" w:rsidTr="001042CA">
        <w:tc>
          <w:tcPr>
            <w:tcW w:w="666" w:type="pct"/>
            <w:tcBorders>
              <w:top w:val="single" w:sz="4" w:space="0" w:color="auto"/>
              <w:left w:val="single" w:sz="4" w:space="0" w:color="auto"/>
              <w:bottom w:val="single" w:sz="4" w:space="0" w:color="auto"/>
            </w:tcBorders>
            <w:shd w:val="clear" w:color="auto" w:fill="A2D79B" w:themeFill="background1" w:themeFillShade="D9"/>
          </w:tcPr>
          <w:p w14:paraId="2F9E0760" w14:textId="77777777" w:rsidR="00D65BC1" w:rsidRDefault="00D65BC1" w:rsidP="001042CA">
            <w:pPr>
              <w:spacing w:before="240"/>
              <w:jc w:val="both"/>
              <w:rPr>
                <w:b/>
              </w:rPr>
            </w:pPr>
            <w:r>
              <w:rPr>
                <w:b/>
              </w:rPr>
              <w:t>Company</w:t>
            </w:r>
          </w:p>
        </w:tc>
        <w:tc>
          <w:tcPr>
            <w:tcW w:w="626" w:type="pct"/>
            <w:tcBorders>
              <w:top w:val="single" w:sz="4" w:space="0" w:color="auto"/>
              <w:bottom w:val="single" w:sz="4" w:space="0" w:color="auto"/>
            </w:tcBorders>
            <w:shd w:val="clear" w:color="auto" w:fill="A2D79B" w:themeFill="background1" w:themeFillShade="D9"/>
          </w:tcPr>
          <w:p w14:paraId="5C8DBE46" w14:textId="77777777" w:rsidR="00D65BC1" w:rsidRDefault="00D65BC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44C95973" w14:textId="77777777" w:rsidR="00D65BC1" w:rsidRDefault="00D65BC1" w:rsidP="001042CA">
            <w:pPr>
              <w:spacing w:before="240"/>
              <w:jc w:val="both"/>
              <w:rPr>
                <w:b/>
              </w:rPr>
            </w:pPr>
            <w:r>
              <w:rPr>
                <w:b/>
              </w:rPr>
              <w:t>Comments</w:t>
            </w:r>
          </w:p>
        </w:tc>
      </w:tr>
      <w:tr w:rsidR="00D65BC1" w14:paraId="465C5962" w14:textId="77777777" w:rsidTr="001042CA">
        <w:tc>
          <w:tcPr>
            <w:tcW w:w="666" w:type="pct"/>
            <w:tcBorders>
              <w:top w:val="single" w:sz="4" w:space="0" w:color="auto"/>
            </w:tcBorders>
          </w:tcPr>
          <w:p w14:paraId="793EA09F" w14:textId="448BB363" w:rsidR="00D65BC1" w:rsidRDefault="00D47F7E" w:rsidP="001042CA">
            <w:pPr>
              <w:spacing w:after="0"/>
              <w:jc w:val="both"/>
            </w:pPr>
            <w:r>
              <w:rPr>
                <w:rFonts w:hint="eastAsia"/>
              </w:rPr>
              <w:t>Samsung</w:t>
            </w:r>
          </w:p>
        </w:tc>
        <w:tc>
          <w:tcPr>
            <w:tcW w:w="626" w:type="pct"/>
            <w:tcBorders>
              <w:top w:val="single" w:sz="4" w:space="0" w:color="auto"/>
            </w:tcBorders>
          </w:tcPr>
          <w:p w14:paraId="72A4FBC1" w14:textId="4343D34C" w:rsidR="00D65BC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E5B0F07" w14:textId="75D48B52" w:rsidR="00D65BC1" w:rsidRPr="00D47F7E" w:rsidRDefault="00D47F7E" w:rsidP="00D47F7E">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CA4581" w14:paraId="46EFB5B5" w14:textId="77777777" w:rsidTr="00E87DD1">
        <w:tc>
          <w:tcPr>
            <w:tcW w:w="666" w:type="pct"/>
            <w:tcBorders>
              <w:top w:val="single" w:sz="4" w:space="0" w:color="auto"/>
            </w:tcBorders>
          </w:tcPr>
          <w:p w14:paraId="5FDDD646" w14:textId="21F746D3" w:rsidR="00CA4581" w:rsidRDefault="00CA4581" w:rsidP="00CA4581">
            <w:pPr>
              <w:spacing w:after="0"/>
              <w:jc w:val="both"/>
            </w:pPr>
            <w:r>
              <w:t>Qualcomm</w:t>
            </w:r>
          </w:p>
        </w:tc>
        <w:tc>
          <w:tcPr>
            <w:tcW w:w="626" w:type="pct"/>
            <w:tcBorders>
              <w:top w:val="single" w:sz="4" w:space="0" w:color="auto"/>
            </w:tcBorders>
          </w:tcPr>
          <w:p w14:paraId="5C7214D1" w14:textId="2664C4C7" w:rsidR="00CA4581" w:rsidRDefault="00CA4581" w:rsidP="00CA4581">
            <w:pPr>
              <w:spacing w:after="0"/>
              <w:jc w:val="both"/>
            </w:pPr>
            <w:r>
              <w:rPr>
                <w:lang w:eastAsia="zh-TW"/>
              </w:rPr>
              <w:t>Yes</w:t>
            </w:r>
          </w:p>
        </w:tc>
        <w:tc>
          <w:tcPr>
            <w:tcW w:w="3708" w:type="pct"/>
            <w:tcBorders>
              <w:top w:val="single" w:sz="4" w:space="0" w:color="auto"/>
            </w:tcBorders>
          </w:tcPr>
          <w:p w14:paraId="1F958A84" w14:textId="02DDBBA5" w:rsidR="00CA4581" w:rsidRDefault="00CA4581" w:rsidP="00CA4581">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AF2983" w14:paraId="0A9E8AEE" w14:textId="77777777" w:rsidTr="001042CA">
        <w:tc>
          <w:tcPr>
            <w:tcW w:w="666" w:type="pct"/>
          </w:tcPr>
          <w:p w14:paraId="751AACBA" w14:textId="4981B935"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B6162D2" w14:textId="10AB08CA"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0218C086" w14:textId="0C7CDB64" w:rsidR="00AF2983" w:rsidRDefault="00AF2983" w:rsidP="00AF2983">
            <w:pPr>
              <w:spacing w:after="0"/>
              <w:jc w:val="both"/>
              <w:rPr>
                <w:rFonts w:eastAsia="Malgun Gothic"/>
                <w:lang w:eastAsia="ko-KR"/>
              </w:rPr>
            </w:pPr>
            <w:r>
              <w:rPr>
                <w:rFonts w:eastAsiaTheme="minorEastAsia"/>
                <w:lang w:eastAsia="zh-CN"/>
              </w:rPr>
              <w:t xml:space="preserve">For the maximum </w:t>
            </w:r>
            <w:r w:rsidRPr="00DA2AED">
              <w:rPr>
                <w:rFonts w:eastAsiaTheme="minorEastAsia"/>
                <w:lang w:eastAsia="zh-CN"/>
              </w:rPr>
              <w:t>NW-assigned subgroup</w:t>
            </w:r>
            <w:r>
              <w:rPr>
                <w:rFonts w:eastAsiaTheme="minorEastAsia"/>
                <w:lang w:eastAsia="zh-CN"/>
              </w:rPr>
              <w:t xml:space="preserve"> number, it should be FFS whether to broadcast it or fix it in the spec.</w:t>
            </w:r>
          </w:p>
        </w:tc>
      </w:tr>
      <w:tr w:rsidR="00CA4581" w14:paraId="1372AB20" w14:textId="77777777" w:rsidTr="001042CA">
        <w:tc>
          <w:tcPr>
            <w:tcW w:w="666" w:type="pct"/>
          </w:tcPr>
          <w:p w14:paraId="7F44936B" w14:textId="77777777" w:rsidR="00CA4581" w:rsidRDefault="00CA4581" w:rsidP="00CA4581">
            <w:pPr>
              <w:spacing w:after="0"/>
              <w:jc w:val="both"/>
              <w:rPr>
                <w:rFonts w:eastAsiaTheme="minorEastAsia"/>
                <w:lang w:eastAsia="zh-CN"/>
              </w:rPr>
            </w:pPr>
          </w:p>
        </w:tc>
        <w:tc>
          <w:tcPr>
            <w:tcW w:w="626" w:type="pct"/>
          </w:tcPr>
          <w:p w14:paraId="04D8613B" w14:textId="77777777" w:rsidR="00CA4581" w:rsidRDefault="00CA4581" w:rsidP="00CA4581">
            <w:pPr>
              <w:spacing w:after="0"/>
              <w:jc w:val="both"/>
              <w:rPr>
                <w:rFonts w:eastAsiaTheme="minorEastAsia"/>
                <w:lang w:eastAsia="zh-CN"/>
              </w:rPr>
            </w:pPr>
          </w:p>
        </w:tc>
        <w:tc>
          <w:tcPr>
            <w:tcW w:w="3708" w:type="pct"/>
          </w:tcPr>
          <w:p w14:paraId="7C16D83E" w14:textId="77777777" w:rsidR="00CA4581" w:rsidRDefault="00CA4581" w:rsidP="00CA4581">
            <w:pPr>
              <w:spacing w:after="0"/>
              <w:jc w:val="both"/>
              <w:rPr>
                <w:rFonts w:eastAsiaTheme="minorEastAsia"/>
                <w:lang w:eastAsia="zh-CN"/>
              </w:rPr>
            </w:pPr>
          </w:p>
        </w:tc>
      </w:tr>
      <w:tr w:rsidR="00CA4581" w14:paraId="29B51D51" w14:textId="77777777" w:rsidTr="001042CA">
        <w:tc>
          <w:tcPr>
            <w:tcW w:w="666" w:type="pct"/>
          </w:tcPr>
          <w:p w14:paraId="311BB3FB" w14:textId="77777777" w:rsidR="00CA4581" w:rsidRDefault="00CA4581" w:rsidP="00CA4581">
            <w:pPr>
              <w:spacing w:after="0"/>
              <w:jc w:val="both"/>
              <w:rPr>
                <w:rFonts w:eastAsiaTheme="minorEastAsia"/>
                <w:lang w:eastAsia="zh-CN"/>
              </w:rPr>
            </w:pPr>
          </w:p>
        </w:tc>
        <w:tc>
          <w:tcPr>
            <w:tcW w:w="626" w:type="pct"/>
          </w:tcPr>
          <w:p w14:paraId="0ED4775B" w14:textId="77777777" w:rsidR="00CA4581" w:rsidRDefault="00CA4581" w:rsidP="00CA4581">
            <w:pPr>
              <w:spacing w:after="0"/>
              <w:jc w:val="both"/>
              <w:rPr>
                <w:rFonts w:eastAsiaTheme="minorEastAsia"/>
                <w:lang w:eastAsia="zh-CN"/>
              </w:rPr>
            </w:pPr>
          </w:p>
        </w:tc>
        <w:tc>
          <w:tcPr>
            <w:tcW w:w="3708" w:type="pct"/>
          </w:tcPr>
          <w:p w14:paraId="07F3A95E" w14:textId="77777777" w:rsidR="00CA4581" w:rsidRDefault="00CA4581" w:rsidP="00CA4581">
            <w:pPr>
              <w:spacing w:after="0"/>
              <w:jc w:val="both"/>
              <w:rPr>
                <w:rFonts w:eastAsiaTheme="minorEastAsia"/>
                <w:lang w:eastAsia="zh-CN"/>
              </w:rPr>
            </w:pPr>
          </w:p>
        </w:tc>
      </w:tr>
      <w:tr w:rsidR="00CA4581" w14:paraId="3BDF6916" w14:textId="77777777" w:rsidTr="001042CA">
        <w:tc>
          <w:tcPr>
            <w:tcW w:w="666" w:type="pct"/>
            <w:tcBorders>
              <w:top w:val="single" w:sz="4" w:space="0" w:color="auto"/>
              <w:left w:val="single" w:sz="4" w:space="0" w:color="auto"/>
              <w:bottom w:val="single" w:sz="4" w:space="0" w:color="auto"/>
              <w:right w:val="single" w:sz="4" w:space="0" w:color="auto"/>
            </w:tcBorders>
          </w:tcPr>
          <w:p w14:paraId="24327FAC" w14:textId="77777777" w:rsidR="00CA4581" w:rsidRPr="008A7D24" w:rsidRDefault="00CA4581" w:rsidP="00CA4581">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058BBC2" w14:textId="77777777" w:rsidR="00CA4581" w:rsidRPr="008A7D24" w:rsidRDefault="00CA4581" w:rsidP="00CA4581">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727C5E3" w14:textId="77777777" w:rsidR="00CA4581" w:rsidRPr="008A7D24" w:rsidRDefault="00CA4581" w:rsidP="00CA4581">
            <w:pPr>
              <w:spacing w:after="0"/>
              <w:jc w:val="both"/>
              <w:rPr>
                <w:rFonts w:eastAsiaTheme="minorEastAsia"/>
                <w:lang w:eastAsia="zh-CN"/>
              </w:rPr>
            </w:pPr>
          </w:p>
        </w:tc>
      </w:tr>
      <w:tr w:rsidR="00CA4581" w14:paraId="2220BBC1" w14:textId="77777777" w:rsidTr="001042CA">
        <w:tc>
          <w:tcPr>
            <w:tcW w:w="666" w:type="pct"/>
          </w:tcPr>
          <w:p w14:paraId="04CF3FBF" w14:textId="77777777" w:rsidR="00CA4581" w:rsidRDefault="00CA4581" w:rsidP="00CA4581">
            <w:pPr>
              <w:spacing w:after="0"/>
              <w:jc w:val="both"/>
              <w:rPr>
                <w:rFonts w:eastAsiaTheme="minorEastAsia"/>
                <w:lang w:eastAsia="zh-CN"/>
              </w:rPr>
            </w:pPr>
          </w:p>
        </w:tc>
        <w:tc>
          <w:tcPr>
            <w:tcW w:w="626" w:type="pct"/>
          </w:tcPr>
          <w:p w14:paraId="1DCD3232" w14:textId="77777777" w:rsidR="00CA4581" w:rsidRDefault="00CA4581" w:rsidP="00CA4581">
            <w:pPr>
              <w:spacing w:after="0"/>
              <w:jc w:val="both"/>
              <w:rPr>
                <w:rFonts w:eastAsiaTheme="minorEastAsia"/>
                <w:lang w:eastAsia="zh-CN"/>
              </w:rPr>
            </w:pPr>
          </w:p>
        </w:tc>
        <w:tc>
          <w:tcPr>
            <w:tcW w:w="3708" w:type="pct"/>
          </w:tcPr>
          <w:p w14:paraId="640B574B" w14:textId="77777777" w:rsidR="00CA4581" w:rsidRDefault="00CA4581" w:rsidP="00CA4581">
            <w:pPr>
              <w:spacing w:after="0"/>
              <w:jc w:val="both"/>
              <w:rPr>
                <w:rFonts w:eastAsiaTheme="minorEastAsia"/>
                <w:lang w:eastAsia="zh-CN"/>
              </w:rPr>
            </w:pPr>
          </w:p>
        </w:tc>
      </w:tr>
      <w:tr w:rsidR="00CA4581" w14:paraId="59791342" w14:textId="77777777" w:rsidTr="001042CA">
        <w:tc>
          <w:tcPr>
            <w:tcW w:w="666" w:type="pct"/>
          </w:tcPr>
          <w:p w14:paraId="5CCF96FB" w14:textId="77777777" w:rsidR="00CA4581" w:rsidRDefault="00CA4581" w:rsidP="00CA4581">
            <w:pPr>
              <w:spacing w:after="0"/>
              <w:jc w:val="both"/>
              <w:rPr>
                <w:rFonts w:eastAsiaTheme="minorEastAsia"/>
                <w:lang w:eastAsia="zh-CN"/>
              </w:rPr>
            </w:pPr>
          </w:p>
        </w:tc>
        <w:tc>
          <w:tcPr>
            <w:tcW w:w="626" w:type="pct"/>
          </w:tcPr>
          <w:p w14:paraId="22DFFA0B" w14:textId="77777777" w:rsidR="00CA4581" w:rsidRDefault="00CA4581" w:rsidP="00CA4581">
            <w:pPr>
              <w:spacing w:after="0"/>
              <w:jc w:val="both"/>
              <w:rPr>
                <w:rFonts w:eastAsiaTheme="minorEastAsia"/>
                <w:lang w:eastAsia="zh-CN"/>
              </w:rPr>
            </w:pPr>
          </w:p>
        </w:tc>
        <w:tc>
          <w:tcPr>
            <w:tcW w:w="3708" w:type="pct"/>
          </w:tcPr>
          <w:p w14:paraId="05885031" w14:textId="77777777" w:rsidR="00CA4581" w:rsidRDefault="00CA4581" w:rsidP="00CA4581">
            <w:pPr>
              <w:spacing w:after="0"/>
              <w:jc w:val="both"/>
              <w:rPr>
                <w:rFonts w:eastAsiaTheme="minorEastAsia"/>
                <w:lang w:eastAsia="zh-CN"/>
              </w:rPr>
            </w:pPr>
          </w:p>
        </w:tc>
      </w:tr>
      <w:tr w:rsidR="00CA4581" w14:paraId="5553202E" w14:textId="77777777" w:rsidTr="001042CA">
        <w:tc>
          <w:tcPr>
            <w:tcW w:w="666" w:type="pct"/>
          </w:tcPr>
          <w:p w14:paraId="14E4B24E" w14:textId="77777777" w:rsidR="00CA4581" w:rsidRDefault="00CA4581" w:rsidP="00CA4581">
            <w:pPr>
              <w:spacing w:after="0"/>
              <w:jc w:val="both"/>
              <w:rPr>
                <w:rFonts w:eastAsiaTheme="minorEastAsia"/>
                <w:lang w:eastAsia="zh-CN"/>
              </w:rPr>
            </w:pPr>
          </w:p>
        </w:tc>
        <w:tc>
          <w:tcPr>
            <w:tcW w:w="626" w:type="pct"/>
          </w:tcPr>
          <w:p w14:paraId="24992052" w14:textId="77777777" w:rsidR="00CA4581" w:rsidRDefault="00CA4581" w:rsidP="00CA4581">
            <w:pPr>
              <w:spacing w:after="0"/>
              <w:jc w:val="both"/>
              <w:rPr>
                <w:rFonts w:eastAsiaTheme="minorEastAsia"/>
                <w:lang w:eastAsia="zh-CN"/>
              </w:rPr>
            </w:pPr>
          </w:p>
        </w:tc>
        <w:tc>
          <w:tcPr>
            <w:tcW w:w="3708" w:type="pct"/>
          </w:tcPr>
          <w:p w14:paraId="2179B64B" w14:textId="77777777" w:rsidR="00CA4581" w:rsidRDefault="00CA4581" w:rsidP="00CA4581">
            <w:pPr>
              <w:spacing w:after="0"/>
              <w:jc w:val="both"/>
              <w:rPr>
                <w:lang w:eastAsia="zh-TW"/>
              </w:rPr>
            </w:pPr>
          </w:p>
        </w:tc>
      </w:tr>
      <w:tr w:rsidR="00CA4581" w14:paraId="48198773" w14:textId="77777777" w:rsidTr="001042CA">
        <w:tc>
          <w:tcPr>
            <w:tcW w:w="666" w:type="pct"/>
          </w:tcPr>
          <w:p w14:paraId="710662BE" w14:textId="77777777" w:rsidR="00CA4581" w:rsidRDefault="00CA4581" w:rsidP="00CA4581">
            <w:pPr>
              <w:spacing w:after="0"/>
              <w:jc w:val="both"/>
              <w:rPr>
                <w:rFonts w:eastAsiaTheme="minorEastAsia"/>
                <w:lang w:eastAsia="zh-CN"/>
              </w:rPr>
            </w:pPr>
          </w:p>
        </w:tc>
        <w:tc>
          <w:tcPr>
            <w:tcW w:w="626" w:type="pct"/>
          </w:tcPr>
          <w:p w14:paraId="1D0711A8" w14:textId="77777777" w:rsidR="00CA4581" w:rsidRDefault="00CA4581" w:rsidP="00CA4581">
            <w:pPr>
              <w:spacing w:after="0"/>
              <w:jc w:val="both"/>
              <w:rPr>
                <w:rFonts w:eastAsiaTheme="minorEastAsia"/>
                <w:lang w:eastAsia="zh-CN"/>
              </w:rPr>
            </w:pPr>
          </w:p>
        </w:tc>
        <w:tc>
          <w:tcPr>
            <w:tcW w:w="3708" w:type="pct"/>
          </w:tcPr>
          <w:p w14:paraId="333D0C9C" w14:textId="77777777" w:rsidR="00CA4581" w:rsidRDefault="00CA4581" w:rsidP="00CA4581">
            <w:pPr>
              <w:spacing w:after="0"/>
              <w:jc w:val="both"/>
              <w:rPr>
                <w:rFonts w:eastAsiaTheme="minorEastAsia"/>
                <w:lang w:eastAsia="zh-CN"/>
              </w:rPr>
            </w:pPr>
          </w:p>
        </w:tc>
      </w:tr>
      <w:tr w:rsidR="00CA4581" w14:paraId="6E5DCB7A" w14:textId="77777777" w:rsidTr="001042CA">
        <w:tc>
          <w:tcPr>
            <w:tcW w:w="666" w:type="pct"/>
          </w:tcPr>
          <w:p w14:paraId="166E2B42" w14:textId="77777777" w:rsidR="00CA4581" w:rsidRDefault="00CA4581" w:rsidP="00CA4581">
            <w:pPr>
              <w:spacing w:after="0"/>
              <w:jc w:val="both"/>
              <w:rPr>
                <w:rFonts w:eastAsiaTheme="minorEastAsia"/>
                <w:lang w:eastAsia="zh-CN"/>
              </w:rPr>
            </w:pPr>
          </w:p>
        </w:tc>
        <w:tc>
          <w:tcPr>
            <w:tcW w:w="626" w:type="pct"/>
          </w:tcPr>
          <w:p w14:paraId="1B7E4CB5" w14:textId="77777777" w:rsidR="00CA4581" w:rsidRDefault="00CA4581" w:rsidP="00CA4581">
            <w:pPr>
              <w:spacing w:after="0"/>
              <w:jc w:val="both"/>
              <w:rPr>
                <w:rFonts w:eastAsiaTheme="minorEastAsia"/>
                <w:lang w:eastAsia="zh-CN"/>
              </w:rPr>
            </w:pPr>
          </w:p>
        </w:tc>
        <w:tc>
          <w:tcPr>
            <w:tcW w:w="3708" w:type="pct"/>
          </w:tcPr>
          <w:p w14:paraId="57518B67" w14:textId="77777777" w:rsidR="00CA4581" w:rsidRDefault="00CA4581" w:rsidP="00CA4581">
            <w:pPr>
              <w:spacing w:after="0"/>
              <w:jc w:val="both"/>
              <w:rPr>
                <w:rFonts w:eastAsiaTheme="minorEastAsia"/>
                <w:lang w:eastAsia="zh-CN"/>
              </w:rPr>
            </w:pPr>
          </w:p>
        </w:tc>
      </w:tr>
      <w:tr w:rsidR="00CA4581" w14:paraId="5B01F156" w14:textId="77777777" w:rsidTr="001042CA">
        <w:tc>
          <w:tcPr>
            <w:tcW w:w="666" w:type="pct"/>
          </w:tcPr>
          <w:p w14:paraId="1F53F817" w14:textId="77777777" w:rsidR="00CA4581" w:rsidRDefault="00CA4581" w:rsidP="00CA4581">
            <w:pPr>
              <w:spacing w:after="0"/>
              <w:jc w:val="both"/>
              <w:rPr>
                <w:rFonts w:eastAsiaTheme="minorEastAsia"/>
                <w:lang w:eastAsia="zh-CN"/>
              </w:rPr>
            </w:pPr>
          </w:p>
        </w:tc>
        <w:tc>
          <w:tcPr>
            <w:tcW w:w="626" w:type="pct"/>
          </w:tcPr>
          <w:p w14:paraId="73614C11" w14:textId="77777777" w:rsidR="00CA4581" w:rsidRDefault="00CA4581" w:rsidP="00CA4581">
            <w:pPr>
              <w:spacing w:after="0"/>
              <w:jc w:val="both"/>
              <w:rPr>
                <w:rFonts w:eastAsiaTheme="minorEastAsia"/>
                <w:lang w:eastAsia="zh-CN"/>
              </w:rPr>
            </w:pPr>
          </w:p>
        </w:tc>
        <w:tc>
          <w:tcPr>
            <w:tcW w:w="3708" w:type="pct"/>
          </w:tcPr>
          <w:p w14:paraId="76B00D7A" w14:textId="77777777" w:rsidR="00CA4581" w:rsidRDefault="00CA4581" w:rsidP="00CA4581">
            <w:pPr>
              <w:spacing w:after="0"/>
              <w:jc w:val="both"/>
              <w:rPr>
                <w:lang w:val="en-GB" w:eastAsia="zh-CN"/>
              </w:rPr>
            </w:pPr>
          </w:p>
        </w:tc>
      </w:tr>
      <w:tr w:rsidR="00CA4581" w14:paraId="2AF0CF6A" w14:textId="77777777" w:rsidTr="001042CA">
        <w:tc>
          <w:tcPr>
            <w:tcW w:w="666" w:type="pct"/>
          </w:tcPr>
          <w:p w14:paraId="74945F5C" w14:textId="77777777" w:rsidR="00CA4581" w:rsidRDefault="00CA4581" w:rsidP="00CA4581">
            <w:pPr>
              <w:spacing w:after="0"/>
              <w:jc w:val="both"/>
              <w:rPr>
                <w:rFonts w:eastAsiaTheme="minorEastAsia"/>
                <w:lang w:eastAsia="zh-CN"/>
              </w:rPr>
            </w:pPr>
          </w:p>
        </w:tc>
        <w:tc>
          <w:tcPr>
            <w:tcW w:w="626" w:type="pct"/>
          </w:tcPr>
          <w:p w14:paraId="7B1B3492" w14:textId="77777777" w:rsidR="00CA4581" w:rsidRDefault="00CA4581" w:rsidP="00CA4581">
            <w:pPr>
              <w:spacing w:after="0"/>
              <w:jc w:val="both"/>
              <w:rPr>
                <w:rFonts w:eastAsiaTheme="minorEastAsia"/>
                <w:lang w:eastAsia="zh-CN"/>
              </w:rPr>
            </w:pPr>
          </w:p>
        </w:tc>
        <w:tc>
          <w:tcPr>
            <w:tcW w:w="3708" w:type="pct"/>
          </w:tcPr>
          <w:p w14:paraId="5DBCB175" w14:textId="77777777" w:rsidR="00CA4581" w:rsidRDefault="00CA4581" w:rsidP="00CA4581">
            <w:pPr>
              <w:spacing w:after="0"/>
              <w:jc w:val="both"/>
              <w:rPr>
                <w:rFonts w:eastAsiaTheme="minorEastAsia"/>
                <w:lang w:eastAsia="zh-CN"/>
              </w:rPr>
            </w:pPr>
          </w:p>
        </w:tc>
      </w:tr>
      <w:tr w:rsidR="00CA4581" w14:paraId="714ACF57" w14:textId="77777777" w:rsidTr="001042CA">
        <w:tc>
          <w:tcPr>
            <w:tcW w:w="666" w:type="pct"/>
          </w:tcPr>
          <w:p w14:paraId="7351DD49" w14:textId="77777777" w:rsidR="00CA4581" w:rsidRDefault="00CA4581" w:rsidP="00CA4581">
            <w:pPr>
              <w:spacing w:after="0"/>
              <w:jc w:val="both"/>
              <w:rPr>
                <w:rFonts w:eastAsiaTheme="minorEastAsia"/>
                <w:lang w:eastAsia="zh-CN"/>
              </w:rPr>
            </w:pPr>
          </w:p>
        </w:tc>
        <w:tc>
          <w:tcPr>
            <w:tcW w:w="626" w:type="pct"/>
          </w:tcPr>
          <w:p w14:paraId="26A33A2C" w14:textId="77777777" w:rsidR="00CA4581" w:rsidRDefault="00CA4581" w:rsidP="00CA4581">
            <w:pPr>
              <w:spacing w:after="0"/>
              <w:jc w:val="both"/>
              <w:rPr>
                <w:rFonts w:eastAsiaTheme="minorEastAsia"/>
                <w:lang w:eastAsia="zh-CN"/>
              </w:rPr>
            </w:pPr>
          </w:p>
        </w:tc>
        <w:tc>
          <w:tcPr>
            <w:tcW w:w="3708" w:type="pct"/>
          </w:tcPr>
          <w:p w14:paraId="5EFB7F2D" w14:textId="77777777" w:rsidR="00CA4581" w:rsidRDefault="00CA4581" w:rsidP="00CA4581">
            <w:pPr>
              <w:spacing w:after="0"/>
              <w:jc w:val="both"/>
              <w:rPr>
                <w:lang w:val="en-GB" w:eastAsia="zh-CN"/>
              </w:rPr>
            </w:pPr>
          </w:p>
        </w:tc>
      </w:tr>
      <w:tr w:rsidR="00CA4581" w14:paraId="12F02930" w14:textId="77777777" w:rsidTr="001042CA">
        <w:tc>
          <w:tcPr>
            <w:tcW w:w="666" w:type="pct"/>
          </w:tcPr>
          <w:p w14:paraId="5E012F52" w14:textId="77777777" w:rsidR="00CA4581" w:rsidRDefault="00CA4581" w:rsidP="00CA4581">
            <w:pPr>
              <w:spacing w:after="0"/>
              <w:jc w:val="both"/>
              <w:rPr>
                <w:rFonts w:eastAsiaTheme="minorEastAsia"/>
                <w:lang w:eastAsia="zh-CN"/>
              </w:rPr>
            </w:pPr>
          </w:p>
        </w:tc>
        <w:tc>
          <w:tcPr>
            <w:tcW w:w="626" w:type="pct"/>
          </w:tcPr>
          <w:p w14:paraId="6E813A39" w14:textId="77777777" w:rsidR="00CA4581" w:rsidRDefault="00CA4581" w:rsidP="00CA4581">
            <w:pPr>
              <w:spacing w:after="0"/>
              <w:jc w:val="both"/>
              <w:rPr>
                <w:rFonts w:eastAsiaTheme="minorEastAsia"/>
                <w:lang w:eastAsia="zh-CN"/>
              </w:rPr>
            </w:pPr>
          </w:p>
        </w:tc>
        <w:tc>
          <w:tcPr>
            <w:tcW w:w="3708" w:type="pct"/>
          </w:tcPr>
          <w:p w14:paraId="6EA389F3" w14:textId="77777777" w:rsidR="00CA4581" w:rsidRDefault="00CA4581" w:rsidP="00CA4581">
            <w:pPr>
              <w:spacing w:after="0"/>
              <w:jc w:val="both"/>
              <w:rPr>
                <w:rFonts w:eastAsiaTheme="minorEastAsia"/>
                <w:lang w:eastAsia="zh-CN"/>
              </w:rPr>
            </w:pPr>
          </w:p>
        </w:tc>
      </w:tr>
      <w:tr w:rsidR="00CA4581" w14:paraId="44EB3453" w14:textId="77777777" w:rsidTr="001042CA">
        <w:tc>
          <w:tcPr>
            <w:tcW w:w="666" w:type="pct"/>
            <w:tcBorders>
              <w:top w:val="single" w:sz="4" w:space="0" w:color="auto"/>
              <w:left w:val="single" w:sz="4" w:space="0" w:color="auto"/>
              <w:bottom w:val="single" w:sz="4" w:space="0" w:color="auto"/>
              <w:right w:val="single" w:sz="4" w:space="0" w:color="auto"/>
            </w:tcBorders>
          </w:tcPr>
          <w:p w14:paraId="2268DE4C" w14:textId="77777777" w:rsidR="00CA4581" w:rsidRDefault="00CA4581" w:rsidP="00CA4581">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24C481" w14:textId="77777777" w:rsidR="00CA4581" w:rsidRDefault="00CA4581" w:rsidP="00CA4581">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9359DD" w14:textId="77777777" w:rsidR="00CA4581" w:rsidRDefault="00CA4581" w:rsidP="00CA4581">
            <w:pPr>
              <w:spacing w:after="0"/>
              <w:jc w:val="both"/>
              <w:rPr>
                <w:rFonts w:eastAsiaTheme="minorEastAsia"/>
                <w:lang w:eastAsia="zh-CN"/>
              </w:rPr>
            </w:pPr>
          </w:p>
        </w:tc>
      </w:tr>
    </w:tbl>
    <w:p w14:paraId="0E43211B" w14:textId="77777777" w:rsidR="00D65BC1" w:rsidRDefault="00D65BC1" w:rsidP="00D65BC1">
      <w:pPr>
        <w:spacing w:after="0" w:line="240" w:lineRule="auto"/>
        <w:jc w:val="both"/>
        <w:rPr>
          <w:b/>
          <w:color w:val="0033CC"/>
          <w:u w:val="single"/>
          <w:lang w:val="en-GB"/>
        </w:rPr>
      </w:pPr>
    </w:p>
    <w:p w14:paraId="4EFD116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13C3D01" w14:textId="77777777" w:rsidR="00657264" w:rsidRDefault="00657264" w:rsidP="00D65BC1">
      <w:pPr>
        <w:spacing w:after="0" w:line="240" w:lineRule="auto"/>
        <w:jc w:val="both"/>
        <w:rPr>
          <w:b/>
          <w:color w:val="0033CC"/>
          <w:u w:val="single"/>
          <w:lang w:val="en-GB"/>
        </w:rPr>
      </w:pPr>
    </w:p>
    <w:p w14:paraId="2A498C7F" w14:textId="2D7F5BE9" w:rsidR="006B0AC4" w:rsidRDefault="006B0AC4" w:rsidP="006B0AC4">
      <w:pPr>
        <w:pStyle w:val="3"/>
      </w:pPr>
      <w:r>
        <w:t xml:space="preserve">Homogeneous/heterogeneous number of subgroups </w:t>
      </w:r>
      <w:proofErr w:type="spellStart"/>
      <w:r>
        <w:t>N</w:t>
      </w:r>
      <w:r w:rsidRPr="00272675">
        <w:rPr>
          <w:vertAlign w:val="subscript"/>
        </w:rPr>
        <w:t>sg</w:t>
      </w:r>
      <w:proofErr w:type="spellEnd"/>
      <w:r>
        <w:t xml:space="preserve"> across cells?</w:t>
      </w:r>
    </w:p>
    <w:p w14:paraId="2A92BF30" w14:textId="1A1E3766" w:rsidR="00840E90" w:rsidRDefault="00F2484C" w:rsidP="00F2484C">
      <w:pPr>
        <w:jc w:val="both"/>
      </w:pPr>
      <w:r>
        <w:t xml:space="preserve">Considering the main trend is that UEID-based subgrouping inherits from the principles of legacy UEID-based grouping, it seems logical that, similarly, </w:t>
      </w:r>
      <w:r w:rsidR="006B0AC4">
        <w:t xml:space="preserve">the number </w:t>
      </w:r>
      <w:proofErr w:type="spellStart"/>
      <w:r w:rsidR="006B0AC4">
        <w:t>N</w:t>
      </w:r>
      <w:r w:rsidR="006B0AC4" w:rsidRPr="006B0AC4">
        <w:rPr>
          <w:vertAlign w:val="subscript"/>
        </w:rPr>
        <w:t>sg</w:t>
      </w:r>
      <w:proofErr w:type="spellEnd"/>
      <w:r w:rsidR="006B0AC4">
        <w:t xml:space="preserve"> of subgroups is </w:t>
      </w:r>
      <w:r>
        <w:t>controlled on a cell basis and can be different in different cells</w:t>
      </w:r>
      <w:r w:rsidR="00370B44">
        <w:t xml:space="preserve"> </w:t>
      </w:r>
      <w:r w:rsidR="00370B44">
        <w:rPr>
          <w:lang w:eastAsia="zh-CN"/>
        </w:rPr>
        <w:fldChar w:fldCharType="begin"/>
      </w:r>
      <w:r w:rsidR="00370B44">
        <w:rPr>
          <w:lang w:eastAsia="zh-CN"/>
        </w:rPr>
        <w:instrText xml:space="preserve"> REF _Ref75443323 \r \h </w:instrText>
      </w:r>
      <w:r w:rsidR="00370B44">
        <w:rPr>
          <w:lang w:eastAsia="zh-CN"/>
        </w:rPr>
      </w:r>
      <w:r w:rsidR="00370B44">
        <w:rPr>
          <w:lang w:eastAsia="zh-CN"/>
        </w:rPr>
        <w:fldChar w:fldCharType="separate"/>
      </w:r>
      <w:r w:rsidR="009A6279">
        <w:rPr>
          <w:lang w:eastAsia="zh-CN"/>
        </w:rPr>
        <w:t>[7]</w:t>
      </w:r>
      <w:r w:rsidR="00370B44">
        <w:rPr>
          <w:lang w:eastAsia="zh-CN"/>
        </w:rPr>
        <w:fldChar w:fldCharType="end"/>
      </w:r>
      <w:r w:rsidR="00370B44">
        <w:rPr>
          <w:lang w:eastAsia="zh-CN"/>
        </w:rPr>
        <w:t>-</w:t>
      </w:r>
      <w:r w:rsidR="00370B44">
        <w:rPr>
          <w:lang w:eastAsia="zh-CN"/>
        </w:rPr>
        <w:fldChar w:fldCharType="begin"/>
      </w:r>
      <w:r w:rsidR="00370B44">
        <w:rPr>
          <w:lang w:eastAsia="zh-CN"/>
        </w:rPr>
        <w:instrText xml:space="preserve"> REF _Ref75446164 \r \h </w:instrText>
      </w:r>
      <w:r w:rsidR="00370B44">
        <w:rPr>
          <w:lang w:eastAsia="zh-CN"/>
        </w:rPr>
      </w:r>
      <w:r w:rsidR="00370B44">
        <w:rPr>
          <w:lang w:eastAsia="zh-CN"/>
        </w:rPr>
        <w:fldChar w:fldCharType="separate"/>
      </w:r>
      <w:r w:rsidR="009A6279">
        <w:rPr>
          <w:lang w:eastAsia="zh-CN"/>
        </w:rPr>
        <w:t>[10]</w:t>
      </w:r>
      <w:r w:rsidR="00370B44">
        <w:rPr>
          <w:lang w:eastAsia="zh-CN"/>
        </w:rPr>
        <w:fldChar w:fldCharType="end"/>
      </w:r>
      <w:r>
        <w:t>.</w:t>
      </w:r>
      <w:r w:rsidR="006B0AC4">
        <w:t xml:space="preserve">  </w:t>
      </w:r>
    </w:p>
    <w:p w14:paraId="61D977B7" w14:textId="46B26400" w:rsidR="00AA4091" w:rsidRPr="00AB339E" w:rsidRDefault="00AA4091" w:rsidP="00AA4091">
      <w:pPr>
        <w:spacing w:before="120" w:after="120"/>
        <w:jc w:val="both"/>
        <w:rPr>
          <w:b/>
        </w:rPr>
      </w:pPr>
      <w:r>
        <w:rPr>
          <w:b/>
        </w:rPr>
        <w:t>Q9</w:t>
      </w:r>
      <w:r w:rsidRPr="00AB339E">
        <w:rPr>
          <w:b/>
        </w:rPr>
        <w:t xml:space="preserve">: Do you </w:t>
      </w:r>
      <w:r>
        <w:rPr>
          <w:b/>
        </w:rPr>
        <w:t xml:space="preserve">agree that </w:t>
      </w:r>
      <w:r w:rsidRPr="00BD0D42">
        <w:rPr>
          <w:b/>
        </w:rPr>
        <w:t xml:space="preserve">the total </w:t>
      </w:r>
      <w:r w:rsidRPr="00272675">
        <w:rPr>
          <w:b/>
        </w:rPr>
        <w:t>number</w:t>
      </w:r>
      <w:r>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Pr>
          <w:b/>
          <w:lang w:eastAsia="zh-CN"/>
        </w:rPr>
        <w:t xml:space="preserve">, </w:t>
      </w:r>
      <w:r w:rsidRPr="00272675">
        <w:rPr>
          <w:b/>
        </w:rPr>
        <w:t>of</w:t>
      </w:r>
      <w:r w:rsidRPr="00BD0D42">
        <w:rPr>
          <w:b/>
        </w:rPr>
        <w:t xml:space="preserve"> supported subgroups </w:t>
      </w:r>
      <w:r w:rsidR="00421CF5" w:rsidRPr="00421CF5">
        <w:rPr>
          <w:b/>
        </w:rPr>
        <w:t>is controlled on a cell basis and can be different in different cells</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AA4091" w14:paraId="26812E0A" w14:textId="77777777" w:rsidTr="001042CA">
        <w:tc>
          <w:tcPr>
            <w:tcW w:w="666" w:type="pct"/>
            <w:tcBorders>
              <w:top w:val="single" w:sz="4" w:space="0" w:color="auto"/>
              <w:left w:val="single" w:sz="4" w:space="0" w:color="auto"/>
              <w:bottom w:val="single" w:sz="4" w:space="0" w:color="auto"/>
            </w:tcBorders>
            <w:shd w:val="clear" w:color="auto" w:fill="A2D79B" w:themeFill="background1" w:themeFillShade="D9"/>
          </w:tcPr>
          <w:p w14:paraId="6ED285BD" w14:textId="77777777" w:rsidR="00AA4091" w:rsidRDefault="00AA4091" w:rsidP="001042CA">
            <w:pPr>
              <w:spacing w:before="240"/>
              <w:jc w:val="both"/>
              <w:rPr>
                <w:b/>
              </w:rPr>
            </w:pPr>
            <w:r>
              <w:rPr>
                <w:b/>
              </w:rPr>
              <w:t>Company</w:t>
            </w:r>
          </w:p>
        </w:tc>
        <w:tc>
          <w:tcPr>
            <w:tcW w:w="626" w:type="pct"/>
            <w:tcBorders>
              <w:top w:val="single" w:sz="4" w:space="0" w:color="auto"/>
              <w:bottom w:val="single" w:sz="4" w:space="0" w:color="auto"/>
            </w:tcBorders>
            <w:shd w:val="clear" w:color="auto" w:fill="A2D79B" w:themeFill="background1" w:themeFillShade="D9"/>
          </w:tcPr>
          <w:p w14:paraId="1D6190D5" w14:textId="77777777" w:rsidR="00AA4091" w:rsidRDefault="00AA409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42FE07E1" w14:textId="77777777" w:rsidR="00AA4091" w:rsidRDefault="00AA4091" w:rsidP="001042CA">
            <w:pPr>
              <w:spacing w:before="240"/>
              <w:jc w:val="both"/>
              <w:rPr>
                <w:b/>
              </w:rPr>
            </w:pPr>
            <w:r>
              <w:rPr>
                <w:b/>
              </w:rPr>
              <w:t>Comments</w:t>
            </w:r>
          </w:p>
        </w:tc>
      </w:tr>
      <w:tr w:rsidR="00AA4091" w14:paraId="47203494" w14:textId="77777777" w:rsidTr="001042CA">
        <w:tc>
          <w:tcPr>
            <w:tcW w:w="666" w:type="pct"/>
            <w:tcBorders>
              <w:top w:val="single" w:sz="4" w:space="0" w:color="auto"/>
            </w:tcBorders>
          </w:tcPr>
          <w:p w14:paraId="44CFED4E" w14:textId="76D0F4C8" w:rsidR="00AA4091" w:rsidRDefault="00D47F7E" w:rsidP="001042CA">
            <w:pPr>
              <w:spacing w:after="0"/>
              <w:jc w:val="both"/>
            </w:pPr>
            <w:r>
              <w:rPr>
                <w:rFonts w:hint="eastAsia"/>
              </w:rPr>
              <w:t>Samsung</w:t>
            </w:r>
          </w:p>
        </w:tc>
        <w:tc>
          <w:tcPr>
            <w:tcW w:w="626" w:type="pct"/>
            <w:tcBorders>
              <w:top w:val="single" w:sz="4" w:space="0" w:color="auto"/>
            </w:tcBorders>
          </w:tcPr>
          <w:p w14:paraId="77CFA199" w14:textId="401C8AC4" w:rsidR="00AA409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37769BC" w14:textId="77777777" w:rsidR="00AA4091" w:rsidRDefault="00AA4091" w:rsidP="001042CA">
            <w:pPr>
              <w:spacing w:after="0"/>
              <w:ind w:left="720"/>
              <w:jc w:val="both"/>
              <w:rPr>
                <w:bCs/>
                <w:lang w:eastAsia="zh-TW"/>
              </w:rPr>
            </w:pPr>
          </w:p>
        </w:tc>
      </w:tr>
      <w:tr w:rsidR="007D3E05" w14:paraId="2748EBF8" w14:textId="77777777" w:rsidTr="001042CA">
        <w:tc>
          <w:tcPr>
            <w:tcW w:w="666" w:type="pct"/>
          </w:tcPr>
          <w:p w14:paraId="398DDF2B" w14:textId="1EB64D66" w:rsidR="007D3E05" w:rsidRDefault="007D3E05" w:rsidP="007D3E05">
            <w:pPr>
              <w:spacing w:after="0"/>
              <w:jc w:val="both"/>
            </w:pPr>
            <w:r>
              <w:t>Qualcomm</w:t>
            </w:r>
          </w:p>
        </w:tc>
        <w:tc>
          <w:tcPr>
            <w:tcW w:w="626" w:type="pct"/>
          </w:tcPr>
          <w:p w14:paraId="12B74074" w14:textId="52C4008B" w:rsidR="007D3E05" w:rsidRDefault="007D3E05" w:rsidP="007D3E05">
            <w:pPr>
              <w:spacing w:after="0"/>
              <w:jc w:val="both"/>
            </w:pPr>
            <w:r>
              <w:rPr>
                <w:lang w:eastAsia="zh-TW"/>
              </w:rPr>
              <w:t>Yes</w:t>
            </w:r>
          </w:p>
        </w:tc>
        <w:tc>
          <w:tcPr>
            <w:tcW w:w="3708" w:type="pct"/>
          </w:tcPr>
          <w:p w14:paraId="1B304EBA" w14:textId="4455C111" w:rsidR="007D3E05" w:rsidRDefault="007D3E05" w:rsidP="007D3E05">
            <w:pPr>
              <w:spacing w:after="0"/>
              <w:jc w:val="both"/>
            </w:pPr>
            <w:r>
              <w:rPr>
                <w:bCs/>
                <w:lang w:eastAsia="zh-TW"/>
              </w:rPr>
              <w:t>We think each cell should have the flexibility in choosing the total number of subgroups that it wants to support.</w:t>
            </w:r>
          </w:p>
        </w:tc>
      </w:tr>
      <w:tr w:rsidR="00AF2983" w14:paraId="529F34F6" w14:textId="77777777" w:rsidTr="001042CA">
        <w:tc>
          <w:tcPr>
            <w:tcW w:w="666" w:type="pct"/>
          </w:tcPr>
          <w:p w14:paraId="33915DFD" w14:textId="45C7B44D" w:rsidR="00AF2983" w:rsidRDefault="00AF2983" w:rsidP="00AF2983">
            <w:pPr>
              <w:spacing w:after="0"/>
              <w:jc w:val="both"/>
            </w:pPr>
            <w:bookmarkStart w:id="11" w:name="_GoBack" w:colFirst="0" w:colLast="1"/>
            <w:r>
              <w:rPr>
                <w:rFonts w:eastAsiaTheme="minorEastAsia" w:hint="eastAsia"/>
                <w:lang w:eastAsia="zh-CN"/>
              </w:rPr>
              <w:t>O</w:t>
            </w:r>
            <w:r>
              <w:rPr>
                <w:rFonts w:eastAsiaTheme="minorEastAsia"/>
                <w:lang w:eastAsia="zh-CN"/>
              </w:rPr>
              <w:t>PPO</w:t>
            </w:r>
          </w:p>
        </w:tc>
        <w:tc>
          <w:tcPr>
            <w:tcW w:w="626" w:type="pct"/>
          </w:tcPr>
          <w:p w14:paraId="6ACF8507" w14:textId="195CB7C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62F60BE" w14:textId="77777777" w:rsidR="00AF2983" w:rsidRDefault="00AF2983" w:rsidP="00AF2983">
            <w:pPr>
              <w:spacing w:after="0"/>
              <w:jc w:val="both"/>
              <w:rPr>
                <w:rFonts w:eastAsia="Malgun Gothic"/>
                <w:lang w:eastAsia="ko-KR"/>
              </w:rPr>
            </w:pPr>
          </w:p>
        </w:tc>
      </w:tr>
      <w:bookmarkEnd w:id="11"/>
      <w:tr w:rsidR="007D3E05" w14:paraId="5D7B4E74" w14:textId="77777777" w:rsidTr="001042CA">
        <w:tc>
          <w:tcPr>
            <w:tcW w:w="666" w:type="pct"/>
          </w:tcPr>
          <w:p w14:paraId="40BF9656" w14:textId="77777777" w:rsidR="007D3E05" w:rsidRDefault="007D3E05" w:rsidP="007D3E05">
            <w:pPr>
              <w:spacing w:after="0"/>
              <w:jc w:val="both"/>
              <w:rPr>
                <w:rFonts w:eastAsiaTheme="minorEastAsia"/>
                <w:lang w:eastAsia="zh-CN"/>
              </w:rPr>
            </w:pPr>
          </w:p>
        </w:tc>
        <w:tc>
          <w:tcPr>
            <w:tcW w:w="626" w:type="pct"/>
          </w:tcPr>
          <w:p w14:paraId="10F73A56" w14:textId="77777777" w:rsidR="007D3E05" w:rsidRDefault="007D3E05" w:rsidP="007D3E05">
            <w:pPr>
              <w:spacing w:after="0"/>
              <w:jc w:val="both"/>
              <w:rPr>
                <w:rFonts w:eastAsiaTheme="minorEastAsia"/>
                <w:lang w:eastAsia="zh-CN"/>
              </w:rPr>
            </w:pPr>
          </w:p>
        </w:tc>
        <w:tc>
          <w:tcPr>
            <w:tcW w:w="3708" w:type="pct"/>
          </w:tcPr>
          <w:p w14:paraId="7785A797" w14:textId="77777777" w:rsidR="007D3E05" w:rsidRDefault="007D3E05" w:rsidP="007D3E05">
            <w:pPr>
              <w:spacing w:after="0"/>
              <w:jc w:val="both"/>
              <w:rPr>
                <w:rFonts w:eastAsiaTheme="minorEastAsia"/>
                <w:lang w:eastAsia="zh-CN"/>
              </w:rPr>
            </w:pPr>
          </w:p>
        </w:tc>
      </w:tr>
      <w:tr w:rsidR="007D3E05" w14:paraId="565EABF4" w14:textId="77777777" w:rsidTr="001042CA">
        <w:tc>
          <w:tcPr>
            <w:tcW w:w="666" w:type="pct"/>
          </w:tcPr>
          <w:p w14:paraId="5E7DA90E" w14:textId="77777777" w:rsidR="007D3E05" w:rsidRDefault="007D3E05" w:rsidP="007D3E05">
            <w:pPr>
              <w:spacing w:after="0"/>
              <w:jc w:val="both"/>
              <w:rPr>
                <w:rFonts w:eastAsiaTheme="minorEastAsia"/>
                <w:lang w:eastAsia="zh-CN"/>
              </w:rPr>
            </w:pPr>
          </w:p>
        </w:tc>
        <w:tc>
          <w:tcPr>
            <w:tcW w:w="626" w:type="pct"/>
          </w:tcPr>
          <w:p w14:paraId="15CB7407" w14:textId="77777777" w:rsidR="007D3E05" w:rsidRDefault="007D3E05" w:rsidP="007D3E05">
            <w:pPr>
              <w:spacing w:after="0"/>
              <w:jc w:val="both"/>
              <w:rPr>
                <w:rFonts w:eastAsiaTheme="minorEastAsia"/>
                <w:lang w:eastAsia="zh-CN"/>
              </w:rPr>
            </w:pPr>
          </w:p>
        </w:tc>
        <w:tc>
          <w:tcPr>
            <w:tcW w:w="3708" w:type="pct"/>
          </w:tcPr>
          <w:p w14:paraId="392EE046" w14:textId="77777777" w:rsidR="007D3E05" w:rsidRDefault="007D3E05" w:rsidP="007D3E05">
            <w:pPr>
              <w:spacing w:after="0"/>
              <w:jc w:val="both"/>
              <w:rPr>
                <w:rFonts w:eastAsiaTheme="minorEastAsia"/>
                <w:lang w:eastAsia="zh-CN"/>
              </w:rPr>
            </w:pPr>
          </w:p>
        </w:tc>
      </w:tr>
      <w:tr w:rsidR="007D3E05" w14:paraId="59A5A84F" w14:textId="77777777" w:rsidTr="001042CA">
        <w:tc>
          <w:tcPr>
            <w:tcW w:w="666" w:type="pct"/>
            <w:tcBorders>
              <w:top w:val="single" w:sz="4" w:space="0" w:color="auto"/>
              <w:left w:val="single" w:sz="4" w:space="0" w:color="auto"/>
              <w:bottom w:val="single" w:sz="4" w:space="0" w:color="auto"/>
              <w:right w:val="single" w:sz="4" w:space="0" w:color="auto"/>
            </w:tcBorders>
          </w:tcPr>
          <w:p w14:paraId="08F79745" w14:textId="77777777" w:rsidR="007D3E05" w:rsidRPr="008A7D24" w:rsidRDefault="007D3E05" w:rsidP="007D3E05">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1D72ED90" w14:textId="77777777" w:rsidR="007D3E05" w:rsidRPr="008A7D24" w:rsidRDefault="007D3E05" w:rsidP="007D3E05">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D106954" w14:textId="77777777" w:rsidR="007D3E05" w:rsidRPr="008A7D24" w:rsidRDefault="007D3E05" w:rsidP="007D3E05">
            <w:pPr>
              <w:spacing w:after="0"/>
              <w:jc w:val="both"/>
              <w:rPr>
                <w:rFonts w:eastAsiaTheme="minorEastAsia"/>
                <w:lang w:eastAsia="zh-CN"/>
              </w:rPr>
            </w:pPr>
          </w:p>
        </w:tc>
      </w:tr>
      <w:tr w:rsidR="007D3E05" w14:paraId="5D6FB358" w14:textId="77777777" w:rsidTr="001042CA">
        <w:tc>
          <w:tcPr>
            <w:tcW w:w="666" w:type="pct"/>
          </w:tcPr>
          <w:p w14:paraId="4336D503" w14:textId="77777777" w:rsidR="007D3E05" w:rsidRDefault="007D3E05" w:rsidP="007D3E05">
            <w:pPr>
              <w:spacing w:after="0"/>
              <w:jc w:val="both"/>
              <w:rPr>
                <w:rFonts w:eastAsiaTheme="minorEastAsia"/>
                <w:lang w:eastAsia="zh-CN"/>
              </w:rPr>
            </w:pPr>
          </w:p>
        </w:tc>
        <w:tc>
          <w:tcPr>
            <w:tcW w:w="626" w:type="pct"/>
          </w:tcPr>
          <w:p w14:paraId="2996A6AA" w14:textId="77777777" w:rsidR="007D3E05" w:rsidRDefault="007D3E05" w:rsidP="007D3E05">
            <w:pPr>
              <w:spacing w:after="0"/>
              <w:jc w:val="both"/>
              <w:rPr>
                <w:rFonts w:eastAsiaTheme="minorEastAsia"/>
                <w:lang w:eastAsia="zh-CN"/>
              </w:rPr>
            </w:pPr>
          </w:p>
        </w:tc>
        <w:tc>
          <w:tcPr>
            <w:tcW w:w="3708" w:type="pct"/>
          </w:tcPr>
          <w:p w14:paraId="138481AE" w14:textId="77777777" w:rsidR="007D3E05" w:rsidRDefault="007D3E05" w:rsidP="007D3E05">
            <w:pPr>
              <w:spacing w:after="0"/>
              <w:jc w:val="both"/>
              <w:rPr>
                <w:rFonts w:eastAsiaTheme="minorEastAsia"/>
                <w:lang w:eastAsia="zh-CN"/>
              </w:rPr>
            </w:pPr>
          </w:p>
        </w:tc>
      </w:tr>
      <w:tr w:rsidR="007D3E05" w14:paraId="0AA49582" w14:textId="77777777" w:rsidTr="001042CA">
        <w:tc>
          <w:tcPr>
            <w:tcW w:w="666" w:type="pct"/>
          </w:tcPr>
          <w:p w14:paraId="21402D95" w14:textId="77777777" w:rsidR="007D3E05" w:rsidRDefault="007D3E05" w:rsidP="007D3E05">
            <w:pPr>
              <w:spacing w:after="0"/>
              <w:jc w:val="both"/>
              <w:rPr>
                <w:rFonts w:eastAsiaTheme="minorEastAsia"/>
                <w:lang w:eastAsia="zh-CN"/>
              </w:rPr>
            </w:pPr>
          </w:p>
        </w:tc>
        <w:tc>
          <w:tcPr>
            <w:tcW w:w="626" w:type="pct"/>
          </w:tcPr>
          <w:p w14:paraId="36217536" w14:textId="77777777" w:rsidR="007D3E05" w:rsidRDefault="007D3E05" w:rsidP="007D3E05">
            <w:pPr>
              <w:spacing w:after="0"/>
              <w:jc w:val="both"/>
              <w:rPr>
                <w:rFonts w:eastAsiaTheme="minorEastAsia"/>
                <w:lang w:eastAsia="zh-CN"/>
              </w:rPr>
            </w:pPr>
          </w:p>
        </w:tc>
        <w:tc>
          <w:tcPr>
            <w:tcW w:w="3708" w:type="pct"/>
          </w:tcPr>
          <w:p w14:paraId="3C9A686B" w14:textId="77777777" w:rsidR="007D3E05" w:rsidRDefault="007D3E05" w:rsidP="007D3E05">
            <w:pPr>
              <w:spacing w:after="0"/>
              <w:jc w:val="both"/>
              <w:rPr>
                <w:rFonts w:eastAsiaTheme="minorEastAsia"/>
                <w:lang w:eastAsia="zh-CN"/>
              </w:rPr>
            </w:pPr>
          </w:p>
        </w:tc>
      </w:tr>
      <w:tr w:rsidR="007D3E05" w14:paraId="7F64D1DB" w14:textId="77777777" w:rsidTr="001042CA">
        <w:tc>
          <w:tcPr>
            <w:tcW w:w="666" w:type="pct"/>
          </w:tcPr>
          <w:p w14:paraId="67085E63" w14:textId="77777777" w:rsidR="007D3E05" w:rsidRDefault="007D3E05" w:rsidP="007D3E05">
            <w:pPr>
              <w:spacing w:after="0"/>
              <w:jc w:val="both"/>
              <w:rPr>
                <w:rFonts w:eastAsiaTheme="minorEastAsia"/>
                <w:lang w:eastAsia="zh-CN"/>
              </w:rPr>
            </w:pPr>
          </w:p>
        </w:tc>
        <w:tc>
          <w:tcPr>
            <w:tcW w:w="626" w:type="pct"/>
          </w:tcPr>
          <w:p w14:paraId="4719E4B7" w14:textId="77777777" w:rsidR="007D3E05" w:rsidRDefault="007D3E05" w:rsidP="007D3E05">
            <w:pPr>
              <w:spacing w:after="0"/>
              <w:jc w:val="both"/>
              <w:rPr>
                <w:rFonts w:eastAsiaTheme="minorEastAsia"/>
                <w:lang w:eastAsia="zh-CN"/>
              </w:rPr>
            </w:pPr>
          </w:p>
        </w:tc>
        <w:tc>
          <w:tcPr>
            <w:tcW w:w="3708" w:type="pct"/>
          </w:tcPr>
          <w:p w14:paraId="476817C6" w14:textId="77777777" w:rsidR="007D3E05" w:rsidRDefault="007D3E05" w:rsidP="007D3E05">
            <w:pPr>
              <w:spacing w:after="0"/>
              <w:jc w:val="both"/>
              <w:rPr>
                <w:lang w:eastAsia="zh-TW"/>
              </w:rPr>
            </w:pPr>
          </w:p>
        </w:tc>
      </w:tr>
      <w:tr w:rsidR="007D3E05" w14:paraId="727E11FD" w14:textId="77777777" w:rsidTr="001042CA">
        <w:tc>
          <w:tcPr>
            <w:tcW w:w="666" w:type="pct"/>
          </w:tcPr>
          <w:p w14:paraId="59D3B0F9" w14:textId="77777777" w:rsidR="007D3E05" w:rsidRDefault="007D3E05" w:rsidP="007D3E05">
            <w:pPr>
              <w:spacing w:after="0"/>
              <w:jc w:val="both"/>
              <w:rPr>
                <w:rFonts w:eastAsiaTheme="minorEastAsia"/>
                <w:lang w:eastAsia="zh-CN"/>
              </w:rPr>
            </w:pPr>
          </w:p>
        </w:tc>
        <w:tc>
          <w:tcPr>
            <w:tcW w:w="626" w:type="pct"/>
          </w:tcPr>
          <w:p w14:paraId="29392862" w14:textId="77777777" w:rsidR="007D3E05" w:rsidRDefault="007D3E05" w:rsidP="007D3E05">
            <w:pPr>
              <w:spacing w:after="0"/>
              <w:jc w:val="both"/>
              <w:rPr>
                <w:rFonts w:eastAsiaTheme="minorEastAsia"/>
                <w:lang w:eastAsia="zh-CN"/>
              </w:rPr>
            </w:pPr>
          </w:p>
        </w:tc>
        <w:tc>
          <w:tcPr>
            <w:tcW w:w="3708" w:type="pct"/>
          </w:tcPr>
          <w:p w14:paraId="10CF0EF9" w14:textId="77777777" w:rsidR="007D3E05" w:rsidRDefault="007D3E05" w:rsidP="007D3E05">
            <w:pPr>
              <w:spacing w:after="0"/>
              <w:jc w:val="both"/>
              <w:rPr>
                <w:rFonts w:eastAsiaTheme="minorEastAsia"/>
                <w:lang w:eastAsia="zh-CN"/>
              </w:rPr>
            </w:pPr>
          </w:p>
        </w:tc>
      </w:tr>
      <w:tr w:rsidR="007D3E05" w14:paraId="347D76B5" w14:textId="77777777" w:rsidTr="001042CA">
        <w:tc>
          <w:tcPr>
            <w:tcW w:w="666" w:type="pct"/>
          </w:tcPr>
          <w:p w14:paraId="69850534" w14:textId="77777777" w:rsidR="007D3E05" w:rsidRDefault="007D3E05" w:rsidP="007D3E05">
            <w:pPr>
              <w:spacing w:after="0"/>
              <w:jc w:val="both"/>
              <w:rPr>
                <w:rFonts w:eastAsiaTheme="minorEastAsia"/>
                <w:lang w:eastAsia="zh-CN"/>
              </w:rPr>
            </w:pPr>
          </w:p>
        </w:tc>
        <w:tc>
          <w:tcPr>
            <w:tcW w:w="626" w:type="pct"/>
          </w:tcPr>
          <w:p w14:paraId="2F25841E" w14:textId="77777777" w:rsidR="007D3E05" w:rsidRDefault="007D3E05" w:rsidP="007D3E05">
            <w:pPr>
              <w:spacing w:after="0"/>
              <w:jc w:val="both"/>
              <w:rPr>
                <w:rFonts w:eastAsiaTheme="minorEastAsia"/>
                <w:lang w:eastAsia="zh-CN"/>
              </w:rPr>
            </w:pPr>
          </w:p>
        </w:tc>
        <w:tc>
          <w:tcPr>
            <w:tcW w:w="3708" w:type="pct"/>
          </w:tcPr>
          <w:p w14:paraId="4D4A3FC6" w14:textId="77777777" w:rsidR="007D3E05" w:rsidRDefault="007D3E05" w:rsidP="007D3E05">
            <w:pPr>
              <w:spacing w:after="0"/>
              <w:jc w:val="both"/>
              <w:rPr>
                <w:rFonts w:eastAsiaTheme="minorEastAsia"/>
                <w:lang w:eastAsia="zh-CN"/>
              </w:rPr>
            </w:pPr>
          </w:p>
        </w:tc>
      </w:tr>
      <w:tr w:rsidR="007D3E05" w14:paraId="33DA952A" w14:textId="77777777" w:rsidTr="001042CA">
        <w:tc>
          <w:tcPr>
            <w:tcW w:w="666" w:type="pct"/>
          </w:tcPr>
          <w:p w14:paraId="4C3FC72F" w14:textId="77777777" w:rsidR="007D3E05" w:rsidRDefault="007D3E05" w:rsidP="007D3E05">
            <w:pPr>
              <w:spacing w:after="0"/>
              <w:jc w:val="both"/>
              <w:rPr>
                <w:rFonts w:eastAsiaTheme="minorEastAsia"/>
                <w:lang w:eastAsia="zh-CN"/>
              </w:rPr>
            </w:pPr>
          </w:p>
        </w:tc>
        <w:tc>
          <w:tcPr>
            <w:tcW w:w="626" w:type="pct"/>
          </w:tcPr>
          <w:p w14:paraId="45C93037" w14:textId="77777777" w:rsidR="007D3E05" w:rsidRDefault="007D3E05" w:rsidP="007D3E05">
            <w:pPr>
              <w:spacing w:after="0"/>
              <w:jc w:val="both"/>
              <w:rPr>
                <w:rFonts w:eastAsiaTheme="minorEastAsia"/>
                <w:lang w:eastAsia="zh-CN"/>
              </w:rPr>
            </w:pPr>
          </w:p>
        </w:tc>
        <w:tc>
          <w:tcPr>
            <w:tcW w:w="3708" w:type="pct"/>
          </w:tcPr>
          <w:p w14:paraId="524B7529" w14:textId="77777777" w:rsidR="007D3E05" w:rsidRDefault="007D3E05" w:rsidP="007D3E05">
            <w:pPr>
              <w:spacing w:after="0"/>
              <w:jc w:val="both"/>
              <w:rPr>
                <w:lang w:val="en-GB" w:eastAsia="zh-CN"/>
              </w:rPr>
            </w:pPr>
          </w:p>
        </w:tc>
      </w:tr>
      <w:tr w:rsidR="007D3E05" w14:paraId="3C4BD6B7" w14:textId="77777777" w:rsidTr="001042CA">
        <w:tc>
          <w:tcPr>
            <w:tcW w:w="666" w:type="pct"/>
          </w:tcPr>
          <w:p w14:paraId="63993BFB" w14:textId="77777777" w:rsidR="007D3E05" w:rsidRDefault="007D3E05" w:rsidP="007D3E05">
            <w:pPr>
              <w:spacing w:after="0"/>
              <w:jc w:val="both"/>
              <w:rPr>
                <w:rFonts w:eastAsiaTheme="minorEastAsia"/>
                <w:lang w:eastAsia="zh-CN"/>
              </w:rPr>
            </w:pPr>
          </w:p>
        </w:tc>
        <w:tc>
          <w:tcPr>
            <w:tcW w:w="626" w:type="pct"/>
          </w:tcPr>
          <w:p w14:paraId="089EF037" w14:textId="77777777" w:rsidR="007D3E05" w:rsidRDefault="007D3E05" w:rsidP="007D3E05">
            <w:pPr>
              <w:spacing w:after="0"/>
              <w:jc w:val="both"/>
              <w:rPr>
                <w:rFonts w:eastAsiaTheme="minorEastAsia"/>
                <w:lang w:eastAsia="zh-CN"/>
              </w:rPr>
            </w:pPr>
          </w:p>
        </w:tc>
        <w:tc>
          <w:tcPr>
            <w:tcW w:w="3708" w:type="pct"/>
          </w:tcPr>
          <w:p w14:paraId="54723443" w14:textId="77777777" w:rsidR="007D3E05" w:rsidRDefault="007D3E05" w:rsidP="007D3E05">
            <w:pPr>
              <w:spacing w:after="0"/>
              <w:jc w:val="both"/>
              <w:rPr>
                <w:rFonts w:eastAsiaTheme="minorEastAsia"/>
                <w:lang w:eastAsia="zh-CN"/>
              </w:rPr>
            </w:pPr>
          </w:p>
        </w:tc>
      </w:tr>
      <w:tr w:rsidR="007D3E05" w14:paraId="4A6073FD" w14:textId="77777777" w:rsidTr="001042CA">
        <w:tc>
          <w:tcPr>
            <w:tcW w:w="666" w:type="pct"/>
          </w:tcPr>
          <w:p w14:paraId="4479054B" w14:textId="77777777" w:rsidR="007D3E05" w:rsidRDefault="007D3E05" w:rsidP="007D3E05">
            <w:pPr>
              <w:spacing w:after="0"/>
              <w:jc w:val="both"/>
              <w:rPr>
                <w:rFonts w:eastAsiaTheme="minorEastAsia"/>
                <w:lang w:eastAsia="zh-CN"/>
              </w:rPr>
            </w:pPr>
          </w:p>
        </w:tc>
        <w:tc>
          <w:tcPr>
            <w:tcW w:w="626" w:type="pct"/>
          </w:tcPr>
          <w:p w14:paraId="71CCEDC7" w14:textId="77777777" w:rsidR="007D3E05" w:rsidRDefault="007D3E05" w:rsidP="007D3E05">
            <w:pPr>
              <w:spacing w:after="0"/>
              <w:jc w:val="both"/>
              <w:rPr>
                <w:rFonts w:eastAsiaTheme="minorEastAsia"/>
                <w:lang w:eastAsia="zh-CN"/>
              </w:rPr>
            </w:pPr>
          </w:p>
        </w:tc>
        <w:tc>
          <w:tcPr>
            <w:tcW w:w="3708" w:type="pct"/>
          </w:tcPr>
          <w:p w14:paraId="5DCADBD5" w14:textId="77777777" w:rsidR="007D3E05" w:rsidRDefault="007D3E05" w:rsidP="007D3E05">
            <w:pPr>
              <w:spacing w:after="0"/>
              <w:jc w:val="both"/>
              <w:rPr>
                <w:lang w:val="en-GB" w:eastAsia="zh-CN"/>
              </w:rPr>
            </w:pPr>
          </w:p>
        </w:tc>
      </w:tr>
      <w:tr w:rsidR="007D3E05" w14:paraId="78432CD0" w14:textId="77777777" w:rsidTr="001042CA">
        <w:tc>
          <w:tcPr>
            <w:tcW w:w="666" w:type="pct"/>
          </w:tcPr>
          <w:p w14:paraId="714E832E" w14:textId="77777777" w:rsidR="007D3E05" w:rsidRDefault="007D3E05" w:rsidP="007D3E05">
            <w:pPr>
              <w:spacing w:after="0"/>
              <w:jc w:val="both"/>
              <w:rPr>
                <w:rFonts w:eastAsiaTheme="minorEastAsia"/>
                <w:lang w:eastAsia="zh-CN"/>
              </w:rPr>
            </w:pPr>
          </w:p>
        </w:tc>
        <w:tc>
          <w:tcPr>
            <w:tcW w:w="626" w:type="pct"/>
          </w:tcPr>
          <w:p w14:paraId="6C0B667B" w14:textId="77777777" w:rsidR="007D3E05" w:rsidRDefault="007D3E05" w:rsidP="007D3E05">
            <w:pPr>
              <w:spacing w:after="0"/>
              <w:jc w:val="both"/>
              <w:rPr>
                <w:rFonts w:eastAsiaTheme="minorEastAsia"/>
                <w:lang w:eastAsia="zh-CN"/>
              </w:rPr>
            </w:pPr>
          </w:p>
        </w:tc>
        <w:tc>
          <w:tcPr>
            <w:tcW w:w="3708" w:type="pct"/>
          </w:tcPr>
          <w:p w14:paraId="0C6776BF" w14:textId="77777777" w:rsidR="007D3E05" w:rsidRDefault="007D3E05" w:rsidP="007D3E05">
            <w:pPr>
              <w:spacing w:after="0"/>
              <w:jc w:val="both"/>
              <w:rPr>
                <w:rFonts w:eastAsiaTheme="minorEastAsia"/>
                <w:lang w:eastAsia="zh-CN"/>
              </w:rPr>
            </w:pPr>
          </w:p>
        </w:tc>
      </w:tr>
      <w:tr w:rsidR="007D3E05" w14:paraId="340AB033" w14:textId="77777777" w:rsidTr="001042CA">
        <w:tc>
          <w:tcPr>
            <w:tcW w:w="666" w:type="pct"/>
            <w:tcBorders>
              <w:top w:val="single" w:sz="4" w:space="0" w:color="auto"/>
              <w:left w:val="single" w:sz="4" w:space="0" w:color="auto"/>
              <w:bottom w:val="single" w:sz="4" w:space="0" w:color="auto"/>
              <w:right w:val="single" w:sz="4" w:space="0" w:color="auto"/>
            </w:tcBorders>
          </w:tcPr>
          <w:p w14:paraId="441B26F1" w14:textId="77777777" w:rsidR="007D3E05" w:rsidRDefault="007D3E05" w:rsidP="007D3E05">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60B1BD4C" w14:textId="77777777" w:rsidR="007D3E05" w:rsidRDefault="007D3E05" w:rsidP="007D3E05">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DB7ECF8" w14:textId="77777777" w:rsidR="007D3E05" w:rsidRDefault="007D3E05" w:rsidP="007D3E05">
            <w:pPr>
              <w:spacing w:after="0"/>
              <w:jc w:val="both"/>
              <w:rPr>
                <w:rFonts w:eastAsiaTheme="minorEastAsia"/>
                <w:lang w:eastAsia="zh-CN"/>
              </w:rPr>
            </w:pPr>
          </w:p>
        </w:tc>
      </w:tr>
    </w:tbl>
    <w:p w14:paraId="191660A8" w14:textId="77777777" w:rsidR="00AA4091" w:rsidRDefault="00AA4091" w:rsidP="00AA4091">
      <w:pPr>
        <w:spacing w:after="0" w:line="240" w:lineRule="auto"/>
        <w:jc w:val="both"/>
        <w:rPr>
          <w:b/>
          <w:color w:val="0033CC"/>
          <w:u w:val="single"/>
          <w:lang w:val="en-GB"/>
        </w:rPr>
      </w:pPr>
    </w:p>
    <w:p w14:paraId="5D906AB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5ABD60CA" w14:textId="77777777" w:rsidR="00840E90" w:rsidRDefault="00840E90"/>
    <w:p w14:paraId="476B265F" w14:textId="312D829E" w:rsidR="00E01A6F" w:rsidRDefault="00E01A6F" w:rsidP="00E01A6F">
      <w:pPr>
        <w:pStyle w:val="20"/>
      </w:pPr>
      <w:r w:rsidRPr="00925AE5">
        <w:t>False paging alarm</w:t>
      </w:r>
      <w:r w:rsidR="00625648">
        <w:t xml:space="preserve"> due to mobility</w:t>
      </w:r>
      <w:r w:rsidR="00B83F5A">
        <w:t xml:space="preserve"> and PEI</w:t>
      </w:r>
    </w:p>
    <w:p w14:paraId="49E4D3D6" w14:textId="14400EE9" w:rsidR="00B83F5A" w:rsidRDefault="00B83F5A" w:rsidP="00B83F5A">
      <w:r>
        <w:t xml:space="preserve">This issue (discussed in </w:t>
      </w:r>
      <w:r>
        <w:fldChar w:fldCharType="begin"/>
      </w:r>
      <w:r>
        <w:instrText xml:space="preserve"> REF _Ref75448150 \r \h </w:instrText>
      </w:r>
      <w:r>
        <w:fldChar w:fldCharType="separate"/>
      </w:r>
      <w:r w:rsidR="009A6279">
        <w:t>[11]</w:t>
      </w:r>
      <w:r>
        <w:fldChar w:fldCharType="end"/>
      </w:r>
      <w:r>
        <w:t xml:space="preserve">) was raised in the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as part of the “other issues” to be further discussed in RAN2.</w:t>
      </w:r>
    </w:p>
    <w:p w14:paraId="369855C1" w14:textId="77777777" w:rsidR="00AA5E58" w:rsidRDefault="00B83F5A" w:rsidP="00B83F5A">
      <w:pPr>
        <w:rPr>
          <w:lang w:val="en-GB" w:eastAsia="zh-CN"/>
        </w:rPr>
      </w:pPr>
      <w:r w:rsidRPr="00AE4AA0">
        <w:rPr>
          <w:lang w:val="en-GB" w:eastAsia="zh-CN"/>
        </w:rPr>
        <w:t xml:space="preserve">In LTE the UE only monitors the WUS in the last used cell, i.e. the cell where the UE was released from connected mode the last time. This means that the NW only transmits the WUS when the UE is paged on the last used cell e.g. during the first paging attempt from the CN. </w:t>
      </w:r>
      <w:r w:rsidR="00100F53">
        <w:rPr>
          <w:lang w:val="en-GB" w:eastAsia="zh-CN"/>
        </w:rPr>
        <w:t xml:space="preserve">It is proposed to extend this to the NR PEI, to avoid similar useless PEI transmission </w:t>
      </w:r>
      <w:r w:rsidRPr="00AE4AA0">
        <w:rPr>
          <w:lang w:val="en-GB" w:eastAsia="zh-CN"/>
        </w:rPr>
        <w:t>during paging escalation, e.g. when the NW cannot find the UE and pages the UE in all the cells of the Tracking Area List (TAI List), while the UE only replies in</w:t>
      </w:r>
      <w:r w:rsidR="00AA5E58">
        <w:rPr>
          <w:lang w:val="en-GB" w:eastAsia="zh-CN"/>
        </w:rPr>
        <w:t xml:space="preserve"> a single cell.</w:t>
      </w:r>
    </w:p>
    <w:p w14:paraId="6303D611" w14:textId="0F9B731F" w:rsidR="00237B50" w:rsidRDefault="00AA5E58" w:rsidP="00AA5E58">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14:paraId="7142B3DC" w14:textId="4109ABCF" w:rsidR="006F52AB" w:rsidRDefault="006F52AB" w:rsidP="006F52AB">
      <w:pPr>
        <w:pStyle w:val="20"/>
      </w:pPr>
      <w:r>
        <w:t>Other issues</w:t>
      </w:r>
    </w:p>
    <w:p w14:paraId="2B110096" w14:textId="5455E000" w:rsidR="006F52AB" w:rsidRDefault="006F52AB" w:rsidP="006F52AB">
      <w:pPr>
        <w:pStyle w:val="a0"/>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7230"/>
      </w:tblGrid>
      <w:tr w:rsidR="00491FD4" w14:paraId="2FAC3084" w14:textId="77777777" w:rsidTr="00491FD4">
        <w:tc>
          <w:tcPr>
            <w:tcW w:w="761" w:type="pct"/>
            <w:tcBorders>
              <w:top w:val="single" w:sz="4" w:space="0" w:color="auto"/>
              <w:left w:val="single" w:sz="4" w:space="0" w:color="auto"/>
              <w:bottom w:val="single" w:sz="4" w:space="0" w:color="auto"/>
            </w:tcBorders>
            <w:shd w:val="clear" w:color="auto" w:fill="A2D79B" w:themeFill="background1" w:themeFillShade="D9"/>
          </w:tcPr>
          <w:p w14:paraId="67D32B14" w14:textId="77777777" w:rsidR="00491FD4" w:rsidRDefault="00491FD4" w:rsidP="001042CA">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A2D79B" w:themeFill="background1" w:themeFillShade="D9"/>
          </w:tcPr>
          <w:p w14:paraId="502ED4F2" w14:textId="77777777" w:rsidR="00491FD4" w:rsidRDefault="00491FD4" w:rsidP="001042CA">
            <w:pPr>
              <w:spacing w:before="240"/>
              <w:jc w:val="both"/>
              <w:rPr>
                <w:b/>
              </w:rPr>
            </w:pPr>
            <w:r>
              <w:rPr>
                <w:b/>
              </w:rPr>
              <w:t>Comments</w:t>
            </w:r>
          </w:p>
        </w:tc>
      </w:tr>
      <w:tr w:rsidR="00491FD4" w14:paraId="17D63FF6" w14:textId="77777777" w:rsidTr="00491FD4">
        <w:tc>
          <w:tcPr>
            <w:tcW w:w="761" w:type="pct"/>
            <w:tcBorders>
              <w:top w:val="single" w:sz="4" w:space="0" w:color="auto"/>
            </w:tcBorders>
          </w:tcPr>
          <w:p w14:paraId="7BCE014E" w14:textId="77777777" w:rsidR="00491FD4" w:rsidRDefault="00491FD4" w:rsidP="001042CA">
            <w:pPr>
              <w:spacing w:after="0"/>
              <w:jc w:val="both"/>
            </w:pPr>
          </w:p>
        </w:tc>
        <w:tc>
          <w:tcPr>
            <w:tcW w:w="4239" w:type="pct"/>
            <w:tcBorders>
              <w:top w:val="single" w:sz="4" w:space="0" w:color="auto"/>
            </w:tcBorders>
          </w:tcPr>
          <w:p w14:paraId="26B56451" w14:textId="77777777" w:rsidR="00491FD4" w:rsidRDefault="00491FD4" w:rsidP="001042CA">
            <w:pPr>
              <w:spacing w:after="0"/>
              <w:ind w:left="720"/>
              <w:jc w:val="both"/>
              <w:rPr>
                <w:bCs/>
                <w:lang w:eastAsia="zh-TW"/>
              </w:rPr>
            </w:pPr>
          </w:p>
        </w:tc>
      </w:tr>
      <w:tr w:rsidR="00491FD4" w14:paraId="005CACFB" w14:textId="77777777" w:rsidTr="00491FD4">
        <w:tc>
          <w:tcPr>
            <w:tcW w:w="761" w:type="pct"/>
          </w:tcPr>
          <w:p w14:paraId="11606D41" w14:textId="77777777" w:rsidR="00491FD4" w:rsidRDefault="00491FD4" w:rsidP="001042CA">
            <w:pPr>
              <w:spacing w:after="0"/>
              <w:jc w:val="both"/>
            </w:pPr>
          </w:p>
        </w:tc>
        <w:tc>
          <w:tcPr>
            <w:tcW w:w="4239" w:type="pct"/>
          </w:tcPr>
          <w:p w14:paraId="6E099316" w14:textId="77777777" w:rsidR="00491FD4" w:rsidRDefault="00491FD4" w:rsidP="001042CA">
            <w:pPr>
              <w:spacing w:after="0"/>
              <w:jc w:val="both"/>
            </w:pPr>
          </w:p>
        </w:tc>
      </w:tr>
      <w:tr w:rsidR="00491FD4" w14:paraId="435DCC23" w14:textId="77777777" w:rsidTr="00491FD4">
        <w:tc>
          <w:tcPr>
            <w:tcW w:w="761" w:type="pct"/>
          </w:tcPr>
          <w:p w14:paraId="7E64C191" w14:textId="77777777" w:rsidR="00491FD4" w:rsidRDefault="00491FD4" w:rsidP="001042CA">
            <w:pPr>
              <w:spacing w:after="0"/>
              <w:jc w:val="both"/>
            </w:pPr>
          </w:p>
        </w:tc>
        <w:tc>
          <w:tcPr>
            <w:tcW w:w="4239" w:type="pct"/>
          </w:tcPr>
          <w:p w14:paraId="3C73D922" w14:textId="77777777" w:rsidR="00491FD4" w:rsidRDefault="00491FD4" w:rsidP="001042CA">
            <w:pPr>
              <w:spacing w:after="0"/>
              <w:jc w:val="both"/>
              <w:rPr>
                <w:rFonts w:eastAsia="Malgun Gothic"/>
                <w:lang w:eastAsia="ko-KR"/>
              </w:rPr>
            </w:pPr>
          </w:p>
        </w:tc>
      </w:tr>
      <w:tr w:rsidR="00491FD4" w14:paraId="27203699" w14:textId="77777777" w:rsidTr="00491FD4">
        <w:tc>
          <w:tcPr>
            <w:tcW w:w="761" w:type="pct"/>
          </w:tcPr>
          <w:p w14:paraId="006D2BF1" w14:textId="77777777" w:rsidR="00491FD4" w:rsidRDefault="00491FD4" w:rsidP="001042CA">
            <w:pPr>
              <w:spacing w:after="0"/>
              <w:jc w:val="both"/>
              <w:rPr>
                <w:rFonts w:eastAsiaTheme="minorEastAsia"/>
                <w:lang w:eastAsia="zh-CN"/>
              </w:rPr>
            </w:pPr>
          </w:p>
        </w:tc>
        <w:tc>
          <w:tcPr>
            <w:tcW w:w="4239" w:type="pct"/>
          </w:tcPr>
          <w:p w14:paraId="3DB014F1" w14:textId="77777777" w:rsidR="00491FD4" w:rsidRDefault="00491FD4" w:rsidP="001042CA">
            <w:pPr>
              <w:spacing w:after="0"/>
              <w:jc w:val="both"/>
              <w:rPr>
                <w:rFonts w:eastAsiaTheme="minorEastAsia"/>
                <w:lang w:eastAsia="zh-CN"/>
              </w:rPr>
            </w:pPr>
          </w:p>
        </w:tc>
      </w:tr>
      <w:tr w:rsidR="00491FD4" w14:paraId="5FD42FB9" w14:textId="77777777" w:rsidTr="00491FD4">
        <w:tc>
          <w:tcPr>
            <w:tcW w:w="761" w:type="pct"/>
          </w:tcPr>
          <w:p w14:paraId="19DB4548" w14:textId="77777777" w:rsidR="00491FD4" w:rsidRDefault="00491FD4" w:rsidP="001042CA">
            <w:pPr>
              <w:spacing w:after="0"/>
              <w:jc w:val="both"/>
              <w:rPr>
                <w:rFonts w:eastAsiaTheme="minorEastAsia"/>
                <w:lang w:eastAsia="zh-CN"/>
              </w:rPr>
            </w:pPr>
          </w:p>
        </w:tc>
        <w:tc>
          <w:tcPr>
            <w:tcW w:w="4239" w:type="pct"/>
          </w:tcPr>
          <w:p w14:paraId="188C7794" w14:textId="77777777" w:rsidR="00491FD4" w:rsidRDefault="00491FD4" w:rsidP="001042CA">
            <w:pPr>
              <w:spacing w:after="0"/>
              <w:jc w:val="both"/>
              <w:rPr>
                <w:rFonts w:eastAsiaTheme="minorEastAsia"/>
                <w:lang w:eastAsia="zh-CN"/>
              </w:rPr>
            </w:pPr>
          </w:p>
        </w:tc>
      </w:tr>
      <w:tr w:rsidR="00491FD4" w14:paraId="65F70B40" w14:textId="77777777" w:rsidTr="00491FD4">
        <w:tc>
          <w:tcPr>
            <w:tcW w:w="761" w:type="pct"/>
            <w:tcBorders>
              <w:top w:val="single" w:sz="4" w:space="0" w:color="auto"/>
              <w:left w:val="single" w:sz="4" w:space="0" w:color="auto"/>
              <w:bottom w:val="single" w:sz="4" w:space="0" w:color="auto"/>
              <w:right w:val="single" w:sz="4" w:space="0" w:color="auto"/>
            </w:tcBorders>
          </w:tcPr>
          <w:p w14:paraId="6A37A691" w14:textId="77777777" w:rsidR="00491FD4" w:rsidRPr="008A7D2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73FDAD87" w14:textId="77777777" w:rsidR="00491FD4" w:rsidRPr="008A7D24" w:rsidRDefault="00491FD4" w:rsidP="001042CA">
            <w:pPr>
              <w:spacing w:after="0"/>
              <w:jc w:val="both"/>
              <w:rPr>
                <w:rFonts w:eastAsiaTheme="minorEastAsia"/>
                <w:lang w:eastAsia="zh-CN"/>
              </w:rPr>
            </w:pPr>
          </w:p>
        </w:tc>
      </w:tr>
      <w:tr w:rsidR="00491FD4" w14:paraId="3F788B21" w14:textId="77777777" w:rsidTr="00491FD4">
        <w:tc>
          <w:tcPr>
            <w:tcW w:w="761" w:type="pct"/>
          </w:tcPr>
          <w:p w14:paraId="51779627" w14:textId="77777777" w:rsidR="00491FD4" w:rsidRDefault="00491FD4" w:rsidP="001042CA">
            <w:pPr>
              <w:spacing w:after="0"/>
              <w:jc w:val="both"/>
              <w:rPr>
                <w:rFonts w:eastAsiaTheme="minorEastAsia"/>
                <w:lang w:eastAsia="zh-CN"/>
              </w:rPr>
            </w:pPr>
          </w:p>
        </w:tc>
        <w:tc>
          <w:tcPr>
            <w:tcW w:w="4239" w:type="pct"/>
          </w:tcPr>
          <w:p w14:paraId="623FAA63" w14:textId="77777777" w:rsidR="00491FD4" w:rsidRDefault="00491FD4" w:rsidP="001042CA">
            <w:pPr>
              <w:spacing w:after="0"/>
              <w:jc w:val="both"/>
              <w:rPr>
                <w:rFonts w:eastAsiaTheme="minorEastAsia"/>
                <w:lang w:eastAsia="zh-CN"/>
              </w:rPr>
            </w:pPr>
          </w:p>
        </w:tc>
      </w:tr>
      <w:tr w:rsidR="00491FD4" w14:paraId="188F749A" w14:textId="77777777" w:rsidTr="00491FD4">
        <w:tc>
          <w:tcPr>
            <w:tcW w:w="761" w:type="pct"/>
          </w:tcPr>
          <w:p w14:paraId="0E7E51CD" w14:textId="77777777" w:rsidR="00491FD4" w:rsidRDefault="00491FD4" w:rsidP="001042CA">
            <w:pPr>
              <w:spacing w:after="0"/>
              <w:jc w:val="both"/>
              <w:rPr>
                <w:rFonts w:eastAsiaTheme="minorEastAsia"/>
                <w:lang w:eastAsia="zh-CN"/>
              </w:rPr>
            </w:pPr>
          </w:p>
        </w:tc>
        <w:tc>
          <w:tcPr>
            <w:tcW w:w="4239" w:type="pct"/>
          </w:tcPr>
          <w:p w14:paraId="7BFC4928" w14:textId="77777777" w:rsidR="00491FD4" w:rsidRDefault="00491FD4" w:rsidP="001042CA">
            <w:pPr>
              <w:spacing w:after="0"/>
              <w:jc w:val="both"/>
              <w:rPr>
                <w:rFonts w:eastAsiaTheme="minorEastAsia"/>
                <w:lang w:eastAsia="zh-CN"/>
              </w:rPr>
            </w:pPr>
          </w:p>
        </w:tc>
      </w:tr>
      <w:tr w:rsidR="00491FD4" w14:paraId="2961DED9" w14:textId="77777777" w:rsidTr="00491FD4">
        <w:tc>
          <w:tcPr>
            <w:tcW w:w="761" w:type="pct"/>
          </w:tcPr>
          <w:p w14:paraId="5278EF2B" w14:textId="77777777" w:rsidR="00491FD4" w:rsidRDefault="00491FD4" w:rsidP="001042CA">
            <w:pPr>
              <w:spacing w:after="0"/>
              <w:jc w:val="both"/>
              <w:rPr>
                <w:rFonts w:eastAsiaTheme="minorEastAsia"/>
                <w:lang w:eastAsia="zh-CN"/>
              </w:rPr>
            </w:pPr>
          </w:p>
        </w:tc>
        <w:tc>
          <w:tcPr>
            <w:tcW w:w="4239" w:type="pct"/>
          </w:tcPr>
          <w:p w14:paraId="27E8CF35" w14:textId="77777777" w:rsidR="00491FD4" w:rsidRDefault="00491FD4" w:rsidP="001042CA">
            <w:pPr>
              <w:spacing w:after="0"/>
              <w:jc w:val="both"/>
              <w:rPr>
                <w:lang w:eastAsia="zh-TW"/>
              </w:rPr>
            </w:pPr>
          </w:p>
        </w:tc>
      </w:tr>
      <w:tr w:rsidR="00491FD4" w14:paraId="1991976C" w14:textId="77777777" w:rsidTr="00491FD4">
        <w:tc>
          <w:tcPr>
            <w:tcW w:w="761" w:type="pct"/>
          </w:tcPr>
          <w:p w14:paraId="2AAF0652" w14:textId="77777777" w:rsidR="00491FD4" w:rsidRDefault="00491FD4" w:rsidP="001042CA">
            <w:pPr>
              <w:spacing w:after="0"/>
              <w:jc w:val="both"/>
              <w:rPr>
                <w:rFonts w:eastAsiaTheme="minorEastAsia"/>
                <w:lang w:eastAsia="zh-CN"/>
              </w:rPr>
            </w:pPr>
          </w:p>
        </w:tc>
        <w:tc>
          <w:tcPr>
            <w:tcW w:w="4239" w:type="pct"/>
          </w:tcPr>
          <w:p w14:paraId="62134D83" w14:textId="77777777" w:rsidR="00491FD4" w:rsidRDefault="00491FD4" w:rsidP="001042CA">
            <w:pPr>
              <w:spacing w:after="0"/>
              <w:jc w:val="both"/>
              <w:rPr>
                <w:rFonts w:eastAsiaTheme="minorEastAsia"/>
                <w:lang w:eastAsia="zh-CN"/>
              </w:rPr>
            </w:pPr>
          </w:p>
        </w:tc>
      </w:tr>
      <w:tr w:rsidR="00491FD4" w14:paraId="32158B4A" w14:textId="77777777" w:rsidTr="00491FD4">
        <w:tc>
          <w:tcPr>
            <w:tcW w:w="761" w:type="pct"/>
          </w:tcPr>
          <w:p w14:paraId="016AD53E" w14:textId="77777777" w:rsidR="00491FD4" w:rsidRDefault="00491FD4" w:rsidP="001042CA">
            <w:pPr>
              <w:spacing w:after="0"/>
              <w:jc w:val="both"/>
              <w:rPr>
                <w:rFonts w:eastAsiaTheme="minorEastAsia"/>
                <w:lang w:eastAsia="zh-CN"/>
              </w:rPr>
            </w:pPr>
          </w:p>
        </w:tc>
        <w:tc>
          <w:tcPr>
            <w:tcW w:w="4239" w:type="pct"/>
          </w:tcPr>
          <w:p w14:paraId="1BDAC072" w14:textId="77777777" w:rsidR="00491FD4" w:rsidRDefault="00491FD4" w:rsidP="001042CA">
            <w:pPr>
              <w:spacing w:after="0"/>
              <w:jc w:val="both"/>
              <w:rPr>
                <w:rFonts w:eastAsiaTheme="minorEastAsia"/>
                <w:lang w:eastAsia="zh-CN"/>
              </w:rPr>
            </w:pPr>
          </w:p>
        </w:tc>
      </w:tr>
      <w:tr w:rsidR="00491FD4" w14:paraId="709A9897" w14:textId="77777777" w:rsidTr="00491FD4">
        <w:tc>
          <w:tcPr>
            <w:tcW w:w="761" w:type="pct"/>
          </w:tcPr>
          <w:p w14:paraId="7F8D605C" w14:textId="77777777" w:rsidR="00491FD4" w:rsidRDefault="00491FD4" w:rsidP="001042CA">
            <w:pPr>
              <w:spacing w:after="0"/>
              <w:jc w:val="both"/>
              <w:rPr>
                <w:rFonts w:eastAsiaTheme="minorEastAsia"/>
                <w:lang w:eastAsia="zh-CN"/>
              </w:rPr>
            </w:pPr>
          </w:p>
        </w:tc>
        <w:tc>
          <w:tcPr>
            <w:tcW w:w="4239" w:type="pct"/>
          </w:tcPr>
          <w:p w14:paraId="11010E9F" w14:textId="77777777" w:rsidR="00491FD4" w:rsidRDefault="00491FD4" w:rsidP="001042CA">
            <w:pPr>
              <w:spacing w:after="0"/>
              <w:jc w:val="both"/>
              <w:rPr>
                <w:lang w:val="en-GB" w:eastAsia="zh-CN"/>
              </w:rPr>
            </w:pPr>
          </w:p>
        </w:tc>
      </w:tr>
      <w:tr w:rsidR="00491FD4" w14:paraId="2700EF7E" w14:textId="77777777" w:rsidTr="00491FD4">
        <w:tc>
          <w:tcPr>
            <w:tcW w:w="761" w:type="pct"/>
          </w:tcPr>
          <w:p w14:paraId="75DCC6D9" w14:textId="77777777" w:rsidR="00491FD4" w:rsidRDefault="00491FD4" w:rsidP="001042CA">
            <w:pPr>
              <w:spacing w:after="0"/>
              <w:jc w:val="both"/>
              <w:rPr>
                <w:rFonts w:eastAsiaTheme="minorEastAsia"/>
                <w:lang w:eastAsia="zh-CN"/>
              </w:rPr>
            </w:pPr>
          </w:p>
        </w:tc>
        <w:tc>
          <w:tcPr>
            <w:tcW w:w="4239" w:type="pct"/>
          </w:tcPr>
          <w:p w14:paraId="7CD5894B" w14:textId="77777777" w:rsidR="00491FD4" w:rsidRDefault="00491FD4" w:rsidP="001042CA">
            <w:pPr>
              <w:spacing w:after="0"/>
              <w:jc w:val="both"/>
              <w:rPr>
                <w:rFonts w:eastAsiaTheme="minorEastAsia"/>
                <w:lang w:eastAsia="zh-CN"/>
              </w:rPr>
            </w:pPr>
          </w:p>
        </w:tc>
      </w:tr>
      <w:tr w:rsidR="00491FD4" w14:paraId="230EBB3B" w14:textId="77777777" w:rsidTr="00491FD4">
        <w:tc>
          <w:tcPr>
            <w:tcW w:w="761" w:type="pct"/>
          </w:tcPr>
          <w:p w14:paraId="69F0882B" w14:textId="77777777" w:rsidR="00491FD4" w:rsidRDefault="00491FD4" w:rsidP="001042CA">
            <w:pPr>
              <w:spacing w:after="0"/>
              <w:jc w:val="both"/>
              <w:rPr>
                <w:rFonts w:eastAsiaTheme="minorEastAsia"/>
                <w:lang w:eastAsia="zh-CN"/>
              </w:rPr>
            </w:pPr>
          </w:p>
        </w:tc>
        <w:tc>
          <w:tcPr>
            <w:tcW w:w="4239" w:type="pct"/>
          </w:tcPr>
          <w:p w14:paraId="0979DC8D" w14:textId="77777777" w:rsidR="00491FD4" w:rsidRDefault="00491FD4" w:rsidP="001042CA">
            <w:pPr>
              <w:spacing w:after="0"/>
              <w:jc w:val="both"/>
              <w:rPr>
                <w:lang w:val="en-GB" w:eastAsia="zh-CN"/>
              </w:rPr>
            </w:pPr>
          </w:p>
        </w:tc>
      </w:tr>
      <w:tr w:rsidR="00491FD4" w14:paraId="02EA3BE7" w14:textId="77777777" w:rsidTr="00491FD4">
        <w:tc>
          <w:tcPr>
            <w:tcW w:w="761" w:type="pct"/>
          </w:tcPr>
          <w:p w14:paraId="07318E25" w14:textId="77777777" w:rsidR="00491FD4" w:rsidRDefault="00491FD4" w:rsidP="001042CA">
            <w:pPr>
              <w:spacing w:after="0"/>
              <w:jc w:val="both"/>
              <w:rPr>
                <w:rFonts w:eastAsiaTheme="minorEastAsia"/>
                <w:lang w:eastAsia="zh-CN"/>
              </w:rPr>
            </w:pPr>
          </w:p>
        </w:tc>
        <w:tc>
          <w:tcPr>
            <w:tcW w:w="4239" w:type="pct"/>
          </w:tcPr>
          <w:p w14:paraId="52C8F84B" w14:textId="77777777" w:rsidR="00491FD4" w:rsidRDefault="00491FD4" w:rsidP="001042CA">
            <w:pPr>
              <w:spacing w:after="0"/>
              <w:jc w:val="both"/>
              <w:rPr>
                <w:rFonts w:eastAsiaTheme="minorEastAsia"/>
                <w:lang w:eastAsia="zh-CN"/>
              </w:rPr>
            </w:pPr>
          </w:p>
        </w:tc>
      </w:tr>
      <w:tr w:rsidR="00491FD4" w14:paraId="29160E2F" w14:textId="77777777" w:rsidTr="00491FD4">
        <w:tc>
          <w:tcPr>
            <w:tcW w:w="761" w:type="pct"/>
            <w:tcBorders>
              <w:top w:val="single" w:sz="4" w:space="0" w:color="auto"/>
              <w:left w:val="single" w:sz="4" w:space="0" w:color="auto"/>
              <w:bottom w:val="single" w:sz="4" w:space="0" w:color="auto"/>
              <w:right w:val="single" w:sz="4" w:space="0" w:color="auto"/>
            </w:tcBorders>
          </w:tcPr>
          <w:p w14:paraId="6F08BA8C" w14:textId="77777777" w:rsidR="00491FD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64A500A1" w14:textId="77777777" w:rsidR="00491FD4" w:rsidRDefault="00491FD4" w:rsidP="001042CA">
            <w:pPr>
              <w:spacing w:after="0"/>
              <w:jc w:val="both"/>
              <w:rPr>
                <w:rFonts w:eastAsiaTheme="minorEastAsia"/>
                <w:lang w:eastAsia="zh-CN"/>
              </w:rPr>
            </w:pPr>
          </w:p>
        </w:tc>
      </w:tr>
    </w:tbl>
    <w:p w14:paraId="6C1748EF" w14:textId="77777777" w:rsidR="006F52AB" w:rsidRPr="006F52AB" w:rsidRDefault="006F52AB" w:rsidP="006F52AB">
      <w:pPr>
        <w:pStyle w:val="a0"/>
        <w:rPr>
          <w:lang w:eastAsia="zh-CN"/>
        </w:rPr>
      </w:pPr>
    </w:p>
    <w:p w14:paraId="5ECA89C3" w14:textId="77777777" w:rsidR="006F52AB" w:rsidRPr="006F52AB" w:rsidRDefault="006F52AB" w:rsidP="00AA5E58">
      <w:pPr>
        <w:rPr>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28BD294C" w14:textId="2A85AAA6" w:rsidR="006E0F73" w:rsidRPr="006E0F73" w:rsidRDefault="006E0F73" w:rsidP="006E0F73">
      <w:pPr>
        <w:spacing w:before="240" w:after="0"/>
        <w:jc w:val="both"/>
        <w:rPr>
          <w:b/>
          <w:lang w:val="en-GB"/>
        </w:rPr>
      </w:pPr>
    </w:p>
    <w:p w14:paraId="77A4C9C8" w14:textId="294109DF" w:rsidR="00237B50" w:rsidRPr="0064162C" w:rsidRDefault="00237B50">
      <w:pPr>
        <w:spacing w:before="120" w:after="120"/>
        <w:jc w:val="both"/>
        <w:rPr>
          <w:lang w:val="en-GB" w:eastAsia="zh-CN"/>
        </w:rPr>
      </w:pP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t>4. Reference</w:t>
      </w:r>
    </w:p>
    <w:p w14:paraId="7CAA9727" w14:textId="3C41F789" w:rsidR="00BB0305" w:rsidRDefault="00BB0305" w:rsidP="00BB0305">
      <w:pPr>
        <w:pStyle w:val="a0"/>
        <w:numPr>
          <w:ilvl w:val="0"/>
          <w:numId w:val="8"/>
        </w:numPr>
        <w:spacing w:line="240" w:lineRule="auto"/>
        <w:jc w:val="left"/>
        <w:rPr>
          <w:rFonts w:eastAsiaTheme="minorEastAsia"/>
          <w:lang w:eastAsia="zh-CN"/>
        </w:rPr>
      </w:pPr>
      <w:bookmarkStart w:id="13" w:name="_Ref75427326"/>
      <w:bookmarkStart w:id="14" w:name="_Ref68102820"/>
      <w:bookmarkEnd w:id="12"/>
      <w:r>
        <w:rPr>
          <w:rFonts w:eastAsiaTheme="minorEastAsia"/>
          <w:lang w:eastAsia="zh-CN"/>
        </w:rPr>
        <w:t xml:space="preserve">R2-2104701 </w:t>
      </w:r>
      <w:r w:rsidRPr="00BB0305">
        <w:rPr>
          <w:rFonts w:eastAsiaTheme="minorEastAsia"/>
          <w:lang w:eastAsia="zh-CN"/>
        </w:rPr>
        <w:t>RAN2#113bis-e Meeting Report</w:t>
      </w:r>
      <w:r>
        <w:rPr>
          <w:rFonts w:eastAsiaTheme="minorEastAsia"/>
          <w:lang w:eastAsia="zh-CN"/>
        </w:rPr>
        <w:t>; MCC</w:t>
      </w:r>
      <w:bookmarkEnd w:id="13"/>
    </w:p>
    <w:p w14:paraId="6BE4C148" w14:textId="2CA27A58" w:rsidR="00237B50" w:rsidRDefault="003703DE" w:rsidP="003703DE">
      <w:pPr>
        <w:pStyle w:val="a0"/>
        <w:numPr>
          <w:ilvl w:val="0"/>
          <w:numId w:val="8"/>
        </w:numPr>
        <w:spacing w:line="240" w:lineRule="auto"/>
        <w:jc w:val="left"/>
        <w:rPr>
          <w:rFonts w:eastAsiaTheme="minorEastAsia"/>
          <w:lang w:eastAsia="zh-CN"/>
        </w:rPr>
      </w:pPr>
      <w:bookmarkStart w:id="15" w:name="_Ref75427348"/>
      <w:r w:rsidRPr="003703DE">
        <w:rPr>
          <w:rFonts w:eastAsiaTheme="minorEastAsia"/>
          <w:lang w:eastAsia="zh-CN"/>
        </w:rPr>
        <w:t>RAN2-114-e Chairman</w:t>
      </w:r>
      <w:r>
        <w:rPr>
          <w:rFonts w:eastAsiaTheme="minorEastAsia"/>
          <w:lang w:eastAsia="zh-CN"/>
        </w:rPr>
        <w:t xml:space="preserve"> </w:t>
      </w:r>
      <w:r w:rsidRPr="003703DE">
        <w:rPr>
          <w:rFonts w:eastAsiaTheme="minorEastAsia"/>
          <w:lang w:eastAsia="zh-CN"/>
        </w:rPr>
        <w:t>Notes EOM Rev2 2021-06-15</w:t>
      </w:r>
      <w:r w:rsidR="00DD78D3">
        <w:rPr>
          <w:rFonts w:eastAsiaTheme="minorEastAsia" w:hint="eastAsia"/>
          <w:lang w:eastAsia="zh-CN"/>
        </w:rPr>
        <w:t>;</w:t>
      </w:r>
      <w:bookmarkEnd w:id="14"/>
      <w:bookmarkEnd w:id="15"/>
    </w:p>
    <w:p w14:paraId="41D7E197" w14:textId="706F6A26" w:rsidR="00237B50" w:rsidRDefault="007177EF" w:rsidP="007177EF">
      <w:pPr>
        <w:pStyle w:val="a0"/>
        <w:numPr>
          <w:ilvl w:val="0"/>
          <w:numId w:val="8"/>
        </w:numPr>
        <w:spacing w:line="240" w:lineRule="auto"/>
        <w:jc w:val="left"/>
        <w:rPr>
          <w:rFonts w:eastAsiaTheme="minorEastAsia"/>
          <w:lang w:eastAsia="zh-CN"/>
        </w:rPr>
      </w:pPr>
      <w:bookmarkStart w:id="16" w:name="_Ref68098156"/>
      <w:bookmarkStart w:id="17" w:name="_Ref68102909"/>
      <w:r w:rsidRPr="007177EF">
        <w:rPr>
          <w:lang w:eastAsia="zh-CN"/>
        </w:rPr>
        <w:t>R2-210</w:t>
      </w:r>
      <w:r w:rsidR="003703DE">
        <w:rPr>
          <w:lang w:eastAsia="zh-CN"/>
        </w:rPr>
        <w:t>6666</w:t>
      </w:r>
      <w:r>
        <w:rPr>
          <w:lang w:eastAsia="zh-CN"/>
        </w:rPr>
        <w:t xml:space="preserve"> </w:t>
      </w:r>
      <w:bookmarkEnd w:id="16"/>
      <w:r w:rsidR="003703DE" w:rsidRPr="0026048D">
        <w:t>Report of [AT114-e</w:t>
      </w:r>
      <w:proofErr w:type="gramStart"/>
      <w:r w:rsidR="003703DE" w:rsidRPr="0026048D">
        <w:t>][</w:t>
      </w:r>
      <w:proofErr w:type="gramEnd"/>
      <w:r w:rsidR="003703DE" w:rsidRPr="0026048D">
        <w:t>025][</w:t>
      </w:r>
      <w:proofErr w:type="spellStart"/>
      <w:r w:rsidR="003703DE" w:rsidRPr="0026048D">
        <w:t>ePowSav</w:t>
      </w:r>
      <w:proofErr w:type="spellEnd"/>
      <w:r w:rsidR="003703DE" w:rsidRPr="0026048D">
        <w:t>] Subgrouping network architecture</w:t>
      </w:r>
      <w:r w:rsidR="003703DE">
        <w:t>; Mediatek Inc.</w:t>
      </w:r>
    </w:p>
    <w:p w14:paraId="11F63034" w14:textId="3F50C954" w:rsidR="00237B50" w:rsidRPr="00657264" w:rsidRDefault="009739B9" w:rsidP="009739B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46921522"/>
      <w:bookmarkStart w:id="19" w:name="_Ref75426932"/>
      <w:bookmarkEnd w:id="17"/>
      <w:r>
        <w:t>R2-2106552</w:t>
      </w:r>
      <w:r w:rsidR="00DD78D3">
        <w:rPr>
          <w:rFonts w:eastAsiaTheme="minorEastAsia" w:hint="eastAsia"/>
          <w:lang w:eastAsia="zh-CN"/>
        </w:rPr>
        <w:t xml:space="preserve">, </w:t>
      </w:r>
      <w:r w:rsidRPr="009739B9">
        <w:rPr>
          <w:rFonts w:eastAsiaTheme="minorEastAsia"/>
          <w:lang w:eastAsia="zh-CN"/>
        </w:rPr>
        <w:t>LS on Paging Subgrouping</w:t>
      </w:r>
      <w:bookmarkEnd w:id="18"/>
      <w:r>
        <w:rPr>
          <w:rFonts w:eastAsiaTheme="minorEastAsia"/>
          <w:lang w:eastAsia="zh-CN"/>
        </w:rPr>
        <w:t>, RAN2</w:t>
      </w:r>
      <w:bookmarkEnd w:id="19"/>
    </w:p>
    <w:p w14:paraId="46CC1DE7" w14:textId="178B40F8" w:rsidR="009A6279" w:rsidRPr="00657264" w:rsidRDefault="009A6279" w:rsidP="009A627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0" w:name="_Ref75853059"/>
      <w:r>
        <w:t xml:space="preserve">R2-2105411, </w:t>
      </w:r>
      <w:r w:rsidRPr="009A6279">
        <w:t>Details on paging subgrouping determination and indication</w:t>
      </w:r>
      <w:r>
        <w:t xml:space="preserve">, </w:t>
      </w:r>
      <w:r w:rsidRPr="009A6279">
        <w:t>Nokia, Nokia Shanghai Bell</w:t>
      </w:r>
      <w:bookmarkEnd w:id="20"/>
    </w:p>
    <w:p w14:paraId="54481660" w14:textId="66C74E0D" w:rsidR="009A6279" w:rsidRDefault="009A6279" w:rsidP="009A627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75853062"/>
      <w:r>
        <w:t xml:space="preserve">R2-2105293, </w:t>
      </w:r>
      <w:r w:rsidRPr="009A6279">
        <w:t>UE Paging Subgroup Assignment for Power Saving</w:t>
      </w:r>
      <w:r>
        <w:t xml:space="preserve">, </w:t>
      </w:r>
      <w:r w:rsidRPr="009A6279">
        <w:t>MediaTek Inc.</w:t>
      </w:r>
      <w:bookmarkEnd w:id="21"/>
    </w:p>
    <w:p w14:paraId="1445AFDD" w14:textId="0028C5BA" w:rsidR="00237B50" w:rsidRPr="00941961" w:rsidRDefault="00A66E08">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75443323"/>
      <w:r>
        <w:rPr>
          <w:rFonts w:eastAsia="MS LineDraw"/>
          <w:lang w:eastAsia="zh-CN"/>
        </w:rPr>
        <w:t xml:space="preserve">R2-2105283, </w:t>
      </w:r>
      <w:r>
        <w:rPr>
          <w:rFonts w:eastAsia="宋体" w:cs="Arial" w:hint="eastAsia"/>
          <w:sz w:val="22"/>
          <w:szCs w:val="22"/>
          <w:lang w:eastAsia="zh-CN"/>
        </w:rPr>
        <w:t xml:space="preserve">UE </w:t>
      </w:r>
      <w:r>
        <w:rPr>
          <w:rFonts w:eastAsia="宋体" w:cs="Arial"/>
          <w:sz w:val="22"/>
          <w:szCs w:val="22"/>
          <w:lang w:eastAsia="zh-CN"/>
        </w:rPr>
        <w:t>sub</w:t>
      </w:r>
      <w:r>
        <w:rPr>
          <w:rFonts w:eastAsia="宋体" w:cs="Arial" w:hint="eastAsia"/>
          <w:sz w:val="22"/>
          <w:szCs w:val="22"/>
          <w:lang w:eastAsia="zh-CN"/>
        </w:rPr>
        <w:t>grouping schemes with paging enhancement</w:t>
      </w:r>
      <w:r>
        <w:rPr>
          <w:rFonts w:eastAsia="宋体" w:cs="Arial"/>
          <w:sz w:val="22"/>
          <w:szCs w:val="22"/>
          <w:lang w:eastAsia="zh-CN"/>
        </w:rPr>
        <w:t>, CATT</w:t>
      </w:r>
      <w:bookmarkEnd w:id="22"/>
    </w:p>
    <w:p w14:paraId="497DFAC2" w14:textId="07E68206" w:rsidR="00941961" w:rsidRDefault="00941961" w:rsidP="00941961">
      <w:pPr>
        <w:pStyle w:val="a0"/>
        <w:numPr>
          <w:ilvl w:val="0"/>
          <w:numId w:val="8"/>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w:t>
      </w:r>
      <w:r w:rsidRPr="00941961">
        <w:rPr>
          <w:rFonts w:eastAsia="MS LineDraw"/>
          <w:lang w:eastAsia="zh-CN"/>
        </w:rPr>
        <w:t xml:space="preserve">Paging </w:t>
      </w:r>
      <w:proofErr w:type="spellStart"/>
      <w:r w:rsidRPr="00941961">
        <w:rPr>
          <w:rFonts w:eastAsia="MS LineDraw"/>
          <w:lang w:eastAsia="zh-CN"/>
        </w:rPr>
        <w:t>Enhancements_UE</w:t>
      </w:r>
      <w:proofErr w:type="spellEnd"/>
      <w:r w:rsidRPr="00941961">
        <w:rPr>
          <w:rFonts w:eastAsia="MS LineDraw"/>
          <w:lang w:eastAsia="zh-CN"/>
        </w:rPr>
        <w:t xml:space="preserve"> Grouping</w:t>
      </w:r>
      <w:r>
        <w:rPr>
          <w:rFonts w:eastAsia="MS LineDraw"/>
          <w:lang w:eastAsia="zh-CN"/>
        </w:rPr>
        <w:t xml:space="preserve">, </w:t>
      </w:r>
      <w:r w:rsidRPr="00941961">
        <w:rPr>
          <w:rFonts w:eastAsia="MS LineDraw"/>
          <w:lang w:eastAsia="zh-CN"/>
        </w:rPr>
        <w:t>Samsung Electronics Co., Ltd</w:t>
      </w:r>
    </w:p>
    <w:p w14:paraId="3116C39F" w14:textId="1FBB887F" w:rsidR="00941961" w:rsidRDefault="00941961" w:rsidP="00941961">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75445025"/>
      <w:r>
        <w:rPr>
          <w:rFonts w:eastAsia="MS LineDraw"/>
          <w:lang w:eastAsia="zh-CN"/>
        </w:rPr>
        <w:t xml:space="preserve">R2-2105656, </w:t>
      </w:r>
      <w:r w:rsidRPr="00941961">
        <w:rPr>
          <w:rFonts w:eastAsia="MS LineDraw"/>
          <w:lang w:eastAsia="zh-CN"/>
        </w:rPr>
        <w:t>Grouping methods for Paging</w:t>
      </w:r>
      <w:r>
        <w:rPr>
          <w:rFonts w:eastAsia="MS LineDraw"/>
          <w:lang w:eastAsia="zh-CN"/>
        </w:rPr>
        <w:t>, Ericsson</w:t>
      </w:r>
      <w:bookmarkEnd w:id="23"/>
    </w:p>
    <w:p w14:paraId="353718EC" w14:textId="21800B88" w:rsidR="00EB508C" w:rsidRDefault="00EB508C" w:rsidP="00EB508C">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75446164"/>
      <w:r>
        <w:rPr>
          <w:rFonts w:eastAsia="MS LineDraw"/>
          <w:lang w:eastAsia="zh-CN"/>
        </w:rPr>
        <w:t xml:space="preserve">R2-2104909, </w:t>
      </w:r>
      <w:r w:rsidRPr="00EB508C">
        <w:rPr>
          <w:rFonts w:eastAsia="MS LineDraw"/>
          <w:lang w:eastAsia="zh-CN"/>
        </w:rPr>
        <w:t>UE sub-grouping for paging enhancement</w:t>
      </w:r>
      <w:r>
        <w:rPr>
          <w:rFonts w:eastAsia="MS LineDraw"/>
          <w:lang w:eastAsia="zh-CN"/>
        </w:rPr>
        <w:t>, vivo</w:t>
      </w:r>
      <w:bookmarkEnd w:id="24"/>
    </w:p>
    <w:p w14:paraId="044ECC42" w14:textId="665EF5DB" w:rsidR="00B83F5A" w:rsidRDefault="00B83F5A" w:rsidP="00B83F5A">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75448150"/>
      <w:r>
        <w:rPr>
          <w:rFonts w:eastAsia="MS LineDraw"/>
          <w:lang w:eastAsia="zh-CN"/>
        </w:rPr>
        <w:t xml:space="preserve">R2-2105736, </w:t>
      </w:r>
      <w:r w:rsidRPr="00B83F5A">
        <w:rPr>
          <w:rFonts w:eastAsia="MS LineDraw"/>
          <w:lang w:eastAsia="zh-CN"/>
        </w:rPr>
        <w:t>PEI monitoring in NR: CN and System level impacts</w:t>
      </w:r>
      <w:r>
        <w:rPr>
          <w:rFonts w:eastAsia="MS LineDraw"/>
          <w:lang w:eastAsia="zh-CN"/>
        </w:rPr>
        <w:t>, Vodafone, Ericsson</w:t>
      </w:r>
      <w:bookmarkEnd w:id="25"/>
    </w:p>
    <w:sectPr w:rsidR="00B83F5A" w:rsidSect="001B7B57">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FA2A2" w14:textId="77777777" w:rsidR="00E133F5" w:rsidRDefault="00E133F5">
      <w:pPr>
        <w:spacing w:after="0" w:line="240" w:lineRule="auto"/>
      </w:pPr>
      <w:r>
        <w:separator/>
      </w:r>
    </w:p>
  </w:endnote>
  <w:endnote w:type="continuationSeparator" w:id="0">
    <w:p w14:paraId="7CF829DB" w14:textId="77777777" w:rsidR="00E133F5" w:rsidRDefault="00E1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FA7D" w14:textId="136633CD" w:rsidR="001042CA" w:rsidRDefault="001042CA">
    <w:pPr>
      <w:pStyle w:val="af"/>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1A950" w14:textId="77777777" w:rsidR="00E133F5" w:rsidRDefault="00E133F5">
      <w:pPr>
        <w:spacing w:after="0" w:line="240" w:lineRule="auto"/>
      </w:pPr>
      <w:r>
        <w:separator/>
      </w:r>
    </w:p>
  </w:footnote>
  <w:footnote w:type="continuationSeparator" w:id="0">
    <w:p w14:paraId="151BCD20" w14:textId="77777777" w:rsidR="00E133F5" w:rsidRDefault="00E13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70D6" w14:textId="77777777" w:rsidR="001042CA" w:rsidRDefault="001042CA">
    <w:pPr>
      <w:pStyle w:val="af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BF1ABC"/>
    <w:multiLevelType w:val="hybridMultilevel"/>
    <w:tmpl w:val="BB7E77BE"/>
    <w:lvl w:ilvl="0" w:tplc="45BA44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B64B47"/>
    <w:multiLevelType w:val="hybridMultilevel"/>
    <w:tmpl w:val="5414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2DC667DA"/>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4"/>
  </w:num>
  <w:num w:numId="4">
    <w:abstractNumId w:val="3"/>
  </w:num>
  <w:num w:numId="5">
    <w:abstractNumId w:val="11"/>
  </w:num>
  <w:num w:numId="6">
    <w:abstractNumId w:val="7"/>
  </w:num>
  <w:num w:numId="7">
    <w:abstractNumId w:val="0"/>
  </w:num>
  <w:num w:numId="8">
    <w:abstractNumId w:val="6"/>
  </w:num>
  <w:num w:numId="9">
    <w:abstractNumId w:val="8"/>
  </w:num>
  <w:num w:numId="10">
    <w:abstractNumId w:val="5"/>
  </w:num>
  <w:num w:numId="11">
    <w:abstractNumId w:val="1"/>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3535"/>
    <w:rsid w:val="00084286"/>
    <w:rsid w:val="00085A84"/>
    <w:rsid w:val="00087A69"/>
    <w:rsid w:val="000903B2"/>
    <w:rsid w:val="00094E74"/>
    <w:rsid w:val="000A3DEF"/>
    <w:rsid w:val="000B34CA"/>
    <w:rsid w:val="000B79A2"/>
    <w:rsid w:val="000B7DE7"/>
    <w:rsid w:val="000C12EA"/>
    <w:rsid w:val="000C320D"/>
    <w:rsid w:val="000C5860"/>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6786"/>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243A"/>
    <w:rsid w:val="002275D3"/>
    <w:rsid w:val="00230146"/>
    <w:rsid w:val="00231D17"/>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34C3"/>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3138"/>
    <w:rsid w:val="00526DDB"/>
    <w:rsid w:val="00533E2A"/>
    <w:rsid w:val="00543AE6"/>
    <w:rsid w:val="0055239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3D94"/>
    <w:rsid w:val="005D5880"/>
    <w:rsid w:val="005D626B"/>
    <w:rsid w:val="005E1E43"/>
    <w:rsid w:val="005E5B2E"/>
    <w:rsid w:val="005F335E"/>
    <w:rsid w:val="00612055"/>
    <w:rsid w:val="0061415C"/>
    <w:rsid w:val="006178B8"/>
    <w:rsid w:val="00621E5C"/>
    <w:rsid w:val="00625648"/>
    <w:rsid w:val="0062797F"/>
    <w:rsid w:val="00634114"/>
    <w:rsid w:val="00636FC3"/>
    <w:rsid w:val="00641297"/>
    <w:rsid w:val="0064162C"/>
    <w:rsid w:val="00644B54"/>
    <w:rsid w:val="00647F05"/>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A5EEA"/>
    <w:rsid w:val="008B2907"/>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27A2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477B"/>
    <w:rsid w:val="00AA0EF6"/>
    <w:rsid w:val="00AA4091"/>
    <w:rsid w:val="00AA5E58"/>
    <w:rsid w:val="00AB339E"/>
    <w:rsid w:val="00AB3A9F"/>
    <w:rsid w:val="00AB4637"/>
    <w:rsid w:val="00AC2229"/>
    <w:rsid w:val="00AC351A"/>
    <w:rsid w:val="00AE19A5"/>
    <w:rsid w:val="00AE40E0"/>
    <w:rsid w:val="00AE6DBF"/>
    <w:rsid w:val="00AF2706"/>
    <w:rsid w:val="00AF2983"/>
    <w:rsid w:val="00AF4FA8"/>
    <w:rsid w:val="00B0217A"/>
    <w:rsid w:val="00B1143A"/>
    <w:rsid w:val="00B127C8"/>
    <w:rsid w:val="00B15D80"/>
    <w:rsid w:val="00B16693"/>
    <w:rsid w:val="00B17EDF"/>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A1F26"/>
    <w:rsid w:val="00BA7478"/>
    <w:rsid w:val="00BB0305"/>
    <w:rsid w:val="00BC062C"/>
    <w:rsid w:val="00BC537B"/>
    <w:rsid w:val="00BC6D20"/>
    <w:rsid w:val="00BC723A"/>
    <w:rsid w:val="00BD0D42"/>
    <w:rsid w:val="00BE79FC"/>
    <w:rsid w:val="00BF56C4"/>
    <w:rsid w:val="00C00B68"/>
    <w:rsid w:val="00C0483E"/>
    <w:rsid w:val="00C04A6B"/>
    <w:rsid w:val="00C11533"/>
    <w:rsid w:val="00C11C41"/>
    <w:rsid w:val="00C12D3D"/>
    <w:rsid w:val="00C15E2F"/>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67F3"/>
    <w:rsid w:val="00D15524"/>
    <w:rsid w:val="00D15C19"/>
    <w:rsid w:val="00D23FF7"/>
    <w:rsid w:val="00D47F7E"/>
    <w:rsid w:val="00D619A2"/>
    <w:rsid w:val="00D62D06"/>
    <w:rsid w:val="00D64AF7"/>
    <w:rsid w:val="00D65BC1"/>
    <w:rsid w:val="00D7271F"/>
    <w:rsid w:val="00D73324"/>
    <w:rsid w:val="00D7681E"/>
    <w:rsid w:val="00D90D4D"/>
    <w:rsid w:val="00D928C0"/>
    <w:rsid w:val="00DA21F9"/>
    <w:rsid w:val="00DA3544"/>
    <w:rsid w:val="00DA5060"/>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C45"/>
    <w:rsid w:val="00F90896"/>
    <w:rsid w:val="00F92B74"/>
    <w:rsid w:val="00FA098D"/>
    <w:rsid w:val="00FA5C04"/>
    <w:rsid w:val="00FB7513"/>
    <w:rsid w:val="00FC673F"/>
    <w:rsid w:val="00FC7461"/>
    <w:rsid w:val="00FD4242"/>
    <w:rsid w:val="00FE12AD"/>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473FCA7E-9792-465E-8FBC-9A3BB617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F7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1B7B57"/>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autoRedefine/>
    <w:qFormat/>
    <w:rsid w:val="00E645C4"/>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autoRedefine/>
    <w:qFormat/>
    <w:rsid w:val="003F1710"/>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1B7B57"/>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0"/>
    <w:unhideWhenUsed/>
    <w:qFormat/>
    <w:rsid w:val="001B7B57"/>
    <w:pPr>
      <w:keepNext/>
      <w:keepLines/>
      <w:spacing w:before="280" w:after="290" w:line="376" w:lineRule="auto"/>
      <w:outlineLvl w:val="4"/>
    </w:pPr>
    <w:rPr>
      <w:b/>
      <w:bCs/>
      <w:sz w:val="28"/>
      <w:szCs w:val="28"/>
    </w:rPr>
  </w:style>
  <w:style w:type="paragraph" w:styleId="6">
    <w:name w:val="heading 6"/>
    <w:basedOn w:val="H6"/>
    <w:next w:val="a"/>
    <w:link w:val="60"/>
    <w:qFormat/>
    <w:rsid w:val="001B7B57"/>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rsid w:val="001B7B57"/>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rsid w:val="001B7B5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1B7B57"/>
    <w:pPr>
      <w:spacing w:after="120"/>
      <w:jc w:val="both"/>
    </w:pPr>
    <w:rPr>
      <w:rFonts w:eastAsia="MS Mincho"/>
    </w:rPr>
  </w:style>
  <w:style w:type="paragraph" w:styleId="31">
    <w:name w:val="List 3"/>
    <w:basedOn w:val="a"/>
    <w:qFormat/>
    <w:rsid w:val="001B7B57"/>
    <w:pPr>
      <w:ind w:leftChars="400" w:left="100" w:hangingChars="200" w:hanging="200"/>
      <w:contextualSpacing/>
    </w:pPr>
  </w:style>
  <w:style w:type="paragraph" w:styleId="a5">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a6"/>
    <w:qFormat/>
    <w:rsid w:val="001B7B57"/>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rsid w:val="001B7B57"/>
    <w:pPr>
      <w:shd w:val="clear" w:color="auto" w:fill="000080"/>
    </w:pPr>
  </w:style>
  <w:style w:type="paragraph" w:styleId="a8">
    <w:name w:val="annotation text"/>
    <w:basedOn w:val="a"/>
    <w:link w:val="a9"/>
    <w:uiPriority w:val="99"/>
    <w:qFormat/>
    <w:rsid w:val="001B7B57"/>
  </w:style>
  <w:style w:type="paragraph" w:styleId="2">
    <w:name w:val="List 2"/>
    <w:basedOn w:val="aa"/>
    <w:rsid w:val="001B7B57"/>
    <w:pPr>
      <w:numPr>
        <w:numId w:val="2"/>
      </w:numPr>
      <w:spacing w:before="180"/>
    </w:pPr>
    <w:rPr>
      <w:rFonts w:ascii="Arial" w:hAnsi="Arial"/>
      <w:sz w:val="22"/>
      <w:szCs w:val="20"/>
    </w:rPr>
  </w:style>
  <w:style w:type="paragraph" w:styleId="aa">
    <w:name w:val="List"/>
    <w:basedOn w:val="a"/>
    <w:rsid w:val="001B7B57"/>
    <w:pPr>
      <w:ind w:left="283" w:hanging="283"/>
    </w:pPr>
  </w:style>
  <w:style w:type="paragraph" w:styleId="ab">
    <w:name w:val="endnote text"/>
    <w:basedOn w:val="a"/>
    <w:link w:val="ac"/>
    <w:qFormat/>
    <w:rsid w:val="001B7B57"/>
    <w:rPr>
      <w:szCs w:val="20"/>
    </w:rPr>
  </w:style>
  <w:style w:type="paragraph" w:styleId="ad">
    <w:name w:val="Balloon Text"/>
    <w:basedOn w:val="a"/>
    <w:link w:val="ae"/>
    <w:qFormat/>
    <w:rsid w:val="001B7B57"/>
    <w:rPr>
      <w:sz w:val="18"/>
      <w:szCs w:val="18"/>
    </w:rPr>
  </w:style>
  <w:style w:type="paragraph" w:styleId="af">
    <w:name w:val="footer"/>
    <w:basedOn w:val="a"/>
    <w:link w:val="af0"/>
    <w:qFormat/>
    <w:rsid w:val="001B7B57"/>
    <w:pPr>
      <w:tabs>
        <w:tab w:val="center" w:pos="4153"/>
        <w:tab w:val="right" w:pos="8306"/>
      </w:tabs>
      <w:snapToGrid w:val="0"/>
    </w:pPr>
    <w:rPr>
      <w:sz w:val="18"/>
      <w:szCs w:val="18"/>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2"/>
    <w:qFormat/>
    <w:rsid w:val="001B7B57"/>
    <w:pPr>
      <w:tabs>
        <w:tab w:val="center" w:pos="4536"/>
        <w:tab w:val="right" w:pos="9072"/>
      </w:tabs>
    </w:pPr>
    <w:rPr>
      <w:rFonts w:ascii="Arial" w:eastAsia="MS Mincho" w:hAnsi="Arial"/>
      <w:b/>
    </w:rPr>
  </w:style>
  <w:style w:type="paragraph" w:styleId="11">
    <w:name w:val="toc 1"/>
    <w:next w:val="a"/>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af3">
    <w:name w:val="footnote text"/>
    <w:basedOn w:val="a"/>
    <w:link w:val="af4"/>
    <w:qFormat/>
    <w:rsid w:val="001B7B57"/>
    <w:rPr>
      <w:szCs w:val="20"/>
    </w:rPr>
  </w:style>
  <w:style w:type="paragraph" w:styleId="51">
    <w:name w:val="List 5"/>
    <w:basedOn w:val="a"/>
    <w:qFormat/>
    <w:rsid w:val="001B7B57"/>
    <w:pPr>
      <w:ind w:leftChars="800" w:left="100" w:hangingChars="200" w:hanging="200"/>
      <w:contextualSpacing/>
    </w:pPr>
  </w:style>
  <w:style w:type="paragraph" w:styleId="af5">
    <w:name w:val="table of figures"/>
    <w:basedOn w:val="a"/>
    <w:next w:val="a"/>
    <w:uiPriority w:val="99"/>
    <w:rsid w:val="001B7B57"/>
    <w:pPr>
      <w:spacing w:line="360" w:lineRule="auto"/>
    </w:pPr>
  </w:style>
  <w:style w:type="paragraph" w:styleId="22">
    <w:name w:val="toc 2"/>
    <w:basedOn w:val="a"/>
    <w:next w:val="a"/>
    <w:uiPriority w:val="39"/>
    <w:rsid w:val="001B7B57"/>
    <w:pPr>
      <w:ind w:leftChars="200" w:left="420"/>
    </w:pPr>
  </w:style>
  <w:style w:type="paragraph" w:styleId="41">
    <w:name w:val="List 4"/>
    <w:basedOn w:val="a"/>
    <w:qFormat/>
    <w:rsid w:val="001B7B57"/>
    <w:pPr>
      <w:ind w:leftChars="600" w:left="100" w:hangingChars="200" w:hanging="200"/>
      <w:contextualSpacing/>
    </w:pPr>
  </w:style>
  <w:style w:type="paragraph" w:styleId="af6">
    <w:name w:val="Normal (Web)"/>
    <w:basedOn w:val="a"/>
    <w:uiPriority w:val="99"/>
    <w:unhideWhenUsed/>
    <w:qFormat/>
    <w:rsid w:val="001B7B57"/>
    <w:pPr>
      <w:spacing w:before="100" w:beforeAutospacing="1" w:after="100" w:afterAutospacing="1"/>
    </w:pPr>
    <w:rPr>
      <w:sz w:val="24"/>
      <w:lang w:eastAsia="zh-CN"/>
    </w:rPr>
  </w:style>
  <w:style w:type="paragraph" w:styleId="af7">
    <w:name w:val="annotation subject"/>
    <w:basedOn w:val="a8"/>
    <w:next w:val="a8"/>
    <w:link w:val="af8"/>
    <w:qFormat/>
    <w:rsid w:val="001B7B57"/>
    <w:rPr>
      <w:b/>
      <w:bCs/>
    </w:rPr>
  </w:style>
  <w:style w:type="table" w:styleId="af9">
    <w:name w:val="Table Grid"/>
    <w:basedOn w:val="a2"/>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a">
    <w:name w:val="endnote reference"/>
    <w:basedOn w:val="a1"/>
    <w:qFormat/>
    <w:rsid w:val="001B7B57"/>
    <w:rPr>
      <w:vertAlign w:val="superscript"/>
    </w:rPr>
  </w:style>
  <w:style w:type="character" w:styleId="afb">
    <w:name w:val="page number"/>
    <w:basedOn w:val="a1"/>
    <w:qFormat/>
    <w:rsid w:val="001B7B57"/>
  </w:style>
  <w:style w:type="character" w:styleId="afc">
    <w:name w:val="Hyperlink"/>
    <w:basedOn w:val="a1"/>
    <w:uiPriority w:val="99"/>
    <w:unhideWhenUsed/>
    <w:qFormat/>
    <w:rsid w:val="001B7B57"/>
    <w:rPr>
      <w:color w:val="0000FF"/>
      <w:u w:val="single"/>
    </w:rPr>
  </w:style>
  <w:style w:type="character" w:styleId="afd">
    <w:name w:val="annotation reference"/>
    <w:uiPriority w:val="99"/>
    <w:qFormat/>
    <w:rsid w:val="001B7B57"/>
    <w:rPr>
      <w:sz w:val="21"/>
      <w:szCs w:val="21"/>
    </w:rPr>
  </w:style>
  <w:style w:type="character" w:styleId="afe">
    <w:name w:val="footnote reference"/>
    <w:basedOn w:val="a1"/>
    <w:qFormat/>
    <w:rsid w:val="001B7B57"/>
    <w:rPr>
      <w:vertAlign w:val="superscript"/>
    </w:rPr>
  </w:style>
  <w:style w:type="character" w:customStyle="1" w:styleId="a6">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5"/>
    <w:rsid w:val="001B7B57"/>
    <w:rPr>
      <w:lang w:val="en-GB" w:eastAsia="en-US" w:bidi="ar-SA"/>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a"/>
    <w:link w:val="aff0"/>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a"/>
    <w:link w:val="CommentsChar"/>
    <w:qFormat/>
    <w:rsid w:val="001B7B57"/>
    <w:pPr>
      <w:spacing w:before="40"/>
    </w:pPr>
    <w:rPr>
      <w:rFonts w:ascii="Arial" w:eastAsia="MS Mincho" w:hAnsi="Arial"/>
      <w:i/>
      <w:sz w:val="18"/>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sid w:val="001B7B57"/>
    <w:rPr>
      <w:rFonts w:eastAsia="MS Mincho"/>
      <w:szCs w:val="24"/>
      <w:lang w:eastAsia="en-US"/>
    </w:rPr>
  </w:style>
  <w:style w:type="character" w:customStyle="1" w:styleId="aff0">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sid w:val="001B7B57"/>
    <w:rPr>
      <w:rFonts w:eastAsia="MS Mincho"/>
      <w:lang w:val="en-GB" w:eastAsia="en-US"/>
    </w:rPr>
  </w:style>
  <w:style w:type="character" w:customStyle="1" w:styleId="BodyTextChar1">
    <w:name w:val="Body Text Char1"/>
    <w:basedOn w:val="a1"/>
    <w:uiPriority w:val="99"/>
    <w:qFormat/>
    <w:locked/>
    <w:rsid w:val="001B7B57"/>
    <w:rPr>
      <w:rFonts w:eastAsia="MS Mincho" w:cs="Times New Roman"/>
      <w:sz w:val="24"/>
      <w:szCs w:val="24"/>
      <w:lang w:eastAsia="en-US"/>
    </w:rPr>
  </w:style>
  <w:style w:type="paragraph" w:customStyle="1" w:styleId="Doc-text2">
    <w:name w:val="Doc-text2"/>
    <w:basedOn w:val="a"/>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af4">
    <w:name w:val="脚注文本 字符"/>
    <w:basedOn w:val="a1"/>
    <w:link w:val="af3"/>
    <w:qFormat/>
    <w:rsid w:val="001B7B57"/>
    <w:rPr>
      <w:rFonts w:eastAsia="Times New Roman"/>
      <w:lang w:eastAsia="en-US"/>
    </w:rPr>
  </w:style>
  <w:style w:type="character" w:customStyle="1" w:styleId="ac">
    <w:name w:val="尾注文本 字符"/>
    <w:basedOn w:val="a1"/>
    <w:link w:val="ab"/>
    <w:qFormat/>
    <w:rsid w:val="001B7B57"/>
    <w:rPr>
      <w:rFonts w:eastAsia="Times New Roman"/>
      <w:lang w:eastAsia="en-US"/>
    </w:rPr>
  </w:style>
  <w:style w:type="character" w:customStyle="1" w:styleId="apple-converted-space">
    <w:name w:val="apple-converted-space"/>
    <w:basedOn w:val="a1"/>
    <w:qFormat/>
    <w:rsid w:val="001B7B57"/>
  </w:style>
  <w:style w:type="paragraph" w:customStyle="1" w:styleId="12">
    <w:name w:val="修订1"/>
    <w:hidden/>
    <w:uiPriority w:val="99"/>
    <w:semiHidden/>
    <w:qFormat/>
    <w:rsid w:val="001B7B57"/>
    <w:rPr>
      <w:rFonts w:eastAsia="Times New Roman"/>
      <w:szCs w:val="24"/>
      <w:lang w:eastAsia="en-US"/>
    </w:rPr>
  </w:style>
  <w:style w:type="paragraph" w:customStyle="1" w:styleId="TF">
    <w:name w:val="TF"/>
    <w:basedOn w:val="a"/>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a1"/>
    <w:link w:val="TF"/>
    <w:qFormat/>
    <w:rsid w:val="001B7B57"/>
    <w:rPr>
      <w:rFonts w:ascii="Arial" w:eastAsia="MS Mincho" w:hAnsi="Arial"/>
      <w:b/>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1"/>
    <w:qFormat/>
    <w:rsid w:val="001B7B57"/>
    <w:rPr>
      <w:rFonts w:ascii="Arial" w:eastAsia="MS Mincho" w:hAnsi="Arial"/>
      <w:b/>
      <w:szCs w:val="24"/>
      <w:lang w:eastAsia="en-US"/>
    </w:rPr>
  </w:style>
  <w:style w:type="paragraph" w:customStyle="1" w:styleId="NO">
    <w:name w:val="NO"/>
    <w:basedOn w:val="a"/>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aa"/>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41"/>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51"/>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1B7B57"/>
    <w:pPr>
      <w:spacing w:after="180"/>
    </w:pPr>
    <w:rPr>
      <w:rFonts w:eastAsia="Malgun Gothic"/>
      <w:i/>
      <w:color w:val="0000FF"/>
      <w:szCs w:val="20"/>
      <w:lang w:val="en-GB"/>
    </w:rPr>
  </w:style>
  <w:style w:type="character" w:customStyle="1" w:styleId="a9">
    <w:name w:val="批注文字 字符"/>
    <w:link w:val="a8"/>
    <w:uiPriority w:val="99"/>
    <w:qFormat/>
    <w:rsid w:val="001B7B57"/>
    <w:rPr>
      <w:rFonts w:eastAsia="Times New Roman"/>
      <w:szCs w:val="24"/>
      <w:lang w:eastAsia="en-US"/>
    </w:rPr>
  </w:style>
  <w:style w:type="paragraph" w:customStyle="1" w:styleId="textintend1">
    <w:name w:val="text intend 1"/>
    <w:basedOn w:val="a"/>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a"/>
    <w:next w:val="a"/>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a"/>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a"/>
    <w:link w:val="TACChar"/>
    <w:qFormat/>
    <w:rsid w:val="001B7B57"/>
    <w:pPr>
      <w:keepNext/>
      <w:keepLines/>
      <w:jc w:val="center"/>
    </w:pPr>
    <w:rPr>
      <w:rFonts w:ascii="Arial" w:eastAsia="Malgun Gothic" w:hAnsi="Arial"/>
      <w:sz w:val="18"/>
      <w:szCs w:val="20"/>
      <w:lang w:val="en-GB"/>
    </w:rPr>
  </w:style>
  <w:style w:type="paragraph" w:customStyle="1" w:styleId="TH">
    <w:name w:val="TH"/>
    <w:basedOn w:val="a"/>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a"/>
    <w:link w:val="textChar"/>
    <w:qFormat/>
    <w:rsid w:val="001B7B5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宋体"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eastAsia="宋体"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1B7B57"/>
    <w:rPr>
      <w:rFonts w:ascii="Arial" w:eastAsia="宋体" w:hAnsi="Arial" w:cs="Arial"/>
      <w:b/>
      <w:bCs/>
      <w:kern w:val="32"/>
      <w:sz w:val="28"/>
      <w:szCs w:val="32"/>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sid w:val="00E645C4"/>
    <w:rPr>
      <w:rFonts w:ascii="Arial"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82">
    <w:name w:val="toc 8"/>
    <w:basedOn w:val="a"/>
    <w:next w:val="a"/>
    <w:autoRedefine/>
    <w:uiPriority w:val="39"/>
    <w:rsid w:val="001B7B57"/>
    <w:pPr>
      <w:ind w:leftChars="1400" w:left="2940"/>
    </w:pPr>
  </w:style>
  <w:style w:type="paragraph" w:customStyle="1" w:styleId="Agreement">
    <w:name w:val="Agreement"/>
    <w:basedOn w:val="a"/>
    <w:next w:val="a"/>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f1">
    <w:name w:val="Strong"/>
    <w:basedOn w:val="a1"/>
    <w:uiPriority w:val="22"/>
    <w:qFormat/>
    <w:rsid w:val="001B7B57"/>
    <w:rPr>
      <w:b/>
      <w:bCs/>
    </w:rPr>
  </w:style>
  <w:style w:type="paragraph" w:styleId="aff2">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a"/>
    <w:next w:val="EmailDiscussion2"/>
    <w:link w:val="EmailDiscussionChar"/>
    <w:qFormat/>
    <w:rsid w:val="001B7B57"/>
    <w:pPr>
      <w:numPr>
        <w:numId w:val="10"/>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60">
    <w:name w:val="标题 6 字符"/>
    <w:basedOn w:val="a1"/>
    <w:link w:val="6"/>
    <w:rsid w:val="001B7B57"/>
    <w:rPr>
      <w:rFonts w:ascii="Arial" w:eastAsia="Times New Roman" w:hAnsi="Arial"/>
      <w:lang w:val="en-GB" w:eastAsia="en-GB"/>
    </w:rPr>
  </w:style>
  <w:style w:type="character" w:customStyle="1" w:styleId="70">
    <w:name w:val="标题 7 字符"/>
    <w:basedOn w:val="a1"/>
    <w:link w:val="7"/>
    <w:rsid w:val="001B7B57"/>
    <w:rPr>
      <w:rFonts w:ascii="Arial" w:eastAsia="Times New Roman" w:hAnsi="Arial"/>
      <w:lang w:val="en-GB" w:eastAsia="en-GB"/>
    </w:rPr>
  </w:style>
  <w:style w:type="character" w:customStyle="1" w:styleId="80">
    <w:name w:val="标题 8 字符"/>
    <w:basedOn w:val="a1"/>
    <w:link w:val="8"/>
    <w:rsid w:val="001B7B57"/>
    <w:rPr>
      <w:rFonts w:ascii="Arial" w:eastAsia="Times New Roman" w:hAnsi="Arial"/>
      <w:sz w:val="36"/>
      <w:lang w:val="en-GB" w:eastAsia="en-GB"/>
    </w:rPr>
  </w:style>
  <w:style w:type="character" w:customStyle="1" w:styleId="90">
    <w:name w:val="标题 9 字符"/>
    <w:basedOn w:val="a1"/>
    <w:link w:val="9"/>
    <w:rsid w:val="001B7B57"/>
    <w:rPr>
      <w:rFonts w:ascii="Arial" w:eastAsia="Times New Roman" w:hAnsi="Arial"/>
      <w:sz w:val="36"/>
      <w:lang w:val="en-GB" w:eastAsia="en-GB"/>
    </w:rPr>
  </w:style>
  <w:style w:type="paragraph" w:styleId="91">
    <w:name w:val="toc 9"/>
    <w:basedOn w:val="82"/>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52">
    <w:name w:val="toc 5"/>
    <w:basedOn w:val="42"/>
    <w:rsid w:val="001B7B57"/>
    <w:pPr>
      <w:ind w:left="1701" w:hanging="1701"/>
    </w:pPr>
  </w:style>
  <w:style w:type="paragraph" w:styleId="42">
    <w:name w:val="toc 4"/>
    <w:basedOn w:val="33"/>
    <w:rsid w:val="001B7B57"/>
    <w:pPr>
      <w:ind w:left="1418" w:hanging="1418"/>
    </w:pPr>
  </w:style>
  <w:style w:type="paragraph" w:styleId="33">
    <w:name w:val="toc 3"/>
    <w:basedOn w:val="2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1"/>
    <w:next w:val="a"/>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a"/>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61">
    <w:name w:val="toc 6"/>
    <w:basedOn w:val="52"/>
    <w:next w:val="a"/>
    <w:rsid w:val="001B7B57"/>
    <w:pPr>
      <w:ind w:left="1985" w:hanging="1985"/>
    </w:pPr>
  </w:style>
  <w:style w:type="paragraph" w:styleId="71">
    <w:name w:val="toc 7"/>
    <w:basedOn w:val="61"/>
    <w:next w:val="a"/>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ae">
    <w:name w:val="批注框文本 字符"/>
    <w:link w:val="ad"/>
    <w:rsid w:val="001B7B57"/>
    <w:rPr>
      <w:rFonts w:eastAsia="Times New Roman"/>
      <w:sz w:val="18"/>
      <w:szCs w:val="18"/>
      <w:lang w:eastAsia="en-US"/>
    </w:rPr>
  </w:style>
  <w:style w:type="character" w:customStyle="1" w:styleId="af8">
    <w:name w:val="批注主题 字符"/>
    <w:link w:val="af7"/>
    <w:rsid w:val="001B7B57"/>
    <w:rPr>
      <w:rFonts w:eastAsia="Times New Roman"/>
      <w:b/>
      <w:bCs/>
      <w:szCs w:val="24"/>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3F1710"/>
    <w:rPr>
      <w:rFonts w:ascii="Arial" w:eastAsia="MS Mincho" w:hAnsi="Arial" w:cs="Arial"/>
      <w:b/>
      <w:bCs/>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1B7B57"/>
    <w:rPr>
      <w:rFonts w:eastAsia="MS Mincho"/>
      <w:b/>
      <w:bCs/>
      <w:sz w:val="28"/>
      <w:szCs w:val="28"/>
      <w:lang w:eastAsia="en-US"/>
    </w:rPr>
  </w:style>
  <w:style w:type="paragraph" w:styleId="23">
    <w:name w:val="index 2"/>
    <w:basedOn w:val="13"/>
    <w:rsid w:val="001B7B57"/>
    <w:pPr>
      <w:ind w:left="284"/>
    </w:pPr>
  </w:style>
  <w:style w:type="paragraph" w:styleId="13">
    <w:name w:val="index 1"/>
    <w:basedOn w:val="a"/>
    <w:rsid w:val="001B7B57"/>
    <w:pPr>
      <w:keepLines/>
      <w:overflowPunct w:val="0"/>
      <w:autoSpaceDE w:val="0"/>
      <w:autoSpaceDN w:val="0"/>
      <w:adjustRightInd w:val="0"/>
      <w:spacing w:after="0" w:line="240" w:lineRule="auto"/>
      <w:textAlignment w:val="baseline"/>
    </w:pPr>
    <w:rPr>
      <w:szCs w:val="20"/>
      <w:lang w:val="en-GB" w:eastAsia="en-GB"/>
    </w:rPr>
  </w:style>
  <w:style w:type="paragraph" w:styleId="24">
    <w:name w:val="List Number 2"/>
    <w:basedOn w:val="aff3"/>
    <w:rsid w:val="001B7B57"/>
    <w:pPr>
      <w:ind w:left="851"/>
    </w:pPr>
  </w:style>
  <w:style w:type="paragraph" w:styleId="25">
    <w:name w:val="List Bullet 2"/>
    <w:basedOn w:val="aff4"/>
    <w:rsid w:val="001B7B57"/>
    <w:pPr>
      <w:ind w:left="851"/>
    </w:pPr>
  </w:style>
  <w:style w:type="paragraph" w:styleId="34">
    <w:name w:val="List Bullet 3"/>
    <w:basedOn w:val="25"/>
    <w:rsid w:val="001B7B57"/>
    <w:pPr>
      <w:ind w:left="1135"/>
    </w:pPr>
  </w:style>
  <w:style w:type="paragraph" w:styleId="aff3">
    <w:name w:val="List Number"/>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aff4">
    <w:name w:val="List Bullet"/>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43">
    <w:name w:val="List Bullet 4"/>
    <w:basedOn w:val="34"/>
    <w:rsid w:val="001B7B57"/>
    <w:pPr>
      <w:ind w:left="1418"/>
    </w:pPr>
  </w:style>
  <w:style w:type="paragraph" w:styleId="53">
    <w:name w:val="List Bullet 5"/>
    <w:basedOn w:val="43"/>
    <w:rsid w:val="001B7B57"/>
    <w:pPr>
      <w:ind w:left="1702"/>
    </w:pPr>
  </w:style>
  <w:style w:type="character" w:customStyle="1" w:styleId="af0">
    <w:name w:val="页脚 字符"/>
    <w:link w:val="af"/>
    <w:rsid w:val="001B7B57"/>
    <w:rPr>
      <w:rFonts w:eastAsia="Times New Roman"/>
      <w:sz w:val="18"/>
      <w:szCs w:val="18"/>
      <w:lang w:eastAsia="en-US"/>
    </w:rPr>
  </w:style>
  <w:style w:type="numbering" w:customStyle="1" w:styleId="KeineListe1">
    <w:name w:val="Keine Liste1"/>
    <w:next w:val="a3"/>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a1"/>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vsd"/><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B0A8D280-8AB3-4168-991B-CE79A792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OPPO</cp:lastModifiedBy>
  <cp:revision>2</cp:revision>
  <dcterms:created xsi:type="dcterms:W3CDTF">2021-07-27T02:39:00Z</dcterms:created>
  <dcterms:modified xsi:type="dcterms:W3CDTF">2021-07-27T02:39:00Z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