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7EA4E" w14:textId="2BA4EAA8" w:rsidR="00D7765D" w:rsidRPr="00602393"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w:t>
      </w:r>
      <w:proofErr w:type="gramStart"/>
      <w:r w:rsidR="00863F9B" w:rsidRPr="00863F9B">
        <w:rPr>
          <w:b/>
          <w:sz w:val="24"/>
        </w:rPr>
        <w:t>][</w:t>
      </w:r>
      <w:proofErr w:type="gramEnd"/>
      <w:r w:rsidR="00863F9B" w:rsidRPr="00863F9B">
        <w:rPr>
          <w:b/>
          <w:sz w:val="24"/>
        </w:rPr>
        <w:t>224][DCCA] TCI state indicat</w:t>
      </w:r>
      <w:r w:rsidR="00C66D29">
        <w:rPr>
          <w:b/>
          <w:sz w:val="24"/>
        </w:rPr>
        <w:t xml:space="preserve">ion at direct </w:t>
      </w:r>
      <w:proofErr w:type="spellStart"/>
      <w:r w:rsidR="00C66D29">
        <w:rPr>
          <w:b/>
          <w:sz w:val="24"/>
        </w:rPr>
        <w:t>SCell</w:t>
      </w:r>
      <w:proofErr w:type="spellEnd"/>
      <w:r w:rsidR="00C66D29">
        <w:rPr>
          <w:b/>
          <w:sz w:val="24"/>
        </w:rPr>
        <w:t xml:space="preserve"> activation</w:t>
      </w:r>
      <w:r w:rsidR="00A113C6">
        <w:rPr>
          <w:b/>
          <w:sz w:val="24"/>
        </w:rPr>
        <w:t xml:space="preserve"> </w:t>
      </w:r>
      <w:r w:rsidR="00A113C6" w:rsidRPr="00A113C6">
        <w:rPr>
          <w:b/>
          <w:sz w:val="24"/>
        </w:rPr>
        <w:t>(</w:t>
      </w:r>
      <w:proofErr w:type="spellStart"/>
      <w:r w:rsidR="00A113C6" w:rsidRPr="00A113C6">
        <w:rPr>
          <w:b/>
          <w:sz w:val="24"/>
        </w:rPr>
        <w:t>MediaTek</w:t>
      </w:r>
      <w:proofErr w:type="spellEnd"/>
      <w:r w:rsidR="00A113C6" w:rsidRPr="00A113C6">
        <w:rPr>
          <w:b/>
          <w:sz w:val="24"/>
        </w:rPr>
        <w:t>)</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 xml:space="preserve">[Post113-e][224][DCCA] TCI state indication at direct </w:t>
      </w:r>
      <w:proofErr w:type="spellStart"/>
      <w:r>
        <w:t>SCell</w:t>
      </w:r>
      <w:proofErr w:type="spellEnd"/>
      <w:r>
        <w:t xml:space="preserve"> activation (</w:t>
      </w:r>
      <w:proofErr w:type="spellStart"/>
      <w:r>
        <w:t>MediaTek</w:t>
      </w:r>
      <w:proofErr w:type="spellEnd"/>
      <w:r>
        <w:t>)</w:t>
      </w:r>
    </w:p>
    <w:p w14:paraId="178C5F58" w14:textId="77777777" w:rsidR="00E53CAD" w:rsidRDefault="00E53CAD" w:rsidP="00E53CAD">
      <w:pPr>
        <w:pStyle w:val="EmailDiscussion2"/>
      </w:pPr>
      <w:r>
        <w:tab/>
        <w:t xml:space="preserve">Scope: Discuss what is needed in RAN2 for TCI state indication at direct </w:t>
      </w:r>
      <w:proofErr w:type="spellStart"/>
      <w:r>
        <w:t>SCell</w:t>
      </w:r>
      <w:proofErr w:type="spellEnd"/>
      <w:r>
        <w:t xml:space="preserve">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67291B" w:rsidR="00892489" w:rsidRPr="003C0B68" w:rsidRDefault="003C0B68" w:rsidP="0005181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04E6C4D" w14:textId="7F7DE152" w:rsidR="00892489" w:rsidRPr="003C0B68" w:rsidRDefault="003C0B68" w:rsidP="0005181F">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hukun</w:t>
            </w:r>
            <w:proofErr w:type="spellEnd"/>
            <w:r>
              <w:rPr>
                <w:rFonts w:eastAsia="宋体"/>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4B9D928D" w14:textId="24AD85CC" w:rsidR="00892489" w:rsidRPr="003C0B68" w:rsidRDefault="003C0B68" w:rsidP="0005181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F9E5DB8" w:rsidR="00892489" w:rsidRPr="00652E91" w:rsidRDefault="00652E91" w:rsidP="0005181F">
            <w:pPr>
              <w:pStyle w:val="TAC"/>
              <w:spacing w:before="20" w:after="20"/>
              <w:ind w:left="57" w:right="57"/>
              <w:jc w:val="left"/>
              <w:rPr>
                <w:rFonts w:eastAsia="宋体"/>
                <w:lang w:eastAsia="zh-CN"/>
              </w:rPr>
            </w:pPr>
            <w:r>
              <w:rPr>
                <w:rFonts w:eastAsia="宋体" w:hint="eastAsia"/>
                <w:lang w:eastAsia="zh-CN"/>
              </w:rPr>
              <w:t>Hua</w:t>
            </w:r>
            <w:r>
              <w:rPr>
                <w:rFonts w:eastAsia="宋体"/>
                <w:lang w:eastAsia="zh-CN"/>
              </w:rPr>
              <w:t xml:space="preserve">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5C866C6" w14:textId="1A378F2D" w:rsidR="00892489" w:rsidRPr="00652E91" w:rsidRDefault="00652E91" w:rsidP="0005181F">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141B8F33" w14:textId="204EA0C8" w:rsidR="00892489" w:rsidRPr="00652E91" w:rsidRDefault="00652E91" w:rsidP="0005181F">
            <w:pPr>
              <w:pStyle w:val="TAC"/>
              <w:spacing w:before="20" w:after="20"/>
              <w:ind w:left="57" w:right="57"/>
              <w:jc w:val="left"/>
              <w:rPr>
                <w:rFonts w:eastAsia="宋体"/>
                <w:lang w:eastAsia="zh-CN"/>
              </w:rPr>
            </w:pPr>
            <w:r>
              <w:rPr>
                <w:rFonts w:eastAsia="宋体"/>
                <w:lang w:eastAsia="zh-CN"/>
              </w:rPr>
              <w:t>Wangrui46@huawei.com</w:t>
            </w:r>
          </w:p>
        </w:tc>
      </w:tr>
      <w:tr w:rsidR="00C43D65"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0C7DAA3A" w:rsidR="00C43D65" w:rsidRDefault="00C43D65" w:rsidP="00C43D6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58EA16" w14:textId="4BF81AEF" w:rsidR="00C43D65" w:rsidRDefault="00C43D65" w:rsidP="00C43D65">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6218F268" w14:textId="082E0E95" w:rsidR="00C43D65" w:rsidRDefault="00C43D65" w:rsidP="00C43D65">
            <w:pPr>
              <w:pStyle w:val="TAC"/>
              <w:spacing w:before="20" w:after="20"/>
              <w:ind w:left="57" w:right="57"/>
              <w:jc w:val="left"/>
              <w:rPr>
                <w:lang w:eastAsia="zh-CN"/>
              </w:rPr>
            </w:pPr>
            <w:r>
              <w:rPr>
                <w:lang w:eastAsia="zh-CN"/>
              </w:rPr>
              <w:t>stefan.wager@ericsson.com</w:t>
            </w:r>
          </w:p>
        </w:tc>
      </w:tr>
      <w:tr w:rsidR="00C43D65"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4F06C824" w:rsidR="00C43D65" w:rsidRPr="00564C06" w:rsidRDefault="00564C06" w:rsidP="00C43D65">
            <w:pPr>
              <w:pStyle w:val="TAC"/>
              <w:spacing w:before="20" w:after="20"/>
              <w:ind w:left="57" w:right="57"/>
              <w:jc w:val="left"/>
              <w:rPr>
                <w:rFonts w:eastAsia="宋体" w:hint="eastAsia"/>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8CD0A31" w14:textId="5238E053" w:rsidR="00C43D65" w:rsidRPr="00564C06" w:rsidRDefault="00564C06" w:rsidP="00C43D65">
            <w:pPr>
              <w:pStyle w:val="TAC"/>
              <w:spacing w:before="20" w:after="20"/>
              <w:ind w:left="57" w:right="57"/>
              <w:jc w:val="left"/>
              <w:rPr>
                <w:rFonts w:eastAsia="宋体" w:hint="eastAsia"/>
                <w:lang w:eastAsia="zh-CN"/>
              </w:rPr>
            </w:pPr>
            <w:r>
              <w:rPr>
                <w:rFonts w:eastAsia="宋体"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D0CB080" w14:textId="6B02A26C" w:rsidR="00C43D65" w:rsidRPr="00564C06" w:rsidRDefault="00564C06" w:rsidP="00C43D65">
            <w:pPr>
              <w:pStyle w:val="TAC"/>
              <w:spacing w:before="20" w:after="20"/>
              <w:ind w:left="57" w:right="57"/>
              <w:jc w:val="left"/>
              <w:rPr>
                <w:rFonts w:eastAsia="宋体" w:hint="eastAsia"/>
                <w:lang w:eastAsia="zh-CN"/>
              </w:rPr>
            </w:pPr>
            <w:r>
              <w:rPr>
                <w:rFonts w:eastAsia="宋体" w:hint="eastAsia"/>
                <w:lang w:eastAsia="zh-CN"/>
              </w:rPr>
              <w:t>erlin.zeng@catt.cn</w:t>
            </w:r>
            <w:bookmarkStart w:id="2" w:name="_GoBack"/>
            <w:bookmarkEnd w:id="2"/>
          </w:p>
        </w:tc>
      </w:tr>
      <w:tr w:rsidR="00C43D65"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C43D65" w:rsidRDefault="00C43D65" w:rsidP="00C43D65">
            <w:pPr>
              <w:pStyle w:val="TAC"/>
              <w:spacing w:before="20" w:after="20"/>
              <w:ind w:left="57" w:right="57"/>
              <w:jc w:val="left"/>
              <w:rPr>
                <w:lang w:eastAsia="zh-CN"/>
              </w:rPr>
            </w:pPr>
          </w:p>
        </w:tc>
      </w:tr>
      <w:tr w:rsidR="00C43D65"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C43D65" w:rsidRDefault="00C43D65" w:rsidP="00C43D65">
            <w:pPr>
              <w:pStyle w:val="TAC"/>
              <w:spacing w:before="20" w:after="20"/>
              <w:ind w:left="57" w:right="57"/>
              <w:jc w:val="left"/>
              <w:rPr>
                <w:lang w:eastAsia="zh-CN"/>
              </w:rPr>
            </w:pPr>
          </w:p>
        </w:tc>
      </w:tr>
      <w:tr w:rsidR="00C43D65"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C43D65" w:rsidRDefault="00C43D65" w:rsidP="00C43D65">
            <w:pPr>
              <w:pStyle w:val="TAC"/>
              <w:spacing w:before="20" w:after="20"/>
              <w:ind w:left="57" w:right="57"/>
              <w:jc w:val="left"/>
              <w:rPr>
                <w:lang w:eastAsia="zh-CN"/>
              </w:rPr>
            </w:pPr>
          </w:p>
        </w:tc>
      </w:tr>
      <w:tr w:rsidR="00C43D65"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C43D65" w:rsidRDefault="00C43D65" w:rsidP="00C43D65">
            <w:pPr>
              <w:pStyle w:val="TAC"/>
              <w:spacing w:before="20" w:after="20"/>
              <w:ind w:left="57" w:right="57"/>
              <w:jc w:val="left"/>
              <w:rPr>
                <w:lang w:eastAsia="zh-CN"/>
              </w:rPr>
            </w:pPr>
          </w:p>
        </w:tc>
      </w:tr>
      <w:tr w:rsidR="00C43D65"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C43D65" w:rsidRDefault="00C43D65" w:rsidP="00C43D6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C43D65" w:rsidRDefault="00C43D65" w:rsidP="00C43D6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C43D65" w:rsidRDefault="00C43D65" w:rsidP="00C43D65">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 xml:space="preserve">Direct </w:t>
      </w:r>
      <w:proofErr w:type="spellStart"/>
      <w:r w:rsidR="0038094E" w:rsidRPr="0038094E">
        <w:rPr>
          <w:rFonts w:cs="Arial"/>
          <w:lang w:val="en-US" w:eastAsia="ko-KR"/>
        </w:rPr>
        <w:t>SCell</w:t>
      </w:r>
      <w:proofErr w:type="spellEnd"/>
      <w:r w:rsidR="0038094E" w:rsidRPr="0038094E">
        <w:rPr>
          <w:rFonts w:cs="Arial"/>
          <w:lang w:val="en-US" w:eastAsia="ko-KR"/>
        </w:rPr>
        <w:t xml:space="preserve"> activation</w:t>
      </w:r>
    </w:p>
    <w:p w14:paraId="53DD9C68" w14:textId="018A5F57" w:rsidR="006207A1" w:rsidRDefault="00892489" w:rsidP="006207A1">
      <w:pPr>
        <w:pStyle w:val="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w:t>
      </w:r>
      <w:proofErr w:type="spellStart"/>
      <w:r>
        <w:rPr>
          <w:rFonts w:cs="Arial"/>
          <w:lang w:val="en-GB"/>
        </w:rPr>
        <w:t>SCell</w:t>
      </w:r>
      <w:proofErr w:type="spellEnd"/>
      <w:r>
        <w:rPr>
          <w:rFonts w:cs="Arial"/>
          <w:lang w:val="en-GB"/>
        </w:rPr>
        <w:t xml:space="preserve">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proofErr w:type="spellStart"/>
      <w:r w:rsidR="0038094E">
        <w:rPr>
          <w:rFonts w:cs="Arial"/>
          <w:lang w:val="en-GB"/>
        </w:rPr>
        <w:t>SCell</w:t>
      </w:r>
      <w:proofErr w:type="spellEnd"/>
      <w:r w:rsidR="0038094E">
        <w:rPr>
          <w:rFonts w:cs="Arial"/>
          <w:lang w:val="en-GB"/>
        </w:rPr>
        <w:t xml:space="preserve">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3"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 xml:space="preserve">TCI state activation is required as part of the </w:t>
      </w:r>
      <w:proofErr w:type="spellStart"/>
      <w:r w:rsidRPr="00D5253F">
        <w:rPr>
          <w:rFonts w:ascii="Arial" w:hAnsi="Arial" w:cs="Arial"/>
          <w:bCs/>
          <w:highlight w:val="yellow"/>
        </w:rPr>
        <w:t>SCell</w:t>
      </w:r>
      <w:proofErr w:type="spellEnd"/>
      <w:r w:rsidRPr="00D5253F">
        <w:rPr>
          <w:rFonts w:ascii="Arial" w:hAnsi="Arial" w:cs="Arial"/>
          <w:bCs/>
          <w:highlight w:val="yellow"/>
        </w:rPr>
        <w:t xml:space="preserve"> activation procedure in NR</w:t>
      </w:r>
      <w:r w:rsidRPr="0088749B">
        <w:rPr>
          <w:rFonts w:ascii="Arial" w:hAnsi="Arial" w:cs="Arial"/>
          <w:bCs/>
        </w:rPr>
        <w:t xml:space="preserve">. Current RRC command for direct </w:t>
      </w:r>
      <w:proofErr w:type="spellStart"/>
      <w:r w:rsidRPr="0088749B">
        <w:rPr>
          <w:rFonts w:ascii="Arial" w:hAnsi="Arial" w:cs="Arial"/>
          <w:bCs/>
        </w:rPr>
        <w:t>SCell</w:t>
      </w:r>
      <w:proofErr w:type="spellEnd"/>
      <w:r w:rsidRPr="0088749B">
        <w:rPr>
          <w:rFonts w:ascii="Arial" w:hAnsi="Arial" w:cs="Arial"/>
          <w:bCs/>
        </w:rPr>
        <w:t xml:space="preserve"> activation does not include TCI state activation information to UE. In current framework, network needs to send separate MAC CE to complete direct </w:t>
      </w:r>
      <w:proofErr w:type="spellStart"/>
      <w:r w:rsidRPr="0088749B">
        <w:rPr>
          <w:rFonts w:ascii="Arial" w:hAnsi="Arial" w:cs="Arial"/>
          <w:bCs/>
        </w:rPr>
        <w:t>SCell</w:t>
      </w:r>
      <w:proofErr w:type="spellEnd"/>
      <w:r w:rsidRPr="0088749B">
        <w:rPr>
          <w:rFonts w:ascii="Arial" w:hAnsi="Arial" w:cs="Arial"/>
          <w:bCs/>
        </w:rPr>
        <w:t xml:space="preserve">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w:t>
      </w:r>
      <w:proofErr w:type="spellStart"/>
      <w:r>
        <w:rPr>
          <w:rFonts w:ascii="Arial" w:hAnsi="Arial" w:cs="Arial"/>
          <w:bCs/>
        </w:rPr>
        <w:t>gNB</w:t>
      </w:r>
      <w:proofErr w:type="spellEnd"/>
      <w:r>
        <w:rPr>
          <w:rFonts w:ascii="Arial" w:hAnsi="Arial" w:cs="Arial"/>
          <w:bCs/>
        </w:rPr>
        <w:t xml:space="preserve"> and UE may not realise the full </w:t>
      </w:r>
      <w:r w:rsidRPr="0088749B">
        <w:rPr>
          <w:rFonts w:ascii="Arial" w:hAnsi="Arial" w:cs="Arial"/>
          <w:bCs/>
        </w:rPr>
        <w:t xml:space="preserve">benefit of direction </w:t>
      </w:r>
      <w:proofErr w:type="spellStart"/>
      <w:r w:rsidRPr="0088749B">
        <w:rPr>
          <w:rFonts w:ascii="Arial" w:hAnsi="Arial" w:cs="Arial"/>
          <w:bCs/>
        </w:rPr>
        <w:t>SCell</w:t>
      </w:r>
      <w:proofErr w:type="spellEnd"/>
      <w:r w:rsidRPr="0088749B">
        <w:rPr>
          <w:rFonts w:ascii="Arial" w:hAnsi="Arial" w:cs="Arial"/>
          <w:bCs/>
        </w:rPr>
        <w:t xml:space="preserve">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3"/>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w:t>
      </w:r>
      <w:proofErr w:type="spellStart"/>
      <w:r w:rsidRPr="006B068F">
        <w:rPr>
          <w:rFonts w:ascii="Arial" w:hAnsi="Arial" w:cs="Arial"/>
        </w:rPr>
        <w:t>SCell</w:t>
      </w:r>
      <w:proofErr w:type="spellEnd"/>
      <w:r w:rsidRPr="006B068F">
        <w:rPr>
          <w:rFonts w:ascii="Arial" w:hAnsi="Arial" w:cs="Arial"/>
        </w:rPr>
        <w:t xml:space="preserve"> activation. RAN1 understands that in current framework, </w:t>
      </w:r>
      <w:r w:rsidRPr="005D6473">
        <w:rPr>
          <w:rFonts w:ascii="Arial" w:hAnsi="Arial" w:cs="Arial"/>
          <w:highlight w:val="yellow"/>
        </w:rPr>
        <w:t xml:space="preserve">a TCI state activation is required in some cases (e.g. inter-band CA) in addition to the RRC activation command to complete the direct </w:t>
      </w:r>
      <w:proofErr w:type="spellStart"/>
      <w:r w:rsidRPr="005D6473">
        <w:rPr>
          <w:rFonts w:ascii="Arial" w:hAnsi="Arial" w:cs="Arial"/>
          <w:highlight w:val="yellow"/>
        </w:rPr>
        <w:t>SCell</w:t>
      </w:r>
      <w:proofErr w:type="spellEnd"/>
      <w:r w:rsidRPr="005D6473">
        <w:rPr>
          <w:rFonts w:ascii="Arial" w:hAnsi="Arial" w:cs="Arial"/>
          <w:highlight w:val="yellow"/>
        </w:rPr>
        <w:t xml:space="preserve">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w:t>
      </w:r>
      <w:proofErr w:type="spellStart"/>
      <w:r w:rsidR="00806D10">
        <w:rPr>
          <w:rFonts w:ascii="Arial" w:hAnsi="Arial" w:cs="Arial"/>
        </w:rPr>
        <w:t>SCell</w:t>
      </w:r>
      <w:proofErr w:type="spellEnd"/>
      <w:r w:rsidR="00806D10">
        <w:rPr>
          <w:rFonts w:ascii="Arial" w:hAnsi="Arial" w:cs="Arial"/>
        </w:rPr>
        <w:t xml:space="preserve">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w:t>
      </w:r>
      <w:proofErr w:type="spellStart"/>
      <w:r w:rsidR="00445F4B">
        <w:rPr>
          <w:rFonts w:ascii="Arial" w:hAnsi="Arial" w:cs="Arial"/>
        </w:rPr>
        <w:t>SCell</w:t>
      </w:r>
      <w:proofErr w:type="spellEnd"/>
      <w:r w:rsidR="00445F4B">
        <w:rPr>
          <w:rFonts w:ascii="Arial" w:hAnsi="Arial" w:cs="Arial"/>
        </w:rPr>
        <w:t xml:space="preserve">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xml:space="preserve">: Do companies intend to have RAN2-based solution for TCI state issue (i.e. Add TCI state in RRC for direct </w:t>
      </w:r>
      <w:proofErr w:type="spellStart"/>
      <w:r w:rsidR="00995B87" w:rsidRPr="00881242">
        <w:rPr>
          <w:rFonts w:ascii="Arial" w:hAnsi="Arial" w:cs="Arial"/>
          <w:b/>
        </w:rPr>
        <w:t>SCell</w:t>
      </w:r>
      <w:proofErr w:type="spellEnd"/>
      <w:r w:rsidR="00995B87" w:rsidRPr="00881242">
        <w:rPr>
          <w:rFonts w:ascii="Arial" w:hAnsi="Arial" w:cs="Arial"/>
          <w:b/>
        </w:rPr>
        <w:t xml:space="preserve">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9"/>
        <w:gridCol w:w="7880"/>
      </w:tblGrid>
      <w:tr w:rsidR="00301D12" w:rsidRPr="00881242" w14:paraId="2C7732EF" w14:textId="77777777" w:rsidTr="00C43D65">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9"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0"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C43D65">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9"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0"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 xml:space="preserve">This is an optimization: While it would be nice to have a fast solution for this, the fact is that Rel-16 is already frozen and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is not broken - just not optimal. Network can already either just use a single TCI state or use TCI state activation MAC CE after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to address this. Unless this can be considered to be supported by all UEs without any extra capabilities, we think RAN2 </w:t>
            </w:r>
            <w:proofErr w:type="spellStart"/>
            <w:r>
              <w:rPr>
                <w:rFonts w:ascii="Arial" w:eastAsia="MS Mincho" w:hAnsi="Arial" w:cs="Arial"/>
                <w:bCs/>
                <w:lang w:eastAsia="ja-JP"/>
              </w:rPr>
              <w:t>shuoldn't</w:t>
            </w:r>
            <w:proofErr w:type="spellEnd"/>
            <w:r>
              <w:rPr>
                <w:rFonts w:ascii="Arial" w:eastAsia="MS Mincho" w:hAnsi="Arial" w:cs="Arial"/>
                <w:bCs/>
                <w:lang w:eastAsia="ja-JP"/>
              </w:rPr>
              <w:t xml:space="preserve"> optimize this anymore or add new Rel-16 capabilities.</w:t>
            </w:r>
          </w:p>
        </w:tc>
      </w:tr>
      <w:tr w:rsidR="00301D12" w:rsidRPr="00881242" w14:paraId="520FB052" w14:textId="77777777" w:rsidTr="00C43D65">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9"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0"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network has to configure only one TCI state in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setup, network needs to trigger another </w:t>
            </w:r>
            <w:proofErr w:type="spellStart"/>
            <w:r>
              <w:rPr>
                <w:rFonts w:ascii="Arial" w:eastAsia="MS Mincho" w:hAnsi="Arial" w:cs="Arial"/>
                <w:bCs/>
                <w:lang w:eastAsia="ja-JP"/>
              </w:rPr>
              <w:t>RRCReconfiguration</w:t>
            </w:r>
            <w:proofErr w:type="spellEnd"/>
            <w:r>
              <w:rPr>
                <w:rFonts w:ascii="Arial" w:eastAsia="MS Mincho" w:hAnsi="Arial" w:cs="Arial"/>
                <w:bCs/>
                <w:lang w:eastAsia="ja-JP"/>
              </w:rPr>
              <w:t xml:space="preserve">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is exactly the same as normal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r>
              <w:rPr>
                <w:rFonts w:ascii="Arial" w:eastAsia="MS Mincho" w:hAnsi="Arial" w:cs="Arial"/>
                <w:bCs/>
                <w:lang w:eastAsia="ja-JP"/>
              </w:rPr>
              <w:t xml:space="preserve">So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C43D65">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9"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0" w:type="dxa"/>
            <w:shd w:val="clear" w:color="auto" w:fill="auto"/>
          </w:tcPr>
          <w:p w14:paraId="47EA685E" w14:textId="77777777" w:rsidR="007000BA" w:rsidRDefault="007000BA" w:rsidP="007000BA">
            <w:pPr>
              <w:pStyle w:val="af2"/>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 We think it is a sufficient justification to introduce TCI state in RRC. </w:t>
            </w:r>
          </w:p>
          <w:p w14:paraId="06B2B059" w14:textId="77777777" w:rsidR="007000BA" w:rsidRDefault="007000BA" w:rsidP="007000BA">
            <w:pPr>
              <w:pStyle w:val="af2"/>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1DD04D2C" w14:textId="77777777" w:rsidR="00F56B4F" w:rsidRDefault="007000BA" w:rsidP="007000BA">
            <w:pPr>
              <w:pStyle w:val="af2"/>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xml:space="preserve">. The intention of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 is just to reduce the latency to send activation MAC-CE. Then if another MAC-CE for TCI is still needed to be sent to UE (at least in inter-band CA as RAN1/RAN4 told RAN2), what is the point to support direct </w:t>
            </w:r>
            <w:proofErr w:type="spellStart"/>
            <w:r w:rsidRPr="00D60C4F">
              <w:rPr>
                <w:rFonts w:ascii="Arial" w:eastAsia="MS Mincho" w:hAnsi="Arial" w:cs="Arial"/>
                <w:bCs/>
                <w:sz w:val="20"/>
                <w:szCs w:val="20"/>
                <w:lang w:eastAsia="ja-JP"/>
              </w:rPr>
              <w:t>SCell</w:t>
            </w:r>
            <w:proofErr w:type="spellEnd"/>
            <w:r w:rsidRPr="00D60C4F">
              <w:rPr>
                <w:rFonts w:ascii="Arial" w:eastAsia="MS Mincho" w:hAnsi="Arial" w:cs="Arial"/>
                <w:bCs/>
                <w:sz w:val="20"/>
                <w:szCs w:val="20"/>
                <w:lang w:eastAsia="ja-JP"/>
              </w:rPr>
              <w:t xml:space="preserve"> activation?</w:t>
            </w:r>
          </w:p>
          <w:p w14:paraId="08640541" w14:textId="79571BBE" w:rsidR="007000BA" w:rsidRPr="00F56B4F" w:rsidRDefault="007000BA" w:rsidP="007000BA">
            <w:pPr>
              <w:pStyle w:val="af2"/>
              <w:numPr>
                <w:ilvl w:val="0"/>
                <w:numId w:val="9"/>
              </w:numPr>
              <w:jc w:val="both"/>
              <w:rPr>
                <w:rFonts w:ascii="Arial" w:eastAsia="MS Mincho" w:hAnsi="Arial" w:cs="Arial"/>
                <w:bCs/>
                <w:sz w:val="20"/>
                <w:szCs w:val="20"/>
                <w:lang w:eastAsia="ja-JP"/>
              </w:rPr>
            </w:pPr>
            <w:r w:rsidRPr="00F56B4F">
              <w:rPr>
                <w:rFonts w:ascii="Arial" w:eastAsia="MS Mincho" w:hAnsi="Arial" w:cs="Arial"/>
                <w:bCs/>
                <w:sz w:val="20"/>
                <w:szCs w:val="20"/>
                <w:lang w:eastAsia="ja-JP"/>
              </w:rPr>
              <w:t>For other solutions mentioned by Nokia (e.g., a single TCI state), it will make restriction on Network implementation/configuration, and extra latency will be caused for NW to reconfigure via RRC from single TCI state to multiple TCI.</w:t>
            </w:r>
            <w:r w:rsidRPr="00F56B4F">
              <w:rPr>
                <w:rFonts w:ascii="Arial" w:eastAsia="MS Mincho" w:hAnsi="Arial" w:cs="Arial"/>
                <w:bCs/>
                <w:lang w:eastAsia="ja-JP"/>
              </w:rPr>
              <w:t xml:space="preserve"> </w:t>
            </w:r>
          </w:p>
        </w:tc>
      </w:tr>
      <w:tr w:rsidR="00301D12" w:rsidRPr="00881242" w14:paraId="61F82A1F" w14:textId="77777777" w:rsidTr="00C43D65">
        <w:tc>
          <w:tcPr>
            <w:tcW w:w="1325" w:type="dxa"/>
            <w:shd w:val="clear" w:color="auto" w:fill="auto"/>
          </w:tcPr>
          <w:p w14:paraId="6DAC9B41" w14:textId="377E5754" w:rsidR="004F1E22" w:rsidRPr="00881242" w:rsidRDefault="00D73A59" w:rsidP="004F1E22">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1CCF0A6" w14:textId="1A941F98" w:rsidR="004F1E22" w:rsidRPr="00881242" w:rsidRDefault="00D73A59" w:rsidP="004F1E22">
            <w:pPr>
              <w:spacing w:after="0"/>
              <w:jc w:val="both"/>
              <w:rPr>
                <w:rFonts w:ascii="Arial" w:eastAsia="宋体" w:hAnsi="Arial" w:cs="Arial"/>
                <w:bCs/>
                <w:lang w:eastAsia="zh-CN"/>
              </w:rPr>
            </w:pPr>
            <w:r>
              <w:rPr>
                <w:rFonts w:ascii="Arial" w:eastAsia="宋体" w:hAnsi="Arial" w:cs="Arial"/>
                <w:bCs/>
                <w:lang w:eastAsia="zh-CN"/>
              </w:rPr>
              <w:t>Yes with comments</w:t>
            </w:r>
          </w:p>
        </w:tc>
        <w:tc>
          <w:tcPr>
            <w:tcW w:w="7880" w:type="dxa"/>
            <w:shd w:val="clear" w:color="auto" w:fill="auto"/>
          </w:tcPr>
          <w:p w14:paraId="7D3F2E65" w14:textId="77777777" w:rsidR="004F1E22" w:rsidRDefault="00D73A59" w:rsidP="004F1E22">
            <w:pPr>
              <w:spacing w:after="0"/>
              <w:jc w:val="both"/>
              <w:rPr>
                <w:rFonts w:ascii="Arial" w:eastAsia="宋体" w:hAnsi="Arial" w:cs="Arial"/>
                <w:bCs/>
                <w:lang w:eastAsia="zh-CN"/>
              </w:rPr>
            </w:pPr>
            <w:r>
              <w:rPr>
                <w:rFonts w:ascii="Arial" w:eastAsia="宋体" w:hAnsi="Arial" w:cs="Arial"/>
                <w:bCs/>
                <w:lang w:eastAsia="zh-CN"/>
              </w:rPr>
              <w:t xml:space="preserve">I understand the delay of one </w:t>
            </w:r>
            <w:proofErr w:type="spellStart"/>
            <w:r>
              <w:rPr>
                <w:rFonts w:ascii="Arial" w:eastAsia="宋体" w:hAnsi="Arial" w:cs="Arial"/>
                <w:bCs/>
                <w:lang w:eastAsia="zh-CN"/>
              </w:rPr>
              <w:t>SCell’s</w:t>
            </w:r>
            <w:proofErr w:type="spellEnd"/>
            <w:r>
              <w:rPr>
                <w:rFonts w:ascii="Arial" w:eastAsia="宋体" w:hAnsi="Arial" w:cs="Arial"/>
                <w:bCs/>
                <w:lang w:eastAsia="zh-CN"/>
              </w:rPr>
              <w:t xml:space="preserve"> “real” activation will be reduced if RRC message can also </w:t>
            </w:r>
            <w:proofErr w:type="spellStart"/>
            <w:r>
              <w:rPr>
                <w:rFonts w:ascii="Arial" w:eastAsia="宋体" w:hAnsi="Arial" w:cs="Arial"/>
                <w:bCs/>
                <w:lang w:eastAsia="zh-CN"/>
              </w:rPr>
              <w:t>includes</w:t>
            </w:r>
            <w:proofErr w:type="spellEnd"/>
            <w:r>
              <w:rPr>
                <w:rFonts w:ascii="Arial" w:eastAsia="宋体" w:hAnsi="Arial" w:cs="Arial"/>
                <w:bCs/>
                <w:lang w:eastAsia="zh-CN"/>
              </w:rPr>
              <w:t xml:space="preserve"> the activated TCI state of PDCCH and PDSCH for direct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w:t>
            </w:r>
            <w:r>
              <w:rPr>
                <w:rFonts w:ascii="Arial" w:eastAsia="宋体" w:hAnsi="Arial" w:cs="Arial"/>
                <w:bCs/>
                <w:lang w:eastAsia="zh-CN"/>
              </w:rPr>
              <w:lastRenderedPageBreak/>
              <w:t>activation.</w:t>
            </w:r>
          </w:p>
          <w:p w14:paraId="36E05746" w14:textId="5780E42E" w:rsidR="00D73A59" w:rsidRDefault="00D73A59" w:rsidP="004F1E22">
            <w:pPr>
              <w:spacing w:after="0"/>
              <w:jc w:val="both"/>
              <w:rPr>
                <w:rFonts w:ascii="Arial" w:eastAsia="宋体" w:hAnsi="Arial" w:cs="Arial"/>
                <w:bCs/>
                <w:lang w:eastAsia="zh-CN"/>
              </w:rPr>
            </w:pPr>
            <w:r>
              <w:rPr>
                <w:rFonts w:ascii="Arial" w:eastAsia="宋体" w:hAnsi="Arial" w:cs="Arial"/>
                <w:bCs/>
                <w:lang w:eastAsia="zh-CN"/>
              </w:rPr>
              <w:t xml:space="preserve">However, for MAC CE based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 there is no force to make the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A/D MAC CE and TCI state activation MAC CE in one TB and it is up to </w:t>
            </w:r>
            <w:proofErr w:type="spellStart"/>
            <w:r>
              <w:rPr>
                <w:rFonts w:ascii="Arial" w:eastAsia="宋体" w:hAnsi="Arial" w:cs="Arial"/>
                <w:bCs/>
                <w:lang w:eastAsia="zh-CN"/>
              </w:rPr>
              <w:t>gNB</w:t>
            </w:r>
            <w:proofErr w:type="spellEnd"/>
            <w:r>
              <w:rPr>
                <w:rFonts w:ascii="Arial" w:eastAsia="宋体" w:hAnsi="Arial" w:cs="Arial"/>
                <w:bCs/>
                <w:lang w:eastAsia="zh-CN"/>
              </w:rPr>
              <w:t xml:space="preserve"> implementation.</w:t>
            </w:r>
          </w:p>
          <w:p w14:paraId="51CA5652" w14:textId="77777777" w:rsidR="00D73A59" w:rsidRDefault="00D73A59" w:rsidP="004F1E22">
            <w:pPr>
              <w:spacing w:after="0"/>
              <w:jc w:val="both"/>
              <w:rPr>
                <w:rFonts w:ascii="Arial" w:eastAsia="宋体" w:hAnsi="Arial" w:cs="Arial"/>
                <w:bCs/>
                <w:lang w:eastAsia="zh-CN"/>
              </w:rPr>
            </w:pPr>
            <w:r>
              <w:rPr>
                <w:rFonts w:ascii="Arial" w:eastAsia="宋体" w:hAnsi="Arial" w:cs="Arial"/>
                <w:bCs/>
                <w:lang w:eastAsia="zh-CN"/>
              </w:rPr>
              <w:t xml:space="preserve">For direct </w:t>
            </w:r>
            <w:proofErr w:type="spellStart"/>
            <w:r>
              <w:rPr>
                <w:rFonts w:ascii="Arial" w:eastAsia="宋体" w:hAnsi="Arial" w:cs="Arial"/>
                <w:bCs/>
                <w:lang w:eastAsia="zh-CN"/>
              </w:rPr>
              <w:t>SCell</w:t>
            </w:r>
            <w:proofErr w:type="spellEnd"/>
            <w:r>
              <w:rPr>
                <w:rFonts w:ascii="Arial" w:eastAsia="宋体" w:hAnsi="Arial" w:cs="Arial"/>
                <w:bCs/>
                <w:lang w:eastAsia="zh-CN"/>
              </w:rPr>
              <w:t xml:space="preserve"> activation, I wonder whether it can be left to </w:t>
            </w:r>
            <w:proofErr w:type="spellStart"/>
            <w:r>
              <w:rPr>
                <w:rFonts w:ascii="Arial" w:eastAsia="宋体" w:hAnsi="Arial" w:cs="Arial"/>
                <w:bCs/>
                <w:lang w:eastAsia="zh-CN"/>
              </w:rPr>
              <w:t>gNB</w:t>
            </w:r>
            <w:proofErr w:type="spellEnd"/>
            <w:r>
              <w:rPr>
                <w:rFonts w:ascii="Arial" w:eastAsia="宋体" w:hAnsi="Arial" w:cs="Arial"/>
                <w:bCs/>
                <w:lang w:eastAsia="zh-CN"/>
              </w:rPr>
              <w:t xml:space="preserve"> implementation and I also agree the concern from Nokia.</w:t>
            </w:r>
          </w:p>
          <w:p w14:paraId="7E38BEAF" w14:textId="4D625E59" w:rsidR="00D73A59" w:rsidRPr="00D73A59" w:rsidRDefault="00D73A59" w:rsidP="004F1E22">
            <w:pPr>
              <w:spacing w:after="0"/>
              <w:jc w:val="both"/>
              <w:rPr>
                <w:rFonts w:ascii="Arial" w:eastAsia="宋体" w:hAnsi="Arial" w:cs="Arial"/>
                <w:bCs/>
                <w:lang w:eastAsia="zh-CN"/>
              </w:rPr>
            </w:pPr>
          </w:p>
        </w:tc>
      </w:tr>
      <w:tr w:rsidR="00301D12" w:rsidRPr="00881242" w14:paraId="0D0EEFEF" w14:textId="77777777" w:rsidTr="00C43D65">
        <w:tc>
          <w:tcPr>
            <w:tcW w:w="1325" w:type="dxa"/>
            <w:shd w:val="clear" w:color="auto" w:fill="auto"/>
          </w:tcPr>
          <w:p w14:paraId="0874CC7E" w14:textId="5FB6CDA2" w:rsidR="004F1E22" w:rsidRPr="00881242" w:rsidRDefault="00652E91" w:rsidP="004F1E22">
            <w:pPr>
              <w:spacing w:after="0"/>
              <w:jc w:val="both"/>
              <w:rPr>
                <w:rFonts w:ascii="Arial" w:eastAsia="宋体" w:hAnsi="Arial" w:cs="Arial"/>
                <w:bCs/>
                <w:lang w:eastAsia="zh-CN"/>
              </w:rPr>
            </w:pPr>
            <w:r>
              <w:rPr>
                <w:rFonts w:ascii="Arial" w:eastAsia="宋体" w:hAnsi="Arial" w:cs="Arial" w:hint="eastAsia"/>
                <w:bCs/>
                <w:lang w:eastAsia="zh-CN"/>
              </w:rPr>
              <w:lastRenderedPageBreak/>
              <w:t>H</w:t>
            </w:r>
            <w:r w:rsidR="00C56EAC">
              <w:rPr>
                <w:rFonts w:ascii="Arial" w:eastAsia="宋体" w:hAnsi="Arial" w:cs="Arial"/>
                <w:bCs/>
                <w:lang w:eastAsia="zh-CN"/>
              </w:rPr>
              <w:t>ua</w:t>
            </w:r>
            <w:r>
              <w:rPr>
                <w:rFonts w:ascii="Arial" w:eastAsia="宋体" w:hAnsi="Arial" w:cs="Arial"/>
                <w:bCs/>
                <w:lang w:eastAsia="zh-CN"/>
              </w:rPr>
              <w:t xml:space="preserve">wei, </w:t>
            </w:r>
            <w:proofErr w:type="spellStart"/>
            <w:r>
              <w:rPr>
                <w:rFonts w:ascii="Arial" w:eastAsia="宋体" w:hAnsi="Arial" w:cs="Arial"/>
                <w:bCs/>
                <w:lang w:eastAsia="zh-CN"/>
              </w:rPr>
              <w:t>HiSilicon</w:t>
            </w:r>
            <w:proofErr w:type="spellEnd"/>
          </w:p>
        </w:tc>
        <w:tc>
          <w:tcPr>
            <w:tcW w:w="1139" w:type="dxa"/>
          </w:tcPr>
          <w:p w14:paraId="03D5C077" w14:textId="42A7D6EE" w:rsidR="004F1E22" w:rsidRPr="00652E91" w:rsidRDefault="00652E91" w:rsidP="004F1E22">
            <w:pPr>
              <w:spacing w:after="0"/>
              <w:jc w:val="both"/>
              <w:rPr>
                <w:rFonts w:ascii="Arial" w:eastAsia="宋体" w:hAnsi="Arial" w:cs="Arial"/>
                <w:bCs/>
                <w:lang w:eastAsia="zh-CN"/>
              </w:rPr>
            </w:pPr>
            <w:r>
              <w:rPr>
                <w:rFonts w:ascii="Arial" w:eastAsia="宋体" w:hAnsi="Arial" w:cs="Arial" w:hint="eastAsia"/>
                <w:bCs/>
                <w:lang w:eastAsia="zh-CN"/>
              </w:rPr>
              <w:t>No</w:t>
            </w:r>
            <w:r>
              <w:rPr>
                <w:rFonts w:ascii="Arial" w:eastAsia="宋体" w:hAnsi="Arial" w:cs="Arial"/>
                <w:bCs/>
                <w:lang w:eastAsia="zh-CN"/>
              </w:rPr>
              <w:t xml:space="preserve"> </w:t>
            </w:r>
          </w:p>
        </w:tc>
        <w:tc>
          <w:tcPr>
            <w:tcW w:w="7880" w:type="dxa"/>
            <w:shd w:val="clear" w:color="auto" w:fill="auto"/>
          </w:tcPr>
          <w:p w14:paraId="65167DC9" w14:textId="29200EAC" w:rsidR="0031181A" w:rsidRDefault="00C56EAC" w:rsidP="006F155D">
            <w:pPr>
              <w:spacing w:after="0"/>
              <w:jc w:val="both"/>
              <w:rPr>
                <w:rFonts w:ascii="Arial" w:eastAsia="宋体" w:hAnsi="Arial" w:cs="Arial"/>
                <w:bCs/>
                <w:lang w:eastAsia="zh-CN"/>
              </w:rPr>
            </w:pPr>
            <w:r>
              <w:rPr>
                <w:rFonts w:ascii="Arial" w:eastAsia="宋体" w:hAnsi="Arial" w:cs="Arial"/>
                <w:bCs/>
                <w:lang w:eastAsia="zh-CN"/>
              </w:rPr>
              <w:t xml:space="preserve">We share the similar </w:t>
            </w:r>
            <w:r w:rsidR="0031181A">
              <w:rPr>
                <w:rFonts w:ascii="Arial" w:eastAsia="宋体" w:hAnsi="Arial" w:cs="Arial"/>
                <w:bCs/>
                <w:lang w:eastAsia="zh-CN"/>
              </w:rPr>
              <w:t xml:space="preserve">view as </w:t>
            </w:r>
            <w:r>
              <w:rPr>
                <w:rFonts w:ascii="Arial" w:eastAsia="宋体" w:hAnsi="Arial" w:cs="Arial"/>
                <w:bCs/>
                <w:lang w:eastAsia="zh-CN"/>
              </w:rPr>
              <w:t xml:space="preserve">Nokia. </w:t>
            </w:r>
          </w:p>
          <w:p w14:paraId="06F2EF05" w14:textId="77777777" w:rsidR="0031181A" w:rsidRDefault="00C56EAC" w:rsidP="0031181A">
            <w:pPr>
              <w:spacing w:after="0"/>
              <w:jc w:val="both"/>
              <w:rPr>
                <w:rFonts w:ascii="Arial" w:eastAsia="宋体" w:hAnsi="Arial" w:cs="Arial"/>
                <w:bCs/>
                <w:lang w:eastAsia="zh-CN"/>
              </w:rPr>
            </w:pPr>
            <w:r>
              <w:rPr>
                <w:rFonts w:ascii="Arial" w:eastAsia="宋体" w:hAnsi="Arial" w:cs="Arial"/>
                <w:bCs/>
                <w:lang w:eastAsia="zh-CN"/>
              </w:rPr>
              <w:t xml:space="preserve">Our impression according to RAN1 discussion and reply LS is that RAN1 think this issue does not exist in </w:t>
            </w:r>
            <w:proofErr w:type="spellStart"/>
            <w:r>
              <w:rPr>
                <w:rFonts w:ascii="Arial" w:eastAsia="宋体" w:hAnsi="Arial" w:cs="Arial"/>
                <w:bCs/>
                <w:lang w:eastAsia="zh-CN"/>
              </w:rPr>
              <w:t>same</w:t>
            </w:r>
            <w:proofErr w:type="spellEnd"/>
            <w:r>
              <w:rPr>
                <w:rFonts w:ascii="Arial" w:eastAsia="宋体" w:hAnsi="Arial" w:cs="Arial"/>
                <w:bCs/>
                <w:lang w:eastAsia="zh-CN"/>
              </w:rPr>
              <w:t xml:space="preserve"> cases, e.g. only one TCI is configured (MAC CE is not needed) and for other cases this is not a urgent issue for R16, so RAN1 will not specify any solution in R16. </w:t>
            </w:r>
          </w:p>
          <w:p w14:paraId="3A453BAB" w14:textId="65FD137B" w:rsidR="004F1E22" w:rsidRPr="00652E91" w:rsidRDefault="0031181A" w:rsidP="0031181A">
            <w:pPr>
              <w:spacing w:after="0"/>
              <w:jc w:val="both"/>
              <w:rPr>
                <w:rFonts w:ascii="Arial" w:eastAsia="宋体" w:hAnsi="Arial" w:cs="Arial"/>
                <w:bCs/>
                <w:lang w:eastAsia="zh-CN"/>
              </w:rPr>
            </w:pPr>
            <w:r>
              <w:rPr>
                <w:rFonts w:ascii="Arial" w:eastAsia="宋体" w:hAnsi="Arial" w:cs="Arial"/>
                <w:bCs/>
                <w:lang w:eastAsia="zh-CN"/>
              </w:rPr>
              <w:t>W</w:t>
            </w:r>
            <w:r w:rsidR="00C56EAC">
              <w:rPr>
                <w:rFonts w:ascii="Arial" w:eastAsia="宋体" w:hAnsi="Arial" w:cs="Arial"/>
                <w:bCs/>
                <w:lang w:eastAsia="zh-CN"/>
              </w:rPr>
              <w:t xml:space="preserve">e prefer </w:t>
            </w:r>
            <w:r w:rsidR="006F155D">
              <w:rPr>
                <w:rFonts w:ascii="Arial" w:eastAsia="宋体" w:hAnsi="Arial" w:cs="Arial"/>
                <w:bCs/>
                <w:lang w:eastAsia="zh-CN"/>
              </w:rPr>
              <w:t xml:space="preserve">to take </w:t>
            </w:r>
            <w:r w:rsidR="00C56EAC">
              <w:rPr>
                <w:rFonts w:ascii="Arial" w:eastAsia="宋体" w:hAnsi="Arial" w:cs="Arial"/>
                <w:bCs/>
                <w:lang w:eastAsia="zh-CN"/>
              </w:rPr>
              <w:t>the same action</w:t>
            </w:r>
            <w:r w:rsidR="006F155D">
              <w:rPr>
                <w:rFonts w:ascii="Arial" w:eastAsia="宋体" w:hAnsi="Arial" w:cs="Arial"/>
                <w:bCs/>
                <w:lang w:eastAsia="zh-CN"/>
              </w:rPr>
              <w:t xml:space="preserve"> in RAN2.</w:t>
            </w:r>
            <w:r>
              <w:rPr>
                <w:rFonts w:ascii="Arial" w:eastAsia="宋体" w:hAnsi="Arial" w:cs="Arial"/>
                <w:bCs/>
                <w:lang w:eastAsia="zh-CN"/>
              </w:rPr>
              <w:t xml:space="preserve"> </w:t>
            </w:r>
            <w:r w:rsidR="006F155D">
              <w:rPr>
                <w:rFonts w:ascii="Arial" w:eastAsia="宋体" w:hAnsi="Arial" w:cs="Arial"/>
                <w:bCs/>
                <w:lang w:eastAsia="zh-CN"/>
              </w:rPr>
              <w:t xml:space="preserve">This is not only </w:t>
            </w:r>
            <w:r>
              <w:rPr>
                <w:rFonts w:ascii="Arial" w:eastAsia="宋体" w:hAnsi="Arial" w:cs="Arial"/>
                <w:bCs/>
                <w:lang w:eastAsia="zh-CN"/>
              </w:rPr>
              <w:t>considering</w:t>
            </w:r>
            <w:r w:rsidR="006F155D">
              <w:rPr>
                <w:rFonts w:ascii="Arial" w:eastAsia="宋体" w:hAnsi="Arial" w:cs="Arial"/>
                <w:bCs/>
                <w:lang w:eastAsia="zh-CN"/>
              </w:rPr>
              <w:t xml:space="preserve"> R16 is frozen for </w:t>
            </w:r>
            <w:r>
              <w:rPr>
                <w:rFonts w:ascii="Arial" w:eastAsia="宋体" w:hAnsi="Arial" w:cs="Arial"/>
                <w:bCs/>
                <w:lang w:eastAsia="zh-CN"/>
              </w:rPr>
              <w:t>quite a while</w:t>
            </w:r>
            <w:r w:rsidR="006F155D">
              <w:rPr>
                <w:rFonts w:ascii="Arial" w:eastAsia="宋体" w:hAnsi="Arial" w:cs="Arial"/>
                <w:bCs/>
                <w:lang w:eastAsia="zh-CN"/>
              </w:rPr>
              <w:t xml:space="preserve"> and it’s questionable if it is worth introducing new RRC signalling and UE capabilities </w:t>
            </w:r>
            <w:r>
              <w:rPr>
                <w:rFonts w:ascii="Arial" w:eastAsia="宋体" w:hAnsi="Arial" w:cs="Arial"/>
                <w:bCs/>
                <w:lang w:eastAsia="zh-CN"/>
              </w:rPr>
              <w:t>now</w:t>
            </w:r>
            <w:r w:rsidR="006F155D">
              <w:rPr>
                <w:rFonts w:ascii="Arial" w:eastAsia="宋体" w:hAnsi="Arial" w:cs="Arial"/>
                <w:bCs/>
                <w:lang w:eastAsia="zh-CN"/>
              </w:rPr>
              <w:t>, but also</w:t>
            </w:r>
            <w:r>
              <w:rPr>
                <w:rFonts w:ascii="Arial" w:eastAsia="宋体" w:hAnsi="Arial" w:cs="Arial"/>
                <w:bCs/>
                <w:lang w:eastAsia="zh-CN"/>
              </w:rPr>
              <w:t xml:space="preserve"> because there is no pure RAN2 solution for this. Even though the TCI state is configured by RRC, </w:t>
            </w:r>
            <w:r w:rsidR="006F155D">
              <w:rPr>
                <w:rFonts w:ascii="Arial" w:eastAsia="宋体" w:hAnsi="Arial" w:cs="Arial"/>
                <w:bCs/>
                <w:lang w:eastAsia="zh-CN"/>
              </w:rPr>
              <w:t>RAN1 specification impact is i</w:t>
            </w:r>
            <w:r w:rsidR="006F155D" w:rsidRPr="006F155D">
              <w:rPr>
                <w:rFonts w:ascii="Arial" w:eastAsia="宋体" w:hAnsi="Arial" w:cs="Arial"/>
                <w:bCs/>
                <w:lang w:eastAsia="zh-CN"/>
              </w:rPr>
              <w:t>nevitab</w:t>
            </w:r>
            <w:r>
              <w:rPr>
                <w:rFonts w:ascii="Arial" w:eastAsia="宋体" w:hAnsi="Arial" w:cs="Arial"/>
                <w:bCs/>
                <w:lang w:eastAsia="zh-CN"/>
              </w:rPr>
              <w:t>le</w:t>
            </w:r>
            <w:r w:rsidR="006F155D">
              <w:rPr>
                <w:rFonts w:ascii="Arial" w:eastAsia="宋体" w:hAnsi="Arial" w:cs="Arial"/>
                <w:bCs/>
                <w:lang w:eastAsia="zh-CN"/>
              </w:rPr>
              <w:t xml:space="preserve"> which is not expected by RAN1 clearly.</w:t>
            </w:r>
          </w:p>
        </w:tc>
      </w:tr>
      <w:tr w:rsidR="00301D12" w:rsidRPr="00881242" w14:paraId="5B69B6D9" w14:textId="77777777" w:rsidTr="00C43D65">
        <w:tc>
          <w:tcPr>
            <w:tcW w:w="1325" w:type="dxa"/>
            <w:shd w:val="clear" w:color="auto" w:fill="auto"/>
          </w:tcPr>
          <w:p w14:paraId="11174B04" w14:textId="5897874A" w:rsidR="004F1E22" w:rsidRPr="00881242" w:rsidRDefault="006D2ACA" w:rsidP="004F1E22">
            <w:pPr>
              <w:spacing w:after="0"/>
              <w:jc w:val="both"/>
              <w:rPr>
                <w:rFonts w:ascii="Arial" w:hAnsi="Arial" w:cs="Arial"/>
                <w:bCs/>
                <w:lang w:eastAsia="zh-CN"/>
              </w:rPr>
            </w:pPr>
            <w:r>
              <w:rPr>
                <w:rFonts w:ascii="Arial" w:hAnsi="Arial" w:cs="Arial"/>
                <w:bCs/>
                <w:lang w:eastAsia="zh-CN"/>
              </w:rPr>
              <w:t>MediaTek</w:t>
            </w:r>
          </w:p>
        </w:tc>
        <w:tc>
          <w:tcPr>
            <w:tcW w:w="1139" w:type="dxa"/>
          </w:tcPr>
          <w:p w14:paraId="45A58BDB" w14:textId="27413854" w:rsidR="004F1E22" w:rsidRPr="00881242" w:rsidRDefault="006D2ACA" w:rsidP="004F1E22">
            <w:pPr>
              <w:spacing w:after="0"/>
              <w:jc w:val="both"/>
              <w:rPr>
                <w:rFonts w:ascii="Arial" w:hAnsi="Arial" w:cs="Arial"/>
                <w:bCs/>
                <w:lang w:eastAsia="zh-CN"/>
              </w:rPr>
            </w:pPr>
            <w:r>
              <w:rPr>
                <w:rFonts w:ascii="Arial" w:hAnsi="Arial" w:cs="Arial"/>
                <w:bCs/>
                <w:lang w:eastAsia="zh-CN"/>
              </w:rPr>
              <w:t>Yes</w:t>
            </w:r>
          </w:p>
        </w:tc>
        <w:tc>
          <w:tcPr>
            <w:tcW w:w="7880" w:type="dxa"/>
            <w:shd w:val="clear" w:color="auto" w:fill="auto"/>
          </w:tcPr>
          <w:p w14:paraId="18897868" w14:textId="0BD9517A" w:rsidR="0094145A" w:rsidRDefault="00C16BEE" w:rsidP="004F1E22">
            <w:pPr>
              <w:spacing w:after="0"/>
              <w:jc w:val="both"/>
              <w:rPr>
                <w:rFonts w:ascii="Arial" w:hAnsi="Arial" w:cs="Arial"/>
                <w:bCs/>
                <w:lang w:eastAsia="zh-CN"/>
              </w:rPr>
            </w:pPr>
            <w:r>
              <w:rPr>
                <w:rFonts w:ascii="Arial" w:hAnsi="Arial" w:cs="Arial"/>
                <w:bCs/>
                <w:lang w:eastAsia="zh-CN"/>
              </w:rPr>
              <w:t xml:space="preserve">We think this TCI state </w:t>
            </w:r>
            <w:r w:rsidR="002960A3">
              <w:rPr>
                <w:rFonts w:ascii="Arial" w:hAnsi="Arial" w:cs="Arial"/>
                <w:bCs/>
                <w:lang w:eastAsia="zh-CN"/>
              </w:rPr>
              <w:t xml:space="preserve">aspect </w:t>
            </w:r>
            <w:r>
              <w:rPr>
                <w:rFonts w:ascii="Arial" w:hAnsi="Arial" w:cs="Arial"/>
                <w:bCs/>
                <w:lang w:eastAsia="zh-CN"/>
              </w:rPr>
              <w:t xml:space="preserve">is clearly missed while RAN2 designed the </w:t>
            </w:r>
            <w:r w:rsidR="00A26853">
              <w:rPr>
                <w:rFonts w:ascii="Arial" w:hAnsi="Arial" w:cs="Arial"/>
                <w:bCs/>
                <w:lang w:eastAsia="zh-CN"/>
              </w:rPr>
              <w:t xml:space="preserve">direct </w:t>
            </w:r>
            <w:proofErr w:type="spellStart"/>
            <w:r w:rsidR="00A26853">
              <w:rPr>
                <w:rFonts w:ascii="Arial" w:hAnsi="Arial" w:cs="Arial"/>
                <w:bCs/>
                <w:lang w:eastAsia="zh-CN"/>
              </w:rPr>
              <w:t>SCell</w:t>
            </w:r>
            <w:proofErr w:type="spellEnd"/>
            <w:r w:rsidR="00A26853">
              <w:rPr>
                <w:rFonts w:ascii="Arial" w:hAnsi="Arial" w:cs="Arial"/>
                <w:bCs/>
                <w:lang w:eastAsia="zh-CN"/>
              </w:rPr>
              <w:t xml:space="preserve"> activation. Without adding this parameter in RRC, basically the direct </w:t>
            </w:r>
            <w:proofErr w:type="spellStart"/>
            <w:r w:rsidR="00A26853">
              <w:rPr>
                <w:rFonts w:ascii="Arial" w:hAnsi="Arial" w:cs="Arial"/>
                <w:bCs/>
                <w:lang w:eastAsia="zh-CN"/>
              </w:rPr>
              <w:t>SCell</w:t>
            </w:r>
            <w:proofErr w:type="spellEnd"/>
            <w:r w:rsidR="00A26853">
              <w:rPr>
                <w:rFonts w:ascii="Arial" w:hAnsi="Arial" w:cs="Arial"/>
                <w:bCs/>
                <w:lang w:eastAsia="zh-CN"/>
              </w:rPr>
              <w:t xml:space="preserve"> activation is almost useless.</w:t>
            </w:r>
            <w:r w:rsidR="002960A3">
              <w:rPr>
                <w:rFonts w:ascii="Arial" w:hAnsi="Arial" w:cs="Arial"/>
                <w:bCs/>
                <w:lang w:eastAsia="zh-CN"/>
              </w:rPr>
              <w:t xml:space="preserve"> </w:t>
            </w:r>
          </w:p>
          <w:p w14:paraId="7AF31B42" w14:textId="384EACC7" w:rsidR="0094145A" w:rsidRPr="00881242" w:rsidRDefault="00C86591" w:rsidP="00F25612">
            <w:pPr>
              <w:spacing w:after="0"/>
              <w:jc w:val="both"/>
              <w:rPr>
                <w:rFonts w:ascii="Arial" w:hAnsi="Arial" w:cs="Arial"/>
                <w:bCs/>
                <w:lang w:eastAsia="zh-CN"/>
              </w:rPr>
            </w:pPr>
            <w:r>
              <w:rPr>
                <w:rFonts w:ascii="Arial" w:hAnsi="Arial" w:cs="Arial"/>
                <w:bCs/>
                <w:lang w:eastAsia="zh-CN"/>
              </w:rPr>
              <w:t>In response to Huawei</w:t>
            </w:r>
            <w:r w:rsidR="00F25612">
              <w:rPr>
                <w:rFonts w:ascii="Arial" w:hAnsi="Arial" w:cs="Arial"/>
                <w:bCs/>
                <w:lang w:eastAsia="zh-CN"/>
              </w:rPr>
              <w:t>’s</w:t>
            </w:r>
            <w:r>
              <w:rPr>
                <w:rFonts w:ascii="Arial" w:hAnsi="Arial" w:cs="Arial"/>
                <w:bCs/>
                <w:lang w:eastAsia="zh-CN"/>
              </w:rPr>
              <w:t xml:space="preserve"> comment on </w:t>
            </w:r>
            <w:r w:rsidR="00F25612">
              <w:rPr>
                <w:rFonts w:ascii="Arial" w:hAnsi="Arial" w:cs="Arial"/>
                <w:bCs/>
                <w:lang w:eastAsia="zh-CN"/>
              </w:rPr>
              <w:t>RAN1 impact</w:t>
            </w:r>
            <w:r w:rsidR="00244EFF">
              <w:rPr>
                <w:rFonts w:ascii="Arial" w:hAnsi="Arial" w:cs="Arial"/>
                <w:bCs/>
                <w:lang w:eastAsia="zh-CN"/>
              </w:rPr>
              <w:t xml:space="preserve">, we are not sure what would be the additional RAN1 impact for RAN2 based solution. The difference is just we </w:t>
            </w:r>
            <w:r w:rsidR="00F25612">
              <w:rPr>
                <w:rFonts w:ascii="Arial" w:hAnsi="Arial" w:cs="Arial"/>
                <w:bCs/>
                <w:lang w:eastAsia="zh-CN"/>
              </w:rPr>
              <w:t>could provide TCI state</w:t>
            </w:r>
            <w:r w:rsidR="00244EFF">
              <w:rPr>
                <w:rFonts w:ascii="Arial" w:hAnsi="Arial" w:cs="Arial"/>
                <w:bCs/>
                <w:lang w:eastAsia="zh-CN"/>
              </w:rPr>
              <w:t xml:space="preserve"> via RRC, not MAC CE. Both RRC and MAC CE ar</w:t>
            </w:r>
            <w:r w:rsidR="00F25612">
              <w:rPr>
                <w:rFonts w:ascii="Arial" w:hAnsi="Arial" w:cs="Arial"/>
                <w:bCs/>
                <w:lang w:eastAsia="zh-CN"/>
              </w:rPr>
              <w:t>e specified in RAN2 SPEC and physical layer would be simply take the control parameters from higher layer. So, we expect that there will be no RAN1 SPEC impact.</w:t>
            </w:r>
          </w:p>
        </w:tc>
      </w:tr>
      <w:tr w:rsidR="00C43D65" w:rsidRPr="00881242" w14:paraId="5A405DCC" w14:textId="77777777" w:rsidTr="00C43D65">
        <w:tc>
          <w:tcPr>
            <w:tcW w:w="1325" w:type="dxa"/>
            <w:shd w:val="clear" w:color="auto" w:fill="auto"/>
          </w:tcPr>
          <w:p w14:paraId="0198970D" w14:textId="3DFD0D69" w:rsidR="00C43D65" w:rsidRPr="00881242" w:rsidRDefault="00C43D65" w:rsidP="00C43D65">
            <w:pPr>
              <w:spacing w:after="0"/>
              <w:jc w:val="both"/>
              <w:rPr>
                <w:rFonts w:ascii="Arial" w:hAnsi="Arial" w:cs="Arial"/>
                <w:bCs/>
                <w:lang w:eastAsia="zh-CN"/>
              </w:rPr>
            </w:pPr>
            <w:r>
              <w:rPr>
                <w:rFonts w:ascii="Arial" w:hAnsi="Arial" w:cs="Arial"/>
                <w:bCs/>
                <w:lang w:eastAsia="zh-CN"/>
              </w:rPr>
              <w:t>Ericsson</w:t>
            </w:r>
          </w:p>
        </w:tc>
        <w:tc>
          <w:tcPr>
            <w:tcW w:w="1139" w:type="dxa"/>
          </w:tcPr>
          <w:p w14:paraId="55E776A2" w14:textId="2FF83E47" w:rsidR="00C43D65" w:rsidRPr="00881242" w:rsidRDefault="00C43D65" w:rsidP="00C43D65">
            <w:pPr>
              <w:spacing w:after="0"/>
              <w:jc w:val="both"/>
              <w:rPr>
                <w:rFonts w:ascii="Arial" w:hAnsi="Arial" w:cs="Arial"/>
                <w:bCs/>
                <w:lang w:eastAsia="zh-CN"/>
              </w:rPr>
            </w:pPr>
            <w:r>
              <w:rPr>
                <w:rFonts w:ascii="Arial" w:hAnsi="Arial" w:cs="Arial"/>
                <w:bCs/>
                <w:lang w:eastAsia="zh-CN"/>
              </w:rPr>
              <w:t>No</w:t>
            </w:r>
          </w:p>
        </w:tc>
        <w:tc>
          <w:tcPr>
            <w:tcW w:w="7880" w:type="dxa"/>
            <w:shd w:val="clear" w:color="auto" w:fill="auto"/>
          </w:tcPr>
          <w:p w14:paraId="2BBF0570" w14:textId="4E6B757E" w:rsidR="00C43D65" w:rsidRPr="00881242" w:rsidRDefault="00C43D65" w:rsidP="00C43D65">
            <w:pPr>
              <w:spacing w:after="0"/>
              <w:jc w:val="both"/>
              <w:rPr>
                <w:rFonts w:ascii="Arial" w:hAnsi="Arial" w:cs="Arial"/>
                <w:bCs/>
                <w:lang w:eastAsia="zh-CN"/>
              </w:rPr>
            </w:pPr>
            <w:r>
              <w:rPr>
                <w:rFonts w:ascii="Arial" w:hAnsi="Arial" w:cs="Arial"/>
                <w:bCs/>
                <w:lang w:eastAsia="zh-CN"/>
              </w:rPr>
              <w:t xml:space="preserve">We share the </w:t>
            </w:r>
            <w:r w:rsidR="00400EAD">
              <w:rPr>
                <w:rFonts w:ascii="Arial" w:hAnsi="Arial" w:cs="Arial"/>
                <w:bCs/>
                <w:lang w:eastAsia="zh-CN"/>
              </w:rPr>
              <w:t>views</w:t>
            </w:r>
            <w:r>
              <w:rPr>
                <w:rFonts w:ascii="Arial" w:hAnsi="Arial" w:cs="Arial"/>
                <w:bCs/>
                <w:lang w:eastAsia="zh-CN"/>
              </w:rPr>
              <w:t xml:space="preserve"> of Nokia and Huawei.</w:t>
            </w:r>
          </w:p>
        </w:tc>
      </w:tr>
      <w:tr w:rsidR="00550B84" w:rsidRPr="00881242" w14:paraId="179CD7C7" w14:textId="77777777" w:rsidTr="00C43D65">
        <w:tc>
          <w:tcPr>
            <w:tcW w:w="1325" w:type="dxa"/>
            <w:shd w:val="clear" w:color="auto" w:fill="auto"/>
          </w:tcPr>
          <w:p w14:paraId="725B3937" w14:textId="0239A686" w:rsidR="00550B84" w:rsidRPr="00881242" w:rsidRDefault="00550B84" w:rsidP="00C43D65">
            <w:pPr>
              <w:spacing w:after="0"/>
              <w:jc w:val="both"/>
              <w:rPr>
                <w:rFonts w:ascii="Arial" w:hAnsi="Arial" w:cs="Arial"/>
                <w:bCs/>
                <w:lang w:eastAsia="ko-KR"/>
              </w:rPr>
            </w:pPr>
            <w:r>
              <w:rPr>
                <w:rFonts w:ascii="Arial" w:eastAsia="宋体" w:hAnsi="Arial" w:cs="Arial" w:hint="eastAsia"/>
                <w:bCs/>
                <w:lang w:eastAsia="zh-CN"/>
              </w:rPr>
              <w:t>CATT</w:t>
            </w:r>
          </w:p>
        </w:tc>
        <w:tc>
          <w:tcPr>
            <w:tcW w:w="1139" w:type="dxa"/>
          </w:tcPr>
          <w:p w14:paraId="30AEF894" w14:textId="78B609CA" w:rsidR="00550B84" w:rsidRPr="00881242" w:rsidRDefault="00550B84" w:rsidP="00C43D65">
            <w:pPr>
              <w:spacing w:after="0"/>
              <w:jc w:val="both"/>
              <w:rPr>
                <w:rFonts w:ascii="Arial" w:hAnsi="Arial" w:cs="Arial"/>
                <w:bCs/>
                <w:lang w:eastAsia="ko-KR"/>
              </w:rPr>
            </w:pPr>
            <w:r>
              <w:rPr>
                <w:rFonts w:ascii="Arial" w:eastAsia="宋体" w:hAnsi="Arial" w:cs="Arial" w:hint="eastAsia"/>
                <w:bCs/>
                <w:lang w:eastAsia="zh-CN"/>
              </w:rPr>
              <w:t>No</w:t>
            </w:r>
          </w:p>
        </w:tc>
        <w:tc>
          <w:tcPr>
            <w:tcW w:w="7880" w:type="dxa"/>
            <w:shd w:val="clear" w:color="auto" w:fill="auto"/>
          </w:tcPr>
          <w:p w14:paraId="7AA2838A" w14:textId="77777777" w:rsidR="00550B84" w:rsidRDefault="00550B84" w:rsidP="00482DBE">
            <w:pPr>
              <w:spacing w:after="0"/>
              <w:jc w:val="both"/>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only one TCI is configured for the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the problem is not existed.</w:t>
            </w:r>
          </w:p>
          <w:p w14:paraId="43831A82" w14:textId="479D5153" w:rsidR="00550B84" w:rsidRPr="00881242" w:rsidRDefault="00550B84" w:rsidP="00C43D65">
            <w:pPr>
              <w:spacing w:after="0"/>
              <w:jc w:val="both"/>
              <w:rPr>
                <w:rFonts w:ascii="Arial" w:hAnsi="Arial" w:cs="Arial"/>
                <w:bCs/>
                <w:lang w:eastAsia="ko-KR"/>
              </w:rPr>
            </w:pPr>
            <w:r>
              <w:rPr>
                <w:rFonts w:ascii="Arial" w:eastAsia="宋体" w:hAnsi="Arial" w:cs="Arial"/>
                <w:bCs/>
                <w:lang w:eastAsia="zh-CN"/>
              </w:rPr>
              <w:t>F</w:t>
            </w:r>
            <w:r>
              <w:rPr>
                <w:rFonts w:ascii="Arial" w:eastAsia="宋体" w:hAnsi="Arial" w:cs="Arial" w:hint="eastAsia"/>
                <w:bCs/>
                <w:lang w:eastAsia="zh-CN"/>
              </w:rPr>
              <w:t xml:space="preserve">or the case of more than one TCIs are </w:t>
            </w:r>
            <w:r>
              <w:rPr>
                <w:rFonts w:ascii="Arial" w:eastAsia="宋体" w:hAnsi="Arial" w:cs="Arial"/>
                <w:bCs/>
                <w:lang w:eastAsia="zh-CN"/>
              </w:rPr>
              <w:t>configured</w:t>
            </w:r>
            <w:r>
              <w:rPr>
                <w:rFonts w:ascii="Arial" w:eastAsia="宋体" w:hAnsi="Arial" w:cs="Arial" w:hint="eastAsia"/>
                <w:bCs/>
                <w:lang w:eastAsia="zh-CN"/>
              </w:rPr>
              <w:t xml:space="preserve"> for the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how to configure the </w:t>
            </w:r>
            <w:r>
              <w:rPr>
                <w:rFonts w:ascii="Arial" w:eastAsia="宋体" w:hAnsi="Arial" w:cs="Arial"/>
                <w:bCs/>
                <w:lang w:eastAsia="zh-CN"/>
              </w:rPr>
              <w:t>active</w:t>
            </w:r>
            <w:r>
              <w:rPr>
                <w:rFonts w:ascii="Arial" w:eastAsia="宋体" w:hAnsi="Arial" w:cs="Arial" w:hint="eastAsia"/>
                <w:bCs/>
                <w:lang w:eastAsia="zh-CN"/>
              </w:rPr>
              <w:t xml:space="preserve"> TCI should be based on the physical measurement report from UE, in legacy, when the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is activated, the UE should  active the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and perform channel tracking and measurements after </w:t>
            </w:r>
            <w:r>
              <w:rPr>
                <w:rFonts w:ascii="Arial" w:eastAsia="宋体" w:hAnsi="Arial" w:cs="Arial"/>
                <w:bCs/>
                <w:lang w:eastAsia="zh-CN"/>
              </w:rPr>
              <w:t>receiving</w:t>
            </w:r>
            <w:r>
              <w:rPr>
                <w:rFonts w:ascii="Arial" w:eastAsia="宋体" w:hAnsi="Arial" w:cs="Arial" w:hint="eastAsia"/>
                <w:bCs/>
                <w:lang w:eastAsia="zh-CN"/>
              </w:rPr>
              <w:t xml:space="preserv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activation MAC-CE. </w:t>
            </w:r>
            <w:r>
              <w:rPr>
                <w:rFonts w:ascii="Arial" w:eastAsia="宋体" w:hAnsi="Arial" w:cs="Arial"/>
                <w:bCs/>
                <w:lang w:eastAsia="zh-CN"/>
              </w:rPr>
              <w:t>A</w:t>
            </w:r>
            <w:r>
              <w:rPr>
                <w:rFonts w:ascii="Arial" w:eastAsia="宋体" w:hAnsi="Arial" w:cs="Arial" w:hint="eastAsia"/>
                <w:bCs/>
                <w:lang w:eastAsia="zh-CN"/>
              </w:rPr>
              <w:t xml:space="preserve">nd the NW should decide to active which TCI based on the measurement report from the UE. </w:t>
            </w:r>
            <w:r>
              <w:rPr>
                <w:rFonts w:ascii="Arial" w:eastAsia="宋体" w:hAnsi="Arial" w:cs="Arial"/>
                <w:bCs/>
                <w:lang w:eastAsia="zh-CN"/>
              </w:rPr>
              <w:t>S</w:t>
            </w:r>
            <w:r>
              <w:rPr>
                <w:rFonts w:ascii="Arial" w:eastAsia="宋体" w:hAnsi="Arial" w:cs="Arial" w:hint="eastAsia"/>
                <w:bCs/>
                <w:lang w:eastAsia="zh-CN"/>
              </w:rPr>
              <w:t>o from this point, considering the UE doesn</w:t>
            </w:r>
            <w:r>
              <w:rPr>
                <w:rFonts w:ascii="Arial" w:eastAsia="宋体" w:hAnsi="Arial" w:cs="Arial"/>
                <w:bCs/>
                <w:lang w:eastAsia="zh-CN"/>
              </w:rPr>
              <w:t>’</w:t>
            </w:r>
            <w:r>
              <w:rPr>
                <w:rFonts w:ascii="Arial" w:eastAsia="宋体" w:hAnsi="Arial" w:cs="Arial" w:hint="eastAsia"/>
                <w:bCs/>
                <w:lang w:eastAsia="zh-CN"/>
              </w:rPr>
              <w:t xml:space="preserve">t perform the measurement and report the </w:t>
            </w:r>
            <w:r>
              <w:rPr>
                <w:rFonts w:ascii="Arial" w:eastAsia="宋体" w:hAnsi="Arial" w:cs="Arial"/>
                <w:bCs/>
                <w:lang w:eastAsia="zh-CN"/>
              </w:rPr>
              <w:t>measurement</w:t>
            </w:r>
            <w:r>
              <w:rPr>
                <w:rFonts w:ascii="Arial" w:eastAsia="宋体" w:hAnsi="Arial" w:cs="Arial" w:hint="eastAsia"/>
                <w:bCs/>
                <w:lang w:eastAsia="zh-CN"/>
              </w:rPr>
              <w:t xml:space="preserve"> result to the NW, the NW can</w:t>
            </w:r>
            <w:r>
              <w:rPr>
                <w:rFonts w:ascii="Arial" w:eastAsia="宋体" w:hAnsi="Arial" w:cs="Arial"/>
                <w:bCs/>
                <w:lang w:eastAsia="zh-CN"/>
              </w:rPr>
              <w:t>’</w:t>
            </w:r>
            <w:r>
              <w:rPr>
                <w:rFonts w:ascii="Arial" w:eastAsia="宋体" w:hAnsi="Arial" w:cs="Arial" w:hint="eastAsia"/>
                <w:bCs/>
                <w:lang w:eastAsia="zh-CN"/>
              </w:rPr>
              <w:t xml:space="preserve">t make the accurate </w:t>
            </w:r>
            <w:r>
              <w:rPr>
                <w:rFonts w:ascii="Arial" w:eastAsia="宋体" w:hAnsi="Arial" w:cs="Arial"/>
                <w:bCs/>
                <w:lang w:eastAsia="zh-CN"/>
              </w:rPr>
              <w:t>decision</w:t>
            </w:r>
            <w:r>
              <w:rPr>
                <w:rFonts w:ascii="Arial" w:eastAsia="宋体" w:hAnsi="Arial" w:cs="Arial" w:hint="eastAsia"/>
                <w:bCs/>
                <w:lang w:eastAsia="zh-CN"/>
              </w:rPr>
              <w:t xml:space="preserve"> about the TCI upon the NW active the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via RRC </w:t>
            </w:r>
            <w:proofErr w:type="spellStart"/>
            <w:r>
              <w:rPr>
                <w:rFonts w:ascii="Arial" w:eastAsia="宋体" w:hAnsi="Arial" w:cs="Arial" w:hint="eastAsia"/>
                <w:bCs/>
                <w:lang w:eastAsia="zh-CN"/>
              </w:rPr>
              <w:t>signaling</w:t>
            </w:r>
            <w:proofErr w:type="spellEnd"/>
            <w:r>
              <w:rPr>
                <w:rFonts w:ascii="Arial" w:eastAsia="宋体" w:hAnsi="Arial" w:cs="Arial" w:hint="eastAsia"/>
                <w:bCs/>
                <w:lang w:eastAsia="zh-CN"/>
              </w:rPr>
              <w:t xml:space="preserve">.  </w:t>
            </w:r>
            <w:r>
              <w:rPr>
                <w:rFonts w:ascii="Arial" w:eastAsia="宋体" w:hAnsi="Arial" w:cs="Arial"/>
                <w:bCs/>
                <w:lang w:eastAsia="zh-CN"/>
              </w:rPr>
              <w:t>T</w:t>
            </w:r>
            <w:r>
              <w:rPr>
                <w:rFonts w:ascii="Arial" w:eastAsia="宋体" w:hAnsi="Arial" w:cs="Arial" w:hint="eastAsia"/>
                <w:bCs/>
                <w:lang w:eastAsia="zh-CN"/>
              </w:rPr>
              <w:t xml:space="preserve">he benefit of the </w:t>
            </w:r>
            <w:r>
              <w:rPr>
                <w:rFonts w:ascii="Arial" w:eastAsia="宋体" w:hAnsi="Arial" w:cs="Arial"/>
                <w:bCs/>
                <w:lang w:eastAsia="zh-CN"/>
              </w:rPr>
              <w:t>direct</w:t>
            </w:r>
            <w:r>
              <w:rPr>
                <w:rFonts w:ascii="Arial" w:eastAsia="宋体" w:hAnsi="Arial" w:cs="Arial" w:hint="eastAsia"/>
                <w:bCs/>
                <w:lang w:eastAsia="zh-CN"/>
              </w:rPr>
              <w:t xml:space="preserv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activation via RRC </w:t>
            </w:r>
            <w:r>
              <w:rPr>
                <w:rFonts w:ascii="Arial" w:eastAsia="宋体" w:hAnsi="Arial" w:cs="Arial"/>
                <w:bCs/>
                <w:lang w:eastAsia="zh-CN"/>
              </w:rPr>
              <w:t>signalling</w:t>
            </w:r>
            <w:r>
              <w:rPr>
                <w:rFonts w:ascii="Arial" w:eastAsia="宋体" w:hAnsi="Arial" w:cs="Arial" w:hint="eastAsia"/>
                <w:bCs/>
                <w:lang w:eastAsia="zh-CN"/>
              </w:rPr>
              <w:t xml:space="preserve"> is save one additional MAC CE to active the </w:t>
            </w:r>
            <w:proofErr w:type="spellStart"/>
            <w:r>
              <w:rPr>
                <w:rFonts w:ascii="Arial" w:eastAsia="宋体" w:hAnsi="Arial" w:cs="Arial" w:hint="eastAsia"/>
                <w:bCs/>
                <w:lang w:eastAsia="zh-CN"/>
              </w:rPr>
              <w:t>SCell</w:t>
            </w:r>
            <w:proofErr w:type="spellEnd"/>
            <w:r>
              <w:rPr>
                <w:rFonts w:ascii="Arial" w:eastAsia="宋体" w:hAnsi="Arial" w:cs="Arial" w:hint="eastAsia"/>
                <w:bCs/>
                <w:lang w:eastAsia="zh-CN"/>
              </w:rPr>
              <w:t xml:space="preserve"> and the reduction of latency for the additional MAC-CE.</w:t>
            </w:r>
          </w:p>
        </w:tc>
      </w:tr>
      <w:tr w:rsidR="00550B84" w:rsidRPr="00881242" w14:paraId="442645DD" w14:textId="77777777" w:rsidTr="00C43D65">
        <w:tc>
          <w:tcPr>
            <w:tcW w:w="1325" w:type="dxa"/>
            <w:shd w:val="clear" w:color="auto" w:fill="auto"/>
          </w:tcPr>
          <w:p w14:paraId="770EAC01" w14:textId="77777777" w:rsidR="00550B84" w:rsidRPr="00881242" w:rsidRDefault="00550B84" w:rsidP="00C43D65">
            <w:pPr>
              <w:spacing w:after="0"/>
              <w:jc w:val="both"/>
              <w:rPr>
                <w:rFonts w:ascii="Arial" w:eastAsia="宋体" w:hAnsi="Arial" w:cs="Arial"/>
                <w:bCs/>
                <w:lang w:eastAsia="zh-CN"/>
              </w:rPr>
            </w:pPr>
          </w:p>
        </w:tc>
        <w:tc>
          <w:tcPr>
            <w:tcW w:w="1139" w:type="dxa"/>
          </w:tcPr>
          <w:p w14:paraId="08E9A3D8" w14:textId="77777777" w:rsidR="00550B84" w:rsidRPr="00881242" w:rsidRDefault="00550B84" w:rsidP="00C43D65">
            <w:pPr>
              <w:spacing w:after="0"/>
              <w:jc w:val="both"/>
              <w:rPr>
                <w:rFonts w:ascii="Arial" w:eastAsia="宋体" w:hAnsi="Arial" w:cs="Arial"/>
                <w:bCs/>
                <w:lang w:eastAsia="zh-CN"/>
              </w:rPr>
            </w:pPr>
          </w:p>
        </w:tc>
        <w:tc>
          <w:tcPr>
            <w:tcW w:w="7880" w:type="dxa"/>
            <w:shd w:val="clear" w:color="auto" w:fill="auto"/>
          </w:tcPr>
          <w:p w14:paraId="063F4427" w14:textId="77777777" w:rsidR="00550B84" w:rsidRPr="00881242" w:rsidRDefault="00550B84" w:rsidP="00C43D65">
            <w:pPr>
              <w:spacing w:after="0"/>
              <w:jc w:val="both"/>
              <w:rPr>
                <w:rFonts w:ascii="Arial" w:eastAsia="宋体" w:hAnsi="Arial" w:cs="Arial"/>
                <w:bCs/>
                <w:lang w:eastAsia="zh-CN"/>
              </w:rPr>
            </w:pPr>
          </w:p>
        </w:tc>
      </w:tr>
      <w:tr w:rsidR="00550B84" w:rsidRPr="00881242" w14:paraId="0C6F7B09" w14:textId="77777777" w:rsidTr="00C43D65">
        <w:tc>
          <w:tcPr>
            <w:tcW w:w="1325" w:type="dxa"/>
            <w:shd w:val="clear" w:color="auto" w:fill="auto"/>
          </w:tcPr>
          <w:p w14:paraId="0B5303E2" w14:textId="77777777" w:rsidR="00550B84" w:rsidRPr="00881242" w:rsidRDefault="00550B84" w:rsidP="00C43D65">
            <w:pPr>
              <w:spacing w:after="0"/>
              <w:jc w:val="both"/>
              <w:rPr>
                <w:rFonts w:ascii="Arial" w:hAnsi="Arial" w:cs="Arial"/>
                <w:bCs/>
                <w:lang w:eastAsia="zh-CN"/>
              </w:rPr>
            </w:pPr>
          </w:p>
        </w:tc>
        <w:tc>
          <w:tcPr>
            <w:tcW w:w="1139" w:type="dxa"/>
          </w:tcPr>
          <w:p w14:paraId="0AC8AB5A" w14:textId="77777777" w:rsidR="00550B84" w:rsidRPr="00881242" w:rsidRDefault="00550B84" w:rsidP="00C43D65">
            <w:pPr>
              <w:spacing w:after="0"/>
              <w:jc w:val="both"/>
              <w:rPr>
                <w:rFonts w:ascii="Arial" w:hAnsi="Arial" w:cs="Arial"/>
                <w:bCs/>
                <w:lang w:eastAsia="zh-CN"/>
              </w:rPr>
            </w:pPr>
          </w:p>
        </w:tc>
        <w:tc>
          <w:tcPr>
            <w:tcW w:w="7880" w:type="dxa"/>
            <w:shd w:val="clear" w:color="auto" w:fill="auto"/>
          </w:tcPr>
          <w:p w14:paraId="4F6262A7" w14:textId="77777777" w:rsidR="00550B84" w:rsidRPr="00881242" w:rsidRDefault="00550B84" w:rsidP="00C43D65">
            <w:pPr>
              <w:spacing w:after="0"/>
              <w:jc w:val="both"/>
              <w:rPr>
                <w:rFonts w:ascii="Arial" w:hAnsi="Arial" w:cs="Arial"/>
                <w:bCs/>
                <w:lang w:eastAsia="zh-CN"/>
              </w:rPr>
            </w:pPr>
          </w:p>
        </w:tc>
      </w:tr>
      <w:tr w:rsidR="00550B84" w:rsidRPr="00881242" w14:paraId="1147846B" w14:textId="77777777" w:rsidTr="00C43D65">
        <w:tc>
          <w:tcPr>
            <w:tcW w:w="1325" w:type="dxa"/>
            <w:shd w:val="clear" w:color="auto" w:fill="auto"/>
          </w:tcPr>
          <w:p w14:paraId="2BCFBDFF" w14:textId="77777777" w:rsidR="00550B84" w:rsidRPr="00881242" w:rsidRDefault="00550B84" w:rsidP="00C43D65">
            <w:pPr>
              <w:spacing w:after="0"/>
              <w:jc w:val="both"/>
              <w:rPr>
                <w:rFonts w:ascii="Arial" w:hAnsi="Arial" w:cs="Arial"/>
                <w:bCs/>
                <w:lang w:eastAsia="zh-CN"/>
              </w:rPr>
            </w:pPr>
          </w:p>
        </w:tc>
        <w:tc>
          <w:tcPr>
            <w:tcW w:w="1139" w:type="dxa"/>
          </w:tcPr>
          <w:p w14:paraId="5BB89C2D" w14:textId="77777777" w:rsidR="00550B84" w:rsidRPr="00881242" w:rsidRDefault="00550B84" w:rsidP="00C43D65">
            <w:pPr>
              <w:spacing w:after="0"/>
              <w:jc w:val="both"/>
              <w:rPr>
                <w:rFonts w:ascii="Arial" w:hAnsi="Arial" w:cs="Arial"/>
                <w:bCs/>
                <w:lang w:eastAsia="zh-CN"/>
              </w:rPr>
            </w:pPr>
          </w:p>
        </w:tc>
        <w:tc>
          <w:tcPr>
            <w:tcW w:w="7880" w:type="dxa"/>
            <w:shd w:val="clear" w:color="auto" w:fill="auto"/>
          </w:tcPr>
          <w:p w14:paraId="544C618F" w14:textId="77777777" w:rsidR="00550B84" w:rsidRPr="00881242" w:rsidRDefault="00550B84" w:rsidP="00C43D65">
            <w:pPr>
              <w:spacing w:after="0"/>
              <w:jc w:val="both"/>
              <w:rPr>
                <w:rFonts w:ascii="Arial" w:hAnsi="Arial" w:cs="Arial"/>
                <w:bCs/>
                <w:lang w:eastAsia="zh-CN"/>
              </w:rPr>
            </w:pPr>
          </w:p>
        </w:tc>
      </w:tr>
      <w:tr w:rsidR="00550B84" w:rsidRPr="00881242" w14:paraId="4F40C8C4" w14:textId="77777777" w:rsidTr="00C43D65">
        <w:tc>
          <w:tcPr>
            <w:tcW w:w="1325" w:type="dxa"/>
            <w:shd w:val="clear" w:color="auto" w:fill="auto"/>
          </w:tcPr>
          <w:p w14:paraId="7FAFABB3" w14:textId="77777777" w:rsidR="00550B84" w:rsidRPr="00881242" w:rsidRDefault="00550B84" w:rsidP="00C43D65">
            <w:pPr>
              <w:spacing w:after="0"/>
              <w:jc w:val="both"/>
              <w:rPr>
                <w:rFonts w:ascii="Arial" w:hAnsi="Arial" w:cs="Arial"/>
                <w:bCs/>
                <w:lang w:eastAsia="zh-CN"/>
              </w:rPr>
            </w:pPr>
          </w:p>
        </w:tc>
        <w:tc>
          <w:tcPr>
            <w:tcW w:w="1139" w:type="dxa"/>
          </w:tcPr>
          <w:p w14:paraId="115AE006" w14:textId="77777777" w:rsidR="00550B84" w:rsidRPr="00881242" w:rsidRDefault="00550B84" w:rsidP="00C43D65">
            <w:pPr>
              <w:spacing w:after="0"/>
              <w:jc w:val="both"/>
              <w:rPr>
                <w:rFonts w:ascii="Arial" w:hAnsi="Arial" w:cs="Arial"/>
                <w:bCs/>
                <w:lang w:eastAsia="zh-CN"/>
              </w:rPr>
            </w:pPr>
          </w:p>
        </w:tc>
        <w:tc>
          <w:tcPr>
            <w:tcW w:w="7880" w:type="dxa"/>
            <w:shd w:val="clear" w:color="auto" w:fill="auto"/>
          </w:tcPr>
          <w:p w14:paraId="66511288" w14:textId="77777777" w:rsidR="00550B84" w:rsidRPr="00881242" w:rsidRDefault="00550B84" w:rsidP="00C43D65">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w:t>
      </w:r>
      <w:proofErr w:type="gramStart"/>
      <w:r>
        <w:rPr>
          <w:rFonts w:ascii="Arial" w:hAnsi="Arial" w:cs="Arial"/>
        </w:rPr>
        <w:t xml:space="preserve">are some </w:t>
      </w:r>
      <w:r w:rsidR="002D0A93">
        <w:rPr>
          <w:rFonts w:ascii="Arial" w:hAnsi="Arial" w:cs="Arial"/>
        </w:rPr>
        <w:t>offline comment</w:t>
      </w:r>
      <w:proofErr w:type="gramEnd"/>
      <w:r w:rsidR="002D0A93">
        <w:rPr>
          <w:rFonts w:ascii="Arial" w:hAnsi="Arial" w:cs="Arial"/>
        </w:rPr>
        <w:t xml:space="preserve"> </w:t>
      </w:r>
      <w:r w:rsidR="00806D10">
        <w:rPr>
          <w:rFonts w:ascii="Arial" w:hAnsi="Arial" w:cs="Arial"/>
        </w:rPr>
        <w:t>th</w:t>
      </w:r>
      <w:r w:rsidR="002D0A93">
        <w:rPr>
          <w:rFonts w:ascii="Arial" w:hAnsi="Arial" w:cs="Arial"/>
        </w:rPr>
        <w:t xml:space="preserve">at there should be capability bit for this new change. The </w:t>
      </w:r>
      <w:proofErr w:type="gramStart"/>
      <w:r w:rsidR="002D0A93">
        <w:rPr>
          <w:rFonts w:ascii="Arial" w:hAnsi="Arial" w:cs="Arial"/>
        </w:rPr>
        <w:t>rapporteur understand</w:t>
      </w:r>
      <w:proofErr w:type="gramEnd"/>
      <w:r w:rsidR="002D0A93">
        <w:rPr>
          <w:rFonts w:ascii="Arial" w:hAnsi="Arial" w:cs="Arial"/>
        </w:rPr>
        <w:t xml:space="preserve">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 xml:space="preserve">for direct </w:t>
      </w:r>
      <w:proofErr w:type="spellStart"/>
      <w:r w:rsidR="004F65D4">
        <w:rPr>
          <w:rFonts w:ascii="Arial" w:hAnsi="Arial" w:cs="Arial"/>
          <w:b/>
        </w:rPr>
        <w:t>SCell</w:t>
      </w:r>
      <w:proofErr w:type="spellEnd"/>
      <w:r w:rsidR="004F65D4">
        <w:rPr>
          <w:rFonts w:ascii="Arial" w:hAnsi="Arial" w:cs="Arial"/>
          <w:b/>
        </w:rPr>
        <w:t xml:space="preserve">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xml:space="preserve">. Furthermore, considering there are some difference on TCI state handling between FR1 and FR2, we think the per-UE capability should have </w:t>
            </w:r>
            <w:proofErr w:type="spellStart"/>
            <w:r>
              <w:rPr>
                <w:rFonts w:ascii="Arial" w:eastAsia="MS Mincho" w:hAnsi="Arial" w:cs="Arial"/>
                <w:bCs/>
                <w:lang w:eastAsia="ja-JP"/>
              </w:rPr>
              <w:t>FRx</w:t>
            </w:r>
            <w:proofErr w:type="spellEnd"/>
            <w:r>
              <w:rPr>
                <w:rFonts w:ascii="Arial" w:eastAsia="MS Mincho" w:hAnsi="Arial" w:cs="Arial"/>
                <w:bCs/>
                <w:lang w:eastAsia="ja-JP"/>
              </w:rPr>
              <w:t>-diff.</w:t>
            </w:r>
          </w:p>
        </w:tc>
      </w:tr>
      <w:tr w:rsidR="00C65633" w:rsidRPr="00881242" w14:paraId="02086206" w14:textId="77777777" w:rsidTr="009616DE">
        <w:tc>
          <w:tcPr>
            <w:tcW w:w="1328" w:type="dxa"/>
            <w:shd w:val="clear" w:color="auto" w:fill="auto"/>
          </w:tcPr>
          <w:p w14:paraId="32DB2A73" w14:textId="57F20B82"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CF85213" w14:textId="5E68E968" w:rsidR="00C65633" w:rsidRPr="00881242" w:rsidRDefault="00D73A59" w:rsidP="00C65633">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7D7163A3" w14:textId="3B5FBC06" w:rsidR="00C65633" w:rsidRPr="00D73A59" w:rsidRDefault="00D73A59" w:rsidP="00C65633">
            <w:pPr>
              <w:spacing w:after="0"/>
              <w:jc w:val="both"/>
              <w:rPr>
                <w:rFonts w:ascii="Arial" w:eastAsia="宋体" w:hAnsi="Arial" w:cs="Arial"/>
                <w:bCs/>
                <w:lang w:eastAsia="zh-CN"/>
              </w:rPr>
            </w:pPr>
            <w:r>
              <w:rPr>
                <w:rFonts w:ascii="Arial" w:eastAsia="宋体" w:hAnsi="Arial" w:cs="Arial"/>
                <w:bCs/>
                <w:lang w:eastAsia="zh-CN"/>
              </w:rPr>
              <w:t xml:space="preserve">For NBC issue, the capability is necessary. </w:t>
            </w:r>
          </w:p>
        </w:tc>
      </w:tr>
      <w:tr w:rsidR="00C65633" w:rsidRPr="00881242" w14:paraId="271933BF" w14:textId="77777777" w:rsidTr="009616DE">
        <w:tc>
          <w:tcPr>
            <w:tcW w:w="1328" w:type="dxa"/>
            <w:shd w:val="clear" w:color="auto" w:fill="auto"/>
          </w:tcPr>
          <w:p w14:paraId="16A532C2" w14:textId="7E24E676" w:rsidR="00C65633" w:rsidRPr="00881242" w:rsidRDefault="0031181A" w:rsidP="00C6563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5A990742" w14:textId="50A8DF76" w:rsidR="00C65633" w:rsidRPr="0031181A" w:rsidRDefault="0031181A" w:rsidP="00C65633">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BB84418" w14:textId="13946112" w:rsidR="00C65633" w:rsidRPr="0031181A" w:rsidRDefault="00960895" w:rsidP="00D2401B">
            <w:pPr>
              <w:spacing w:after="0"/>
              <w:jc w:val="both"/>
              <w:rPr>
                <w:rFonts w:ascii="Arial" w:eastAsia="宋体" w:hAnsi="Arial" w:cs="Arial"/>
                <w:bCs/>
                <w:lang w:eastAsia="zh-CN"/>
              </w:rPr>
            </w:pPr>
            <w:r>
              <w:rPr>
                <w:rFonts w:ascii="Arial" w:eastAsia="宋体" w:hAnsi="Arial" w:cs="Arial"/>
                <w:bCs/>
                <w:lang w:eastAsia="zh-CN"/>
              </w:rPr>
              <w:t xml:space="preserve">There would be backward compatibility issue if no corresponding UE capabilities introduced. </w:t>
            </w:r>
          </w:p>
        </w:tc>
      </w:tr>
      <w:tr w:rsidR="00C65633" w:rsidRPr="00881242" w14:paraId="3A546363" w14:textId="77777777" w:rsidTr="009616DE">
        <w:tc>
          <w:tcPr>
            <w:tcW w:w="1328" w:type="dxa"/>
            <w:shd w:val="clear" w:color="auto" w:fill="auto"/>
          </w:tcPr>
          <w:p w14:paraId="0CE2F6DD" w14:textId="6452E263" w:rsidR="00C65633" w:rsidRPr="00881242" w:rsidRDefault="0094145A" w:rsidP="00C65633">
            <w:pPr>
              <w:spacing w:after="0"/>
              <w:jc w:val="both"/>
              <w:rPr>
                <w:rFonts w:ascii="Arial" w:hAnsi="Arial" w:cs="Arial"/>
                <w:bCs/>
                <w:lang w:eastAsia="zh-CN"/>
              </w:rPr>
            </w:pPr>
            <w:r>
              <w:rPr>
                <w:rFonts w:ascii="Arial" w:hAnsi="Arial" w:cs="Arial"/>
                <w:bCs/>
                <w:lang w:eastAsia="zh-CN"/>
              </w:rPr>
              <w:t>MediaTek</w:t>
            </w:r>
          </w:p>
        </w:tc>
        <w:tc>
          <w:tcPr>
            <w:tcW w:w="1140" w:type="dxa"/>
          </w:tcPr>
          <w:p w14:paraId="7A2532E8" w14:textId="31947CB8" w:rsidR="00C65633" w:rsidRPr="00881242" w:rsidRDefault="0094145A"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01ED816" w14:textId="2B247E8E" w:rsidR="0094145A" w:rsidRPr="00881242" w:rsidRDefault="0094145A" w:rsidP="00C65633">
            <w:pPr>
              <w:spacing w:after="0"/>
              <w:jc w:val="both"/>
              <w:rPr>
                <w:rFonts w:ascii="Arial" w:hAnsi="Arial" w:cs="Arial"/>
                <w:bCs/>
                <w:lang w:eastAsia="zh-CN"/>
              </w:rPr>
            </w:pPr>
            <w:r>
              <w:rPr>
                <w:rFonts w:ascii="Arial" w:hAnsi="Arial" w:cs="Arial"/>
                <w:bCs/>
                <w:lang w:eastAsia="zh-CN"/>
              </w:rPr>
              <w:t xml:space="preserve">We think that capability define is of course needed to avoid </w:t>
            </w:r>
            <w:r w:rsidR="00820592">
              <w:rPr>
                <w:rFonts w:ascii="Arial" w:hAnsi="Arial" w:cs="Arial"/>
                <w:bCs/>
                <w:lang w:eastAsia="zh-CN"/>
              </w:rPr>
              <w:t xml:space="preserve">NBC concern. We are open </w:t>
            </w:r>
            <w:r w:rsidR="00820592">
              <w:rPr>
                <w:rFonts w:ascii="Arial" w:hAnsi="Arial" w:cs="Arial"/>
                <w:bCs/>
                <w:lang w:eastAsia="zh-CN"/>
              </w:rPr>
              <w:lastRenderedPageBreak/>
              <w:t>to have this as per UE or as FRX-diff.</w:t>
            </w:r>
          </w:p>
        </w:tc>
      </w:tr>
      <w:tr w:rsidR="00C43D65" w:rsidRPr="00881242" w14:paraId="6AC913C8" w14:textId="77777777" w:rsidTr="009616DE">
        <w:tc>
          <w:tcPr>
            <w:tcW w:w="1328" w:type="dxa"/>
            <w:shd w:val="clear" w:color="auto" w:fill="auto"/>
          </w:tcPr>
          <w:p w14:paraId="5275AAED" w14:textId="21382502" w:rsidR="00C43D65" w:rsidRPr="00881242" w:rsidRDefault="00C43D65" w:rsidP="00C43D65">
            <w:pPr>
              <w:spacing w:after="0"/>
              <w:jc w:val="both"/>
              <w:rPr>
                <w:rFonts w:ascii="Arial" w:hAnsi="Arial" w:cs="Arial"/>
                <w:bCs/>
                <w:lang w:eastAsia="zh-CN"/>
              </w:rPr>
            </w:pPr>
            <w:r>
              <w:rPr>
                <w:rFonts w:ascii="Arial" w:hAnsi="Arial" w:cs="Arial"/>
                <w:bCs/>
                <w:lang w:eastAsia="zh-CN"/>
              </w:rPr>
              <w:lastRenderedPageBreak/>
              <w:t>Ericsson</w:t>
            </w:r>
          </w:p>
        </w:tc>
        <w:tc>
          <w:tcPr>
            <w:tcW w:w="1140" w:type="dxa"/>
          </w:tcPr>
          <w:p w14:paraId="072B25C9" w14:textId="275DADBE" w:rsidR="00C43D65" w:rsidRPr="00881242" w:rsidRDefault="00A3246E" w:rsidP="00C43D6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D5541C6" w14:textId="30B87DA7" w:rsidR="00C43D65" w:rsidRPr="00881242" w:rsidRDefault="0042505B" w:rsidP="00C43D65">
            <w:pPr>
              <w:spacing w:after="0"/>
              <w:jc w:val="both"/>
              <w:rPr>
                <w:rFonts w:ascii="Arial" w:hAnsi="Arial" w:cs="Arial"/>
                <w:bCs/>
                <w:lang w:eastAsia="zh-CN"/>
              </w:rPr>
            </w:pPr>
            <w:r>
              <w:rPr>
                <w:rFonts w:ascii="Arial" w:hAnsi="Arial" w:cs="Arial"/>
                <w:bCs/>
                <w:lang w:eastAsia="zh-CN"/>
              </w:rPr>
              <w:t>There are already</w:t>
            </w:r>
            <w:r w:rsidR="008E6703">
              <w:rPr>
                <w:rFonts w:ascii="Arial" w:hAnsi="Arial" w:cs="Arial"/>
                <w:bCs/>
                <w:lang w:eastAsia="zh-CN"/>
              </w:rPr>
              <w:t xml:space="preserve"> 4 capabilities for </w:t>
            </w:r>
            <w:r w:rsidR="00400EAD">
              <w:rPr>
                <w:rFonts w:ascii="Arial" w:hAnsi="Arial" w:cs="Arial"/>
                <w:bCs/>
                <w:lang w:eastAsia="zh-CN"/>
              </w:rPr>
              <w:t xml:space="preserve">direct </w:t>
            </w:r>
            <w:proofErr w:type="spellStart"/>
            <w:r w:rsidR="008E6703">
              <w:rPr>
                <w:rFonts w:ascii="Arial" w:hAnsi="Arial" w:cs="Arial"/>
                <w:bCs/>
                <w:lang w:eastAsia="zh-CN"/>
              </w:rPr>
              <w:t>SCell</w:t>
            </w:r>
            <w:proofErr w:type="spellEnd"/>
            <w:r w:rsidR="008E6703">
              <w:rPr>
                <w:rFonts w:ascii="Arial" w:hAnsi="Arial" w:cs="Arial"/>
                <w:bCs/>
                <w:lang w:eastAsia="zh-CN"/>
              </w:rPr>
              <w:t xml:space="preserve"> activation. If agreed, we would hope that it could be covered by </w:t>
            </w:r>
            <w:r w:rsidR="00A3246E">
              <w:rPr>
                <w:rFonts w:ascii="Arial" w:hAnsi="Arial" w:cs="Arial"/>
                <w:bCs/>
                <w:lang w:eastAsia="zh-CN"/>
              </w:rPr>
              <w:t xml:space="preserve">these </w:t>
            </w:r>
            <w:r w:rsidR="008E6703">
              <w:rPr>
                <w:rFonts w:ascii="Arial" w:hAnsi="Arial" w:cs="Arial"/>
                <w:bCs/>
                <w:lang w:eastAsia="zh-CN"/>
              </w:rPr>
              <w:t>existing capabilities</w:t>
            </w:r>
            <w:r w:rsidR="00400EAD">
              <w:rPr>
                <w:rFonts w:ascii="Arial" w:hAnsi="Arial" w:cs="Arial"/>
                <w:bCs/>
                <w:lang w:eastAsia="zh-CN"/>
              </w:rPr>
              <w:t>.</w:t>
            </w:r>
          </w:p>
        </w:tc>
      </w:tr>
      <w:tr w:rsidR="00104C2B" w:rsidRPr="00881242" w14:paraId="1D8B8684" w14:textId="77777777" w:rsidTr="009616DE">
        <w:tc>
          <w:tcPr>
            <w:tcW w:w="1328" w:type="dxa"/>
            <w:shd w:val="clear" w:color="auto" w:fill="auto"/>
          </w:tcPr>
          <w:p w14:paraId="3F08CB1B" w14:textId="3D8FD4A0" w:rsidR="00104C2B" w:rsidRPr="00881242" w:rsidRDefault="00104C2B" w:rsidP="00C43D65">
            <w:pPr>
              <w:spacing w:after="0"/>
              <w:jc w:val="both"/>
              <w:rPr>
                <w:rFonts w:ascii="Arial" w:hAnsi="Arial" w:cs="Arial"/>
                <w:bCs/>
                <w:lang w:eastAsia="ko-KR"/>
              </w:rPr>
            </w:pPr>
            <w:r>
              <w:rPr>
                <w:rFonts w:ascii="Arial" w:eastAsia="宋体" w:hAnsi="Arial" w:cs="Arial" w:hint="eastAsia"/>
                <w:bCs/>
                <w:lang w:eastAsia="zh-CN"/>
              </w:rPr>
              <w:t>CATT</w:t>
            </w:r>
          </w:p>
        </w:tc>
        <w:tc>
          <w:tcPr>
            <w:tcW w:w="1140" w:type="dxa"/>
          </w:tcPr>
          <w:p w14:paraId="4F649091" w14:textId="51DCD1D2" w:rsidR="00104C2B" w:rsidRPr="00881242" w:rsidRDefault="00104C2B" w:rsidP="00C43D65">
            <w:pPr>
              <w:spacing w:after="0"/>
              <w:jc w:val="both"/>
              <w:rPr>
                <w:rFonts w:ascii="Arial" w:hAnsi="Arial" w:cs="Arial"/>
                <w:bCs/>
                <w:lang w:eastAsia="ko-KR"/>
              </w:rPr>
            </w:pPr>
            <w:r>
              <w:rPr>
                <w:rFonts w:ascii="Arial" w:eastAsia="宋体" w:hAnsi="Arial" w:cs="Arial" w:hint="eastAsia"/>
                <w:bCs/>
                <w:lang w:eastAsia="zh-CN"/>
              </w:rPr>
              <w:t>Yes</w:t>
            </w:r>
          </w:p>
        </w:tc>
        <w:tc>
          <w:tcPr>
            <w:tcW w:w="7989" w:type="dxa"/>
            <w:shd w:val="clear" w:color="auto" w:fill="auto"/>
          </w:tcPr>
          <w:p w14:paraId="600AE8A2" w14:textId="1F6A3B02" w:rsidR="00104C2B" w:rsidRPr="00881242" w:rsidRDefault="00104C2B" w:rsidP="00C43D65">
            <w:pPr>
              <w:spacing w:after="0"/>
              <w:jc w:val="both"/>
              <w:rPr>
                <w:rFonts w:ascii="Arial" w:hAnsi="Arial" w:cs="Arial"/>
                <w:bCs/>
                <w:lang w:eastAsia="ko-KR"/>
              </w:rPr>
            </w:pPr>
            <w:r>
              <w:rPr>
                <w:rFonts w:ascii="Arial" w:eastAsia="宋体" w:hAnsi="Arial" w:cs="Arial"/>
                <w:bCs/>
                <w:lang w:eastAsia="zh-CN"/>
              </w:rPr>
              <w:t>I</w:t>
            </w:r>
            <w:r>
              <w:rPr>
                <w:rFonts w:ascii="Arial" w:eastAsia="宋体" w:hAnsi="Arial" w:cs="Arial" w:hint="eastAsia"/>
                <w:bCs/>
                <w:lang w:eastAsia="zh-CN"/>
              </w:rPr>
              <w:t>t is fine if company has NBC concern</w:t>
            </w:r>
          </w:p>
        </w:tc>
      </w:tr>
      <w:tr w:rsidR="00104C2B" w:rsidRPr="00881242" w14:paraId="2AF2D337" w14:textId="77777777" w:rsidTr="009616DE">
        <w:tc>
          <w:tcPr>
            <w:tcW w:w="1328" w:type="dxa"/>
            <w:shd w:val="clear" w:color="auto" w:fill="auto"/>
          </w:tcPr>
          <w:p w14:paraId="0CB42C81" w14:textId="77777777" w:rsidR="00104C2B" w:rsidRPr="00881242" w:rsidRDefault="00104C2B" w:rsidP="00C43D65">
            <w:pPr>
              <w:spacing w:after="0"/>
              <w:jc w:val="both"/>
              <w:rPr>
                <w:rFonts w:ascii="Arial" w:eastAsia="宋体" w:hAnsi="Arial" w:cs="Arial"/>
                <w:bCs/>
                <w:lang w:eastAsia="zh-CN"/>
              </w:rPr>
            </w:pPr>
          </w:p>
        </w:tc>
        <w:tc>
          <w:tcPr>
            <w:tcW w:w="1140" w:type="dxa"/>
          </w:tcPr>
          <w:p w14:paraId="771C0D54" w14:textId="77777777" w:rsidR="00104C2B" w:rsidRPr="00881242" w:rsidRDefault="00104C2B" w:rsidP="00C43D65">
            <w:pPr>
              <w:spacing w:after="0"/>
              <w:jc w:val="both"/>
              <w:rPr>
                <w:rFonts w:ascii="Arial" w:eastAsia="宋体" w:hAnsi="Arial" w:cs="Arial"/>
                <w:bCs/>
                <w:lang w:eastAsia="zh-CN"/>
              </w:rPr>
            </w:pPr>
          </w:p>
        </w:tc>
        <w:tc>
          <w:tcPr>
            <w:tcW w:w="7989" w:type="dxa"/>
            <w:shd w:val="clear" w:color="auto" w:fill="auto"/>
          </w:tcPr>
          <w:p w14:paraId="0A383FC3" w14:textId="77777777" w:rsidR="00104C2B" w:rsidRPr="00881242" w:rsidRDefault="00104C2B" w:rsidP="00C43D65">
            <w:pPr>
              <w:spacing w:after="0"/>
              <w:jc w:val="both"/>
              <w:rPr>
                <w:rFonts w:ascii="Arial" w:eastAsia="宋体" w:hAnsi="Arial" w:cs="Arial"/>
                <w:bCs/>
                <w:lang w:eastAsia="zh-CN"/>
              </w:rPr>
            </w:pPr>
          </w:p>
        </w:tc>
      </w:tr>
      <w:tr w:rsidR="00104C2B" w:rsidRPr="00881242" w14:paraId="6544E603" w14:textId="77777777" w:rsidTr="009616DE">
        <w:tc>
          <w:tcPr>
            <w:tcW w:w="1328" w:type="dxa"/>
            <w:shd w:val="clear" w:color="auto" w:fill="auto"/>
          </w:tcPr>
          <w:p w14:paraId="409DA15F" w14:textId="77777777" w:rsidR="00104C2B" w:rsidRPr="00881242" w:rsidRDefault="00104C2B" w:rsidP="00C43D65">
            <w:pPr>
              <w:spacing w:after="0"/>
              <w:jc w:val="both"/>
              <w:rPr>
                <w:rFonts w:ascii="Arial" w:hAnsi="Arial" w:cs="Arial"/>
                <w:bCs/>
                <w:lang w:eastAsia="zh-CN"/>
              </w:rPr>
            </w:pPr>
          </w:p>
        </w:tc>
        <w:tc>
          <w:tcPr>
            <w:tcW w:w="1140" w:type="dxa"/>
          </w:tcPr>
          <w:p w14:paraId="7A44A2C8" w14:textId="77777777" w:rsidR="00104C2B" w:rsidRPr="00881242" w:rsidRDefault="00104C2B" w:rsidP="00C43D65">
            <w:pPr>
              <w:spacing w:after="0"/>
              <w:jc w:val="both"/>
              <w:rPr>
                <w:rFonts w:ascii="Arial" w:hAnsi="Arial" w:cs="Arial"/>
                <w:bCs/>
                <w:lang w:eastAsia="zh-CN"/>
              </w:rPr>
            </w:pPr>
          </w:p>
        </w:tc>
        <w:tc>
          <w:tcPr>
            <w:tcW w:w="7989" w:type="dxa"/>
            <w:shd w:val="clear" w:color="auto" w:fill="auto"/>
          </w:tcPr>
          <w:p w14:paraId="3625DABA" w14:textId="77777777" w:rsidR="00104C2B" w:rsidRPr="00881242" w:rsidRDefault="00104C2B" w:rsidP="00C43D65">
            <w:pPr>
              <w:spacing w:after="0"/>
              <w:jc w:val="both"/>
              <w:rPr>
                <w:rFonts w:ascii="Arial" w:hAnsi="Arial" w:cs="Arial"/>
                <w:bCs/>
                <w:lang w:eastAsia="zh-CN"/>
              </w:rPr>
            </w:pPr>
          </w:p>
        </w:tc>
      </w:tr>
      <w:tr w:rsidR="00104C2B" w:rsidRPr="00881242" w14:paraId="24B32BDB" w14:textId="77777777" w:rsidTr="009616DE">
        <w:tc>
          <w:tcPr>
            <w:tcW w:w="1328" w:type="dxa"/>
            <w:shd w:val="clear" w:color="auto" w:fill="auto"/>
          </w:tcPr>
          <w:p w14:paraId="1F38F621" w14:textId="77777777" w:rsidR="00104C2B" w:rsidRPr="00881242" w:rsidRDefault="00104C2B" w:rsidP="00C43D65">
            <w:pPr>
              <w:spacing w:after="0"/>
              <w:jc w:val="both"/>
              <w:rPr>
                <w:rFonts w:ascii="Arial" w:hAnsi="Arial" w:cs="Arial"/>
                <w:bCs/>
                <w:lang w:eastAsia="zh-CN"/>
              </w:rPr>
            </w:pPr>
          </w:p>
        </w:tc>
        <w:tc>
          <w:tcPr>
            <w:tcW w:w="1140" w:type="dxa"/>
          </w:tcPr>
          <w:p w14:paraId="67471F2F" w14:textId="77777777" w:rsidR="00104C2B" w:rsidRPr="00881242" w:rsidRDefault="00104C2B" w:rsidP="00C43D65">
            <w:pPr>
              <w:spacing w:after="0"/>
              <w:jc w:val="both"/>
              <w:rPr>
                <w:rFonts w:ascii="Arial" w:hAnsi="Arial" w:cs="Arial"/>
                <w:bCs/>
                <w:lang w:eastAsia="zh-CN"/>
              </w:rPr>
            </w:pPr>
          </w:p>
        </w:tc>
        <w:tc>
          <w:tcPr>
            <w:tcW w:w="7989" w:type="dxa"/>
            <w:shd w:val="clear" w:color="auto" w:fill="auto"/>
          </w:tcPr>
          <w:p w14:paraId="2E844E0E" w14:textId="77777777" w:rsidR="00104C2B" w:rsidRPr="00881242" w:rsidRDefault="00104C2B" w:rsidP="00C43D65">
            <w:pPr>
              <w:spacing w:after="0"/>
              <w:jc w:val="both"/>
              <w:rPr>
                <w:rFonts w:ascii="Arial" w:hAnsi="Arial" w:cs="Arial"/>
                <w:bCs/>
                <w:lang w:eastAsia="zh-CN"/>
              </w:rPr>
            </w:pPr>
          </w:p>
        </w:tc>
      </w:tr>
      <w:tr w:rsidR="00104C2B" w:rsidRPr="00881242" w14:paraId="7963C803" w14:textId="77777777" w:rsidTr="009616DE">
        <w:tc>
          <w:tcPr>
            <w:tcW w:w="1328" w:type="dxa"/>
            <w:shd w:val="clear" w:color="auto" w:fill="auto"/>
          </w:tcPr>
          <w:p w14:paraId="08A62FF4" w14:textId="77777777" w:rsidR="00104C2B" w:rsidRPr="00881242" w:rsidRDefault="00104C2B" w:rsidP="00C43D65">
            <w:pPr>
              <w:spacing w:after="0"/>
              <w:jc w:val="both"/>
              <w:rPr>
                <w:rFonts w:ascii="Arial" w:hAnsi="Arial" w:cs="Arial"/>
                <w:bCs/>
                <w:lang w:eastAsia="zh-CN"/>
              </w:rPr>
            </w:pPr>
          </w:p>
        </w:tc>
        <w:tc>
          <w:tcPr>
            <w:tcW w:w="1140" w:type="dxa"/>
          </w:tcPr>
          <w:p w14:paraId="6A8A4A60" w14:textId="77777777" w:rsidR="00104C2B" w:rsidRPr="00881242" w:rsidRDefault="00104C2B" w:rsidP="00C43D65">
            <w:pPr>
              <w:spacing w:after="0"/>
              <w:jc w:val="both"/>
              <w:rPr>
                <w:rFonts w:ascii="Arial" w:hAnsi="Arial" w:cs="Arial"/>
                <w:bCs/>
                <w:lang w:eastAsia="zh-CN"/>
              </w:rPr>
            </w:pPr>
          </w:p>
        </w:tc>
        <w:tc>
          <w:tcPr>
            <w:tcW w:w="7989" w:type="dxa"/>
            <w:shd w:val="clear" w:color="auto" w:fill="auto"/>
          </w:tcPr>
          <w:p w14:paraId="5654418E" w14:textId="77777777" w:rsidR="00104C2B" w:rsidRPr="00881242" w:rsidRDefault="00104C2B" w:rsidP="00C43D65">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4" w:history="1">
        <w:r w:rsidR="008819E9" w:rsidRPr="00D6553C">
          <w:rPr>
            <w:rStyle w:val="aa"/>
            <w:rFonts w:ascii="Arial" w:hAnsi="Arial" w:cs="Arial"/>
          </w:rPr>
          <w:t>R2-210185</w:t>
        </w:r>
        <w:r w:rsidR="008819E9">
          <w:rPr>
            <w:rStyle w:val="aa"/>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state could be provided for </w:t>
      </w:r>
      <w:r w:rsidR="001842B8">
        <w:rPr>
          <w:rFonts w:ascii="Arial" w:hAnsi="Arial" w:cs="Arial"/>
        </w:rPr>
        <w:t>SP-CSI</w:t>
      </w:r>
      <w:r w:rsidR="00075294">
        <w:rPr>
          <w:rFonts w:ascii="Arial" w:hAnsi="Arial" w:cs="Arial"/>
        </w:rPr>
        <w:t xml:space="preserve"> and that seems to be used also during </w:t>
      </w:r>
      <w:proofErr w:type="spellStart"/>
      <w:r w:rsidR="00075294">
        <w:rPr>
          <w:rFonts w:ascii="Arial" w:hAnsi="Arial" w:cs="Arial"/>
        </w:rPr>
        <w:t>SCell</w:t>
      </w:r>
      <w:proofErr w:type="spellEnd"/>
      <w:r w:rsidR="00075294">
        <w:rPr>
          <w:rFonts w:ascii="Arial" w:hAnsi="Arial" w:cs="Arial"/>
        </w:rPr>
        <w:t xml:space="preserve">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af2"/>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xml:space="preserve">: If agree to have RRC configuration of TCI state for direct </w:t>
      </w:r>
      <w:proofErr w:type="spellStart"/>
      <w:r w:rsidR="00445F4B" w:rsidRPr="00DF76BC">
        <w:rPr>
          <w:rFonts w:ascii="Arial" w:hAnsi="Arial" w:cs="Arial"/>
          <w:b/>
        </w:rPr>
        <w:t>SCell</w:t>
      </w:r>
      <w:proofErr w:type="spellEnd"/>
      <w:r w:rsidR="00445F4B" w:rsidRPr="00DF76BC">
        <w:rPr>
          <w:rFonts w:ascii="Arial" w:hAnsi="Arial" w:cs="Arial"/>
          <w:b/>
        </w:rPr>
        <w:t xml:space="preserve">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af2"/>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So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PDCCH is needed in case of self-scheduling. It is not needed if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is cross-carrier scheduled by anoth</w:t>
            </w:r>
            <w:r w:rsidR="00B26988">
              <w:rPr>
                <w:rFonts w:ascii="Arial" w:eastAsia="MS Mincho" w:hAnsi="Arial" w:cs="Arial"/>
                <w:bCs/>
                <w:lang w:eastAsia="ja-JP"/>
              </w:rPr>
              <w:t>er cell. So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Regarding the TCI state for SP-CSI-RS, based on RAN4 defined requirement in TS 38.133, the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delay has taken into account the time when UE is capable of transmitting CSI report. So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af1"/>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proofErr w:type="spellStart"/>
                  <w:r w:rsidRPr="00E34C1A">
                    <w:rPr>
                      <w:rFonts w:eastAsia="Times New Roman"/>
                      <w:i/>
                      <w:sz w:val="18"/>
                      <w:lang w:eastAsia="ko-KR"/>
                    </w:rPr>
                    <w:t>SCell</w:t>
                  </w:r>
                  <w:proofErr w:type="spellEnd"/>
                  <w:r w:rsidRPr="00E34C1A">
                    <w:rPr>
                      <w:rFonts w:eastAsia="Times New Roman"/>
                      <w:i/>
                      <w:sz w:val="18"/>
                      <w:lang w:eastAsia="ko-KR"/>
                    </w:rPr>
                    <w:t xml:space="preserve">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r>
                  <w:proofErr w:type="spellStart"/>
                  <w:r w:rsidRPr="00E34C1A">
                    <w:rPr>
                      <w:i/>
                      <w:sz w:val="18"/>
                      <w:lang w:eastAsia="ko-KR"/>
                    </w:rPr>
                    <w:t>N</w:t>
                  </w:r>
                  <w:r w:rsidRPr="00E34C1A">
                    <w:rPr>
                      <w:i/>
                      <w:sz w:val="18"/>
                      <w:vertAlign w:val="subscript"/>
                      <w:lang w:eastAsia="ko-KR"/>
                    </w:rPr>
                    <w:t>direct</w:t>
                  </w:r>
                  <w:proofErr w:type="spellEnd"/>
                  <w:r w:rsidRPr="00E34C1A">
                    <w:rPr>
                      <w:i/>
                      <w:sz w:val="18"/>
                      <w:lang w:eastAsia="ko-KR"/>
                    </w:rPr>
                    <w:t xml:space="preserve"> </w:t>
                  </w:r>
                  <w:r w:rsidRPr="00E34C1A">
                    <w:rPr>
                      <w:rFonts w:hint="eastAsia"/>
                      <w:i/>
                      <w:sz w:val="18"/>
                      <w:lang w:eastAsia="ko-KR"/>
                    </w:rPr>
                    <w:t xml:space="preserve">= </w:t>
                  </w:r>
                  <w:proofErr w:type="spellStart"/>
                  <w:r w:rsidRPr="00E34C1A">
                    <w:rPr>
                      <w:i/>
                      <w:sz w:val="18"/>
                      <w:lang w:val="en-US" w:eastAsia="zh-CN"/>
                    </w:rPr>
                    <w:t>T</w:t>
                  </w:r>
                  <w:r w:rsidRPr="00E34C1A">
                    <w:rPr>
                      <w:i/>
                      <w:sz w:val="18"/>
                      <w:vertAlign w:val="subscript"/>
                      <w:lang w:val="en-US" w:eastAsia="zh-CN"/>
                    </w:rPr>
                    <w:t>RRC_Process</w:t>
                  </w:r>
                  <w:proofErr w:type="spellEnd"/>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proofErr w:type="spellStart"/>
                  <w:r w:rsidRPr="00070EAA">
                    <w:rPr>
                      <w:rFonts w:hint="eastAsia"/>
                      <w:i/>
                      <w:color w:val="FF0000"/>
                      <w:sz w:val="18"/>
                      <w:lang w:eastAsia="ko-KR"/>
                    </w:rPr>
                    <w:t>T</w:t>
                  </w:r>
                  <w:r w:rsidRPr="00070EAA">
                    <w:rPr>
                      <w:i/>
                      <w:color w:val="FF0000"/>
                      <w:sz w:val="18"/>
                      <w:vertAlign w:val="subscript"/>
                      <w:lang w:eastAsia="ko-KR"/>
                    </w:rPr>
                    <w:t>activation_time</w:t>
                  </w:r>
                  <w:proofErr w:type="spellEnd"/>
                  <w:r w:rsidRPr="00070EAA">
                    <w:rPr>
                      <w:i/>
                      <w:color w:val="FF0000"/>
                      <w:sz w:val="18"/>
                      <w:vertAlign w:val="subscript"/>
                      <w:lang w:eastAsia="ko-KR"/>
                    </w:rPr>
                    <w:t xml:space="preserve"> </w:t>
                  </w:r>
                  <w:r w:rsidRPr="00E34C1A">
                    <w:rPr>
                      <w:i/>
                      <w:sz w:val="18"/>
                      <w:lang w:eastAsia="ko-KR"/>
                    </w:rPr>
                    <w:t xml:space="preserve">+ </w:t>
                  </w:r>
                  <w:proofErr w:type="spellStart"/>
                  <w:r w:rsidRPr="00E34C1A">
                    <w:rPr>
                      <w:i/>
                      <w:sz w:val="18"/>
                      <w:highlight w:val="yellow"/>
                      <w:lang w:eastAsia="ko-KR"/>
                    </w:rPr>
                    <w:t>T</w:t>
                  </w:r>
                  <w:r w:rsidRPr="00E34C1A">
                    <w:rPr>
                      <w:i/>
                      <w:sz w:val="18"/>
                      <w:highlight w:val="yellow"/>
                      <w:vertAlign w:val="subscript"/>
                      <w:lang w:eastAsia="ko-KR"/>
                    </w:rPr>
                    <w:t>CSI_Reporting</w:t>
                  </w:r>
                  <w:proofErr w:type="spellEnd"/>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 xml:space="preserve">the target </w:t>
                  </w:r>
                  <w:proofErr w:type="spellStart"/>
                  <w:r w:rsidRPr="00E34C1A">
                    <w:rPr>
                      <w:i/>
                      <w:sz w:val="18"/>
                      <w:lang w:eastAsia="zh-CN"/>
                    </w:rPr>
                    <w:t>SCell</w:t>
                  </w:r>
                  <w:proofErr w:type="spellEnd"/>
                  <w:r w:rsidRPr="00E34C1A">
                    <w:rPr>
                      <w:i/>
                      <w:sz w:val="18"/>
                      <w:lang w:eastAsia="zh-CN"/>
                    </w:rPr>
                    <w:t xml:space="preserve">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proofErr w:type="spellStart"/>
                  <w:r w:rsidRPr="00E34C1A">
                    <w:rPr>
                      <w:i/>
                      <w:sz w:val="18"/>
                    </w:rPr>
                    <w:t>T</w:t>
                  </w:r>
                  <w:r w:rsidRPr="00E34C1A">
                    <w:rPr>
                      <w:i/>
                      <w:sz w:val="18"/>
                      <w:vertAlign w:val="subscript"/>
                    </w:rPr>
                    <w:t>activation_time</w:t>
                  </w:r>
                  <w:proofErr w:type="spellEnd"/>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 + </w:t>
                  </w:r>
                  <w:proofErr w:type="spellStart"/>
                  <w:r w:rsidRPr="00E34C1A">
                    <w:rPr>
                      <w:i/>
                      <w:sz w:val="18"/>
                    </w:rPr>
                    <w:t>T</w:t>
                  </w:r>
                  <w:r w:rsidRPr="00E34C1A">
                    <w:rPr>
                      <w:i/>
                      <w:sz w:val="18"/>
                      <w:vertAlign w:val="subscript"/>
                    </w:rPr>
                    <w:t>FineTiming</w:t>
                  </w:r>
                  <w:proofErr w:type="spellEnd"/>
                  <w:r w:rsidRPr="00E34C1A" w:rsidDel="000B0D6A">
                    <w:rPr>
                      <w:i/>
                      <w:sz w:val="18"/>
                      <w:lang w:eastAsia="zh-CN"/>
                    </w:rPr>
                    <w:t xml:space="preserve"> </w:t>
                  </w:r>
                  <w:r w:rsidRPr="00E34C1A">
                    <w:rPr>
                      <w:i/>
                      <w:sz w:val="18"/>
                      <w:lang w:eastAsia="zh-CN"/>
                    </w:rPr>
                    <w:t xml:space="preserve">+ 2ms,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w:t>
                  </w:r>
                  <w:r w:rsidRPr="00E34C1A" w:rsidDel="00A77415">
                    <w:rPr>
                      <w:i/>
                      <w:sz w:val="18"/>
                      <w:lang w:eastAsia="zh-CN"/>
                    </w:rPr>
                    <w:t xml:space="preserve"> </w:t>
                  </w:r>
                  <w:r w:rsidRPr="00E34C1A">
                    <w:rPr>
                      <w:i/>
                      <w:sz w:val="18"/>
                      <w:lang w:eastAsia="zh-CN"/>
                    </w:rPr>
                    <w:t xml:space="preserve">where </w:t>
                  </w:r>
                  <w:proofErr w:type="spellStart"/>
                  <w:r w:rsidRPr="00E34C1A">
                    <w:rPr>
                      <w:i/>
                      <w:sz w:val="18"/>
                    </w:rPr>
                    <w:t>T</w:t>
                  </w:r>
                  <w:r w:rsidRPr="00E34C1A">
                    <w:rPr>
                      <w:i/>
                      <w:sz w:val="18"/>
                      <w:vertAlign w:val="subscript"/>
                      <w:lang w:eastAsia="zh-CN"/>
                    </w:rPr>
                    <w:t>uncertainty_MAC</w:t>
                  </w:r>
                  <w:proofErr w:type="spellEnd"/>
                  <w:r w:rsidRPr="00E34C1A">
                    <w:rPr>
                      <w:i/>
                      <w:sz w:val="18"/>
                    </w:rPr>
                    <w:t xml:space="preserve">=0 and </w:t>
                  </w:r>
                  <w:proofErr w:type="spellStart"/>
                  <w:r w:rsidRPr="00E34C1A">
                    <w:rPr>
                      <w:i/>
                      <w:sz w:val="18"/>
                      <w:lang w:eastAsia="zh-CN"/>
                    </w:rPr>
                    <w:t>T</w:t>
                  </w:r>
                  <w:r w:rsidRPr="00E34C1A">
                    <w:rPr>
                      <w:i/>
                      <w:sz w:val="18"/>
                      <w:vertAlign w:val="subscript"/>
                      <w:lang w:eastAsia="zh-CN"/>
                    </w:rPr>
                    <w:t>uncertainty_SP</w:t>
                  </w:r>
                  <w:proofErr w:type="spellEnd"/>
                  <w:r w:rsidRPr="00E34C1A">
                    <w:rPr>
                      <w:i/>
                      <w:sz w:val="18"/>
                      <w:lang w:eastAsia="zh-CN"/>
                    </w:rPr>
                    <w:t>=0</w:t>
                  </w:r>
                  <w:r w:rsidRPr="00E34C1A">
                    <w:rPr>
                      <w:i/>
                      <w:sz w:val="18"/>
                    </w:rPr>
                    <w:t xml:space="preserve"> if </w:t>
                  </w:r>
                  <w:r w:rsidRPr="00E34C1A">
                    <w:rPr>
                      <w:i/>
                      <w:sz w:val="18"/>
                      <w:lang w:eastAsia="zh-CN"/>
                    </w:rPr>
                    <w:t xml:space="preserve">UE receives the </w:t>
                  </w:r>
                  <w:proofErr w:type="spellStart"/>
                  <w:r w:rsidRPr="00E34C1A">
                    <w:rPr>
                      <w:i/>
                      <w:sz w:val="18"/>
                      <w:lang w:eastAsia="zh-CN"/>
                    </w:rPr>
                    <w:t>SCell</w:t>
                  </w:r>
                  <w:proofErr w:type="spellEnd"/>
                  <w:r w:rsidRPr="00E34C1A">
                    <w:rPr>
                      <w:i/>
                      <w:sz w:val="18"/>
                      <w:lang w:eastAsia="zh-CN"/>
                    </w:rPr>
                    <w:t xml:space="preserve">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t>Qualcomm</w:t>
            </w:r>
          </w:p>
        </w:tc>
        <w:tc>
          <w:tcPr>
            <w:tcW w:w="9157" w:type="dxa"/>
            <w:shd w:val="clear" w:color="auto" w:fill="auto"/>
          </w:tcPr>
          <w:p w14:paraId="6BBFAD32" w14:textId="317C2DB1" w:rsidR="00BC7241" w:rsidRDefault="00BC7241" w:rsidP="00C73D9B">
            <w:pPr>
              <w:spacing w:after="0"/>
              <w:jc w:val="both"/>
              <w:rPr>
                <w:rFonts w:ascii="Arial" w:eastAsia="MS Mincho" w:hAnsi="Arial" w:cs="Arial"/>
                <w:bCs/>
                <w:lang w:eastAsia="ja-JP"/>
              </w:rPr>
            </w:pPr>
            <w:r>
              <w:rPr>
                <w:rFonts w:ascii="Arial" w:eastAsia="MS Mincho" w:hAnsi="Arial" w:cs="Arial"/>
                <w:bCs/>
                <w:lang w:eastAsia="ja-JP"/>
              </w:rPr>
              <w:t xml:space="preserve">Our view is a)&gt;b)&gt;c). Note that </w:t>
            </w:r>
            <w:r w:rsidR="00577192">
              <w:rPr>
                <w:rFonts w:ascii="Arial" w:eastAsia="MS Mincho" w:hAnsi="Arial" w:cs="Arial"/>
                <w:bCs/>
                <w:lang w:eastAsia="ja-JP"/>
              </w:rPr>
              <w:t xml:space="preserve">the UE anyway needs to first monitor PDCCH, and </w:t>
            </w:r>
            <w:r>
              <w:rPr>
                <w:rFonts w:ascii="Arial" w:eastAsia="MS Mincho" w:hAnsi="Arial" w:cs="Arial"/>
                <w:bCs/>
                <w:lang w:eastAsia="ja-JP"/>
              </w:rPr>
              <w:t xml:space="preserve">TCI state of PDSCH can be assumed as same as TCI of PDCCH if </w:t>
            </w:r>
            <w:proofErr w:type="spellStart"/>
            <w:r w:rsidRPr="00336D54">
              <w:rPr>
                <w:rFonts w:ascii="Arial" w:eastAsia="MS Mincho" w:hAnsi="Arial" w:cs="Arial"/>
                <w:bCs/>
                <w:i/>
                <w:iCs/>
                <w:lang w:eastAsia="ja-JP"/>
              </w:rPr>
              <w:t>tci-PresentInDCI</w:t>
            </w:r>
            <w:proofErr w:type="spellEnd"/>
            <w:r>
              <w:rPr>
                <w:rFonts w:ascii="Arial" w:eastAsia="MS Mincho" w:hAnsi="Arial" w:cs="Arial"/>
                <w:bCs/>
                <w:i/>
                <w:iCs/>
                <w:lang w:eastAsia="ja-JP"/>
              </w:rPr>
              <w:t xml:space="preserve"> </w:t>
            </w:r>
            <w:r w:rsidRPr="00BC7241">
              <w:rPr>
                <w:rFonts w:ascii="Arial" w:eastAsia="MS Mincho" w:hAnsi="Arial" w:cs="Arial"/>
                <w:bCs/>
                <w:lang w:eastAsia="ja-JP"/>
              </w:rPr>
              <w:t>is</w:t>
            </w:r>
            <w:r w:rsidR="00533074">
              <w:rPr>
                <w:rFonts w:ascii="Arial" w:eastAsia="MS Mincho" w:hAnsi="Arial" w:cs="Arial"/>
                <w:bCs/>
                <w:lang w:eastAsia="ja-JP"/>
              </w:rPr>
              <w:t xml:space="preserve"> not</w:t>
            </w:r>
            <w:r w:rsidRPr="00BC7241">
              <w:rPr>
                <w:rFonts w:ascii="Arial" w:eastAsia="MS Mincho" w:hAnsi="Arial" w:cs="Arial"/>
                <w:bCs/>
                <w:lang w:eastAsia="ja-JP"/>
              </w:rPr>
              <w:t xml:space="preserve"> enabled.</w:t>
            </w:r>
            <w:r w:rsidR="00577192">
              <w:rPr>
                <w:rFonts w:ascii="Arial" w:eastAsia="MS Mincho" w:hAnsi="Arial" w:cs="Arial"/>
                <w:bCs/>
                <w:lang w:eastAsia="ja-JP"/>
              </w:rPr>
              <w:t xml:space="preserve"> </w:t>
            </w:r>
          </w:p>
          <w:p w14:paraId="26E3B7A9" w14:textId="77777777" w:rsidR="00BC7241" w:rsidRDefault="00BC7241" w:rsidP="00C73D9B">
            <w:pPr>
              <w:spacing w:after="0"/>
              <w:jc w:val="both"/>
              <w:rPr>
                <w:rFonts w:ascii="Arial" w:eastAsia="MS Mincho" w:hAnsi="Arial" w:cs="Arial"/>
                <w:bCs/>
                <w:lang w:eastAsia="ja-JP"/>
              </w:rPr>
            </w:pPr>
          </w:p>
          <w:p w14:paraId="1949B262" w14:textId="336438CC"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 xml:space="preserve">Otherwise, network must send separate MAC CE to complete direct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procedure, and thereby full benefit of direction </w:t>
            </w:r>
            <w:proofErr w:type="spellStart"/>
            <w:r w:rsidRPr="00F44CB7">
              <w:rPr>
                <w:rFonts w:ascii="Arial" w:eastAsia="MS Mincho" w:hAnsi="Arial" w:cs="Arial"/>
                <w:bCs/>
                <w:lang w:eastAsia="ja-JP"/>
              </w:rPr>
              <w:t>SCell</w:t>
            </w:r>
            <w:proofErr w:type="spellEnd"/>
            <w:r w:rsidRPr="00F44CB7">
              <w:rPr>
                <w:rFonts w:ascii="Arial" w:eastAsia="MS Mincho" w:hAnsi="Arial" w:cs="Arial"/>
                <w:bCs/>
                <w:lang w:eastAsia="ja-JP"/>
              </w:rPr>
              <w:t xml:space="preserve">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af2"/>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proofErr w:type="spellStart"/>
            <w:r w:rsidRPr="00336D54">
              <w:rPr>
                <w:rFonts w:ascii="Arial" w:eastAsia="MS Mincho" w:hAnsi="Arial" w:cs="Arial"/>
                <w:bCs/>
                <w:i/>
                <w:iCs/>
                <w:sz w:val="20"/>
                <w:szCs w:val="20"/>
                <w:lang w:eastAsia="ja-JP"/>
              </w:rPr>
              <w:t>tci-PresentInDCI</w:t>
            </w:r>
            <w:proofErr w:type="spellEnd"/>
            <w:r w:rsidRPr="00336D54">
              <w:rPr>
                <w:rFonts w:ascii="Arial" w:eastAsia="MS Mincho" w:hAnsi="Arial" w:cs="Arial"/>
                <w:bCs/>
                <w:sz w:val="20"/>
                <w:szCs w:val="20"/>
                <w:lang w:eastAsia="ja-JP"/>
              </w:rPr>
              <w:t xml:space="preserve"> is not enable, the UE can </w:t>
            </w:r>
            <w:r w:rsidRPr="00336D54">
              <w:rPr>
                <w:rFonts w:ascii="Arial" w:eastAsia="MS Mincho" w:hAnsi="Arial" w:cs="Arial"/>
                <w:bCs/>
                <w:sz w:val="20"/>
                <w:szCs w:val="20"/>
                <w:lang w:eastAsia="ja-JP"/>
              </w:rPr>
              <w:lastRenderedPageBreak/>
              <w:t>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af2"/>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It is allowed that </w:t>
            </w:r>
            <w:proofErr w:type="spellStart"/>
            <w:r w:rsidRPr="00336D54">
              <w:rPr>
                <w:rFonts w:ascii="Arial" w:eastAsia="MS Mincho" w:hAnsi="Arial" w:cs="Arial"/>
                <w:bCs/>
                <w:sz w:val="20"/>
                <w:szCs w:val="20"/>
                <w:lang w:eastAsia="ja-JP"/>
              </w:rPr>
              <w:t>SCell</w:t>
            </w:r>
            <w:proofErr w:type="spellEnd"/>
            <w:r w:rsidRPr="00336D54">
              <w:rPr>
                <w:rFonts w:ascii="Arial" w:eastAsia="MS Mincho" w:hAnsi="Arial" w:cs="Arial"/>
                <w:bCs/>
                <w:sz w:val="20"/>
                <w:szCs w:val="20"/>
                <w:lang w:eastAsia="ja-JP"/>
              </w:rPr>
              <w:t xml:space="preserve"> has no CORESET (i.e. CORESET is configured in </w:t>
            </w:r>
            <w:proofErr w:type="spellStart"/>
            <w:r w:rsidRPr="00336D54">
              <w:rPr>
                <w:rFonts w:ascii="Arial" w:eastAsia="MS Mincho" w:hAnsi="Arial" w:cs="Arial"/>
                <w:bCs/>
                <w:sz w:val="20"/>
                <w:szCs w:val="20"/>
                <w:lang w:eastAsia="ja-JP"/>
              </w:rPr>
              <w:t>PCell</w:t>
            </w:r>
            <w:proofErr w:type="spellEnd"/>
            <w:r w:rsidRPr="00336D54">
              <w:rPr>
                <w:rFonts w:ascii="Arial" w:eastAsia="MS Mincho" w:hAnsi="Arial" w:cs="Arial"/>
                <w:bCs/>
                <w:sz w:val="20"/>
                <w:szCs w:val="20"/>
                <w:lang w:eastAsia="ja-JP"/>
              </w:rPr>
              <w:t xml:space="preserve"> as cross-carrier scheduling). Then in this case, PDSCH TCI is needed for cross-carrier scheduling.</w:t>
            </w:r>
          </w:p>
          <w:p w14:paraId="2674AFC6" w14:textId="77777777" w:rsidR="00C73D9B" w:rsidRPr="00750612" w:rsidRDefault="00C73D9B" w:rsidP="00C73D9B">
            <w:pPr>
              <w:pStyle w:val="af2"/>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 xml:space="preserve">For c), we think it is useful because according to section 8.3.2 of 38.133, the activation latency of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t xml:space="preserve">Upon receiving </w:t>
            </w:r>
            <w:proofErr w:type="spellStart"/>
            <w:r w:rsidRPr="003445FB">
              <w:t>SCell</w:t>
            </w:r>
            <w:proofErr w:type="spellEnd"/>
            <w:r w:rsidRPr="003445FB">
              <w:t xml:space="preserve"> activation command in slot </w:t>
            </w:r>
            <w:r w:rsidRPr="003445FB">
              <w:rPr>
                <w:i/>
              </w:rPr>
              <w:t>n</w:t>
            </w:r>
            <w:r w:rsidRPr="003445FB">
              <w:t xml:space="preserve">, the UE shall be capable to transmit valid CSI report and apply actions related to the activation command for the </w:t>
            </w:r>
            <w:proofErr w:type="spellStart"/>
            <w:r w:rsidRPr="003445FB">
              <w:t>SCell</w:t>
            </w:r>
            <w:proofErr w:type="spellEnd"/>
            <w:r w:rsidRPr="003445FB">
              <w:t xml:space="preserve"> being activated no later than in slot </w:t>
            </w:r>
            <w:r w:rsidRPr="003445FB">
              <w:rPr>
                <w:i/>
              </w:rPr>
              <w:t>n</w:t>
            </w:r>
            <w:r w:rsidRPr="003445FB">
              <w:t>+ [T</w:t>
            </w:r>
            <w:r w:rsidRPr="003445FB">
              <w:rPr>
                <w:vertAlign w:val="subscript"/>
              </w:rPr>
              <w:t>HARQ</w:t>
            </w:r>
            <w:r w:rsidRPr="003445FB">
              <w:t xml:space="preserve"> + </w:t>
            </w:r>
            <w:proofErr w:type="spellStart"/>
            <w:r w:rsidRPr="003445FB">
              <w:t>T</w:t>
            </w:r>
            <w:r w:rsidRPr="003445FB">
              <w:rPr>
                <w:vertAlign w:val="subscript"/>
              </w:rPr>
              <w:t>activation_time</w:t>
            </w:r>
            <w:proofErr w:type="spellEnd"/>
            <w:r w:rsidRPr="003445FB">
              <w:t xml:space="preserve"> + </w:t>
            </w:r>
            <w:proofErr w:type="spellStart"/>
            <w:r w:rsidRPr="00511AB9">
              <w:rPr>
                <w:highlight w:val="yellow"/>
              </w:rPr>
              <w:t>T</w:t>
            </w:r>
            <w:r w:rsidRPr="00511AB9">
              <w:rPr>
                <w:highlight w:val="yellow"/>
                <w:vertAlign w:val="subscript"/>
              </w:rPr>
              <w:t>CSI_Reportin</w:t>
            </w:r>
            <w:r w:rsidRPr="003445FB">
              <w:rPr>
                <w:vertAlign w:val="subscript"/>
              </w:rPr>
              <w:t>g</w:t>
            </w:r>
            <w:proofErr w:type="spellEnd"/>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proofErr w:type="spellStart"/>
            <w:r w:rsidRPr="00336D54">
              <w:t>T</w:t>
            </w:r>
            <w:r w:rsidRPr="00336D54">
              <w:rPr>
                <w:vertAlign w:val="subscript"/>
              </w:rPr>
              <w:t>CSI_Reporting</w:t>
            </w:r>
            <w:proofErr w:type="spellEnd"/>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52B322F6"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9157" w:type="dxa"/>
            <w:shd w:val="clear" w:color="auto" w:fill="auto"/>
          </w:tcPr>
          <w:p w14:paraId="4714ACD9" w14:textId="77C530B6" w:rsidR="00C65633" w:rsidRPr="00881242" w:rsidRDefault="00D73A59" w:rsidP="00C65633">
            <w:pPr>
              <w:spacing w:after="0"/>
              <w:jc w:val="both"/>
              <w:rPr>
                <w:rFonts w:ascii="Arial" w:hAnsi="Arial" w:cs="Arial"/>
                <w:bCs/>
                <w:lang w:eastAsia="ko-KR"/>
              </w:rPr>
            </w:pPr>
            <w:r>
              <w:rPr>
                <w:rFonts w:ascii="Arial" w:eastAsia="MS Mincho" w:hAnsi="Arial" w:cs="Arial"/>
                <w:bCs/>
                <w:lang w:eastAsia="ja-JP"/>
              </w:rPr>
              <w:t>Our view is a)&gt;b)&gt;c)</w:t>
            </w:r>
          </w:p>
        </w:tc>
      </w:tr>
      <w:tr w:rsidR="00C65633" w:rsidRPr="00881242" w14:paraId="6D1A32F0" w14:textId="77777777" w:rsidTr="00A27B30">
        <w:tc>
          <w:tcPr>
            <w:tcW w:w="1328" w:type="dxa"/>
            <w:shd w:val="clear" w:color="auto" w:fill="auto"/>
          </w:tcPr>
          <w:p w14:paraId="1F818AFE" w14:textId="4A3864CD" w:rsidR="00C65633" w:rsidRPr="00881242" w:rsidRDefault="00960895" w:rsidP="00C6563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3C05FFA8" w14:textId="77777777" w:rsidR="00C65633" w:rsidRDefault="00960895" w:rsidP="00C65633">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w:t>
            </w:r>
          </w:p>
          <w:p w14:paraId="5BB941B2" w14:textId="3D5F9373" w:rsidR="00960895" w:rsidRPr="00960895" w:rsidRDefault="00960895" w:rsidP="00C5751A">
            <w:pPr>
              <w:spacing w:after="0"/>
              <w:jc w:val="both"/>
              <w:rPr>
                <w:rFonts w:ascii="Arial" w:eastAsia="宋体" w:hAnsi="Arial" w:cs="Arial"/>
                <w:bCs/>
                <w:lang w:eastAsia="zh-CN"/>
              </w:rPr>
            </w:pPr>
            <w:r>
              <w:rPr>
                <w:rFonts w:ascii="Arial" w:eastAsia="宋体" w:hAnsi="Arial" w:cs="Arial"/>
                <w:bCs/>
                <w:lang w:eastAsia="zh-CN"/>
              </w:rPr>
              <w:t>In our understanding, the most important thing is the DL control beam infor</w:t>
            </w:r>
            <w:r w:rsidR="00C5751A">
              <w:rPr>
                <w:rFonts w:ascii="Arial" w:eastAsia="宋体" w:hAnsi="Arial" w:cs="Arial"/>
                <w:bCs/>
                <w:lang w:eastAsia="zh-CN"/>
              </w:rPr>
              <w:t xml:space="preserve">mation. If something has to be done in R16, we prefer a). </w:t>
            </w:r>
          </w:p>
        </w:tc>
      </w:tr>
      <w:tr w:rsidR="00C65633" w:rsidRPr="00881242" w14:paraId="55018007" w14:textId="77777777" w:rsidTr="00A27B30">
        <w:tc>
          <w:tcPr>
            <w:tcW w:w="1328" w:type="dxa"/>
            <w:shd w:val="clear" w:color="auto" w:fill="auto"/>
          </w:tcPr>
          <w:p w14:paraId="212102E5" w14:textId="230C5315" w:rsidR="00C65633" w:rsidRPr="00881242" w:rsidRDefault="00C86591" w:rsidP="00C65633">
            <w:pPr>
              <w:spacing w:after="0"/>
              <w:jc w:val="both"/>
              <w:rPr>
                <w:rFonts w:ascii="Arial" w:hAnsi="Arial" w:cs="Arial"/>
                <w:bCs/>
                <w:lang w:eastAsia="zh-CN"/>
              </w:rPr>
            </w:pPr>
            <w:r>
              <w:rPr>
                <w:rFonts w:ascii="Arial" w:hAnsi="Arial" w:cs="Arial"/>
                <w:bCs/>
                <w:lang w:eastAsia="zh-CN"/>
              </w:rPr>
              <w:t>MediaTek</w:t>
            </w:r>
          </w:p>
        </w:tc>
        <w:tc>
          <w:tcPr>
            <w:tcW w:w="9157" w:type="dxa"/>
            <w:shd w:val="clear" w:color="auto" w:fill="auto"/>
          </w:tcPr>
          <w:p w14:paraId="5A283EE3" w14:textId="7DEF2880" w:rsidR="00C65633" w:rsidRPr="00881242" w:rsidRDefault="00C86591" w:rsidP="00405AAF">
            <w:pPr>
              <w:spacing w:after="0"/>
              <w:jc w:val="both"/>
              <w:rPr>
                <w:rFonts w:ascii="Arial" w:hAnsi="Arial" w:cs="Arial"/>
                <w:bCs/>
                <w:lang w:eastAsia="zh-CN"/>
              </w:rPr>
            </w:pPr>
            <w:r>
              <w:rPr>
                <w:rFonts w:ascii="Arial" w:hAnsi="Arial" w:cs="Arial"/>
                <w:bCs/>
                <w:lang w:eastAsia="zh-CN"/>
              </w:rPr>
              <w:t xml:space="preserve">In our view, all a), b), c) are needed to complete the direct </w:t>
            </w:r>
            <w:proofErr w:type="spellStart"/>
            <w:r>
              <w:rPr>
                <w:rFonts w:ascii="Arial" w:hAnsi="Arial" w:cs="Arial"/>
                <w:bCs/>
                <w:lang w:eastAsia="zh-CN"/>
              </w:rPr>
              <w:t>SCell</w:t>
            </w:r>
            <w:proofErr w:type="spellEnd"/>
            <w:r>
              <w:rPr>
                <w:rFonts w:ascii="Arial" w:hAnsi="Arial" w:cs="Arial"/>
                <w:bCs/>
                <w:lang w:eastAsia="zh-CN"/>
              </w:rPr>
              <w:t xml:space="preserve"> activation in different scenario. </w:t>
            </w:r>
            <w:r w:rsidR="00405AAF">
              <w:rPr>
                <w:rFonts w:ascii="Arial" w:hAnsi="Arial" w:cs="Arial"/>
                <w:bCs/>
                <w:lang w:eastAsia="zh-CN"/>
              </w:rPr>
              <w:t>We could</w:t>
            </w:r>
            <w:r>
              <w:rPr>
                <w:rFonts w:ascii="Arial" w:hAnsi="Arial" w:cs="Arial"/>
                <w:bCs/>
                <w:lang w:eastAsia="zh-CN"/>
              </w:rPr>
              <w:t xml:space="preserve"> just copy the content from MAC-CE and add them as optional parameters </w:t>
            </w:r>
            <w:r w:rsidR="00D966B7">
              <w:rPr>
                <w:rFonts w:ascii="Arial" w:hAnsi="Arial" w:cs="Arial"/>
                <w:bCs/>
                <w:lang w:eastAsia="zh-CN"/>
              </w:rPr>
              <w:t>in RRC</w:t>
            </w:r>
            <w:r>
              <w:rPr>
                <w:rFonts w:ascii="Arial" w:hAnsi="Arial" w:cs="Arial"/>
                <w:bCs/>
                <w:lang w:eastAsia="zh-CN"/>
              </w:rPr>
              <w:t>.</w:t>
            </w:r>
          </w:p>
        </w:tc>
      </w:tr>
      <w:tr w:rsidR="00A3246E" w:rsidRPr="00881242" w14:paraId="2B09DAE8" w14:textId="77777777" w:rsidTr="00A27B30">
        <w:tc>
          <w:tcPr>
            <w:tcW w:w="1328" w:type="dxa"/>
            <w:shd w:val="clear" w:color="auto" w:fill="auto"/>
          </w:tcPr>
          <w:p w14:paraId="35996628" w14:textId="29A93895" w:rsidR="00A3246E" w:rsidRPr="00881242" w:rsidRDefault="00A3246E" w:rsidP="00A3246E">
            <w:pPr>
              <w:spacing w:after="0"/>
              <w:jc w:val="both"/>
              <w:rPr>
                <w:rFonts w:ascii="Arial" w:hAnsi="Arial" w:cs="Arial"/>
                <w:bCs/>
                <w:lang w:eastAsia="zh-CN"/>
              </w:rPr>
            </w:pPr>
            <w:r>
              <w:rPr>
                <w:rFonts w:ascii="Arial" w:hAnsi="Arial" w:cs="Arial"/>
                <w:bCs/>
                <w:lang w:eastAsia="zh-CN"/>
              </w:rPr>
              <w:t>Ericsson</w:t>
            </w:r>
          </w:p>
        </w:tc>
        <w:tc>
          <w:tcPr>
            <w:tcW w:w="9157" w:type="dxa"/>
            <w:shd w:val="clear" w:color="auto" w:fill="auto"/>
          </w:tcPr>
          <w:p w14:paraId="2E270C26" w14:textId="06BB217E" w:rsidR="00A3246E" w:rsidRPr="00881242" w:rsidRDefault="00E22FD8" w:rsidP="00A3246E">
            <w:pPr>
              <w:spacing w:after="0"/>
              <w:jc w:val="both"/>
              <w:rPr>
                <w:rFonts w:ascii="Arial" w:hAnsi="Arial" w:cs="Arial"/>
                <w:bCs/>
                <w:lang w:eastAsia="zh-CN"/>
              </w:rPr>
            </w:pPr>
            <w:proofErr w:type="gramStart"/>
            <w:r>
              <w:rPr>
                <w:rFonts w:ascii="Arial" w:hAnsi="Arial" w:cs="Arial"/>
                <w:bCs/>
                <w:lang w:eastAsia="zh-CN"/>
              </w:rPr>
              <w:t>a</w:t>
            </w:r>
            <w:proofErr w:type="gramEnd"/>
            <w:r>
              <w:rPr>
                <w:rFonts w:ascii="Arial" w:hAnsi="Arial" w:cs="Arial"/>
                <w:bCs/>
                <w:lang w:eastAsia="zh-CN"/>
              </w:rPr>
              <w:t>, b and c, but w</w:t>
            </w:r>
            <w:r w:rsidR="00A3246E">
              <w:rPr>
                <w:rFonts w:ascii="Arial" w:hAnsi="Arial" w:cs="Arial"/>
                <w:bCs/>
                <w:lang w:eastAsia="zh-CN"/>
              </w:rPr>
              <w:t xml:space="preserve">e don’t think </w:t>
            </w:r>
            <w:r>
              <w:rPr>
                <w:rFonts w:ascii="Arial" w:hAnsi="Arial" w:cs="Arial"/>
                <w:bCs/>
                <w:lang w:eastAsia="zh-CN"/>
              </w:rPr>
              <w:t xml:space="preserve">this is needed </w:t>
            </w:r>
            <w:r w:rsidR="00A3246E">
              <w:rPr>
                <w:rFonts w:ascii="Arial" w:hAnsi="Arial" w:cs="Arial"/>
                <w:bCs/>
                <w:lang w:eastAsia="zh-CN"/>
              </w:rPr>
              <w:t xml:space="preserve">in Rel-16. </w:t>
            </w:r>
          </w:p>
        </w:tc>
      </w:tr>
      <w:tr w:rsidR="00104C2B" w:rsidRPr="00881242" w14:paraId="17EECAAE" w14:textId="77777777" w:rsidTr="00A27B30">
        <w:tc>
          <w:tcPr>
            <w:tcW w:w="1328" w:type="dxa"/>
            <w:shd w:val="clear" w:color="auto" w:fill="auto"/>
          </w:tcPr>
          <w:p w14:paraId="341FCC9A" w14:textId="16D314A0" w:rsidR="00104C2B" w:rsidRPr="00881242" w:rsidRDefault="00104C2B" w:rsidP="00A3246E">
            <w:pPr>
              <w:spacing w:after="0"/>
              <w:jc w:val="both"/>
              <w:rPr>
                <w:rFonts w:ascii="Arial" w:hAnsi="Arial" w:cs="Arial"/>
                <w:bCs/>
                <w:lang w:eastAsia="ko-KR"/>
              </w:rPr>
            </w:pPr>
            <w:r>
              <w:rPr>
                <w:rFonts w:ascii="Arial" w:eastAsia="宋体" w:hAnsi="Arial" w:cs="Arial" w:hint="eastAsia"/>
                <w:bCs/>
                <w:lang w:eastAsia="zh-CN"/>
              </w:rPr>
              <w:t>CATT</w:t>
            </w:r>
          </w:p>
        </w:tc>
        <w:tc>
          <w:tcPr>
            <w:tcW w:w="9157" w:type="dxa"/>
            <w:shd w:val="clear" w:color="auto" w:fill="auto"/>
          </w:tcPr>
          <w:p w14:paraId="62A9675A" w14:textId="3ACB030F" w:rsidR="00104C2B" w:rsidRPr="00881242" w:rsidRDefault="00104C2B" w:rsidP="00A3246E">
            <w:pPr>
              <w:spacing w:after="0"/>
              <w:jc w:val="both"/>
              <w:rPr>
                <w:rFonts w:ascii="Arial" w:hAnsi="Arial" w:cs="Arial"/>
                <w:bCs/>
                <w:lang w:eastAsia="ko-KR"/>
              </w:rPr>
            </w:pPr>
            <w:r>
              <w:rPr>
                <w:rFonts w:ascii="Arial" w:eastAsia="宋体" w:hAnsi="Arial" w:cs="Arial"/>
                <w:bCs/>
                <w:lang w:eastAsia="zh-CN"/>
              </w:rPr>
              <w:t>A</w:t>
            </w:r>
            <w:r>
              <w:rPr>
                <w:rFonts w:ascii="Arial" w:eastAsia="宋体" w:hAnsi="Arial" w:cs="Arial" w:hint="eastAsia"/>
                <w:bCs/>
                <w:lang w:eastAsia="zh-CN"/>
              </w:rPr>
              <w:t xml:space="preserve">ll are needed in different scenario, and the a) </w:t>
            </w:r>
            <w:r w:rsidRPr="00E93A67">
              <w:rPr>
                <w:rFonts w:ascii="Arial" w:eastAsia="宋体" w:hAnsi="Arial" w:cs="Arial"/>
                <w:bCs/>
                <w:lang w:eastAsia="zh-CN"/>
              </w:rPr>
              <w:t>has highest priority and mandatory.</w:t>
            </w:r>
          </w:p>
        </w:tc>
      </w:tr>
      <w:tr w:rsidR="00104C2B" w:rsidRPr="00881242" w14:paraId="30651190" w14:textId="77777777" w:rsidTr="00A27B30">
        <w:tc>
          <w:tcPr>
            <w:tcW w:w="1328" w:type="dxa"/>
            <w:shd w:val="clear" w:color="auto" w:fill="auto"/>
          </w:tcPr>
          <w:p w14:paraId="3EE226AA" w14:textId="77777777" w:rsidR="00104C2B" w:rsidRPr="00881242" w:rsidRDefault="00104C2B" w:rsidP="00A3246E">
            <w:pPr>
              <w:spacing w:after="0"/>
              <w:jc w:val="both"/>
              <w:rPr>
                <w:rFonts w:ascii="Arial" w:eastAsia="宋体" w:hAnsi="Arial" w:cs="Arial"/>
                <w:bCs/>
                <w:lang w:eastAsia="zh-CN"/>
              </w:rPr>
            </w:pPr>
          </w:p>
        </w:tc>
        <w:tc>
          <w:tcPr>
            <w:tcW w:w="9157" w:type="dxa"/>
            <w:shd w:val="clear" w:color="auto" w:fill="auto"/>
          </w:tcPr>
          <w:p w14:paraId="57534403" w14:textId="77777777" w:rsidR="00104C2B" w:rsidRPr="00881242" w:rsidRDefault="00104C2B" w:rsidP="00A3246E">
            <w:pPr>
              <w:spacing w:after="0"/>
              <w:jc w:val="both"/>
              <w:rPr>
                <w:rFonts w:ascii="Arial" w:eastAsia="宋体" w:hAnsi="Arial" w:cs="Arial"/>
                <w:bCs/>
                <w:lang w:eastAsia="zh-CN"/>
              </w:rPr>
            </w:pPr>
          </w:p>
        </w:tc>
      </w:tr>
      <w:tr w:rsidR="00104C2B" w:rsidRPr="00881242" w14:paraId="6A6496EB" w14:textId="77777777" w:rsidTr="00A27B30">
        <w:tc>
          <w:tcPr>
            <w:tcW w:w="1328" w:type="dxa"/>
            <w:shd w:val="clear" w:color="auto" w:fill="auto"/>
          </w:tcPr>
          <w:p w14:paraId="305F9F6C" w14:textId="77777777" w:rsidR="00104C2B" w:rsidRPr="00881242" w:rsidRDefault="00104C2B" w:rsidP="00A3246E">
            <w:pPr>
              <w:spacing w:after="0"/>
              <w:jc w:val="both"/>
              <w:rPr>
                <w:rFonts w:ascii="Arial" w:hAnsi="Arial" w:cs="Arial"/>
                <w:bCs/>
                <w:lang w:eastAsia="zh-CN"/>
              </w:rPr>
            </w:pPr>
          </w:p>
        </w:tc>
        <w:tc>
          <w:tcPr>
            <w:tcW w:w="9157" w:type="dxa"/>
            <w:shd w:val="clear" w:color="auto" w:fill="auto"/>
          </w:tcPr>
          <w:p w14:paraId="7937BD42" w14:textId="77777777" w:rsidR="00104C2B" w:rsidRPr="00881242" w:rsidRDefault="00104C2B" w:rsidP="00A3246E">
            <w:pPr>
              <w:spacing w:after="0"/>
              <w:jc w:val="both"/>
              <w:rPr>
                <w:rFonts w:ascii="Arial" w:hAnsi="Arial" w:cs="Arial"/>
                <w:bCs/>
                <w:lang w:eastAsia="zh-CN"/>
              </w:rPr>
            </w:pPr>
          </w:p>
        </w:tc>
      </w:tr>
      <w:tr w:rsidR="00104C2B" w:rsidRPr="00881242" w14:paraId="5EF2C16C" w14:textId="77777777" w:rsidTr="00A27B30">
        <w:tc>
          <w:tcPr>
            <w:tcW w:w="1328" w:type="dxa"/>
            <w:shd w:val="clear" w:color="auto" w:fill="auto"/>
          </w:tcPr>
          <w:p w14:paraId="2FFE9EA6" w14:textId="77777777" w:rsidR="00104C2B" w:rsidRPr="00881242" w:rsidRDefault="00104C2B" w:rsidP="00A3246E">
            <w:pPr>
              <w:spacing w:after="0"/>
              <w:jc w:val="both"/>
              <w:rPr>
                <w:rFonts w:ascii="Arial" w:hAnsi="Arial" w:cs="Arial"/>
                <w:bCs/>
                <w:lang w:eastAsia="zh-CN"/>
              </w:rPr>
            </w:pPr>
          </w:p>
        </w:tc>
        <w:tc>
          <w:tcPr>
            <w:tcW w:w="9157" w:type="dxa"/>
            <w:shd w:val="clear" w:color="auto" w:fill="auto"/>
          </w:tcPr>
          <w:p w14:paraId="186111C0" w14:textId="77777777" w:rsidR="00104C2B" w:rsidRPr="00881242" w:rsidRDefault="00104C2B" w:rsidP="00A3246E">
            <w:pPr>
              <w:spacing w:after="0"/>
              <w:jc w:val="both"/>
              <w:rPr>
                <w:rFonts w:ascii="Arial" w:hAnsi="Arial" w:cs="Arial"/>
                <w:bCs/>
                <w:lang w:eastAsia="zh-CN"/>
              </w:rPr>
            </w:pPr>
          </w:p>
        </w:tc>
      </w:tr>
      <w:tr w:rsidR="00104C2B" w:rsidRPr="00881242" w14:paraId="7FA0BCFE" w14:textId="77777777" w:rsidTr="00A27B30">
        <w:tc>
          <w:tcPr>
            <w:tcW w:w="1328" w:type="dxa"/>
            <w:shd w:val="clear" w:color="auto" w:fill="auto"/>
          </w:tcPr>
          <w:p w14:paraId="21F341CD" w14:textId="77777777" w:rsidR="00104C2B" w:rsidRPr="00881242" w:rsidRDefault="00104C2B" w:rsidP="00A3246E">
            <w:pPr>
              <w:spacing w:after="0"/>
              <w:jc w:val="both"/>
              <w:rPr>
                <w:rFonts w:ascii="Arial" w:hAnsi="Arial" w:cs="Arial"/>
                <w:bCs/>
                <w:lang w:eastAsia="zh-CN"/>
              </w:rPr>
            </w:pPr>
          </w:p>
        </w:tc>
        <w:tc>
          <w:tcPr>
            <w:tcW w:w="9157" w:type="dxa"/>
            <w:shd w:val="clear" w:color="auto" w:fill="auto"/>
          </w:tcPr>
          <w:p w14:paraId="29CB8457" w14:textId="77777777" w:rsidR="00104C2B" w:rsidRPr="00881242" w:rsidRDefault="00104C2B" w:rsidP="00A3246E">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5" w:history="1">
        <w:r w:rsidRPr="00D6553C">
          <w:rPr>
            <w:rStyle w:val="aa"/>
            <w:rFonts w:ascii="Arial" w:hAnsi="Arial" w:cs="Arial"/>
          </w:rPr>
          <w:t>R2-210185</w:t>
        </w:r>
        <w:r w:rsidR="009342F3">
          <w:rPr>
            <w:rStyle w:val="aa"/>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 xml:space="preserve">If agree to have RRC configuration of TCI state for direct </w:t>
      </w:r>
      <w:proofErr w:type="spellStart"/>
      <w:r w:rsidR="00DA4FBF">
        <w:rPr>
          <w:rFonts w:ascii="Arial" w:hAnsi="Arial" w:cs="Arial"/>
          <w:b/>
        </w:rPr>
        <w:t>SCell</w:t>
      </w:r>
      <w:proofErr w:type="spellEnd"/>
      <w:r w:rsidR="00DA4FBF">
        <w:rPr>
          <w:rFonts w:ascii="Arial" w:hAnsi="Arial" w:cs="Arial"/>
          <w:b/>
        </w:rPr>
        <w:t xml:space="preserve">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6" w:history="1">
        <w:r w:rsidR="009342F3" w:rsidRPr="00D6553C">
          <w:rPr>
            <w:rStyle w:val="aa"/>
            <w:rFonts w:ascii="Arial" w:hAnsi="Arial" w:cs="Arial"/>
          </w:rPr>
          <w:t>R2-210185</w:t>
        </w:r>
        <w:r w:rsidR="009342F3">
          <w:rPr>
            <w:rStyle w:val="aa"/>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This would also impact RAN4 requirements if RAN2 agrees to this, as well as RAN1 specifications (i.e. how UE takes the TCI state from RRC configuration into use). So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af2"/>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af2"/>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For PDSCH, maybe “bwp-Id-r16” is not needed? We understand it must be the same as “</w:t>
            </w:r>
            <w:proofErr w:type="spellStart"/>
            <w:r w:rsidRPr="005509DD">
              <w:rPr>
                <w:rFonts w:ascii="Arial" w:eastAsia="MS Mincho" w:hAnsi="Arial" w:cs="Arial"/>
                <w:bCs/>
                <w:sz w:val="20"/>
                <w:lang w:eastAsia="ja-JP"/>
              </w:rPr>
              <w:t>firstActiveBWP</w:t>
            </w:r>
            <w:proofErr w:type="spellEnd"/>
            <w:r w:rsidRPr="005509DD">
              <w:rPr>
                <w:rFonts w:ascii="Arial" w:eastAsia="MS Mincho" w:hAnsi="Arial" w:cs="Arial"/>
                <w:bCs/>
                <w:sz w:val="20"/>
                <w:lang w:eastAsia="ja-JP"/>
              </w:rPr>
              <w:t xml:space="preserve">-DL” configured for the </w:t>
            </w:r>
            <w:proofErr w:type="spellStart"/>
            <w:r w:rsidRPr="005509DD">
              <w:rPr>
                <w:rFonts w:ascii="Arial" w:eastAsia="MS Mincho" w:hAnsi="Arial" w:cs="Arial"/>
                <w:bCs/>
                <w:sz w:val="20"/>
                <w:lang w:eastAsia="ja-JP"/>
              </w:rPr>
              <w:t>SCell</w:t>
            </w:r>
            <w:proofErr w:type="spellEnd"/>
            <w:r w:rsidRPr="005509DD">
              <w:rPr>
                <w:rFonts w:ascii="Arial" w:eastAsia="MS Mincho" w:hAnsi="Arial" w:cs="Arial"/>
                <w:bCs/>
                <w:sz w:val="20"/>
                <w:lang w:eastAsia="ja-JP"/>
              </w:rPr>
              <w:t xml:space="preserve">.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af2"/>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 xml:space="preserve">Id-r16 within </w:t>
            </w:r>
            <w:proofErr w:type="spellStart"/>
            <w:r>
              <w:t>SCellPDS</w:t>
            </w:r>
            <w:r w:rsidRPr="005B657B">
              <w:t>CH</w:t>
            </w:r>
            <w:proofErr w:type="spellEnd"/>
            <w:r w:rsidRPr="005B657B">
              <w:t>-TCI</w:t>
            </w:r>
            <w:r>
              <w:t xml:space="preserve">, we are not sure whether it is needed. As specified in 38.321, the first active BWP is used upon </w:t>
            </w:r>
            <w:proofErr w:type="spellStart"/>
            <w:r>
              <w:t>SCell</w:t>
            </w:r>
            <w:proofErr w:type="spellEnd"/>
            <w:r>
              <w:t xml:space="preserve"> activation:</w:t>
            </w:r>
          </w:p>
          <w:p w14:paraId="0DAC9D7C" w14:textId="77777777" w:rsidR="000074B8" w:rsidRDefault="000074B8" w:rsidP="000074B8">
            <w:pPr>
              <w:pStyle w:val="af2"/>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af2"/>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w:t>
            </w:r>
            <w:proofErr w:type="spellStart"/>
            <w:r w:rsidRPr="00C77302">
              <w:rPr>
                <w:lang w:eastAsia="zh-CN"/>
              </w:rPr>
              <w:t>SCell</w:t>
            </w:r>
            <w:proofErr w:type="spellEnd"/>
            <w:r w:rsidRPr="00C77302">
              <w:rPr>
                <w:lang w:eastAsia="zh-CN"/>
              </w:rPr>
              <w:t xml:space="preserve"> was deactivated prior to receiving this </w:t>
            </w:r>
            <w:proofErr w:type="spellStart"/>
            <w:r w:rsidRPr="00C77302">
              <w:rPr>
                <w:lang w:eastAsia="zh-CN"/>
              </w:rPr>
              <w:t>SCell</w:t>
            </w:r>
            <w:proofErr w:type="spellEnd"/>
            <w:r w:rsidRPr="00C77302">
              <w:rPr>
                <w:lang w:eastAsia="zh-CN"/>
              </w:rPr>
              <w:t xml:space="preserve"> Activation/Deactivation MAC CE, or </w:t>
            </w:r>
            <w:r w:rsidRPr="00C77302">
              <w:t xml:space="preserve">an </w:t>
            </w:r>
            <w:proofErr w:type="spellStart"/>
            <w:r w:rsidRPr="00C77302">
              <w:t>SCell</w:t>
            </w:r>
            <w:proofErr w:type="spellEnd"/>
            <w:r w:rsidRPr="00C77302">
              <w:t xml:space="preserve"> is configured with </w:t>
            </w:r>
            <w:proofErr w:type="spellStart"/>
            <w:r w:rsidRPr="00C77302">
              <w:rPr>
                <w:i/>
              </w:rPr>
              <w:t>sCellState</w:t>
            </w:r>
            <w:proofErr w:type="spellEnd"/>
            <w:r w:rsidRPr="00C77302">
              <w:t xml:space="preserve"> set to </w:t>
            </w:r>
            <w:r w:rsidRPr="00C77302">
              <w:rPr>
                <w:i/>
              </w:rPr>
              <w:t>activated</w:t>
            </w:r>
            <w:r w:rsidRPr="00C77302">
              <w:t xml:space="preserve"> upon </w:t>
            </w:r>
            <w:proofErr w:type="spellStart"/>
            <w:r w:rsidRPr="00C77302">
              <w:t>SCell</w:t>
            </w:r>
            <w:proofErr w:type="spellEnd"/>
            <w:r w:rsidRPr="00C77302">
              <w:t xml:space="preserve">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proofErr w:type="spellStart"/>
            <w:r w:rsidRPr="00F5265E">
              <w:rPr>
                <w:i/>
                <w:highlight w:val="yellow"/>
                <w:lang w:eastAsia="zh-CN"/>
              </w:rPr>
              <w:t>firstActiveDownlinkBWP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 xml:space="preserve">and </w:t>
            </w:r>
            <w:proofErr w:type="spellStart"/>
            <w:r w:rsidRPr="00F5265E">
              <w:rPr>
                <w:i/>
                <w:highlight w:val="yellow"/>
                <w:lang w:eastAsia="zh-CN"/>
              </w:rPr>
              <w:t>firstActiveUplinkBWP</w:t>
            </w:r>
            <w:proofErr w:type="spellEnd"/>
            <w:r w:rsidRPr="00F5265E">
              <w:rPr>
                <w:i/>
                <w:highlight w:val="yellow"/>
                <w:lang w:eastAsia="zh-CN"/>
              </w:rPr>
              <w:t>-Id</w:t>
            </w:r>
            <w:r w:rsidRPr="00F5265E">
              <w:rPr>
                <w:highlight w:val="yellow"/>
                <w:lang w:eastAsia="zh-CN"/>
              </w:rPr>
              <w:t xml:space="preserve"> </w:t>
            </w:r>
            <w:r w:rsidRPr="00F5265E">
              <w:rPr>
                <w:highlight w:val="yellow"/>
                <w:lang w:eastAsia="ko-KR"/>
              </w:rPr>
              <w:t>respectively;</w:t>
            </w:r>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 xml:space="preserve"> </w:t>
            </w:r>
            <w:r w:rsidRPr="005174E9">
              <w:rPr>
                <w:lang w:eastAsia="ko-KR"/>
              </w:rPr>
              <w:t>according to the timing defined in TS 38.213 [6];</w:t>
            </w:r>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 xml:space="preserve">(re-)initialize any suspended configured uplink grants of configured grant Type 1 associated with this </w:t>
            </w:r>
            <w:proofErr w:type="spellStart"/>
            <w:r w:rsidRPr="005174E9">
              <w:rPr>
                <w:lang w:eastAsia="ko-KR"/>
              </w:rPr>
              <w:t>SCell</w:t>
            </w:r>
            <w:proofErr w:type="spellEnd"/>
            <w:r w:rsidRPr="005174E9">
              <w:rPr>
                <w:lang w:eastAsia="ko-KR"/>
              </w:rPr>
              <w:t xml:space="preserve"> according to the stored configuration, if any, and to start in the symbol according to rules in clause 5.8.2;</w:t>
            </w:r>
          </w:p>
          <w:p w14:paraId="532DC3F0" w14:textId="77777777" w:rsidR="000074B8" w:rsidRPr="005174E9" w:rsidRDefault="000074B8" w:rsidP="000074B8">
            <w:pPr>
              <w:pStyle w:val="B2"/>
              <w:rPr>
                <w:lang w:eastAsia="ko-KR"/>
              </w:rPr>
            </w:pPr>
            <w:r w:rsidRPr="005174E9">
              <w:rPr>
                <w:lang w:eastAsia="ko-KR"/>
              </w:rPr>
              <w:lastRenderedPageBreak/>
              <w:t>2&gt;</w:t>
            </w:r>
            <w:r w:rsidRPr="005174E9">
              <w:rPr>
                <w:lang w:eastAsia="ko-KR"/>
              </w:rPr>
              <w:tab/>
              <w:t>trigger PHR according to clause 5.4.6.</w:t>
            </w:r>
          </w:p>
          <w:p w14:paraId="1DC2A794" w14:textId="77777777" w:rsidR="000074B8" w:rsidRDefault="000074B8" w:rsidP="000074B8">
            <w:pPr>
              <w:pStyle w:val="af2"/>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af2"/>
              <w:jc w:val="both"/>
              <w:rPr>
                <w:rFonts w:ascii="Arial" w:eastAsia="MS Mincho" w:hAnsi="Arial" w:cs="Arial"/>
                <w:bCs/>
                <w:lang w:eastAsia="ja-JP"/>
              </w:rPr>
            </w:pPr>
          </w:p>
          <w:p w14:paraId="7A0B5E3B" w14:textId="544A2A06" w:rsidR="000074B8" w:rsidRPr="00D43A92" w:rsidRDefault="000074B8" w:rsidP="00D43A92">
            <w:pPr>
              <w:pStyle w:val="af2"/>
              <w:numPr>
                <w:ilvl w:val="0"/>
                <w:numId w:val="11"/>
              </w:numPr>
              <w:jc w:val="both"/>
              <w:rPr>
                <w:rFonts w:ascii="Arial" w:hAnsi="Arial" w:cs="Arial"/>
                <w:bCs/>
                <w:lang w:eastAsia="zh-CN"/>
              </w:rPr>
            </w:pPr>
            <w:r w:rsidRPr="00D43A92">
              <w:rPr>
                <w:rFonts w:ascii="Arial" w:eastAsia="MS Mincho" w:hAnsi="Arial" w:cs="Arial"/>
                <w:bCs/>
                <w:lang w:eastAsia="ja-JP"/>
              </w:rPr>
              <w:t xml:space="preserve">For IE </w:t>
            </w:r>
            <w:r>
              <w:t>sCellPDSCH-TCI-State-r16</w:t>
            </w:r>
            <w:r w:rsidRPr="00D96C74">
              <w:t xml:space="preserve"> </w:t>
            </w:r>
            <w:r>
              <w:t xml:space="preserve">within </w:t>
            </w:r>
            <w:proofErr w:type="spellStart"/>
            <w:r>
              <w:t>SCellPDS</w:t>
            </w:r>
            <w:r w:rsidRPr="005B657B">
              <w:t>CH</w:t>
            </w:r>
            <w:proofErr w:type="spellEnd"/>
            <w:r w:rsidRPr="005B657B">
              <w:t>-TCI</w:t>
            </w:r>
            <w:r>
              <w:t xml:space="preserve">, we think we may not need to use the type of </w:t>
            </w:r>
            <w:r w:rsidRPr="00D43A92">
              <w:rPr>
                <w:color w:val="993366"/>
              </w:rPr>
              <w:t>BIT</w:t>
            </w:r>
            <w:r w:rsidRPr="00E22C95">
              <w:t xml:space="preserve"> </w:t>
            </w:r>
            <w:r w:rsidRPr="00D43A92">
              <w:rPr>
                <w:color w:val="993366"/>
              </w:rPr>
              <w:t xml:space="preserve">STRING. </w:t>
            </w:r>
            <w:r w:rsidRPr="00D805E8">
              <w:t>We understand</w:t>
            </w:r>
            <w:r>
              <w:t xml:space="preserve"> that rapporteur tried to use the same format in MAC-CE but this design intended for payload size reduction of MAC-CE. In RRC </w:t>
            </w:r>
            <w:proofErr w:type="spellStart"/>
            <w:r>
              <w:t>signaling</w:t>
            </w:r>
            <w:proofErr w:type="spellEnd"/>
            <w:r>
              <w:t xml:space="preserve">, it is not necessary, and we can just use the type of </w:t>
            </w:r>
            <w:r w:rsidRPr="00D96C74">
              <w:t>TCI-</w:t>
            </w:r>
            <w:proofErr w:type="spellStart"/>
            <w:r w:rsidRPr="00D96C74">
              <w:t>StateId</w:t>
            </w:r>
            <w:proofErr w:type="spellEnd"/>
            <w:r>
              <w:t xml:space="preserve">, which is more readable. </w:t>
            </w:r>
            <w:r w:rsidRPr="00D43A92">
              <w:rPr>
                <w:color w:val="993366"/>
              </w:rPr>
              <w:t xml:space="preserve"> </w:t>
            </w:r>
          </w:p>
        </w:tc>
      </w:tr>
      <w:tr w:rsidR="00C65633" w:rsidRPr="00881242" w14:paraId="33CE6155" w14:textId="77777777" w:rsidTr="00E03BC4">
        <w:tc>
          <w:tcPr>
            <w:tcW w:w="1328" w:type="dxa"/>
            <w:shd w:val="clear" w:color="auto" w:fill="auto"/>
          </w:tcPr>
          <w:p w14:paraId="0942C8B0" w14:textId="1007DD95" w:rsidR="00C65633" w:rsidRPr="00881242" w:rsidRDefault="003D16A1" w:rsidP="00C65633">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9157" w:type="dxa"/>
            <w:shd w:val="clear" w:color="auto" w:fill="auto"/>
          </w:tcPr>
          <w:p w14:paraId="0F93CA8E" w14:textId="74040156" w:rsidR="00C65633" w:rsidRPr="003D16A1" w:rsidRDefault="003D16A1" w:rsidP="00C65633">
            <w:pPr>
              <w:spacing w:after="0"/>
              <w:jc w:val="both"/>
              <w:rPr>
                <w:rFonts w:ascii="Arial" w:eastAsia="宋体" w:hAnsi="Arial" w:cs="Arial"/>
                <w:bCs/>
                <w:lang w:eastAsia="zh-CN"/>
              </w:rPr>
            </w:pPr>
            <w:r>
              <w:rPr>
                <w:rFonts w:ascii="Arial" w:eastAsia="宋体" w:hAnsi="Arial" w:cs="Arial"/>
                <w:bCs/>
                <w:lang w:eastAsia="zh-CN"/>
              </w:rPr>
              <w:t>Agree with ZTE, the BWP id will be the first active BWP configured in RRC signalling.</w:t>
            </w:r>
          </w:p>
        </w:tc>
      </w:tr>
      <w:tr w:rsidR="00C65633" w:rsidRPr="00881242" w14:paraId="170FACCC" w14:textId="77777777" w:rsidTr="00E03BC4">
        <w:tc>
          <w:tcPr>
            <w:tcW w:w="1328" w:type="dxa"/>
            <w:shd w:val="clear" w:color="auto" w:fill="auto"/>
          </w:tcPr>
          <w:p w14:paraId="0F78D91E" w14:textId="7223618A" w:rsidR="00C65633" w:rsidRPr="00881242" w:rsidRDefault="00C5751A" w:rsidP="00C6563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57" w:type="dxa"/>
            <w:shd w:val="clear" w:color="auto" w:fill="auto"/>
          </w:tcPr>
          <w:p w14:paraId="42176878" w14:textId="340A8B72" w:rsidR="00C65633" w:rsidRPr="00C5751A" w:rsidRDefault="00C5751A" w:rsidP="00D2401B">
            <w:pPr>
              <w:spacing w:after="0"/>
              <w:jc w:val="both"/>
              <w:rPr>
                <w:rFonts w:ascii="Arial" w:eastAsia="宋体" w:hAnsi="Arial" w:cs="Arial"/>
                <w:bCs/>
                <w:lang w:eastAsia="zh-CN"/>
              </w:rPr>
            </w:pPr>
            <w:r>
              <w:rPr>
                <w:rFonts w:ascii="Arial" w:eastAsia="宋体" w:hAnsi="Arial" w:cs="Arial"/>
                <w:bCs/>
                <w:lang w:eastAsia="zh-CN"/>
              </w:rPr>
              <w:t xml:space="preserve">Same view as Nokia. There is RAN1/RAN4 specification impact to support this </w:t>
            </w:r>
            <w:r w:rsidR="00D2401B">
              <w:rPr>
                <w:rFonts w:ascii="Arial" w:eastAsia="宋体" w:hAnsi="Arial" w:cs="Arial"/>
                <w:bCs/>
                <w:lang w:eastAsia="zh-CN"/>
              </w:rPr>
              <w:t>direct TCI state configuration via RRC</w:t>
            </w:r>
            <w:r>
              <w:rPr>
                <w:rFonts w:ascii="Arial" w:eastAsia="宋体" w:hAnsi="Arial" w:cs="Arial"/>
                <w:bCs/>
                <w:lang w:eastAsia="zh-CN"/>
              </w:rPr>
              <w:t>.</w:t>
            </w:r>
            <w:r w:rsidR="00D2401B">
              <w:rPr>
                <w:rFonts w:ascii="Arial" w:eastAsia="宋体" w:hAnsi="Arial" w:cs="Arial"/>
                <w:bCs/>
                <w:lang w:eastAsia="zh-CN"/>
              </w:rPr>
              <w:t xml:space="preserve"> We should consult RAN1 before RAN2 make the agreement especially when RAN1 expressed they do not expect R16 enhancement for this.</w:t>
            </w:r>
          </w:p>
        </w:tc>
      </w:tr>
      <w:tr w:rsidR="00104C2B" w:rsidRPr="00881242" w14:paraId="5897F5F6" w14:textId="77777777" w:rsidTr="00E03BC4">
        <w:tc>
          <w:tcPr>
            <w:tcW w:w="1328" w:type="dxa"/>
            <w:shd w:val="clear" w:color="auto" w:fill="auto"/>
          </w:tcPr>
          <w:p w14:paraId="4F64C27C" w14:textId="2D3B1A8D" w:rsidR="00104C2B" w:rsidRPr="00881242" w:rsidRDefault="00104C2B" w:rsidP="00C65633">
            <w:pPr>
              <w:spacing w:after="0"/>
              <w:jc w:val="both"/>
              <w:rPr>
                <w:rFonts w:ascii="Arial" w:hAnsi="Arial" w:cs="Arial"/>
                <w:bCs/>
                <w:lang w:eastAsia="zh-CN"/>
              </w:rPr>
            </w:pPr>
            <w:r>
              <w:rPr>
                <w:rFonts w:ascii="Arial" w:eastAsia="宋体" w:hAnsi="Arial" w:cs="Arial" w:hint="eastAsia"/>
                <w:bCs/>
                <w:lang w:eastAsia="zh-CN"/>
              </w:rPr>
              <w:t>CATT</w:t>
            </w:r>
          </w:p>
        </w:tc>
        <w:tc>
          <w:tcPr>
            <w:tcW w:w="9157" w:type="dxa"/>
            <w:shd w:val="clear" w:color="auto" w:fill="auto"/>
          </w:tcPr>
          <w:p w14:paraId="17134057" w14:textId="4F765396" w:rsidR="00104C2B" w:rsidRPr="00881242" w:rsidRDefault="00104C2B" w:rsidP="00C65633">
            <w:pPr>
              <w:spacing w:after="0"/>
              <w:jc w:val="both"/>
              <w:rPr>
                <w:rFonts w:ascii="Arial"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Huawei and Nokia.</w:t>
            </w:r>
          </w:p>
        </w:tc>
      </w:tr>
      <w:tr w:rsidR="00104C2B" w:rsidRPr="00881242" w14:paraId="4AAD73CA" w14:textId="77777777" w:rsidTr="00E03BC4">
        <w:tc>
          <w:tcPr>
            <w:tcW w:w="1328" w:type="dxa"/>
            <w:shd w:val="clear" w:color="auto" w:fill="auto"/>
          </w:tcPr>
          <w:p w14:paraId="58C3CC96"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29DAD1C0" w14:textId="77777777" w:rsidR="00104C2B" w:rsidRPr="00881242" w:rsidRDefault="00104C2B" w:rsidP="00C65633">
            <w:pPr>
              <w:spacing w:after="0"/>
              <w:jc w:val="both"/>
              <w:rPr>
                <w:rFonts w:ascii="Arial" w:hAnsi="Arial" w:cs="Arial"/>
                <w:bCs/>
                <w:lang w:eastAsia="zh-CN"/>
              </w:rPr>
            </w:pPr>
          </w:p>
        </w:tc>
      </w:tr>
      <w:tr w:rsidR="00104C2B" w:rsidRPr="00881242" w14:paraId="60041F94" w14:textId="77777777" w:rsidTr="00E03BC4">
        <w:tc>
          <w:tcPr>
            <w:tcW w:w="1328" w:type="dxa"/>
            <w:shd w:val="clear" w:color="auto" w:fill="auto"/>
          </w:tcPr>
          <w:p w14:paraId="7B3FD955" w14:textId="77777777" w:rsidR="00104C2B" w:rsidRPr="00881242" w:rsidRDefault="00104C2B" w:rsidP="00C65633">
            <w:pPr>
              <w:spacing w:after="0"/>
              <w:jc w:val="both"/>
              <w:rPr>
                <w:rFonts w:ascii="Arial" w:hAnsi="Arial" w:cs="Arial"/>
                <w:bCs/>
                <w:lang w:eastAsia="ko-KR"/>
              </w:rPr>
            </w:pPr>
          </w:p>
        </w:tc>
        <w:tc>
          <w:tcPr>
            <w:tcW w:w="9157" w:type="dxa"/>
            <w:shd w:val="clear" w:color="auto" w:fill="auto"/>
          </w:tcPr>
          <w:p w14:paraId="12303F96" w14:textId="77777777" w:rsidR="00104C2B" w:rsidRPr="00881242" w:rsidRDefault="00104C2B" w:rsidP="00C65633">
            <w:pPr>
              <w:spacing w:after="0"/>
              <w:jc w:val="both"/>
              <w:rPr>
                <w:rFonts w:ascii="Arial" w:hAnsi="Arial" w:cs="Arial"/>
                <w:bCs/>
                <w:lang w:eastAsia="ko-KR"/>
              </w:rPr>
            </w:pPr>
          </w:p>
        </w:tc>
      </w:tr>
      <w:tr w:rsidR="00104C2B" w:rsidRPr="00881242" w14:paraId="0DFDFE20" w14:textId="77777777" w:rsidTr="00E03BC4">
        <w:tc>
          <w:tcPr>
            <w:tcW w:w="1328" w:type="dxa"/>
            <w:shd w:val="clear" w:color="auto" w:fill="auto"/>
          </w:tcPr>
          <w:p w14:paraId="193C528D" w14:textId="77777777" w:rsidR="00104C2B" w:rsidRPr="00881242" w:rsidRDefault="00104C2B" w:rsidP="00C65633">
            <w:pPr>
              <w:spacing w:after="0"/>
              <w:jc w:val="both"/>
              <w:rPr>
                <w:rFonts w:ascii="Arial" w:eastAsia="宋体" w:hAnsi="Arial" w:cs="Arial"/>
                <w:bCs/>
                <w:lang w:eastAsia="zh-CN"/>
              </w:rPr>
            </w:pPr>
          </w:p>
        </w:tc>
        <w:tc>
          <w:tcPr>
            <w:tcW w:w="9157" w:type="dxa"/>
            <w:shd w:val="clear" w:color="auto" w:fill="auto"/>
          </w:tcPr>
          <w:p w14:paraId="030C67FD" w14:textId="77777777" w:rsidR="00104C2B" w:rsidRPr="00881242" w:rsidRDefault="00104C2B" w:rsidP="00C65633">
            <w:pPr>
              <w:spacing w:after="0"/>
              <w:jc w:val="both"/>
              <w:rPr>
                <w:rFonts w:ascii="Arial" w:eastAsia="宋体" w:hAnsi="Arial" w:cs="Arial"/>
                <w:bCs/>
                <w:lang w:eastAsia="zh-CN"/>
              </w:rPr>
            </w:pPr>
          </w:p>
        </w:tc>
      </w:tr>
      <w:tr w:rsidR="00104C2B" w:rsidRPr="00881242" w14:paraId="7A56B766" w14:textId="77777777" w:rsidTr="00E03BC4">
        <w:tc>
          <w:tcPr>
            <w:tcW w:w="1328" w:type="dxa"/>
            <w:shd w:val="clear" w:color="auto" w:fill="auto"/>
          </w:tcPr>
          <w:p w14:paraId="640AC15B"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5FE54A0D" w14:textId="77777777" w:rsidR="00104C2B" w:rsidRPr="00881242" w:rsidRDefault="00104C2B" w:rsidP="00C65633">
            <w:pPr>
              <w:spacing w:after="0"/>
              <w:jc w:val="both"/>
              <w:rPr>
                <w:rFonts w:ascii="Arial" w:hAnsi="Arial" w:cs="Arial"/>
                <w:bCs/>
                <w:lang w:eastAsia="zh-CN"/>
              </w:rPr>
            </w:pPr>
          </w:p>
        </w:tc>
      </w:tr>
      <w:tr w:rsidR="00104C2B" w:rsidRPr="00881242" w14:paraId="097AE7AD" w14:textId="77777777" w:rsidTr="00E03BC4">
        <w:tc>
          <w:tcPr>
            <w:tcW w:w="1328" w:type="dxa"/>
            <w:shd w:val="clear" w:color="auto" w:fill="auto"/>
          </w:tcPr>
          <w:p w14:paraId="6BC6CCB9"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181C1C6B" w14:textId="77777777" w:rsidR="00104C2B" w:rsidRPr="00881242" w:rsidRDefault="00104C2B" w:rsidP="00C65633">
            <w:pPr>
              <w:spacing w:after="0"/>
              <w:jc w:val="both"/>
              <w:rPr>
                <w:rFonts w:ascii="Arial" w:hAnsi="Arial" w:cs="Arial"/>
                <w:bCs/>
                <w:lang w:eastAsia="zh-CN"/>
              </w:rPr>
            </w:pPr>
          </w:p>
        </w:tc>
      </w:tr>
      <w:tr w:rsidR="00104C2B" w:rsidRPr="00881242" w14:paraId="25203C0A" w14:textId="77777777" w:rsidTr="00E03BC4">
        <w:tc>
          <w:tcPr>
            <w:tcW w:w="1328" w:type="dxa"/>
            <w:shd w:val="clear" w:color="auto" w:fill="auto"/>
          </w:tcPr>
          <w:p w14:paraId="4B16912B" w14:textId="77777777" w:rsidR="00104C2B" w:rsidRPr="00881242" w:rsidRDefault="00104C2B" w:rsidP="00C65633">
            <w:pPr>
              <w:spacing w:after="0"/>
              <w:jc w:val="both"/>
              <w:rPr>
                <w:rFonts w:ascii="Arial" w:hAnsi="Arial" w:cs="Arial"/>
                <w:bCs/>
                <w:lang w:eastAsia="zh-CN"/>
              </w:rPr>
            </w:pPr>
          </w:p>
        </w:tc>
        <w:tc>
          <w:tcPr>
            <w:tcW w:w="9157" w:type="dxa"/>
            <w:shd w:val="clear" w:color="auto" w:fill="auto"/>
          </w:tcPr>
          <w:p w14:paraId="1AC57B84" w14:textId="77777777" w:rsidR="00104C2B" w:rsidRPr="00881242" w:rsidRDefault="00104C2B"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w:t>
      </w:r>
      <w:proofErr w:type="spellStart"/>
      <w:r w:rsidR="00EA26DF">
        <w:rPr>
          <w:rFonts w:ascii="Arial" w:hAnsi="Arial" w:cs="Arial"/>
          <w:b/>
        </w:rPr>
        <w:t>SCell</w:t>
      </w:r>
      <w:proofErr w:type="spellEnd"/>
      <w:r w:rsidR="00EA26DF">
        <w:rPr>
          <w:rFonts w:ascii="Arial" w:hAnsi="Arial" w:cs="Arial"/>
          <w:b/>
        </w:rPr>
        <w:t xml:space="preserve">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Rel-16 is frozen so we should stop optimizing it: We would actually like the direct </w:t>
            </w:r>
            <w:proofErr w:type="spellStart"/>
            <w:r>
              <w:rPr>
                <w:rFonts w:ascii="Arial" w:eastAsia="MS Mincho" w:hAnsi="Arial" w:cs="Arial"/>
                <w:bCs/>
                <w:lang w:eastAsia="ja-JP"/>
              </w:rPr>
              <w:t>SCell</w:t>
            </w:r>
            <w:proofErr w:type="spellEnd"/>
            <w:r>
              <w:rPr>
                <w:rFonts w:ascii="Arial" w:eastAsia="MS Mincho" w:hAnsi="Arial" w:cs="Arial"/>
                <w:bCs/>
                <w:lang w:eastAsia="ja-JP"/>
              </w:rPr>
              <w:t xml:space="preserve">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04FAA308" w:rsidR="00C65633" w:rsidRPr="00881242" w:rsidRDefault="00D73A59" w:rsidP="00C65633">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0BE4CA7B" w14:textId="373AD69D" w:rsidR="00C65633" w:rsidRPr="00D73A59" w:rsidRDefault="00D73A59" w:rsidP="00C65633">
            <w:pPr>
              <w:spacing w:after="0"/>
              <w:jc w:val="both"/>
              <w:rPr>
                <w:rFonts w:ascii="Arial" w:eastAsia="宋体" w:hAnsi="Arial" w:cs="Arial"/>
                <w:bCs/>
                <w:lang w:eastAsia="zh-CN"/>
              </w:rPr>
            </w:pPr>
            <w:r>
              <w:rPr>
                <w:rFonts w:ascii="Arial" w:eastAsia="宋体" w:hAnsi="Arial" w:cs="Arial"/>
                <w:bCs/>
                <w:lang w:eastAsia="zh-CN"/>
              </w:rPr>
              <w:t xml:space="preserve">It is kind of optimization. </w:t>
            </w: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宋体"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 xml:space="preserve">LS on TCI state indication at Direct </w:t>
      </w:r>
      <w:proofErr w:type="spellStart"/>
      <w:r w:rsidRPr="00AA4162">
        <w:rPr>
          <w:rFonts w:ascii="Arial" w:hAnsi="Arial" w:cs="Arial"/>
          <w:lang w:eastAsia="ko-KR"/>
        </w:rPr>
        <w:t>SCell</w:t>
      </w:r>
      <w:proofErr w:type="spellEnd"/>
      <w:r w:rsidRPr="00AA4162">
        <w:rPr>
          <w:rFonts w:ascii="Arial" w:hAnsi="Arial" w:cs="Arial"/>
          <w:lang w:eastAsia="ko-KR"/>
        </w:rPr>
        <w:t xml:space="preserve">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 xml:space="preserve">Reply LS on TCI state indication at Direct </w:t>
      </w:r>
      <w:proofErr w:type="spellStart"/>
      <w:r w:rsidR="00D94CCB" w:rsidRPr="00D94CCB">
        <w:rPr>
          <w:rFonts w:ascii="Arial" w:hAnsi="Arial" w:cs="Arial"/>
          <w:lang w:eastAsia="ko-KR"/>
        </w:rPr>
        <w:t>SCell</w:t>
      </w:r>
      <w:proofErr w:type="spellEnd"/>
      <w:r w:rsidR="00D94CCB" w:rsidRPr="00D94CCB">
        <w:rPr>
          <w:rFonts w:ascii="Arial" w:hAnsi="Arial" w:cs="Arial"/>
          <w:lang w:eastAsia="ko-KR"/>
        </w:rPr>
        <w:t xml:space="preserve">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 xml:space="preserve">TCI state for direct </w:t>
      </w:r>
      <w:proofErr w:type="spellStart"/>
      <w:r w:rsidRPr="009342F3">
        <w:rPr>
          <w:rFonts w:ascii="Arial" w:hAnsi="Arial" w:cs="Arial"/>
          <w:lang w:eastAsia="ko-KR"/>
        </w:rPr>
        <w:t>SCell</w:t>
      </w:r>
      <w:proofErr w:type="spellEnd"/>
      <w:r w:rsidRPr="009342F3">
        <w:rPr>
          <w:rFonts w:ascii="Arial" w:hAnsi="Arial" w:cs="Arial"/>
          <w:lang w:eastAsia="ko-KR"/>
        </w:rPr>
        <w:t xml:space="preserve"> activation</w:t>
      </w:r>
      <w:r>
        <w:rPr>
          <w:rFonts w:ascii="Arial" w:hAnsi="Arial" w:cs="Arial"/>
          <w:lang w:eastAsia="ko-KR"/>
        </w:rPr>
        <w:t xml:space="preserve">”, </w:t>
      </w:r>
      <w:proofErr w:type="spellStart"/>
      <w:r>
        <w:rPr>
          <w:rFonts w:ascii="Arial" w:hAnsi="Arial" w:cs="Arial"/>
          <w:lang w:eastAsia="ko-KR"/>
        </w:rPr>
        <w:t>MediaTek</w:t>
      </w:r>
      <w:proofErr w:type="spellEnd"/>
      <w:r>
        <w:rPr>
          <w:rFonts w:ascii="Arial" w:hAnsi="Arial" w:cs="Arial"/>
          <w:lang w:eastAsia="ko-KR"/>
        </w:rPr>
        <w:t xml:space="preserve">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8D67E" w14:textId="77777777" w:rsidR="0041799A" w:rsidRDefault="0041799A">
      <w:r>
        <w:separator/>
      </w:r>
    </w:p>
  </w:endnote>
  <w:endnote w:type="continuationSeparator" w:id="0">
    <w:p w14:paraId="43C1B997" w14:textId="77777777" w:rsidR="0041799A" w:rsidRDefault="0041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48AEA" w14:textId="77777777" w:rsidR="0041799A" w:rsidRDefault="0041799A">
      <w:r>
        <w:separator/>
      </w:r>
    </w:p>
  </w:footnote>
  <w:footnote w:type="continuationSeparator" w:id="0">
    <w:p w14:paraId="031C269C" w14:textId="77777777" w:rsidR="0041799A" w:rsidRDefault="00417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93E46"/>
    <w:multiLevelType w:val="hybridMultilevel"/>
    <w:tmpl w:val="708E5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6D3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62C"/>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0B6"/>
    <w:rsid w:val="000A578F"/>
    <w:rsid w:val="000A763C"/>
    <w:rsid w:val="000A799D"/>
    <w:rsid w:val="000B163A"/>
    <w:rsid w:val="000B3BFD"/>
    <w:rsid w:val="000B3C79"/>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4C2B"/>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831"/>
    <w:rsid w:val="00234912"/>
    <w:rsid w:val="00234B6D"/>
    <w:rsid w:val="00234CCF"/>
    <w:rsid w:val="00234E8C"/>
    <w:rsid w:val="002359CB"/>
    <w:rsid w:val="00235CC1"/>
    <w:rsid w:val="00236310"/>
    <w:rsid w:val="00241187"/>
    <w:rsid w:val="002412AD"/>
    <w:rsid w:val="002418C1"/>
    <w:rsid w:val="002422F3"/>
    <w:rsid w:val="00242C69"/>
    <w:rsid w:val="00243F66"/>
    <w:rsid w:val="002446BD"/>
    <w:rsid w:val="0024499A"/>
    <w:rsid w:val="00244CE9"/>
    <w:rsid w:val="00244EFF"/>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0A3"/>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1D4C"/>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1A"/>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B68"/>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16A1"/>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0EAD"/>
    <w:rsid w:val="004011F8"/>
    <w:rsid w:val="0040180A"/>
    <w:rsid w:val="00402229"/>
    <w:rsid w:val="004023C9"/>
    <w:rsid w:val="004027EA"/>
    <w:rsid w:val="00403E70"/>
    <w:rsid w:val="00404DA2"/>
    <w:rsid w:val="0040523B"/>
    <w:rsid w:val="004054A3"/>
    <w:rsid w:val="00405AAF"/>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99A"/>
    <w:rsid w:val="00417E33"/>
    <w:rsid w:val="004200F7"/>
    <w:rsid w:val="004208EC"/>
    <w:rsid w:val="00420D75"/>
    <w:rsid w:val="00421356"/>
    <w:rsid w:val="0042170A"/>
    <w:rsid w:val="00421E34"/>
    <w:rsid w:val="00424773"/>
    <w:rsid w:val="00424C72"/>
    <w:rsid w:val="00424EC4"/>
    <w:rsid w:val="0042505B"/>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47B2A"/>
    <w:rsid w:val="00451D52"/>
    <w:rsid w:val="004524C8"/>
    <w:rsid w:val="00452B50"/>
    <w:rsid w:val="00452FA4"/>
    <w:rsid w:val="0045306C"/>
    <w:rsid w:val="00453508"/>
    <w:rsid w:val="00454A01"/>
    <w:rsid w:val="00454A24"/>
    <w:rsid w:val="00454F41"/>
    <w:rsid w:val="00454F53"/>
    <w:rsid w:val="0045679C"/>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074"/>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0B84"/>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C06"/>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192"/>
    <w:rsid w:val="0057744F"/>
    <w:rsid w:val="005776EB"/>
    <w:rsid w:val="00577E45"/>
    <w:rsid w:val="00580516"/>
    <w:rsid w:val="00580A23"/>
    <w:rsid w:val="00580C0B"/>
    <w:rsid w:val="00580DF2"/>
    <w:rsid w:val="00581BD0"/>
    <w:rsid w:val="00581F91"/>
    <w:rsid w:val="005820C6"/>
    <w:rsid w:val="0058222E"/>
    <w:rsid w:val="00582602"/>
    <w:rsid w:val="00582B5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2E91"/>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6341"/>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AC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155D"/>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592"/>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03"/>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45A"/>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895"/>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27D9"/>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853"/>
    <w:rsid w:val="00A26ACD"/>
    <w:rsid w:val="00A27B30"/>
    <w:rsid w:val="00A27B4C"/>
    <w:rsid w:val="00A27E0E"/>
    <w:rsid w:val="00A27FF8"/>
    <w:rsid w:val="00A3075D"/>
    <w:rsid w:val="00A31C23"/>
    <w:rsid w:val="00A31D94"/>
    <w:rsid w:val="00A31F3F"/>
    <w:rsid w:val="00A3246E"/>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368"/>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241"/>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BEE"/>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6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6EAC"/>
    <w:rsid w:val="00C5751A"/>
    <w:rsid w:val="00C57D14"/>
    <w:rsid w:val="00C606A4"/>
    <w:rsid w:val="00C607C3"/>
    <w:rsid w:val="00C60A7C"/>
    <w:rsid w:val="00C60CF7"/>
    <w:rsid w:val="00C611AB"/>
    <w:rsid w:val="00C61501"/>
    <w:rsid w:val="00C61A48"/>
    <w:rsid w:val="00C62410"/>
    <w:rsid w:val="00C62881"/>
    <w:rsid w:val="00C629A2"/>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591"/>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01B"/>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A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3A59"/>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6B7"/>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2FD8"/>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6E5"/>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612"/>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B4F"/>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qFormat/>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qFormat/>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a"/>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85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13-e/Docs/R2-2101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3.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4.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5.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097085-C02C-407E-BC2A-B7591B55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Henttonen, Tero (Nokia - FI/Espoo)</dc:creator>
  <cp:lastModifiedBy>CATT</cp:lastModifiedBy>
  <cp:revision>3</cp:revision>
  <dcterms:created xsi:type="dcterms:W3CDTF">2021-03-25T10:33:00Z</dcterms:created>
  <dcterms:modified xsi:type="dcterms:W3CDTF">2021-03-25T10:33:00Z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