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7EA4E" w14:textId="7B0D5FD2" w:rsidR="00D7765D" w:rsidRPr="00602393" w:rsidRDefault="00705E1C" w:rsidP="00D7765D">
      <w:pPr>
        <w:pStyle w:val="Header"/>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Start w:id="1" w:name="_GoBack"/>
      <w:bookmarkEnd w:id="0"/>
      <w:bookmarkEnd w:id="1"/>
      <w:r w:rsidRPr="00602393">
        <w:rPr>
          <w:rFonts w:eastAsia="Times New Roman" w:cs="Arial"/>
          <w:bCs/>
          <w:sz w:val="24"/>
          <w:szCs w:val="24"/>
          <w:lang w:eastAsia="ja-JP"/>
        </w:rPr>
        <w:t>3</w:t>
      </w:r>
      <w:r w:rsidR="00C93D15" w:rsidRPr="00602393">
        <w:rPr>
          <w:rFonts w:eastAsia="Times New Roman" w:cs="Arial"/>
          <w:bCs/>
          <w:sz w:val="24"/>
          <w:szCs w:val="24"/>
          <w:lang w:eastAsia="ja-JP"/>
        </w:rPr>
        <w:t>GPP TSG-RAN WG2 #113</w:t>
      </w:r>
      <w:r w:rsidR="000615C4" w:rsidRPr="00602393">
        <w:rPr>
          <w:rFonts w:eastAsia="Times New Roman" w:cs="Arial"/>
          <w:bCs/>
          <w:sz w:val="24"/>
          <w:szCs w:val="24"/>
          <w:lang w:eastAsia="ja-JP"/>
        </w:rPr>
        <w:t>-e</w:t>
      </w:r>
      <w:r w:rsidR="00D7765D" w:rsidRPr="00602393">
        <w:rPr>
          <w:rFonts w:eastAsia="Times New Roman" w:cs="Arial"/>
          <w:bCs/>
          <w:sz w:val="24"/>
          <w:szCs w:val="24"/>
          <w:lang w:eastAsia="ja-JP"/>
        </w:rPr>
        <w:t xml:space="preserve">                      </w:t>
      </w:r>
      <w:r w:rsidR="000615C4" w:rsidRPr="00602393">
        <w:rPr>
          <w:rFonts w:eastAsia="Times New Roman" w:cs="Arial"/>
          <w:bCs/>
          <w:sz w:val="24"/>
          <w:szCs w:val="24"/>
          <w:lang w:eastAsia="ja-JP"/>
        </w:rPr>
        <w:t xml:space="preserve">                           </w:t>
      </w:r>
      <w:r w:rsidR="00A16E2E" w:rsidRPr="00602393">
        <w:rPr>
          <w:rFonts w:eastAsia="Times New Roman" w:cs="Arial"/>
          <w:bCs/>
          <w:sz w:val="24"/>
          <w:szCs w:val="24"/>
          <w:lang w:eastAsia="ja-JP"/>
        </w:rPr>
        <w:t xml:space="preserve">                         </w:t>
      </w:r>
      <w:r w:rsidR="00670368" w:rsidRPr="00602393">
        <w:rPr>
          <w:rFonts w:eastAsia="Times New Roman" w:cs="Arial"/>
          <w:bCs/>
          <w:sz w:val="24"/>
          <w:szCs w:val="24"/>
          <w:lang w:eastAsia="ja-JP"/>
        </w:rPr>
        <w:t xml:space="preserve">  </w:t>
      </w:r>
      <w:r w:rsidRPr="00602393">
        <w:rPr>
          <w:rFonts w:eastAsia="Times New Roman" w:cs="Arial"/>
          <w:bCs/>
          <w:sz w:val="24"/>
          <w:szCs w:val="24"/>
          <w:lang w:eastAsia="ja-JP"/>
        </w:rPr>
        <w:t xml:space="preserve">  </w:t>
      </w:r>
      <w:r w:rsidR="00486CE0" w:rsidRPr="00602393">
        <w:rPr>
          <w:rFonts w:eastAsia="Times New Roman" w:cs="Arial"/>
          <w:bCs/>
          <w:sz w:val="24"/>
          <w:szCs w:val="24"/>
          <w:lang w:eastAsia="ja-JP"/>
        </w:rPr>
        <w:t xml:space="preserve"> </w:t>
      </w:r>
      <w:r w:rsidR="00AF560C" w:rsidRPr="00602393">
        <w:rPr>
          <w:rFonts w:eastAsia="Times New Roman" w:cs="Arial"/>
          <w:bCs/>
          <w:sz w:val="24"/>
          <w:szCs w:val="24"/>
          <w:lang w:eastAsia="ja-JP"/>
        </w:rPr>
        <w:t xml:space="preserve"> </w:t>
      </w:r>
      <w:r w:rsidR="00FA2EE3" w:rsidRPr="00602393">
        <w:rPr>
          <w:rFonts w:eastAsia="Times New Roman" w:cs="Arial"/>
          <w:bCs/>
          <w:sz w:val="24"/>
          <w:szCs w:val="24"/>
          <w:lang w:eastAsia="ja-JP"/>
        </w:rPr>
        <w:t xml:space="preserve">      </w:t>
      </w:r>
      <w:r w:rsidR="00C93D15" w:rsidRPr="00602393">
        <w:rPr>
          <w:rFonts w:eastAsia="Times New Roman" w:cs="Arial"/>
          <w:bCs/>
          <w:sz w:val="24"/>
          <w:szCs w:val="24"/>
          <w:lang w:eastAsia="ja-JP"/>
        </w:rPr>
        <w:t xml:space="preserve"> </w:t>
      </w:r>
      <w:r w:rsidR="00E513C6">
        <w:rPr>
          <w:rFonts w:eastAsia="Times New Roman" w:cs="Arial"/>
          <w:bCs/>
          <w:sz w:val="24"/>
          <w:szCs w:val="24"/>
          <w:lang w:eastAsia="ja-JP"/>
        </w:rPr>
        <w:t>R2-210xxxx</w:t>
      </w:r>
    </w:p>
    <w:p w14:paraId="4CB31B84" w14:textId="18B698C8" w:rsidR="00E51E9F" w:rsidRPr="00602393" w:rsidRDefault="005E2046" w:rsidP="00D7765D">
      <w:pPr>
        <w:pStyle w:val="3GPPHeader"/>
        <w:spacing w:after="0"/>
        <w:rPr>
          <w:rFonts w:ascii="Arial" w:eastAsia="Times New Roman" w:hAnsi="Arial" w:cs="Arial"/>
          <w:bCs/>
          <w:noProof/>
          <w:szCs w:val="24"/>
          <w:lang w:eastAsia="ja-JP"/>
        </w:rPr>
      </w:pPr>
      <w:r w:rsidRPr="005E2046">
        <w:rPr>
          <w:rFonts w:ascii="Arial" w:eastAsia="Times New Roman" w:hAnsi="Arial" w:cs="Arial"/>
          <w:bCs/>
          <w:noProof/>
          <w:szCs w:val="24"/>
          <w:lang w:eastAsia="ja-JP"/>
        </w:rPr>
        <w:t>eMeeting, 12</w:t>
      </w:r>
      <w:r w:rsidRPr="005E2046">
        <w:rPr>
          <w:rFonts w:ascii="Arial" w:eastAsia="Times New Roman" w:hAnsi="Arial" w:cs="Arial"/>
          <w:bCs/>
          <w:noProof/>
          <w:szCs w:val="24"/>
          <w:vertAlign w:val="superscript"/>
          <w:lang w:eastAsia="ja-JP"/>
        </w:rPr>
        <w:t>th</w:t>
      </w:r>
      <w:r w:rsidRPr="005E2046">
        <w:rPr>
          <w:rFonts w:ascii="Arial" w:eastAsia="Times New Roman" w:hAnsi="Arial" w:cs="Arial"/>
          <w:bCs/>
          <w:noProof/>
          <w:szCs w:val="24"/>
          <w:lang w:eastAsia="ja-JP"/>
        </w:rPr>
        <w:t xml:space="preserve"> – 20</w:t>
      </w:r>
      <w:r w:rsidRPr="005E2046">
        <w:rPr>
          <w:rFonts w:ascii="Arial" w:eastAsia="Times New Roman" w:hAnsi="Arial" w:cs="Arial"/>
          <w:bCs/>
          <w:noProof/>
          <w:szCs w:val="24"/>
          <w:vertAlign w:val="superscript"/>
          <w:lang w:eastAsia="ja-JP"/>
        </w:rPr>
        <w:t>th</w:t>
      </w:r>
      <w:r w:rsidRPr="005E2046">
        <w:rPr>
          <w:rFonts w:ascii="Arial" w:eastAsia="Times New Roman" w:hAnsi="Arial" w:cs="Arial"/>
          <w:bCs/>
          <w:noProof/>
          <w:szCs w:val="24"/>
          <w:lang w:eastAsia="ja-JP"/>
        </w:rPr>
        <w:t xml:space="preserve"> April, 2021</w:t>
      </w:r>
    </w:p>
    <w:p w14:paraId="632AC43C" w14:textId="77777777" w:rsidR="00FA2EE3" w:rsidRPr="00602393" w:rsidRDefault="00FA2EE3" w:rsidP="00D7765D">
      <w:pPr>
        <w:pStyle w:val="3GPPHeader"/>
        <w:spacing w:after="0"/>
        <w:rPr>
          <w:rFonts w:ascii="Arial" w:hAnsi="Arial" w:cs="Arial"/>
          <w:szCs w:val="24"/>
        </w:rPr>
      </w:pPr>
    </w:p>
    <w:p w14:paraId="782CEDA7" w14:textId="473CA1DF" w:rsidR="00D7765D" w:rsidRPr="00602393" w:rsidRDefault="00D7765D" w:rsidP="00D7765D">
      <w:pPr>
        <w:pStyle w:val="3GPPHeader"/>
        <w:spacing w:after="120"/>
        <w:rPr>
          <w:rFonts w:ascii="Arial" w:hAnsi="Arial" w:cs="Arial"/>
          <w:szCs w:val="24"/>
          <w:lang w:val="sv-SE" w:eastAsia="zh-TW"/>
        </w:rPr>
      </w:pPr>
      <w:r w:rsidRPr="00602393">
        <w:rPr>
          <w:rFonts w:ascii="Arial" w:hAnsi="Arial" w:cs="Arial"/>
          <w:szCs w:val="24"/>
          <w:lang w:val="sv-SE"/>
        </w:rPr>
        <w:t>Agenda Item:</w:t>
      </w:r>
      <w:r w:rsidRPr="00602393">
        <w:rPr>
          <w:rFonts w:ascii="Arial" w:hAnsi="Arial" w:cs="Arial"/>
          <w:szCs w:val="24"/>
          <w:lang w:val="sv-SE"/>
        </w:rPr>
        <w:tab/>
      </w:r>
      <w:r w:rsidR="00863F9B">
        <w:rPr>
          <w:rFonts w:ascii="Arial" w:hAnsi="Arial" w:cs="Arial"/>
          <w:szCs w:val="24"/>
          <w:lang w:val="sv-SE"/>
        </w:rPr>
        <w:t xml:space="preserve">    6.5</w:t>
      </w:r>
      <w:r w:rsidR="00E513C6">
        <w:rPr>
          <w:rFonts w:ascii="Arial" w:hAnsi="Arial" w:cs="Arial"/>
          <w:szCs w:val="24"/>
          <w:lang w:val="sv-SE"/>
        </w:rPr>
        <w:t>.2</w:t>
      </w:r>
    </w:p>
    <w:p w14:paraId="6EA60711" w14:textId="2ADD35DB" w:rsidR="00D7765D" w:rsidRPr="00602393" w:rsidRDefault="00D7765D" w:rsidP="00D7765D">
      <w:pPr>
        <w:pStyle w:val="3GPPHeader"/>
        <w:spacing w:after="120"/>
        <w:rPr>
          <w:rFonts w:ascii="Arial" w:hAnsi="Arial" w:cs="Arial"/>
          <w:szCs w:val="24"/>
          <w:lang w:val="en-US"/>
        </w:rPr>
      </w:pPr>
      <w:r w:rsidRPr="00602393">
        <w:rPr>
          <w:rFonts w:ascii="Arial" w:hAnsi="Arial" w:cs="Arial"/>
          <w:szCs w:val="24"/>
          <w:lang w:val="en-US"/>
        </w:rPr>
        <w:t xml:space="preserve">Source: </w:t>
      </w:r>
      <w:r w:rsidRPr="00602393">
        <w:rPr>
          <w:rFonts w:ascii="Arial" w:hAnsi="Arial" w:cs="Arial"/>
          <w:szCs w:val="24"/>
          <w:lang w:val="en-US"/>
        </w:rPr>
        <w:tab/>
        <w:t xml:space="preserve">    MediaTek Inc.</w:t>
      </w:r>
    </w:p>
    <w:p w14:paraId="726A18E0" w14:textId="04E498BE" w:rsidR="00D7765D" w:rsidRPr="00602393" w:rsidRDefault="00FA2EE3" w:rsidP="00D7765D">
      <w:pPr>
        <w:pStyle w:val="3GPPHeaderArial"/>
        <w:tabs>
          <w:tab w:val="left" w:pos="1701"/>
        </w:tabs>
        <w:spacing w:after="120"/>
        <w:rPr>
          <w:b/>
          <w:sz w:val="24"/>
          <w:lang w:eastAsia="zh-TW"/>
        </w:rPr>
      </w:pPr>
      <w:bookmarkStart w:id="2" w:name="OLE_LINK7"/>
      <w:r w:rsidRPr="00602393">
        <w:rPr>
          <w:b/>
          <w:sz w:val="24"/>
        </w:rPr>
        <w:t>Title:</w:t>
      </w:r>
      <w:r w:rsidRPr="00602393">
        <w:rPr>
          <w:b/>
          <w:sz w:val="24"/>
        </w:rPr>
        <w:tab/>
      </w:r>
      <w:r w:rsidRPr="00602393">
        <w:rPr>
          <w:b/>
          <w:sz w:val="24"/>
        </w:rPr>
        <w:tab/>
        <w:t xml:space="preserve">    </w:t>
      </w:r>
      <w:r w:rsidR="00863F9B">
        <w:rPr>
          <w:b/>
          <w:sz w:val="24"/>
        </w:rPr>
        <w:t xml:space="preserve">Report of </w:t>
      </w:r>
      <w:r w:rsidR="00863F9B" w:rsidRPr="00863F9B">
        <w:rPr>
          <w:b/>
          <w:sz w:val="24"/>
        </w:rPr>
        <w:t>[Post113-e][224][DCCA] TCI state indicat</w:t>
      </w:r>
      <w:r w:rsidR="00C66D29">
        <w:rPr>
          <w:b/>
          <w:sz w:val="24"/>
        </w:rPr>
        <w:t>ion at direct SCell activation</w:t>
      </w:r>
      <w:r w:rsidR="00A113C6">
        <w:rPr>
          <w:b/>
          <w:sz w:val="24"/>
        </w:rPr>
        <w:t xml:space="preserve"> </w:t>
      </w:r>
      <w:r w:rsidR="00A113C6" w:rsidRPr="00A113C6">
        <w:rPr>
          <w:b/>
          <w:sz w:val="24"/>
        </w:rPr>
        <w:t>(MediaTek)</w:t>
      </w:r>
    </w:p>
    <w:bookmarkEnd w:id="2"/>
    <w:p w14:paraId="265A99BC" w14:textId="74F2A0E3" w:rsidR="00785D5A" w:rsidRPr="00602393" w:rsidRDefault="00D7765D" w:rsidP="00D7765D">
      <w:pPr>
        <w:pStyle w:val="3GPPHeader"/>
        <w:spacing w:after="120"/>
        <w:rPr>
          <w:rFonts w:ascii="Arial" w:hAnsi="Arial" w:cs="Arial"/>
          <w:szCs w:val="24"/>
          <w:lang w:val="en-US"/>
        </w:rPr>
      </w:pPr>
      <w:r w:rsidRPr="00602393">
        <w:rPr>
          <w:rFonts w:ascii="Arial" w:hAnsi="Arial" w:cs="Arial"/>
          <w:szCs w:val="24"/>
          <w:lang w:val="en-US"/>
        </w:rPr>
        <w:t>Document for:</w:t>
      </w:r>
      <w:r w:rsidRPr="00602393">
        <w:rPr>
          <w:rFonts w:ascii="Arial" w:hAnsi="Arial" w:cs="Arial"/>
          <w:szCs w:val="24"/>
          <w:lang w:val="en-US"/>
        </w:rPr>
        <w:tab/>
        <w:t xml:space="preserve">    Discussion and decision</w:t>
      </w:r>
    </w:p>
    <w:p w14:paraId="6C1AF274" w14:textId="77777777" w:rsidR="00CA2EA4" w:rsidRPr="00602393" w:rsidRDefault="003C1CA3" w:rsidP="002000A7">
      <w:pPr>
        <w:pStyle w:val="Heading1"/>
        <w:rPr>
          <w:rFonts w:cs="Arial"/>
          <w:lang w:val="en-US" w:eastAsia="ko-KR"/>
        </w:rPr>
      </w:pPr>
      <w:r w:rsidRPr="00602393">
        <w:rPr>
          <w:rFonts w:cs="Arial"/>
          <w:lang w:val="en-US" w:eastAsia="ko-KR"/>
        </w:rPr>
        <w:t xml:space="preserve">1 </w:t>
      </w:r>
      <w:r w:rsidR="00156A1A" w:rsidRPr="00602393">
        <w:rPr>
          <w:rFonts w:cs="Arial"/>
          <w:lang w:val="en-US" w:eastAsia="ko-KR"/>
        </w:rPr>
        <w:t>Introduction</w:t>
      </w:r>
    </w:p>
    <w:p w14:paraId="277A927C" w14:textId="45187B59" w:rsidR="00D83562" w:rsidRPr="00602393" w:rsidRDefault="006207A1" w:rsidP="008135C8">
      <w:pPr>
        <w:pStyle w:val="Doc-text2"/>
        <w:tabs>
          <w:tab w:val="left" w:pos="340"/>
        </w:tabs>
        <w:ind w:left="0" w:firstLine="0"/>
        <w:jc w:val="both"/>
        <w:rPr>
          <w:rFonts w:cs="Arial"/>
        </w:rPr>
      </w:pPr>
      <w:r w:rsidRPr="00602393">
        <w:rPr>
          <w:rFonts w:cs="Arial"/>
        </w:rPr>
        <w:t xml:space="preserve">This is report for the following </w:t>
      </w:r>
      <w:r w:rsidR="00C60A7C" w:rsidRPr="00602393">
        <w:rPr>
          <w:rFonts w:cs="Arial"/>
        </w:rPr>
        <w:t xml:space="preserve">AT113-e </w:t>
      </w:r>
      <w:r w:rsidRPr="00602393">
        <w:rPr>
          <w:rFonts w:cs="Arial"/>
        </w:rPr>
        <w:t>mail discussion.</w:t>
      </w:r>
    </w:p>
    <w:p w14:paraId="31C474E5" w14:textId="77777777" w:rsidR="006207A1" w:rsidRPr="00602393" w:rsidRDefault="006207A1" w:rsidP="008135C8">
      <w:pPr>
        <w:pStyle w:val="Doc-text2"/>
        <w:tabs>
          <w:tab w:val="left" w:pos="340"/>
        </w:tabs>
        <w:ind w:left="0" w:firstLine="0"/>
        <w:jc w:val="both"/>
        <w:rPr>
          <w:rFonts w:cs="Arial"/>
        </w:rPr>
      </w:pPr>
    </w:p>
    <w:p w14:paraId="1B5E9BD1" w14:textId="77777777" w:rsidR="00E53CAD" w:rsidRDefault="00E53CAD" w:rsidP="00E53CAD">
      <w:pPr>
        <w:pStyle w:val="EmailDiscussion"/>
        <w:overflowPunct/>
        <w:autoSpaceDE/>
        <w:autoSpaceDN/>
        <w:adjustRightInd/>
        <w:textAlignment w:val="auto"/>
      </w:pPr>
      <w:r>
        <w:t>[Post113-e][224][DCCA] TCI state indication at direct SCell activation (MediaTek)</w:t>
      </w:r>
    </w:p>
    <w:p w14:paraId="178C5F58" w14:textId="77777777" w:rsidR="00E53CAD" w:rsidRDefault="00E53CAD" w:rsidP="00E53CAD">
      <w:pPr>
        <w:pStyle w:val="EmailDiscussion2"/>
      </w:pPr>
      <w:r>
        <w:tab/>
        <w:t>Scope: Discuss what is needed in RAN2 for TCI state indication at direct SCell activation based on latest RAN1 LS (should consider also earlier RAN2 meeting discussion).</w:t>
      </w:r>
    </w:p>
    <w:p w14:paraId="7F327234" w14:textId="77777777" w:rsidR="00E53CAD" w:rsidRDefault="00E53CAD" w:rsidP="00E53CAD">
      <w:pPr>
        <w:pStyle w:val="EmailDiscussion2"/>
      </w:pPr>
      <w:r>
        <w:tab/>
        <w:t>Intended outcome: Discussion report and agreeable CR (if needed)</w:t>
      </w:r>
    </w:p>
    <w:p w14:paraId="4D5440C8" w14:textId="77777777" w:rsidR="00E53CAD" w:rsidRDefault="00E53CAD" w:rsidP="00E53CAD">
      <w:pPr>
        <w:pStyle w:val="EmailDiscussion2"/>
      </w:pPr>
      <w:r>
        <w:tab/>
        <w:t>Deadline:  Long</w:t>
      </w:r>
    </w:p>
    <w:p w14:paraId="66F4D7BA" w14:textId="77777777" w:rsidR="00C60A7C" w:rsidRPr="00E52489" w:rsidRDefault="00C60A7C" w:rsidP="008135C8">
      <w:pPr>
        <w:pStyle w:val="Doc-text2"/>
        <w:tabs>
          <w:tab w:val="left" w:pos="340"/>
        </w:tabs>
        <w:ind w:left="0" w:firstLine="0"/>
        <w:jc w:val="both"/>
        <w:rPr>
          <w:rFonts w:cs="Arial"/>
          <w:lang w:val="en-GB"/>
        </w:rPr>
      </w:pPr>
    </w:p>
    <w:p w14:paraId="30E2AE50" w14:textId="6BA7CBDE" w:rsidR="00892489" w:rsidRPr="00602393" w:rsidRDefault="00892489" w:rsidP="00892489">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26BB60EC" w14:textId="77777777" w:rsidR="00892489" w:rsidRPr="00785684" w:rsidRDefault="00892489" w:rsidP="0089248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92489" w14:paraId="2800C8A0"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20B6E" w14:textId="77777777" w:rsidR="00892489" w:rsidRDefault="00892489" w:rsidP="0005181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D8907" w14:textId="77777777" w:rsidR="00892489" w:rsidRDefault="00892489" w:rsidP="0005181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E9402" w14:textId="77777777" w:rsidR="00892489" w:rsidRDefault="00892489" w:rsidP="0005181F">
            <w:pPr>
              <w:pStyle w:val="TAH"/>
              <w:spacing w:before="20" w:after="20"/>
              <w:ind w:left="57" w:right="57"/>
              <w:jc w:val="left"/>
            </w:pPr>
            <w:r>
              <w:t>Email Address</w:t>
            </w:r>
          </w:p>
        </w:tc>
      </w:tr>
      <w:tr w:rsidR="00892489" w14:paraId="59B7B31C"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1D746F" w14:textId="66C3B8B2" w:rsidR="00892489" w:rsidRDefault="00D94CCB" w:rsidP="0005181F">
            <w:pPr>
              <w:pStyle w:val="TAC"/>
              <w:spacing w:before="20" w:after="20"/>
              <w:ind w:left="57" w:right="57"/>
              <w:jc w:val="left"/>
              <w:rPr>
                <w:lang w:eastAsia="zh-CN"/>
              </w:rPr>
            </w:pPr>
            <w:r>
              <w:rPr>
                <w:lang w:eastAsia="zh-CN"/>
              </w:rPr>
              <w:t>MediaTek</w:t>
            </w:r>
            <w:r w:rsidR="00C66D29">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2208A167" w14:textId="3CF50136" w:rsidR="00892489" w:rsidRDefault="00D94CCB" w:rsidP="0005181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4024AAC2" w14:textId="053C92E0" w:rsidR="00892489" w:rsidRDefault="00D94CCB" w:rsidP="0005181F">
            <w:pPr>
              <w:pStyle w:val="TAC"/>
              <w:spacing w:before="20" w:after="20"/>
              <w:ind w:left="57" w:right="57"/>
              <w:jc w:val="left"/>
              <w:rPr>
                <w:lang w:eastAsia="zh-CN"/>
              </w:rPr>
            </w:pPr>
            <w:r>
              <w:rPr>
                <w:lang w:eastAsia="zh-CN"/>
              </w:rPr>
              <w:t>Chun-Fan.tsai@mediatek.com</w:t>
            </w:r>
          </w:p>
        </w:tc>
      </w:tr>
      <w:tr w:rsidR="00892489" w14:paraId="7944ED4F"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5F22D1" w14:textId="0509C93D" w:rsidR="00892489" w:rsidRDefault="00C65633" w:rsidP="0005181F">
            <w:pPr>
              <w:pStyle w:val="TAC"/>
              <w:spacing w:before="20" w:after="20"/>
              <w:ind w:left="57" w:right="57"/>
              <w:jc w:val="left"/>
              <w:rPr>
                <w:lang w:eastAsia="zh-CN"/>
              </w:rPr>
            </w:pPr>
            <w:r>
              <w:rPr>
                <w:lang w:eastAsia="zh-CN"/>
              </w:rPr>
              <w:t>Nokia</w:t>
            </w:r>
            <w:r w:rsidR="00E45438">
              <w:rPr>
                <w:lang w:eastAsia="zh-CN"/>
              </w:rPr>
              <w:t>, Nokia Shanghai Bell</w:t>
            </w:r>
          </w:p>
        </w:tc>
        <w:tc>
          <w:tcPr>
            <w:tcW w:w="3118" w:type="dxa"/>
            <w:tcBorders>
              <w:top w:val="single" w:sz="4" w:space="0" w:color="auto"/>
              <w:left w:val="single" w:sz="4" w:space="0" w:color="auto"/>
              <w:bottom w:val="single" w:sz="4" w:space="0" w:color="auto"/>
              <w:right w:val="single" w:sz="4" w:space="0" w:color="auto"/>
            </w:tcBorders>
          </w:tcPr>
          <w:p w14:paraId="17C7B07A" w14:textId="3B883613" w:rsidR="00892489" w:rsidRDefault="00E45438" w:rsidP="0005181F">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62C9F83B" w14:textId="7A642DEE" w:rsidR="00892489" w:rsidRDefault="00E45438" w:rsidP="0005181F">
            <w:pPr>
              <w:pStyle w:val="TAC"/>
              <w:spacing w:before="20" w:after="20"/>
              <w:ind w:left="57" w:right="57"/>
              <w:jc w:val="left"/>
              <w:rPr>
                <w:lang w:eastAsia="zh-CN"/>
              </w:rPr>
            </w:pPr>
            <w:r w:rsidRPr="00E45438">
              <w:rPr>
                <w:lang w:eastAsia="zh-CN"/>
              </w:rPr>
              <w:t>jarkko.t.koskela@nokia.com</w:t>
            </w:r>
          </w:p>
        </w:tc>
      </w:tr>
      <w:tr w:rsidR="00892489" w14:paraId="0CB2DD3A"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50F5E5" w14:textId="6E964581"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63852" w14:textId="72F65135"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0DB6B5E" w14:textId="21486FD0" w:rsidR="00892489" w:rsidRDefault="00892489" w:rsidP="0005181F">
            <w:pPr>
              <w:pStyle w:val="TAC"/>
              <w:spacing w:before="20" w:after="20"/>
              <w:ind w:left="57" w:right="57"/>
              <w:jc w:val="left"/>
              <w:rPr>
                <w:lang w:eastAsia="zh-CN"/>
              </w:rPr>
            </w:pPr>
          </w:p>
        </w:tc>
      </w:tr>
      <w:tr w:rsidR="00892489" w14:paraId="7116EE5B"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DDB903" w14:textId="61A2DC04"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0F71BF" w14:textId="7E5A19F6"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08B7512" w14:textId="15F54B65" w:rsidR="00892489" w:rsidRDefault="00892489" w:rsidP="0005181F">
            <w:pPr>
              <w:pStyle w:val="TAC"/>
              <w:spacing w:before="20" w:after="20"/>
              <w:ind w:left="57" w:right="57"/>
              <w:jc w:val="left"/>
              <w:rPr>
                <w:lang w:eastAsia="zh-CN"/>
              </w:rPr>
            </w:pPr>
          </w:p>
        </w:tc>
      </w:tr>
      <w:tr w:rsidR="00892489" w14:paraId="770BF71F"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C30974"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4E6C4D"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B9D928D" w14:textId="77777777" w:rsidR="00892489" w:rsidRDefault="00892489" w:rsidP="0005181F">
            <w:pPr>
              <w:pStyle w:val="TAC"/>
              <w:spacing w:before="20" w:after="20"/>
              <w:ind w:left="57" w:right="57"/>
              <w:jc w:val="left"/>
              <w:rPr>
                <w:lang w:eastAsia="zh-CN"/>
              </w:rPr>
            </w:pPr>
          </w:p>
        </w:tc>
      </w:tr>
      <w:tr w:rsidR="00892489" w14:paraId="00516622"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14608B"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5C866C6"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1B8F33" w14:textId="77777777" w:rsidR="00892489" w:rsidRDefault="00892489" w:rsidP="0005181F">
            <w:pPr>
              <w:pStyle w:val="TAC"/>
              <w:spacing w:before="20" w:after="20"/>
              <w:ind w:left="57" w:right="57"/>
              <w:jc w:val="left"/>
              <w:rPr>
                <w:lang w:eastAsia="zh-CN"/>
              </w:rPr>
            </w:pPr>
          </w:p>
        </w:tc>
      </w:tr>
      <w:tr w:rsidR="00892489" w14:paraId="72186442"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7C838"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58EA16"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218F268" w14:textId="77777777" w:rsidR="00892489" w:rsidRDefault="00892489" w:rsidP="0005181F">
            <w:pPr>
              <w:pStyle w:val="TAC"/>
              <w:spacing w:before="20" w:after="20"/>
              <w:ind w:left="57" w:right="57"/>
              <w:jc w:val="left"/>
              <w:rPr>
                <w:lang w:eastAsia="zh-CN"/>
              </w:rPr>
            </w:pPr>
          </w:p>
        </w:tc>
      </w:tr>
      <w:tr w:rsidR="00892489" w14:paraId="2ADBE8E8"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CB2812"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CD0A31"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0CB080" w14:textId="77777777" w:rsidR="00892489" w:rsidRDefault="00892489" w:rsidP="0005181F">
            <w:pPr>
              <w:pStyle w:val="TAC"/>
              <w:spacing w:before="20" w:after="20"/>
              <w:ind w:left="57" w:right="57"/>
              <w:jc w:val="left"/>
              <w:rPr>
                <w:lang w:eastAsia="zh-CN"/>
              </w:rPr>
            </w:pPr>
          </w:p>
        </w:tc>
      </w:tr>
      <w:tr w:rsidR="00892489" w14:paraId="27C7C0B7"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82CDEB"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2228EB5"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C98388" w14:textId="77777777" w:rsidR="00892489" w:rsidRDefault="00892489" w:rsidP="0005181F">
            <w:pPr>
              <w:pStyle w:val="TAC"/>
              <w:spacing w:before="20" w:after="20"/>
              <w:ind w:left="57" w:right="57"/>
              <w:jc w:val="left"/>
              <w:rPr>
                <w:lang w:eastAsia="zh-CN"/>
              </w:rPr>
            </w:pPr>
          </w:p>
        </w:tc>
      </w:tr>
      <w:tr w:rsidR="00892489" w14:paraId="406970C9"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38EAD2"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39558EC"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3813F61" w14:textId="77777777" w:rsidR="00892489" w:rsidRDefault="00892489" w:rsidP="0005181F">
            <w:pPr>
              <w:pStyle w:val="TAC"/>
              <w:spacing w:before="20" w:after="20"/>
              <w:ind w:left="57" w:right="57"/>
              <w:jc w:val="left"/>
              <w:rPr>
                <w:lang w:eastAsia="zh-CN"/>
              </w:rPr>
            </w:pPr>
          </w:p>
        </w:tc>
      </w:tr>
      <w:tr w:rsidR="00892489" w14:paraId="0364698F"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18B54C"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6EFFC20"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FA83775" w14:textId="77777777" w:rsidR="00892489" w:rsidRDefault="00892489" w:rsidP="0005181F">
            <w:pPr>
              <w:pStyle w:val="TAC"/>
              <w:spacing w:before="20" w:after="20"/>
              <w:ind w:left="57" w:right="57"/>
              <w:jc w:val="left"/>
              <w:rPr>
                <w:lang w:eastAsia="zh-CN"/>
              </w:rPr>
            </w:pPr>
          </w:p>
        </w:tc>
      </w:tr>
      <w:tr w:rsidR="00892489" w14:paraId="163C0CB1"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325590"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093B26"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2EDF5E" w14:textId="77777777" w:rsidR="00892489" w:rsidRDefault="00892489" w:rsidP="0005181F">
            <w:pPr>
              <w:pStyle w:val="TAC"/>
              <w:spacing w:before="20" w:after="20"/>
              <w:ind w:left="57" w:right="57"/>
              <w:jc w:val="left"/>
              <w:rPr>
                <w:lang w:eastAsia="zh-CN"/>
              </w:rPr>
            </w:pPr>
          </w:p>
        </w:tc>
      </w:tr>
      <w:tr w:rsidR="00892489" w14:paraId="6442AA38"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BF9960"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6BBEC3"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81EBE0" w14:textId="77777777" w:rsidR="00892489" w:rsidRDefault="00892489" w:rsidP="0005181F">
            <w:pPr>
              <w:pStyle w:val="TAC"/>
              <w:spacing w:before="20" w:after="20"/>
              <w:ind w:left="57" w:right="57"/>
              <w:jc w:val="left"/>
              <w:rPr>
                <w:lang w:eastAsia="zh-CN"/>
              </w:rPr>
            </w:pPr>
          </w:p>
        </w:tc>
      </w:tr>
    </w:tbl>
    <w:p w14:paraId="19216314" w14:textId="77777777" w:rsidR="00892489" w:rsidRPr="00602393" w:rsidRDefault="00892489" w:rsidP="008135C8">
      <w:pPr>
        <w:pStyle w:val="Doc-text2"/>
        <w:tabs>
          <w:tab w:val="left" w:pos="340"/>
        </w:tabs>
        <w:ind w:left="0" w:firstLine="0"/>
        <w:jc w:val="both"/>
        <w:rPr>
          <w:rFonts w:cs="Arial"/>
        </w:rPr>
      </w:pPr>
    </w:p>
    <w:p w14:paraId="4A5C1F6B" w14:textId="47DF2529" w:rsidR="001E64CC" w:rsidRPr="00602393" w:rsidRDefault="00892489" w:rsidP="00B94288">
      <w:pPr>
        <w:pStyle w:val="Heading1"/>
        <w:rPr>
          <w:rFonts w:cs="Arial"/>
          <w:lang w:val="en-US" w:eastAsia="ko-KR"/>
        </w:rPr>
      </w:pPr>
      <w:r>
        <w:rPr>
          <w:rFonts w:cs="Arial"/>
          <w:lang w:val="en-US" w:eastAsia="ko-KR"/>
        </w:rPr>
        <w:t>3</w:t>
      </w:r>
      <w:r w:rsidR="00CC3365" w:rsidRPr="00602393">
        <w:rPr>
          <w:rFonts w:cs="Arial"/>
          <w:lang w:val="en-US" w:eastAsia="ko-KR"/>
        </w:rPr>
        <w:t xml:space="preserve"> </w:t>
      </w:r>
      <w:r w:rsidR="00A161E6" w:rsidRPr="00602393">
        <w:rPr>
          <w:rFonts w:cs="Arial"/>
          <w:lang w:val="en-US" w:eastAsia="ko-KR"/>
        </w:rPr>
        <w:t>Discussion</w:t>
      </w:r>
      <w:r>
        <w:rPr>
          <w:rFonts w:cs="Arial"/>
          <w:lang w:val="en-US" w:eastAsia="ko-KR"/>
        </w:rPr>
        <w:t xml:space="preserve"> on </w:t>
      </w:r>
      <w:r w:rsidR="0038094E">
        <w:rPr>
          <w:rFonts w:cs="Arial"/>
          <w:lang w:val="en-US" w:eastAsia="ko-KR"/>
        </w:rPr>
        <w:t xml:space="preserve">TCI State for </w:t>
      </w:r>
      <w:r w:rsidR="0038094E" w:rsidRPr="0038094E">
        <w:rPr>
          <w:rFonts w:cs="Arial"/>
          <w:lang w:val="en-US" w:eastAsia="ko-KR"/>
        </w:rPr>
        <w:t>Direct SCell activation</w:t>
      </w:r>
    </w:p>
    <w:p w14:paraId="53DD9C68" w14:textId="018A5F57" w:rsidR="006207A1" w:rsidRDefault="00892489" w:rsidP="006207A1">
      <w:pPr>
        <w:pStyle w:val="Heading2"/>
      </w:pPr>
      <w:r>
        <w:rPr>
          <w:rFonts w:cs="Arial"/>
        </w:rPr>
        <w:t>3</w:t>
      </w:r>
      <w:r w:rsidR="00771AF5" w:rsidRPr="00602393">
        <w:rPr>
          <w:rFonts w:cs="Arial"/>
        </w:rPr>
        <w:t>.1</w:t>
      </w:r>
      <w:r w:rsidR="006207A1" w:rsidRPr="00602393">
        <w:rPr>
          <w:rFonts w:cs="Arial"/>
        </w:rPr>
        <w:t xml:space="preserve"> </w:t>
      </w:r>
      <w:r w:rsidR="0038094E">
        <w:t>Background</w:t>
      </w:r>
    </w:p>
    <w:p w14:paraId="347847A6" w14:textId="78348FAD" w:rsidR="0038094E" w:rsidRDefault="00583213" w:rsidP="0038094E">
      <w:pPr>
        <w:pStyle w:val="Doc-text2"/>
        <w:tabs>
          <w:tab w:val="left" w:pos="340"/>
        </w:tabs>
        <w:ind w:left="0" w:firstLine="0"/>
        <w:jc w:val="both"/>
        <w:rPr>
          <w:rFonts w:cs="Arial"/>
          <w:lang w:val="en-GB"/>
        </w:rPr>
      </w:pPr>
      <w:r>
        <w:rPr>
          <w:rFonts w:cs="Arial"/>
          <w:lang w:val="en-GB"/>
        </w:rPr>
        <w:t xml:space="preserve">The TCI state issue for direction SCell activation is triggered by RAN4 </w:t>
      </w:r>
      <w:r w:rsidR="0038094E">
        <w:rPr>
          <w:rFonts w:cs="Arial"/>
          <w:lang w:val="en-GB"/>
        </w:rPr>
        <w:t xml:space="preserve">LS </w:t>
      </w:r>
      <w:r w:rsidRPr="00012BF4">
        <w:rPr>
          <w:rFonts w:cs="Arial"/>
          <w:lang w:eastAsia="ko-KR"/>
        </w:rPr>
        <w:t>R2-2100058</w:t>
      </w:r>
      <w:r>
        <w:rPr>
          <w:rFonts w:cs="Arial"/>
          <w:lang w:eastAsia="ko-KR"/>
        </w:rPr>
        <w:t xml:space="preserve"> </w:t>
      </w:r>
      <w:r>
        <w:rPr>
          <w:rFonts w:cs="Arial"/>
          <w:lang w:val="en-GB"/>
        </w:rPr>
        <w:t xml:space="preserve">[1]. According to RAN4, </w:t>
      </w:r>
      <w:r w:rsidR="0038094E">
        <w:rPr>
          <w:rFonts w:cs="Arial"/>
          <w:lang w:val="en-GB"/>
        </w:rPr>
        <w:t xml:space="preserve">the TCI state information is required for NR </w:t>
      </w:r>
      <w:r>
        <w:rPr>
          <w:rFonts w:cs="Arial"/>
          <w:lang w:val="en-GB"/>
        </w:rPr>
        <w:t xml:space="preserve">FR1 or FR2 </w:t>
      </w:r>
      <w:r w:rsidR="0038094E">
        <w:rPr>
          <w:rFonts w:cs="Arial"/>
          <w:lang w:val="en-GB"/>
        </w:rPr>
        <w:t>SCell activation.</w:t>
      </w:r>
    </w:p>
    <w:p w14:paraId="05618A3E" w14:textId="77777777" w:rsidR="0038094E" w:rsidRDefault="0038094E" w:rsidP="0038094E">
      <w:pPr>
        <w:pStyle w:val="Doc-text2"/>
        <w:tabs>
          <w:tab w:val="left" w:pos="340"/>
        </w:tabs>
        <w:ind w:left="0" w:firstLine="0"/>
        <w:jc w:val="both"/>
        <w:rPr>
          <w:rFonts w:cs="Arial"/>
          <w:lang w:val="en-GB"/>
        </w:rPr>
      </w:pPr>
    </w:p>
    <w:p w14:paraId="0A0130D3" w14:textId="77777777" w:rsidR="0038094E" w:rsidRPr="0088749B" w:rsidRDefault="0038094E" w:rsidP="0038094E">
      <w:pPr>
        <w:pBdr>
          <w:top w:val="single" w:sz="4" w:space="1" w:color="auto"/>
          <w:left w:val="single" w:sz="4" w:space="4" w:color="auto"/>
          <w:bottom w:val="single" w:sz="4" w:space="1" w:color="auto"/>
          <w:right w:val="single" w:sz="4" w:space="4" w:color="auto"/>
        </w:pBdr>
        <w:spacing w:after="120"/>
        <w:rPr>
          <w:rFonts w:ascii="Arial" w:hAnsi="Arial" w:cs="Arial"/>
          <w:bCs/>
        </w:rPr>
      </w:pPr>
      <w:bookmarkStart w:id="3" w:name="_Hlk55982868"/>
      <w:r w:rsidRPr="0088749B">
        <w:rPr>
          <w:rFonts w:ascii="Arial" w:hAnsi="Arial" w:cs="Arial"/>
          <w:bCs/>
        </w:rPr>
        <w:t xml:space="preserve">RAN4 would like to inform </w:t>
      </w:r>
      <w:r>
        <w:rPr>
          <w:rFonts w:ascii="Arial" w:hAnsi="Arial" w:cs="Arial"/>
          <w:bCs/>
        </w:rPr>
        <w:t>RAN1/</w:t>
      </w:r>
      <w:r w:rsidRPr="0088749B">
        <w:rPr>
          <w:rFonts w:ascii="Arial" w:hAnsi="Arial" w:cs="Arial"/>
          <w:bCs/>
        </w:rPr>
        <w:t xml:space="preserve">RAN2 that </w:t>
      </w:r>
      <w:r w:rsidRPr="00D5253F">
        <w:rPr>
          <w:rFonts w:ascii="Arial" w:hAnsi="Arial" w:cs="Arial"/>
          <w:bCs/>
          <w:highlight w:val="yellow"/>
        </w:rPr>
        <w:t>TCI state activation is required as part of the SCell activation procedure in NR</w:t>
      </w:r>
      <w:r w:rsidRPr="0088749B">
        <w:rPr>
          <w:rFonts w:ascii="Arial" w:hAnsi="Arial" w:cs="Arial"/>
          <w:bCs/>
        </w:rPr>
        <w:t>. Current RRC command for direct SCell activation does not include TCI state activation information to UE. In current framework, network needs to send separate MAC CE to complete direct SCell activation</w:t>
      </w:r>
      <w:r>
        <w:rPr>
          <w:rFonts w:ascii="Arial" w:hAnsi="Arial" w:cs="Arial"/>
          <w:bCs/>
        </w:rPr>
        <w:t xml:space="preserve"> procedure</w:t>
      </w:r>
      <w:r w:rsidRPr="0088749B">
        <w:rPr>
          <w:rFonts w:ascii="Arial" w:hAnsi="Arial" w:cs="Arial"/>
          <w:bCs/>
        </w:rPr>
        <w:t xml:space="preserve">. </w:t>
      </w:r>
      <w:r>
        <w:rPr>
          <w:rFonts w:ascii="Arial" w:hAnsi="Arial" w:cs="Arial"/>
          <w:bCs/>
        </w:rPr>
        <w:t xml:space="preserve">Due to this both gNB and UE may not realise the full </w:t>
      </w:r>
      <w:r w:rsidRPr="0088749B">
        <w:rPr>
          <w:rFonts w:ascii="Arial" w:hAnsi="Arial" w:cs="Arial"/>
          <w:bCs/>
        </w:rPr>
        <w:t>benefit of direction SCell activation feature</w:t>
      </w:r>
      <w:r>
        <w:rPr>
          <w:rFonts w:ascii="Arial" w:hAnsi="Arial" w:cs="Arial"/>
          <w:bCs/>
        </w:rPr>
        <w:t xml:space="preserve"> using existing framework</w:t>
      </w:r>
      <w:r w:rsidRPr="0088749B">
        <w:rPr>
          <w:rFonts w:ascii="Arial" w:hAnsi="Arial" w:cs="Arial"/>
          <w:bCs/>
        </w:rPr>
        <w:t xml:space="preserve">. </w:t>
      </w:r>
      <w:r>
        <w:rPr>
          <w:rFonts w:ascii="Arial" w:hAnsi="Arial" w:cs="Arial"/>
          <w:bCs/>
        </w:rPr>
        <w:t xml:space="preserve">The above mentioned issue </w:t>
      </w:r>
      <w:r w:rsidRPr="003B5FBC">
        <w:rPr>
          <w:rFonts w:ascii="Arial" w:hAnsi="Arial" w:cs="Arial"/>
          <w:bCs/>
          <w:highlight w:val="yellow"/>
        </w:rPr>
        <w:t>applies to both FR1 and FR2</w:t>
      </w:r>
      <w:r>
        <w:rPr>
          <w:rFonts w:ascii="Arial" w:hAnsi="Arial" w:cs="Arial"/>
          <w:bCs/>
        </w:rPr>
        <w:t>.</w:t>
      </w:r>
    </w:p>
    <w:bookmarkEnd w:id="3"/>
    <w:p w14:paraId="6ABAC4A3" w14:textId="214AB317" w:rsidR="0038094E" w:rsidRDefault="00583213" w:rsidP="0038094E">
      <w:pPr>
        <w:pStyle w:val="Doc-text2"/>
        <w:tabs>
          <w:tab w:val="left" w:pos="340"/>
        </w:tabs>
        <w:ind w:left="0" w:firstLine="0"/>
        <w:jc w:val="both"/>
        <w:rPr>
          <w:rFonts w:cs="Arial"/>
          <w:lang w:val="en-GB"/>
        </w:rPr>
      </w:pPr>
      <w:r>
        <w:rPr>
          <w:rFonts w:cs="Arial"/>
          <w:lang w:val="en-GB"/>
        </w:rPr>
        <w:t xml:space="preserve">Then RAN1 also discussed this issue and </w:t>
      </w:r>
      <w:r w:rsidR="003047AE">
        <w:rPr>
          <w:rFonts w:cs="Arial"/>
          <w:lang w:val="en-GB"/>
        </w:rPr>
        <w:t xml:space="preserve">send a reply LS </w:t>
      </w:r>
      <w:r>
        <w:rPr>
          <w:rFonts w:cs="Arial"/>
          <w:lang w:val="en-GB"/>
        </w:rPr>
        <w:t xml:space="preserve">in </w:t>
      </w:r>
      <w:r w:rsidRPr="00583213">
        <w:rPr>
          <w:rFonts w:cs="Arial"/>
          <w:lang w:val="en-GB"/>
        </w:rPr>
        <w:t xml:space="preserve">R2-2102199 </w:t>
      </w:r>
      <w:r>
        <w:rPr>
          <w:rFonts w:cs="Arial"/>
          <w:lang w:val="en-GB"/>
        </w:rPr>
        <w:t xml:space="preserve">[2]. </w:t>
      </w:r>
      <w:r w:rsidR="00B474FB">
        <w:rPr>
          <w:rFonts w:cs="Arial"/>
          <w:lang w:val="en-GB"/>
        </w:rPr>
        <w:t>According to RAN1, TCI state is required for some case if more than one TCI state is configured. But they have no intention to define RAN1 based solution for this.</w:t>
      </w:r>
    </w:p>
    <w:p w14:paraId="1A168955" w14:textId="77777777" w:rsidR="0038094E" w:rsidRPr="001121F3" w:rsidRDefault="0038094E" w:rsidP="0038094E">
      <w:pPr>
        <w:pStyle w:val="Doc-text2"/>
        <w:tabs>
          <w:tab w:val="left" w:pos="340"/>
        </w:tabs>
        <w:ind w:left="0" w:firstLine="0"/>
        <w:jc w:val="both"/>
        <w:rPr>
          <w:b/>
          <w:lang w:val="en-GB"/>
        </w:rPr>
      </w:pPr>
    </w:p>
    <w:p w14:paraId="0C1403E4" w14:textId="77777777" w:rsidR="00583213" w:rsidRPr="000572E6" w:rsidRDefault="00583213" w:rsidP="00583213">
      <w:pPr>
        <w:pBdr>
          <w:top w:val="single" w:sz="4" w:space="1" w:color="auto"/>
          <w:left w:val="single" w:sz="4" w:space="4" w:color="auto"/>
          <w:bottom w:val="single" w:sz="4" w:space="1" w:color="auto"/>
          <w:right w:val="single" w:sz="4" w:space="4" w:color="auto"/>
        </w:pBdr>
        <w:rPr>
          <w:rFonts w:ascii="Arial" w:hAnsi="Arial" w:cs="Arial"/>
        </w:rPr>
      </w:pPr>
      <w:r w:rsidRPr="006B068F">
        <w:rPr>
          <w:rFonts w:ascii="Arial" w:hAnsi="Arial" w:cs="Arial"/>
        </w:rPr>
        <w:lastRenderedPageBreak/>
        <w:t xml:space="preserve">RAN1 thanks RAN4 for the LS regarding TCI state indication at Direct SCell activation. RAN1 understands that in current framework, </w:t>
      </w:r>
      <w:r w:rsidRPr="005D6473">
        <w:rPr>
          <w:rFonts w:ascii="Arial" w:hAnsi="Arial" w:cs="Arial"/>
          <w:highlight w:val="yellow"/>
        </w:rPr>
        <w:t>a TCI state activation is required in some cases (e.g. inter-band CA) in addition to the RRC activation command to complete the direct SCell activation procedure if more than one TCI states are configured</w:t>
      </w:r>
      <w:r w:rsidRPr="006B068F">
        <w:rPr>
          <w:rFonts w:ascii="Arial" w:hAnsi="Arial" w:cs="Arial"/>
        </w:rPr>
        <w:t xml:space="preserve">. It is mentioned by RAN4 that the solution to the issue is RAN1/RAN2 aspect. However, from RAN1 perspective, </w:t>
      </w:r>
      <w:r w:rsidRPr="005D6473">
        <w:rPr>
          <w:rFonts w:ascii="Arial" w:hAnsi="Arial" w:cs="Arial"/>
          <w:highlight w:val="yellow"/>
        </w:rPr>
        <w:t>no further RAN1-based enhancement for this issue is intended in Rel-16</w:t>
      </w:r>
      <w:r w:rsidRPr="006B068F">
        <w:rPr>
          <w:rFonts w:ascii="Arial" w:hAnsi="Arial" w:cs="Arial"/>
        </w:rPr>
        <w:t>.</w:t>
      </w:r>
    </w:p>
    <w:p w14:paraId="4FD3BE7E" w14:textId="7A35F8FE" w:rsidR="00FC0C83" w:rsidRPr="00881242" w:rsidRDefault="00881242" w:rsidP="00803B88">
      <w:pPr>
        <w:rPr>
          <w:rFonts w:ascii="Arial" w:hAnsi="Arial" w:cs="Arial"/>
          <w:lang w:val="en-US"/>
        </w:rPr>
      </w:pPr>
      <w:r w:rsidRPr="00881242">
        <w:rPr>
          <w:rFonts w:ascii="Arial" w:hAnsi="Arial" w:cs="Arial"/>
          <w:lang w:val="en-US"/>
        </w:rPr>
        <w:t xml:space="preserve">In the last </w:t>
      </w:r>
      <w:r w:rsidR="00B474FB">
        <w:rPr>
          <w:rFonts w:ascii="Arial" w:hAnsi="Arial" w:cs="Arial"/>
          <w:lang w:val="en-US"/>
        </w:rPr>
        <w:t>RAN2 meeting, the issue is postponed to wait RAN1 LS. Since now RAN1 LS is arrived, RAN2 could discuss the action on this issue.</w:t>
      </w:r>
      <w:r w:rsidR="00803B88">
        <w:rPr>
          <w:rFonts w:ascii="Arial" w:hAnsi="Arial" w:cs="Arial"/>
          <w:lang w:val="en-US"/>
        </w:rPr>
        <w:br/>
      </w:r>
    </w:p>
    <w:p w14:paraId="6A5C2286" w14:textId="6FA9B1DB" w:rsidR="006207A1" w:rsidRPr="00881242" w:rsidRDefault="00B42B60" w:rsidP="006207A1">
      <w:pPr>
        <w:pStyle w:val="Heading2"/>
        <w:rPr>
          <w:rFonts w:cs="Arial"/>
        </w:rPr>
      </w:pPr>
      <w:r w:rsidRPr="00881242">
        <w:rPr>
          <w:rFonts w:cs="Arial"/>
        </w:rPr>
        <w:t>3</w:t>
      </w:r>
      <w:r w:rsidR="00771AF5" w:rsidRPr="00881242">
        <w:rPr>
          <w:rFonts w:cs="Arial"/>
        </w:rPr>
        <w:t>.2</w:t>
      </w:r>
      <w:r w:rsidR="006207A1" w:rsidRPr="00881242">
        <w:rPr>
          <w:rFonts w:cs="Arial"/>
        </w:rPr>
        <w:t xml:space="preserve"> </w:t>
      </w:r>
      <w:r w:rsidR="00456FEA" w:rsidRPr="00881242">
        <w:rPr>
          <w:rFonts w:cs="Arial"/>
        </w:rPr>
        <w:t>Discussion</w:t>
      </w:r>
    </w:p>
    <w:p w14:paraId="0DAB6988" w14:textId="0B1F29A6" w:rsidR="00C975EB" w:rsidRPr="00995B87" w:rsidRDefault="006F079A" w:rsidP="00C975EB">
      <w:pPr>
        <w:spacing w:after="0"/>
        <w:jc w:val="both"/>
        <w:rPr>
          <w:rFonts w:ascii="Arial" w:hAnsi="Arial" w:cs="Arial"/>
        </w:rPr>
      </w:pPr>
      <w:r>
        <w:rPr>
          <w:rFonts w:ascii="Arial" w:hAnsi="Arial" w:cs="Arial"/>
        </w:rPr>
        <w:t>According to RAN4/RAN1 LS, t</w:t>
      </w:r>
      <w:r w:rsidR="00113997">
        <w:rPr>
          <w:rFonts w:ascii="Arial" w:hAnsi="Arial" w:cs="Arial"/>
        </w:rPr>
        <w:t xml:space="preserve">he </w:t>
      </w:r>
      <w:r w:rsidR="00C975EB">
        <w:rPr>
          <w:rFonts w:ascii="Arial" w:hAnsi="Arial" w:cs="Arial"/>
        </w:rPr>
        <w:t xml:space="preserve">TCI state </w:t>
      </w:r>
      <w:r>
        <w:rPr>
          <w:rFonts w:ascii="Arial" w:hAnsi="Arial" w:cs="Arial"/>
        </w:rPr>
        <w:t xml:space="preserve">information </w:t>
      </w:r>
      <w:r w:rsidR="00C975EB">
        <w:rPr>
          <w:rFonts w:ascii="Arial" w:hAnsi="Arial" w:cs="Arial"/>
        </w:rPr>
        <w:t xml:space="preserve">is needed </w:t>
      </w:r>
      <w:r w:rsidR="00806D10">
        <w:rPr>
          <w:rFonts w:ascii="Arial" w:hAnsi="Arial" w:cs="Arial"/>
        </w:rPr>
        <w:t xml:space="preserve">for direct SCell activation </w:t>
      </w:r>
      <w:r w:rsidR="00C975EB">
        <w:rPr>
          <w:rFonts w:ascii="Arial" w:hAnsi="Arial" w:cs="Arial"/>
        </w:rPr>
        <w:t>at least for some case</w:t>
      </w:r>
      <w:r>
        <w:rPr>
          <w:rFonts w:ascii="Arial" w:hAnsi="Arial" w:cs="Arial"/>
        </w:rPr>
        <w:t>s</w:t>
      </w:r>
      <w:r w:rsidR="00C975EB">
        <w:rPr>
          <w:rFonts w:ascii="Arial" w:hAnsi="Arial" w:cs="Arial"/>
        </w:rPr>
        <w:t>. Since R</w:t>
      </w:r>
      <w:r w:rsidR="00EA26DF">
        <w:rPr>
          <w:rFonts w:ascii="Arial" w:hAnsi="Arial" w:cs="Arial"/>
        </w:rPr>
        <w:t>AN1 solution is not adopted, RAN2 should discuss whether we need RAN2 based solution. In our understanding, the RAN2 based solution would be simply add the TCI state information via RRC</w:t>
      </w:r>
      <w:r w:rsidR="00445F4B">
        <w:rPr>
          <w:rFonts w:ascii="Arial" w:hAnsi="Arial" w:cs="Arial"/>
        </w:rPr>
        <w:t xml:space="preserve"> for direct SCell activation</w:t>
      </w:r>
      <w:r w:rsidR="00EA26DF">
        <w:rPr>
          <w:rFonts w:ascii="Arial" w:hAnsi="Arial" w:cs="Arial"/>
        </w:rPr>
        <w:t>.</w:t>
      </w:r>
    </w:p>
    <w:p w14:paraId="6DDFFE6B" w14:textId="77777777" w:rsidR="00995B87" w:rsidRDefault="00995B87" w:rsidP="00995B87">
      <w:pPr>
        <w:spacing w:after="0"/>
        <w:jc w:val="both"/>
        <w:rPr>
          <w:rFonts w:ascii="Arial" w:hAnsi="Arial" w:cs="Arial"/>
          <w:b/>
        </w:rPr>
      </w:pPr>
    </w:p>
    <w:p w14:paraId="45303393" w14:textId="0FD071F7" w:rsidR="00995B87" w:rsidRPr="00881242" w:rsidRDefault="00803B88" w:rsidP="00995B87">
      <w:pPr>
        <w:spacing w:after="0"/>
        <w:jc w:val="both"/>
        <w:rPr>
          <w:rFonts w:ascii="Arial" w:hAnsi="Arial" w:cs="Arial"/>
        </w:rPr>
      </w:pPr>
      <w:r>
        <w:rPr>
          <w:rFonts w:ascii="Arial" w:hAnsi="Arial" w:cs="Arial"/>
          <w:b/>
        </w:rPr>
        <w:t>Question 1</w:t>
      </w:r>
      <w:r w:rsidR="00995B87" w:rsidRPr="00881242">
        <w:rPr>
          <w:rFonts w:ascii="Arial" w:hAnsi="Arial" w:cs="Arial"/>
          <w:b/>
        </w:rPr>
        <w:t>: Do companies intend to have RAN2-based solution for TCI state issue (i.e. Add TCI state in RRC for direct SCell activation)?</w:t>
      </w:r>
    </w:p>
    <w:p w14:paraId="65376D09" w14:textId="77777777" w:rsidR="00995B87" w:rsidRPr="00881242" w:rsidRDefault="00995B87" w:rsidP="00995B87">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995B87" w:rsidRPr="00881242" w14:paraId="2C7732EF" w14:textId="77777777" w:rsidTr="00BE7383">
        <w:tc>
          <w:tcPr>
            <w:tcW w:w="1328" w:type="dxa"/>
            <w:shd w:val="clear" w:color="auto" w:fill="D9D9D9"/>
          </w:tcPr>
          <w:p w14:paraId="1A5EDBEC" w14:textId="77777777" w:rsidR="00995B87" w:rsidRPr="00881242" w:rsidRDefault="00995B87" w:rsidP="00BE7383">
            <w:pPr>
              <w:spacing w:after="0"/>
              <w:jc w:val="both"/>
              <w:rPr>
                <w:rFonts w:ascii="Arial" w:hAnsi="Arial" w:cs="Arial"/>
                <w:b/>
                <w:bCs/>
                <w:lang w:eastAsia="zh-CN"/>
              </w:rPr>
            </w:pPr>
            <w:r w:rsidRPr="00881242">
              <w:rPr>
                <w:rFonts w:ascii="Arial" w:hAnsi="Arial" w:cs="Arial"/>
                <w:b/>
                <w:bCs/>
                <w:lang w:eastAsia="zh-CN"/>
              </w:rPr>
              <w:t>Company</w:t>
            </w:r>
          </w:p>
        </w:tc>
        <w:tc>
          <w:tcPr>
            <w:tcW w:w="1140" w:type="dxa"/>
            <w:shd w:val="clear" w:color="auto" w:fill="D9D9D9"/>
          </w:tcPr>
          <w:p w14:paraId="4427A48E" w14:textId="4098BFEE" w:rsidR="00995B87" w:rsidRPr="00881242" w:rsidRDefault="00C679C1" w:rsidP="00BE7383">
            <w:pPr>
              <w:spacing w:after="0"/>
              <w:jc w:val="both"/>
              <w:rPr>
                <w:rFonts w:ascii="Arial" w:hAnsi="Arial" w:cs="Arial"/>
                <w:b/>
                <w:bCs/>
                <w:lang w:eastAsia="zh-CN"/>
              </w:rPr>
            </w:pPr>
            <w:r>
              <w:rPr>
                <w:rFonts w:ascii="Arial" w:hAnsi="Arial" w:cs="Arial"/>
                <w:b/>
                <w:bCs/>
                <w:lang w:eastAsia="zh-CN"/>
              </w:rPr>
              <w:t>Yes or No</w:t>
            </w:r>
          </w:p>
        </w:tc>
        <w:tc>
          <w:tcPr>
            <w:tcW w:w="7989" w:type="dxa"/>
            <w:shd w:val="clear" w:color="auto" w:fill="D9D9D9"/>
          </w:tcPr>
          <w:p w14:paraId="3FE0C1CA" w14:textId="77777777" w:rsidR="00995B87" w:rsidRPr="00881242" w:rsidRDefault="00995B87" w:rsidP="00BE7383">
            <w:pPr>
              <w:spacing w:after="0"/>
              <w:jc w:val="both"/>
              <w:rPr>
                <w:rFonts w:ascii="Arial" w:hAnsi="Arial" w:cs="Arial"/>
                <w:b/>
                <w:bCs/>
                <w:lang w:eastAsia="zh-CN"/>
              </w:rPr>
            </w:pPr>
            <w:r w:rsidRPr="00881242">
              <w:rPr>
                <w:rFonts w:ascii="Arial" w:hAnsi="Arial" w:cs="Arial"/>
                <w:b/>
                <w:bCs/>
                <w:lang w:eastAsia="zh-CN"/>
              </w:rPr>
              <w:t>Comments</w:t>
            </w:r>
          </w:p>
        </w:tc>
      </w:tr>
      <w:tr w:rsidR="00995B87" w:rsidRPr="00881242" w14:paraId="2CA1F65A" w14:textId="77777777" w:rsidTr="00BE7383">
        <w:tc>
          <w:tcPr>
            <w:tcW w:w="1328" w:type="dxa"/>
            <w:shd w:val="clear" w:color="auto" w:fill="auto"/>
          </w:tcPr>
          <w:p w14:paraId="73E9B86A" w14:textId="21A5EF46" w:rsidR="00995B87" w:rsidRPr="00881242" w:rsidRDefault="00C65633" w:rsidP="00BE738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1140" w:type="dxa"/>
          </w:tcPr>
          <w:p w14:paraId="6854A02F" w14:textId="222CC4CF" w:rsidR="00995B87" w:rsidRPr="00881242" w:rsidRDefault="00C65633" w:rsidP="00BE7383">
            <w:pPr>
              <w:spacing w:after="0"/>
              <w:jc w:val="both"/>
              <w:rPr>
                <w:rFonts w:ascii="Arial" w:eastAsia="MS Mincho" w:hAnsi="Arial" w:cs="Arial"/>
                <w:bCs/>
                <w:lang w:eastAsia="ja-JP"/>
              </w:rPr>
            </w:pPr>
            <w:r>
              <w:rPr>
                <w:rFonts w:ascii="Arial" w:eastAsia="MS Mincho" w:hAnsi="Arial" w:cs="Arial"/>
                <w:bCs/>
                <w:lang w:eastAsia="ja-JP"/>
              </w:rPr>
              <w:t>No</w:t>
            </w:r>
          </w:p>
        </w:tc>
        <w:tc>
          <w:tcPr>
            <w:tcW w:w="7989" w:type="dxa"/>
            <w:shd w:val="clear" w:color="auto" w:fill="auto"/>
          </w:tcPr>
          <w:p w14:paraId="119217A6" w14:textId="37CF0D65" w:rsidR="00995B87" w:rsidRPr="00881242" w:rsidRDefault="00C65633" w:rsidP="00BE7383">
            <w:pPr>
              <w:spacing w:after="0"/>
              <w:jc w:val="both"/>
              <w:rPr>
                <w:rFonts w:ascii="Arial" w:eastAsia="MS Mincho" w:hAnsi="Arial" w:cs="Arial"/>
                <w:bCs/>
                <w:lang w:eastAsia="ja-JP"/>
              </w:rPr>
            </w:pPr>
            <w:r>
              <w:rPr>
                <w:rFonts w:ascii="Arial" w:eastAsia="MS Mincho" w:hAnsi="Arial" w:cs="Arial"/>
                <w:bCs/>
                <w:lang w:eastAsia="ja-JP"/>
              </w:rPr>
              <w:t>This is an optimization: While it would be nice to have a fast solution for this, the fact is that Rel-16 is already frozen and the direct SCell activation feature is not broken - just not optimal. Network can already either just use a single TCI state or use TCI state activation MAC CE after the direct SCell activation to address this. Unless this can be considered to be supported by all UEs without any extra capabilities, we think RAN2 shuoldn't optimize this anymore or add new Rel-16 capabilities.</w:t>
            </w:r>
          </w:p>
        </w:tc>
      </w:tr>
      <w:tr w:rsidR="00995B87" w:rsidRPr="00881242" w14:paraId="520FB052" w14:textId="77777777" w:rsidTr="00BE7383">
        <w:tc>
          <w:tcPr>
            <w:tcW w:w="1328" w:type="dxa"/>
            <w:shd w:val="clear" w:color="auto" w:fill="auto"/>
          </w:tcPr>
          <w:p w14:paraId="5C749344" w14:textId="77777777" w:rsidR="00995B87" w:rsidRPr="00881242" w:rsidRDefault="00995B87" w:rsidP="00BE7383">
            <w:pPr>
              <w:spacing w:after="0"/>
              <w:jc w:val="both"/>
              <w:rPr>
                <w:rFonts w:ascii="Arial" w:hAnsi="Arial" w:cs="Arial"/>
                <w:bCs/>
                <w:lang w:eastAsia="zh-CN"/>
              </w:rPr>
            </w:pPr>
          </w:p>
        </w:tc>
        <w:tc>
          <w:tcPr>
            <w:tcW w:w="1140" w:type="dxa"/>
          </w:tcPr>
          <w:p w14:paraId="7F4276DC" w14:textId="77777777" w:rsidR="00995B87" w:rsidRPr="00881242" w:rsidRDefault="00995B87" w:rsidP="00BE7383">
            <w:pPr>
              <w:spacing w:after="0"/>
              <w:jc w:val="both"/>
              <w:rPr>
                <w:rFonts w:ascii="Arial" w:hAnsi="Arial" w:cs="Arial"/>
                <w:bCs/>
                <w:lang w:eastAsia="zh-CN"/>
              </w:rPr>
            </w:pPr>
          </w:p>
        </w:tc>
        <w:tc>
          <w:tcPr>
            <w:tcW w:w="7989" w:type="dxa"/>
            <w:shd w:val="clear" w:color="auto" w:fill="auto"/>
          </w:tcPr>
          <w:p w14:paraId="33D6C9FD" w14:textId="77777777" w:rsidR="00995B87" w:rsidRPr="00881242" w:rsidRDefault="00995B87" w:rsidP="00BE7383">
            <w:pPr>
              <w:spacing w:after="0"/>
              <w:jc w:val="both"/>
              <w:rPr>
                <w:rFonts w:ascii="Arial" w:hAnsi="Arial" w:cs="Arial"/>
                <w:bCs/>
                <w:lang w:eastAsia="zh-CN"/>
              </w:rPr>
            </w:pPr>
          </w:p>
        </w:tc>
      </w:tr>
      <w:tr w:rsidR="00995B87" w:rsidRPr="00881242" w14:paraId="002A3129" w14:textId="77777777" w:rsidTr="00BE7383">
        <w:tc>
          <w:tcPr>
            <w:tcW w:w="1328" w:type="dxa"/>
            <w:shd w:val="clear" w:color="auto" w:fill="auto"/>
          </w:tcPr>
          <w:p w14:paraId="3EEC2995" w14:textId="77777777" w:rsidR="00995B87" w:rsidRPr="00881242" w:rsidRDefault="00995B87" w:rsidP="00BE7383">
            <w:pPr>
              <w:spacing w:after="0"/>
              <w:jc w:val="both"/>
              <w:rPr>
                <w:rFonts w:ascii="Arial" w:hAnsi="Arial" w:cs="Arial"/>
                <w:bCs/>
                <w:lang w:eastAsia="ko-KR"/>
              </w:rPr>
            </w:pPr>
          </w:p>
        </w:tc>
        <w:tc>
          <w:tcPr>
            <w:tcW w:w="1140" w:type="dxa"/>
          </w:tcPr>
          <w:p w14:paraId="05041346" w14:textId="77777777" w:rsidR="00995B87" w:rsidRPr="00881242" w:rsidRDefault="00995B87" w:rsidP="00BE7383">
            <w:pPr>
              <w:spacing w:after="0"/>
              <w:jc w:val="both"/>
              <w:rPr>
                <w:rFonts w:ascii="Arial" w:hAnsi="Arial" w:cs="Arial"/>
                <w:bCs/>
                <w:lang w:eastAsia="zh-CN"/>
              </w:rPr>
            </w:pPr>
          </w:p>
        </w:tc>
        <w:tc>
          <w:tcPr>
            <w:tcW w:w="7989" w:type="dxa"/>
            <w:shd w:val="clear" w:color="auto" w:fill="auto"/>
          </w:tcPr>
          <w:p w14:paraId="08640541" w14:textId="77777777" w:rsidR="00995B87" w:rsidRPr="00881242" w:rsidRDefault="00995B87" w:rsidP="00BE7383">
            <w:pPr>
              <w:spacing w:after="0"/>
              <w:jc w:val="both"/>
              <w:rPr>
                <w:rFonts w:ascii="Arial" w:hAnsi="Arial" w:cs="Arial"/>
                <w:bCs/>
                <w:lang w:eastAsia="zh-CN"/>
              </w:rPr>
            </w:pPr>
          </w:p>
        </w:tc>
      </w:tr>
      <w:tr w:rsidR="00995B87" w:rsidRPr="00881242" w14:paraId="61F82A1F" w14:textId="77777777" w:rsidTr="00BE7383">
        <w:tc>
          <w:tcPr>
            <w:tcW w:w="1328" w:type="dxa"/>
            <w:shd w:val="clear" w:color="auto" w:fill="auto"/>
          </w:tcPr>
          <w:p w14:paraId="6DAC9B41" w14:textId="77777777" w:rsidR="00995B87" w:rsidRPr="00881242" w:rsidRDefault="00995B87" w:rsidP="00BE7383">
            <w:pPr>
              <w:spacing w:after="0"/>
              <w:jc w:val="both"/>
              <w:rPr>
                <w:rFonts w:ascii="Arial" w:eastAsia="SimSun" w:hAnsi="Arial" w:cs="Arial"/>
                <w:bCs/>
                <w:lang w:eastAsia="zh-CN"/>
              </w:rPr>
            </w:pPr>
          </w:p>
        </w:tc>
        <w:tc>
          <w:tcPr>
            <w:tcW w:w="1140" w:type="dxa"/>
          </w:tcPr>
          <w:p w14:paraId="11CCF0A6" w14:textId="77777777" w:rsidR="00995B87" w:rsidRPr="00881242" w:rsidRDefault="00995B87" w:rsidP="00BE7383">
            <w:pPr>
              <w:spacing w:after="0"/>
              <w:jc w:val="both"/>
              <w:rPr>
                <w:rFonts w:ascii="Arial" w:eastAsia="SimSun" w:hAnsi="Arial" w:cs="Arial"/>
                <w:bCs/>
                <w:lang w:eastAsia="zh-CN"/>
              </w:rPr>
            </w:pPr>
          </w:p>
        </w:tc>
        <w:tc>
          <w:tcPr>
            <w:tcW w:w="7989" w:type="dxa"/>
            <w:shd w:val="clear" w:color="auto" w:fill="auto"/>
          </w:tcPr>
          <w:p w14:paraId="7E38BEAF" w14:textId="77777777" w:rsidR="00995B87" w:rsidRPr="00881242" w:rsidRDefault="00995B87" w:rsidP="00BE7383">
            <w:pPr>
              <w:spacing w:after="0"/>
              <w:jc w:val="both"/>
              <w:rPr>
                <w:rFonts w:ascii="Arial" w:hAnsi="Arial" w:cs="Arial"/>
                <w:bCs/>
                <w:lang w:eastAsia="ko-KR"/>
              </w:rPr>
            </w:pPr>
          </w:p>
        </w:tc>
      </w:tr>
      <w:tr w:rsidR="00995B87" w:rsidRPr="00881242" w14:paraId="0D0EEFEF" w14:textId="77777777" w:rsidTr="00BE7383">
        <w:tc>
          <w:tcPr>
            <w:tcW w:w="1328" w:type="dxa"/>
            <w:shd w:val="clear" w:color="auto" w:fill="auto"/>
          </w:tcPr>
          <w:p w14:paraId="0874CC7E" w14:textId="77777777" w:rsidR="00995B87" w:rsidRPr="00881242" w:rsidRDefault="00995B87" w:rsidP="00BE7383">
            <w:pPr>
              <w:spacing w:after="0"/>
              <w:jc w:val="both"/>
              <w:rPr>
                <w:rFonts w:ascii="Arial" w:eastAsia="SimSun" w:hAnsi="Arial" w:cs="Arial"/>
                <w:bCs/>
                <w:lang w:eastAsia="zh-CN"/>
              </w:rPr>
            </w:pPr>
          </w:p>
        </w:tc>
        <w:tc>
          <w:tcPr>
            <w:tcW w:w="1140" w:type="dxa"/>
          </w:tcPr>
          <w:p w14:paraId="03D5C077" w14:textId="77777777" w:rsidR="00995B87" w:rsidRPr="00881242" w:rsidRDefault="00995B87" w:rsidP="00BE7383">
            <w:pPr>
              <w:spacing w:after="0"/>
              <w:jc w:val="both"/>
              <w:rPr>
                <w:rFonts w:ascii="Arial" w:hAnsi="Arial" w:cs="Arial"/>
                <w:bCs/>
                <w:lang w:eastAsia="zh-CN"/>
              </w:rPr>
            </w:pPr>
          </w:p>
        </w:tc>
        <w:tc>
          <w:tcPr>
            <w:tcW w:w="7989" w:type="dxa"/>
            <w:shd w:val="clear" w:color="auto" w:fill="auto"/>
          </w:tcPr>
          <w:p w14:paraId="3A453BAB" w14:textId="77777777" w:rsidR="00995B87" w:rsidRPr="00881242" w:rsidRDefault="00995B87" w:rsidP="00BE7383">
            <w:pPr>
              <w:spacing w:after="0"/>
              <w:jc w:val="both"/>
              <w:rPr>
                <w:rFonts w:ascii="Arial" w:hAnsi="Arial" w:cs="Arial"/>
                <w:bCs/>
                <w:lang w:eastAsia="zh-CN"/>
              </w:rPr>
            </w:pPr>
          </w:p>
        </w:tc>
      </w:tr>
      <w:tr w:rsidR="00995B87" w:rsidRPr="00881242" w14:paraId="5B69B6D9" w14:textId="77777777" w:rsidTr="00BE7383">
        <w:tc>
          <w:tcPr>
            <w:tcW w:w="1328" w:type="dxa"/>
            <w:shd w:val="clear" w:color="auto" w:fill="auto"/>
          </w:tcPr>
          <w:p w14:paraId="11174B04" w14:textId="77777777" w:rsidR="00995B87" w:rsidRPr="00881242" w:rsidRDefault="00995B87" w:rsidP="00BE7383">
            <w:pPr>
              <w:spacing w:after="0"/>
              <w:jc w:val="both"/>
              <w:rPr>
                <w:rFonts w:ascii="Arial" w:hAnsi="Arial" w:cs="Arial"/>
                <w:bCs/>
                <w:lang w:eastAsia="zh-CN"/>
              </w:rPr>
            </w:pPr>
          </w:p>
        </w:tc>
        <w:tc>
          <w:tcPr>
            <w:tcW w:w="1140" w:type="dxa"/>
          </w:tcPr>
          <w:p w14:paraId="45A58BDB" w14:textId="77777777" w:rsidR="00995B87" w:rsidRPr="00881242" w:rsidRDefault="00995B87" w:rsidP="00BE7383">
            <w:pPr>
              <w:spacing w:after="0"/>
              <w:jc w:val="both"/>
              <w:rPr>
                <w:rFonts w:ascii="Arial" w:hAnsi="Arial" w:cs="Arial"/>
                <w:bCs/>
                <w:lang w:eastAsia="zh-CN"/>
              </w:rPr>
            </w:pPr>
          </w:p>
        </w:tc>
        <w:tc>
          <w:tcPr>
            <w:tcW w:w="7989" w:type="dxa"/>
            <w:shd w:val="clear" w:color="auto" w:fill="auto"/>
          </w:tcPr>
          <w:p w14:paraId="7AF31B42" w14:textId="77777777" w:rsidR="00995B87" w:rsidRPr="00881242" w:rsidRDefault="00995B87" w:rsidP="00BE7383">
            <w:pPr>
              <w:spacing w:after="0"/>
              <w:jc w:val="both"/>
              <w:rPr>
                <w:rFonts w:ascii="Arial" w:hAnsi="Arial" w:cs="Arial"/>
                <w:bCs/>
                <w:lang w:eastAsia="zh-CN"/>
              </w:rPr>
            </w:pPr>
          </w:p>
        </w:tc>
      </w:tr>
      <w:tr w:rsidR="00995B87" w:rsidRPr="00881242" w14:paraId="5A405DCC" w14:textId="77777777" w:rsidTr="00BE7383">
        <w:tc>
          <w:tcPr>
            <w:tcW w:w="1328" w:type="dxa"/>
            <w:shd w:val="clear" w:color="auto" w:fill="auto"/>
          </w:tcPr>
          <w:p w14:paraId="0198970D" w14:textId="77777777" w:rsidR="00995B87" w:rsidRPr="00881242" w:rsidRDefault="00995B87" w:rsidP="00BE7383">
            <w:pPr>
              <w:spacing w:after="0"/>
              <w:jc w:val="both"/>
              <w:rPr>
                <w:rFonts w:ascii="Arial" w:hAnsi="Arial" w:cs="Arial"/>
                <w:bCs/>
                <w:lang w:eastAsia="zh-CN"/>
              </w:rPr>
            </w:pPr>
          </w:p>
        </w:tc>
        <w:tc>
          <w:tcPr>
            <w:tcW w:w="1140" w:type="dxa"/>
          </w:tcPr>
          <w:p w14:paraId="55E776A2" w14:textId="77777777" w:rsidR="00995B87" w:rsidRPr="00881242" w:rsidRDefault="00995B87" w:rsidP="00BE7383">
            <w:pPr>
              <w:spacing w:after="0"/>
              <w:jc w:val="both"/>
              <w:rPr>
                <w:rFonts w:ascii="Arial" w:hAnsi="Arial" w:cs="Arial"/>
                <w:bCs/>
                <w:lang w:eastAsia="zh-CN"/>
              </w:rPr>
            </w:pPr>
          </w:p>
        </w:tc>
        <w:tc>
          <w:tcPr>
            <w:tcW w:w="7989" w:type="dxa"/>
            <w:shd w:val="clear" w:color="auto" w:fill="auto"/>
          </w:tcPr>
          <w:p w14:paraId="2BBF0570" w14:textId="77777777" w:rsidR="00995B87" w:rsidRPr="00881242" w:rsidRDefault="00995B87" w:rsidP="00BE7383">
            <w:pPr>
              <w:spacing w:after="0"/>
              <w:jc w:val="both"/>
              <w:rPr>
                <w:rFonts w:ascii="Arial" w:hAnsi="Arial" w:cs="Arial"/>
                <w:bCs/>
                <w:lang w:eastAsia="zh-CN"/>
              </w:rPr>
            </w:pPr>
          </w:p>
        </w:tc>
      </w:tr>
      <w:tr w:rsidR="00995B87" w:rsidRPr="00881242" w14:paraId="179CD7C7" w14:textId="77777777" w:rsidTr="00BE7383">
        <w:tc>
          <w:tcPr>
            <w:tcW w:w="1328" w:type="dxa"/>
            <w:shd w:val="clear" w:color="auto" w:fill="auto"/>
          </w:tcPr>
          <w:p w14:paraId="725B3937" w14:textId="77777777" w:rsidR="00995B87" w:rsidRPr="00881242" w:rsidRDefault="00995B87" w:rsidP="00BE7383">
            <w:pPr>
              <w:spacing w:after="0"/>
              <w:jc w:val="both"/>
              <w:rPr>
                <w:rFonts w:ascii="Arial" w:hAnsi="Arial" w:cs="Arial"/>
                <w:bCs/>
                <w:lang w:eastAsia="ko-KR"/>
              </w:rPr>
            </w:pPr>
          </w:p>
        </w:tc>
        <w:tc>
          <w:tcPr>
            <w:tcW w:w="1140" w:type="dxa"/>
          </w:tcPr>
          <w:p w14:paraId="30AEF894" w14:textId="77777777" w:rsidR="00995B87" w:rsidRPr="00881242" w:rsidRDefault="00995B87" w:rsidP="00BE7383">
            <w:pPr>
              <w:spacing w:after="0"/>
              <w:jc w:val="both"/>
              <w:rPr>
                <w:rFonts w:ascii="Arial" w:hAnsi="Arial" w:cs="Arial"/>
                <w:bCs/>
                <w:lang w:eastAsia="ko-KR"/>
              </w:rPr>
            </w:pPr>
          </w:p>
        </w:tc>
        <w:tc>
          <w:tcPr>
            <w:tcW w:w="7989" w:type="dxa"/>
            <w:shd w:val="clear" w:color="auto" w:fill="auto"/>
          </w:tcPr>
          <w:p w14:paraId="43831A82" w14:textId="77777777" w:rsidR="00995B87" w:rsidRPr="00881242" w:rsidRDefault="00995B87" w:rsidP="00BE7383">
            <w:pPr>
              <w:spacing w:after="0"/>
              <w:jc w:val="both"/>
              <w:rPr>
                <w:rFonts w:ascii="Arial" w:hAnsi="Arial" w:cs="Arial"/>
                <w:bCs/>
                <w:lang w:eastAsia="ko-KR"/>
              </w:rPr>
            </w:pPr>
          </w:p>
        </w:tc>
      </w:tr>
      <w:tr w:rsidR="00995B87" w:rsidRPr="00881242" w14:paraId="442645DD" w14:textId="77777777" w:rsidTr="00BE7383">
        <w:tc>
          <w:tcPr>
            <w:tcW w:w="1328" w:type="dxa"/>
            <w:shd w:val="clear" w:color="auto" w:fill="auto"/>
          </w:tcPr>
          <w:p w14:paraId="770EAC01" w14:textId="77777777" w:rsidR="00995B87" w:rsidRPr="00881242" w:rsidRDefault="00995B87" w:rsidP="00BE7383">
            <w:pPr>
              <w:spacing w:after="0"/>
              <w:jc w:val="both"/>
              <w:rPr>
                <w:rFonts w:ascii="Arial" w:eastAsia="SimSun" w:hAnsi="Arial" w:cs="Arial"/>
                <w:bCs/>
                <w:lang w:eastAsia="zh-CN"/>
              </w:rPr>
            </w:pPr>
          </w:p>
        </w:tc>
        <w:tc>
          <w:tcPr>
            <w:tcW w:w="1140" w:type="dxa"/>
          </w:tcPr>
          <w:p w14:paraId="08E9A3D8" w14:textId="77777777" w:rsidR="00995B87" w:rsidRPr="00881242" w:rsidRDefault="00995B87" w:rsidP="00BE7383">
            <w:pPr>
              <w:spacing w:after="0"/>
              <w:jc w:val="both"/>
              <w:rPr>
                <w:rFonts w:ascii="Arial" w:eastAsia="SimSun" w:hAnsi="Arial" w:cs="Arial"/>
                <w:bCs/>
                <w:lang w:eastAsia="zh-CN"/>
              </w:rPr>
            </w:pPr>
          </w:p>
        </w:tc>
        <w:tc>
          <w:tcPr>
            <w:tcW w:w="7989" w:type="dxa"/>
            <w:shd w:val="clear" w:color="auto" w:fill="auto"/>
          </w:tcPr>
          <w:p w14:paraId="063F4427" w14:textId="77777777" w:rsidR="00995B87" w:rsidRPr="00881242" w:rsidRDefault="00995B87" w:rsidP="00BE7383">
            <w:pPr>
              <w:spacing w:after="0"/>
              <w:jc w:val="both"/>
              <w:rPr>
                <w:rFonts w:ascii="Arial" w:eastAsia="SimSun" w:hAnsi="Arial" w:cs="Arial"/>
                <w:bCs/>
                <w:lang w:eastAsia="zh-CN"/>
              </w:rPr>
            </w:pPr>
          </w:p>
        </w:tc>
      </w:tr>
      <w:tr w:rsidR="00995B87" w:rsidRPr="00881242" w14:paraId="0C6F7B09" w14:textId="77777777" w:rsidTr="00BE7383">
        <w:tc>
          <w:tcPr>
            <w:tcW w:w="1328" w:type="dxa"/>
            <w:shd w:val="clear" w:color="auto" w:fill="auto"/>
          </w:tcPr>
          <w:p w14:paraId="0B5303E2" w14:textId="77777777" w:rsidR="00995B87" w:rsidRPr="00881242" w:rsidRDefault="00995B87" w:rsidP="00BE7383">
            <w:pPr>
              <w:spacing w:after="0"/>
              <w:jc w:val="both"/>
              <w:rPr>
                <w:rFonts w:ascii="Arial" w:hAnsi="Arial" w:cs="Arial"/>
                <w:bCs/>
                <w:lang w:eastAsia="zh-CN"/>
              </w:rPr>
            </w:pPr>
          </w:p>
        </w:tc>
        <w:tc>
          <w:tcPr>
            <w:tcW w:w="1140" w:type="dxa"/>
          </w:tcPr>
          <w:p w14:paraId="0AC8AB5A" w14:textId="77777777" w:rsidR="00995B87" w:rsidRPr="00881242" w:rsidRDefault="00995B87" w:rsidP="00BE7383">
            <w:pPr>
              <w:spacing w:after="0"/>
              <w:jc w:val="both"/>
              <w:rPr>
                <w:rFonts w:ascii="Arial" w:hAnsi="Arial" w:cs="Arial"/>
                <w:bCs/>
                <w:lang w:eastAsia="zh-CN"/>
              </w:rPr>
            </w:pPr>
          </w:p>
        </w:tc>
        <w:tc>
          <w:tcPr>
            <w:tcW w:w="7989" w:type="dxa"/>
            <w:shd w:val="clear" w:color="auto" w:fill="auto"/>
          </w:tcPr>
          <w:p w14:paraId="4F6262A7" w14:textId="77777777" w:rsidR="00995B87" w:rsidRPr="00881242" w:rsidRDefault="00995B87" w:rsidP="00BE7383">
            <w:pPr>
              <w:spacing w:after="0"/>
              <w:jc w:val="both"/>
              <w:rPr>
                <w:rFonts w:ascii="Arial" w:hAnsi="Arial" w:cs="Arial"/>
                <w:bCs/>
                <w:lang w:eastAsia="zh-CN"/>
              </w:rPr>
            </w:pPr>
          </w:p>
        </w:tc>
      </w:tr>
      <w:tr w:rsidR="00995B87" w:rsidRPr="00881242" w14:paraId="1147846B" w14:textId="77777777" w:rsidTr="00BE7383">
        <w:tc>
          <w:tcPr>
            <w:tcW w:w="1328" w:type="dxa"/>
            <w:shd w:val="clear" w:color="auto" w:fill="auto"/>
          </w:tcPr>
          <w:p w14:paraId="2BCFBDFF" w14:textId="77777777" w:rsidR="00995B87" w:rsidRPr="00881242" w:rsidRDefault="00995B87" w:rsidP="00BE7383">
            <w:pPr>
              <w:spacing w:after="0"/>
              <w:jc w:val="both"/>
              <w:rPr>
                <w:rFonts w:ascii="Arial" w:hAnsi="Arial" w:cs="Arial"/>
                <w:bCs/>
                <w:lang w:eastAsia="zh-CN"/>
              </w:rPr>
            </w:pPr>
          </w:p>
        </w:tc>
        <w:tc>
          <w:tcPr>
            <w:tcW w:w="1140" w:type="dxa"/>
          </w:tcPr>
          <w:p w14:paraId="5BB89C2D" w14:textId="77777777" w:rsidR="00995B87" w:rsidRPr="00881242" w:rsidRDefault="00995B87" w:rsidP="00BE7383">
            <w:pPr>
              <w:spacing w:after="0"/>
              <w:jc w:val="both"/>
              <w:rPr>
                <w:rFonts w:ascii="Arial" w:hAnsi="Arial" w:cs="Arial"/>
                <w:bCs/>
                <w:lang w:eastAsia="zh-CN"/>
              </w:rPr>
            </w:pPr>
          </w:p>
        </w:tc>
        <w:tc>
          <w:tcPr>
            <w:tcW w:w="7989" w:type="dxa"/>
            <w:shd w:val="clear" w:color="auto" w:fill="auto"/>
          </w:tcPr>
          <w:p w14:paraId="544C618F" w14:textId="77777777" w:rsidR="00995B87" w:rsidRPr="00881242" w:rsidRDefault="00995B87" w:rsidP="00BE7383">
            <w:pPr>
              <w:spacing w:after="0"/>
              <w:jc w:val="both"/>
              <w:rPr>
                <w:rFonts w:ascii="Arial" w:hAnsi="Arial" w:cs="Arial"/>
                <w:bCs/>
                <w:lang w:eastAsia="zh-CN"/>
              </w:rPr>
            </w:pPr>
          </w:p>
        </w:tc>
      </w:tr>
      <w:tr w:rsidR="00995B87" w:rsidRPr="00881242" w14:paraId="4F40C8C4" w14:textId="77777777" w:rsidTr="00BE7383">
        <w:tc>
          <w:tcPr>
            <w:tcW w:w="1328" w:type="dxa"/>
            <w:shd w:val="clear" w:color="auto" w:fill="auto"/>
          </w:tcPr>
          <w:p w14:paraId="7FAFABB3" w14:textId="77777777" w:rsidR="00995B87" w:rsidRPr="00881242" w:rsidRDefault="00995B87" w:rsidP="00BE7383">
            <w:pPr>
              <w:spacing w:after="0"/>
              <w:jc w:val="both"/>
              <w:rPr>
                <w:rFonts w:ascii="Arial" w:hAnsi="Arial" w:cs="Arial"/>
                <w:bCs/>
                <w:lang w:eastAsia="zh-CN"/>
              </w:rPr>
            </w:pPr>
          </w:p>
        </w:tc>
        <w:tc>
          <w:tcPr>
            <w:tcW w:w="1140" w:type="dxa"/>
          </w:tcPr>
          <w:p w14:paraId="115AE006" w14:textId="77777777" w:rsidR="00995B87" w:rsidRPr="00881242" w:rsidRDefault="00995B87" w:rsidP="00BE7383">
            <w:pPr>
              <w:spacing w:after="0"/>
              <w:jc w:val="both"/>
              <w:rPr>
                <w:rFonts w:ascii="Arial" w:hAnsi="Arial" w:cs="Arial"/>
                <w:bCs/>
                <w:lang w:eastAsia="zh-CN"/>
              </w:rPr>
            </w:pPr>
          </w:p>
        </w:tc>
        <w:tc>
          <w:tcPr>
            <w:tcW w:w="7989" w:type="dxa"/>
            <w:shd w:val="clear" w:color="auto" w:fill="auto"/>
          </w:tcPr>
          <w:p w14:paraId="66511288" w14:textId="77777777" w:rsidR="00995B87" w:rsidRPr="00881242" w:rsidRDefault="00995B87" w:rsidP="00BE7383">
            <w:pPr>
              <w:spacing w:after="0"/>
              <w:jc w:val="both"/>
              <w:rPr>
                <w:rFonts w:ascii="Arial" w:hAnsi="Arial" w:cs="Arial"/>
                <w:bCs/>
                <w:lang w:eastAsia="zh-CN"/>
              </w:rPr>
            </w:pPr>
          </w:p>
        </w:tc>
      </w:tr>
    </w:tbl>
    <w:p w14:paraId="0362ED7C" w14:textId="77777777" w:rsidR="00995B87" w:rsidRPr="00881242" w:rsidRDefault="00995B87" w:rsidP="00995B87">
      <w:pPr>
        <w:pStyle w:val="Doc-text2"/>
        <w:tabs>
          <w:tab w:val="left" w:pos="340"/>
        </w:tabs>
        <w:ind w:left="0" w:firstLine="0"/>
        <w:jc w:val="both"/>
        <w:rPr>
          <w:rFonts w:cs="Arial"/>
          <w:b/>
          <w:lang w:val="en-GB"/>
        </w:rPr>
      </w:pPr>
    </w:p>
    <w:p w14:paraId="1056D2C1" w14:textId="630C3080" w:rsidR="00995B87" w:rsidRPr="00881242" w:rsidRDefault="00DA4FBF" w:rsidP="004D4FC0">
      <w:pPr>
        <w:rPr>
          <w:rFonts w:ascii="Arial" w:hAnsi="Arial" w:cs="Arial"/>
        </w:rPr>
      </w:pPr>
      <w:r>
        <w:rPr>
          <w:rFonts w:ascii="Arial" w:hAnsi="Arial" w:cs="Arial"/>
        </w:rPr>
        <w:t xml:space="preserve">There are some </w:t>
      </w:r>
      <w:r w:rsidR="002D0A93">
        <w:rPr>
          <w:rFonts w:ascii="Arial" w:hAnsi="Arial" w:cs="Arial"/>
        </w:rPr>
        <w:t xml:space="preserve">offline comment </w:t>
      </w:r>
      <w:r w:rsidR="00806D10">
        <w:rPr>
          <w:rFonts w:ascii="Arial" w:hAnsi="Arial" w:cs="Arial"/>
        </w:rPr>
        <w:t>th</w:t>
      </w:r>
      <w:r w:rsidR="002D0A93">
        <w:rPr>
          <w:rFonts w:ascii="Arial" w:hAnsi="Arial" w:cs="Arial"/>
        </w:rPr>
        <w:t xml:space="preserve">at there should be capability bit for this new change. The rapporteur understand that if we agree to have this new RRC parameter, it </w:t>
      </w:r>
      <w:r w:rsidR="006F3503">
        <w:rPr>
          <w:rFonts w:ascii="Arial" w:hAnsi="Arial" w:cs="Arial"/>
        </w:rPr>
        <w:t xml:space="preserve">is </w:t>
      </w:r>
      <w:r w:rsidR="002D0A93">
        <w:rPr>
          <w:rFonts w:ascii="Arial" w:hAnsi="Arial" w:cs="Arial"/>
        </w:rPr>
        <w:t>also reasonable to have corresponding capability so that the CR would be backward compatible. It is assumed that a simple optional capability bit is enough.</w:t>
      </w:r>
    </w:p>
    <w:p w14:paraId="37372A4C" w14:textId="5E62E56B" w:rsidR="00EA26DF" w:rsidRPr="00881242" w:rsidRDefault="0047724C" w:rsidP="00EA26DF">
      <w:pPr>
        <w:spacing w:after="0"/>
        <w:jc w:val="both"/>
        <w:rPr>
          <w:rFonts w:ascii="Arial" w:hAnsi="Arial" w:cs="Arial"/>
        </w:rPr>
      </w:pPr>
      <w:r>
        <w:rPr>
          <w:rFonts w:ascii="Arial" w:hAnsi="Arial" w:cs="Arial"/>
          <w:b/>
        </w:rPr>
        <w:t>Question 2</w:t>
      </w:r>
      <w:r w:rsidR="00EA26DF" w:rsidRPr="00881242">
        <w:rPr>
          <w:rFonts w:ascii="Arial" w:hAnsi="Arial" w:cs="Arial"/>
          <w:b/>
        </w:rPr>
        <w:t xml:space="preserve">: </w:t>
      </w:r>
      <w:r w:rsidR="00EA26DF">
        <w:rPr>
          <w:rFonts w:ascii="Arial" w:hAnsi="Arial" w:cs="Arial"/>
          <w:b/>
        </w:rPr>
        <w:t xml:space="preserve">If agree to have RRC configuration </w:t>
      </w:r>
      <w:r w:rsidR="004F65D4">
        <w:rPr>
          <w:rFonts w:ascii="Arial" w:hAnsi="Arial" w:cs="Arial"/>
          <w:b/>
        </w:rPr>
        <w:t>of</w:t>
      </w:r>
      <w:r w:rsidR="00EA26DF">
        <w:rPr>
          <w:rFonts w:ascii="Arial" w:hAnsi="Arial" w:cs="Arial"/>
          <w:b/>
        </w:rPr>
        <w:t xml:space="preserve"> TCI state </w:t>
      </w:r>
      <w:r w:rsidR="004F65D4">
        <w:rPr>
          <w:rFonts w:ascii="Arial" w:hAnsi="Arial" w:cs="Arial"/>
          <w:b/>
        </w:rPr>
        <w:t>for direct SCell activation</w:t>
      </w:r>
      <w:r w:rsidR="00EA26DF">
        <w:rPr>
          <w:rFonts w:ascii="Arial" w:hAnsi="Arial" w:cs="Arial"/>
          <w:b/>
        </w:rPr>
        <w:t>, d</w:t>
      </w:r>
      <w:r w:rsidR="00EA26DF" w:rsidRPr="00881242">
        <w:rPr>
          <w:rFonts w:ascii="Arial" w:hAnsi="Arial" w:cs="Arial"/>
          <w:b/>
        </w:rPr>
        <w:t xml:space="preserve">o companies </w:t>
      </w:r>
      <w:r w:rsidR="00EA26DF">
        <w:rPr>
          <w:rFonts w:ascii="Arial" w:hAnsi="Arial" w:cs="Arial"/>
          <w:b/>
        </w:rPr>
        <w:t xml:space="preserve">agree to </w:t>
      </w:r>
      <w:r w:rsidR="004F65D4">
        <w:rPr>
          <w:rFonts w:ascii="Arial" w:hAnsi="Arial" w:cs="Arial"/>
          <w:b/>
        </w:rPr>
        <w:t xml:space="preserve">introduce </w:t>
      </w:r>
      <w:r w:rsidR="00EA26DF">
        <w:rPr>
          <w:rFonts w:ascii="Arial" w:hAnsi="Arial" w:cs="Arial"/>
          <w:b/>
        </w:rPr>
        <w:t>a new capability for this</w:t>
      </w:r>
      <w:r w:rsidR="00EA26DF" w:rsidRPr="00881242">
        <w:rPr>
          <w:rFonts w:ascii="Arial" w:hAnsi="Arial" w:cs="Arial"/>
          <w:b/>
        </w:rPr>
        <w:t>?</w:t>
      </w:r>
      <w:r w:rsidR="00EA26DF">
        <w:rPr>
          <w:rFonts w:ascii="Arial" w:hAnsi="Arial" w:cs="Arial"/>
          <w:b/>
        </w:rPr>
        <w:t xml:space="preserve"> (Assuming to be per-UE and optional)</w:t>
      </w:r>
    </w:p>
    <w:p w14:paraId="5A5E8584" w14:textId="77777777" w:rsidR="00EA26DF" w:rsidRPr="00881242" w:rsidRDefault="00EA26DF" w:rsidP="00EA26DF">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EA26DF" w:rsidRPr="00881242" w14:paraId="758B8536" w14:textId="77777777" w:rsidTr="009616DE">
        <w:tc>
          <w:tcPr>
            <w:tcW w:w="1328" w:type="dxa"/>
            <w:shd w:val="clear" w:color="auto" w:fill="D9D9D9"/>
          </w:tcPr>
          <w:p w14:paraId="773505F9" w14:textId="77777777" w:rsidR="00EA26DF" w:rsidRPr="00881242" w:rsidRDefault="00EA26DF" w:rsidP="009616DE">
            <w:pPr>
              <w:spacing w:after="0"/>
              <w:jc w:val="both"/>
              <w:rPr>
                <w:rFonts w:ascii="Arial" w:hAnsi="Arial" w:cs="Arial"/>
                <w:b/>
                <w:bCs/>
                <w:lang w:eastAsia="zh-CN"/>
              </w:rPr>
            </w:pPr>
            <w:r w:rsidRPr="00881242">
              <w:rPr>
                <w:rFonts w:ascii="Arial" w:hAnsi="Arial" w:cs="Arial"/>
                <w:b/>
                <w:bCs/>
                <w:lang w:eastAsia="zh-CN"/>
              </w:rPr>
              <w:t>Company</w:t>
            </w:r>
          </w:p>
        </w:tc>
        <w:tc>
          <w:tcPr>
            <w:tcW w:w="1140" w:type="dxa"/>
            <w:shd w:val="clear" w:color="auto" w:fill="D9D9D9"/>
          </w:tcPr>
          <w:p w14:paraId="4833064F" w14:textId="77777777" w:rsidR="00EA26DF" w:rsidRPr="00881242" w:rsidRDefault="00EA26DF" w:rsidP="009616DE">
            <w:pPr>
              <w:spacing w:after="0"/>
              <w:jc w:val="both"/>
              <w:rPr>
                <w:rFonts w:ascii="Arial" w:hAnsi="Arial" w:cs="Arial"/>
                <w:b/>
                <w:bCs/>
                <w:lang w:eastAsia="zh-CN"/>
              </w:rPr>
            </w:pPr>
            <w:r w:rsidRPr="00881242">
              <w:rPr>
                <w:rFonts w:ascii="Arial" w:hAnsi="Arial" w:cs="Arial"/>
                <w:b/>
                <w:bCs/>
                <w:lang w:eastAsia="zh-CN"/>
              </w:rPr>
              <w:t>Agree or not</w:t>
            </w:r>
          </w:p>
        </w:tc>
        <w:tc>
          <w:tcPr>
            <w:tcW w:w="7989" w:type="dxa"/>
            <w:shd w:val="clear" w:color="auto" w:fill="D9D9D9"/>
          </w:tcPr>
          <w:p w14:paraId="6885F16B" w14:textId="77777777" w:rsidR="00EA26DF" w:rsidRPr="00881242" w:rsidRDefault="00EA26DF" w:rsidP="009616DE">
            <w:pPr>
              <w:spacing w:after="0"/>
              <w:jc w:val="both"/>
              <w:rPr>
                <w:rFonts w:ascii="Arial" w:hAnsi="Arial" w:cs="Arial"/>
                <w:b/>
                <w:bCs/>
                <w:lang w:eastAsia="zh-CN"/>
              </w:rPr>
            </w:pPr>
            <w:r w:rsidRPr="00881242">
              <w:rPr>
                <w:rFonts w:ascii="Arial" w:hAnsi="Arial" w:cs="Arial"/>
                <w:b/>
                <w:bCs/>
                <w:lang w:eastAsia="zh-CN"/>
              </w:rPr>
              <w:t>Comments</w:t>
            </w:r>
          </w:p>
        </w:tc>
      </w:tr>
      <w:tr w:rsidR="00C65633" w:rsidRPr="00881242" w14:paraId="6F749913" w14:textId="77777777" w:rsidTr="009616DE">
        <w:tc>
          <w:tcPr>
            <w:tcW w:w="1328" w:type="dxa"/>
            <w:shd w:val="clear" w:color="auto" w:fill="auto"/>
          </w:tcPr>
          <w:p w14:paraId="048265AD" w14:textId="5C925C37"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1140" w:type="dxa"/>
          </w:tcPr>
          <w:p w14:paraId="19835778" w14:textId="66DCB383"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w:t>
            </w:r>
          </w:p>
        </w:tc>
        <w:tc>
          <w:tcPr>
            <w:tcW w:w="7989" w:type="dxa"/>
            <w:shd w:val="clear" w:color="auto" w:fill="auto"/>
          </w:tcPr>
          <w:p w14:paraId="69266FA4" w14:textId="77777777" w:rsidR="00C65633" w:rsidRDefault="00C65633" w:rsidP="00C65633">
            <w:pPr>
              <w:spacing w:after="0"/>
              <w:jc w:val="both"/>
              <w:rPr>
                <w:rFonts w:ascii="Arial" w:eastAsia="MS Mincho" w:hAnsi="Arial" w:cs="Arial"/>
                <w:bCs/>
                <w:lang w:eastAsia="ja-JP"/>
              </w:rPr>
            </w:pPr>
            <w:r>
              <w:rPr>
                <w:rFonts w:ascii="Arial" w:eastAsia="MS Mincho" w:hAnsi="Arial" w:cs="Arial"/>
                <w:bCs/>
                <w:lang w:eastAsia="ja-JP"/>
              </w:rPr>
              <w:t xml:space="preserve">We think this can only be agreed if no additional capabilities are needed, </w:t>
            </w:r>
          </w:p>
          <w:p w14:paraId="5EBF6438" w14:textId="11DCAF65"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 xml:space="preserve">i.e. all UEs support any signalling defined for the TCI state update of direct Scell activation. </w:t>
            </w:r>
          </w:p>
        </w:tc>
      </w:tr>
      <w:tr w:rsidR="00C65633" w:rsidRPr="00881242" w14:paraId="090AC9CD" w14:textId="77777777" w:rsidTr="009616DE">
        <w:tc>
          <w:tcPr>
            <w:tcW w:w="1328" w:type="dxa"/>
            <w:shd w:val="clear" w:color="auto" w:fill="auto"/>
          </w:tcPr>
          <w:p w14:paraId="67215AD9" w14:textId="77777777" w:rsidR="00C65633" w:rsidRPr="00881242" w:rsidRDefault="00C65633" w:rsidP="00C65633">
            <w:pPr>
              <w:spacing w:after="0"/>
              <w:jc w:val="both"/>
              <w:rPr>
                <w:rFonts w:ascii="Arial" w:hAnsi="Arial" w:cs="Arial"/>
                <w:bCs/>
                <w:lang w:eastAsia="zh-CN"/>
              </w:rPr>
            </w:pPr>
          </w:p>
        </w:tc>
        <w:tc>
          <w:tcPr>
            <w:tcW w:w="1140" w:type="dxa"/>
          </w:tcPr>
          <w:p w14:paraId="05A714DF" w14:textId="77777777" w:rsidR="00C65633" w:rsidRPr="00881242" w:rsidRDefault="00C65633" w:rsidP="00C65633">
            <w:pPr>
              <w:spacing w:after="0"/>
              <w:jc w:val="both"/>
              <w:rPr>
                <w:rFonts w:ascii="Arial" w:hAnsi="Arial" w:cs="Arial"/>
                <w:bCs/>
                <w:lang w:eastAsia="zh-CN"/>
              </w:rPr>
            </w:pPr>
          </w:p>
        </w:tc>
        <w:tc>
          <w:tcPr>
            <w:tcW w:w="7989" w:type="dxa"/>
            <w:shd w:val="clear" w:color="auto" w:fill="auto"/>
          </w:tcPr>
          <w:p w14:paraId="75D860E9" w14:textId="77777777" w:rsidR="00C65633" w:rsidRPr="00881242" w:rsidRDefault="00C65633" w:rsidP="00C65633">
            <w:pPr>
              <w:spacing w:after="0"/>
              <w:jc w:val="both"/>
              <w:rPr>
                <w:rFonts w:ascii="Arial" w:hAnsi="Arial" w:cs="Arial"/>
                <w:bCs/>
                <w:lang w:eastAsia="zh-CN"/>
              </w:rPr>
            </w:pPr>
          </w:p>
        </w:tc>
      </w:tr>
      <w:tr w:rsidR="00C65633" w:rsidRPr="00881242" w14:paraId="1FE1C1F9" w14:textId="77777777" w:rsidTr="009616DE">
        <w:tc>
          <w:tcPr>
            <w:tcW w:w="1328" w:type="dxa"/>
            <w:shd w:val="clear" w:color="auto" w:fill="auto"/>
          </w:tcPr>
          <w:p w14:paraId="7DEC7A63" w14:textId="77777777" w:rsidR="00C65633" w:rsidRPr="00881242" w:rsidRDefault="00C65633" w:rsidP="00C65633">
            <w:pPr>
              <w:spacing w:after="0"/>
              <w:jc w:val="both"/>
              <w:rPr>
                <w:rFonts w:ascii="Arial" w:hAnsi="Arial" w:cs="Arial"/>
                <w:bCs/>
                <w:lang w:eastAsia="ko-KR"/>
              </w:rPr>
            </w:pPr>
          </w:p>
        </w:tc>
        <w:tc>
          <w:tcPr>
            <w:tcW w:w="1140" w:type="dxa"/>
          </w:tcPr>
          <w:p w14:paraId="74201BA7" w14:textId="77777777" w:rsidR="00C65633" w:rsidRPr="00881242" w:rsidRDefault="00C65633" w:rsidP="00C65633">
            <w:pPr>
              <w:spacing w:after="0"/>
              <w:jc w:val="both"/>
              <w:rPr>
                <w:rFonts w:ascii="Arial" w:hAnsi="Arial" w:cs="Arial"/>
                <w:bCs/>
                <w:lang w:eastAsia="zh-CN"/>
              </w:rPr>
            </w:pPr>
          </w:p>
        </w:tc>
        <w:tc>
          <w:tcPr>
            <w:tcW w:w="7989" w:type="dxa"/>
            <w:shd w:val="clear" w:color="auto" w:fill="auto"/>
          </w:tcPr>
          <w:p w14:paraId="0ED1C0E5" w14:textId="77777777" w:rsidR="00C65633" w:rsidRPr="00881242" w:rsidRDefault="00C65633" w:rsidP="00C65633">
            <w:pPr>
              <w:spacing w:after="0"/>
              <w:jc w:val="both"/>
              <w:rPr>
                <w:rFonts w:ascii="Arial" w:hAnsi="Arial" w:cs="Arial"/>
                <w:bCs/>
                <w:lang w:eastAsia="zh-CN"/>
              </w:rPr>
            </w:pPr>
          </w:p>
        </w:tc>
      </w:tr>
      <w:tr w:rsidR="00C65633" w:rsidRPr="00881242" w14:paraId="02086206" w14:textId="77777777" w:rsidTr="009616DE">
        <w:tc>
          <w:tcPr>
            <w:tcW w:w="1328" w:type="dxa"/>
            <w:shd w:val="clear" w:color="auto" w:fill="auto"/>
          </w:tcPr>
          <w:p w14:paraId="32DB2A73" w14:textId="77777777" w:rsidR="00C65633" w:rsidRPr="00881242" w:rsidRDefault="00C65633" w:rsidP="00C65633">
            <w:pPr>
              <w:spacing w:after="0"/>
              <w:jc w:val="both"/>
              <w:rPr>
                <w:rFonts w:ascii="Arial" w:eastAsia="SimSun" w:hAnsi="Arial" w:cs="Arial"/>
                <w:bCs/>
                <w:lang w:eastAsia="zh-CN"/>
              </w:rPr>
            </w:pPr>
          </w:p>
        </w:tc>
        <w:tc>
          <w:tcPr>
            <w:tcW w:w="1140" w:type="dxa"/>
          </w:tcPr>
          <w:p w14:paraId="1CF85213" w14:textId="77777777" w:rsidR="00C65633" w:rsidRPr="00881242" w:rsidRDefault="00C65633" w:rsidP="00C65633">
            <w:pPr>
              <w:spacing w:after="0"/>
              <w:jc w:val="both"/>
              <w:rPr>
                <w:rFonts w:ascii="Arial" w:eastAsia="SimSun" w:hAnsi="Arial" w:cs="Arial"/>
                <w:bCs/>
                <w:lang w:eastAsia="zh-CN"/>
              </w:rPr>
            </w:pPr>
          </w:p>
        </w:tc>
        <w:tc>
          <w:tcPr>
            <w:tcW w:w="7989" w:type="dxa"/>
            <w:shd w:val="clear" w:color="auto" w:fill="auto"/>
          </w:tcPr>
          <w:p w14:paraId="7D7163A3" w14:textId="77777777" w:rsidR="00C65633" w:rsidRPr="00881242" w:rsidRDefault="00C65633" w:rsidP="00C65633">
            <w:pPr>
              <w:spacing w:after="0"/>
              <w:jc w:val="both"/>
              <w:rPr>
                <w:rFonts w:ascii="Arial" w:hAnsi="Arial" w:cs="Arial"/>
                <w:bCs/>
                <w:lang w:eastAsia="ko-KR"/>
              </w:rPr>
            </w:pPr>
          </w:p>
        </w:tc>
      </w:tr>
      <w:tr w:rsidR="00C65633" w:rsidRPr="00881242" w14:paraId="271933BF" w14:textId="77777777" w:rsidTr="009616DE">
        <w:tc>
          <w:tcPr>
            <w:tcW w:w="1328" w:type="dxa"/>
            <w:shd w:val="clear" w:color="auto" w:fill="auto"/>
          </w:tcPr>
          <w:p w14:paraId="16A532C2" w14:textId="77777777" w:rsidR="00C65633" w:rsidRPr="00881242" w:rsidRDefault="00C65633" w:rsidP="00C65633">
            <w:pPr>
              <w:spacing w:after="0"/>
              <w:jc w:val="both"/>
              <w:rPr>
                <w:rFonts w:ascii="Arial" w:eastAsia="SimSun" w:hAnsi="Arial" w:cs="Arial"/>
                <w:bCs/>
                <w:lang w:eastAsia="zh-CN"/>
              </w:rPr>
            </w:pPr>
          </w:p>
        </w:tc>
        <w:tc>
          <w:tcPr>
            <w:tcW w:w="1140" w:type="dxa"/>
          </w:tcPr>
          <w:p w14:paraId="5A990742" w14:textId="77777777" w:rsidR="00C65633" w:rsidRPr="00881242" w:rsidRDefault="00C65633" w:rsidP="00C65633">
            <w:pPr>
              <w:spacing w:after="0"/>
              <w:jc w:val="both"/>
              <w:rPr>
                <w:rFonts w:ascii="Arial" w:hAnsi="Arial" w:cs="Arial"/>
                <w:bCs/>
                <w:lang w:eastAsia="zh-CN"/>
              </w:rPr>
            </w:pPr>
          </w:p>
        </w:tc>
        <w:tc>
          <w:tcPr>
            <w:tcW w:w="7989" w:type="dxa"/>
            <w:shd w:val="clear" w:color="auto" w:fill="auto"/>
          </w:tcPr>
          <w:p w14:paraId="3BB84418" w14:textId="77777777" w:rsidR="00C65633" w:rsidRPr="00881242" w:rsidRDefault="00C65633" w:rsidP="00C65633">
            <w:pPr>
              <w:spacing w:after="0"/>
              <w:jc w:val="both"/>
              <w:rPr>
                <w:rFonts w:ascii="Arial" w:hAnsi="Arial" w:cs="Arial"/>
                <w:bCs/>
                <w:lang w:eastAsia="zh-CN"/>
              </w:rPr>
            </w:pPr>
          </w:p>
        </w:tc>
      </w:tr>
      <w:tr w:rsidR="00C65633" w:rsidRPr="00881242" w14:paraId="3A546363" w14:textId="77777777" w:rsidTr="009616DE">
        <w:tc>
          <w:tcPr>
            <w:tcW w:w="1328" w:type="dxa"/>
            <w:shd w:val="clear" w:color="auto" w:fill="auto"/>
          </w:tcPr>
          <w:p w14:paraId="0CE2F6DD" w14:textId="77777777" w:rsidR="00C65633" w:rsidRPr="00881242" w:rsidRDefault="00C65633" w:rsidP="00C65633">
            <w:pPr>
              <w:spacing w:after="0"/>
              <w:jc w:val="both"/>
              <w:rPr>
                <w:rFonts w:ascii="Arial" w:hAnsi="Arial" w:cs="Arial"/>
                <w:bCs/>
                <w:lang w:eastAsia="zh-CN"/>
              </w:rPr>
            </w:pPr>
          </w:p>
        </w:tc>
        <w:tc>
          <w:tcPr>
            <w:tcW w:w="1140" w:type="dxa"/>
          </w:tcPr>
          <w:p w14:paraId="7A2532E8" w14:textId="77777777" w:rsidR="00C65633" w:rsidRPr="00881242" w:rsidRDefault="00C65633" w:rsidP="00C65633">
            <w:pPr>
              <w:spacing w:after="0"/>
              <w:jc w:val="both"/>
              <w:rPr>
                <w:rFonts w:ascii="Arial" w:hAnsi="Arial" w:cs="Arial"/>
                <w:bCs/>
                <w:lang w:eastAsia="zh-CN"/>
              </w:rPr>
            </w:pPr>
          </w:p>
        </w:tc>
        <w:tc>
          <w:tcPr>
            <w:tcW w:w="7989" w:type="dxa"/>
            <w:shd w:val="clear" w:color="auto" w:fill="auto"/>
          </w:tcPr>
          <w:p w14:paraId="001ED816" w14:textId="77777777" w:rsidR="00C65633" w:rsidRPr="00881242" w:rsidRDefault="00C65633" w:rsidP="00C65633">
            <w:pPr>
              <w:spacing w:after="0"/>
              <w:jc w:val="both"/>
              <w:rPr>
                <w:rFonts w:ascii="Arial" w:hAnsi="Arial" w:cs="Arial"/>
                <w:bCs/>
                <w:lang w:eastAsia="zh-CN"/>
              </w:rPr>
            </w:pPr>
          </w:p>
        </w:tc>
      </w:tr>
      <w:tr w:rsidR="00C65633" w:rsidRPr="00881242" w14:paraId="6AC913C8" w14:textId="77777777" w:rsidTr="009616DE">
        <w:tc>
          <w:tcPr>
            <w:tcW w:w="1328" w:type="dxa"/>
            <w:shd w:val="clear" w:color="auto" w:fill="auto"/>
          </w:tcPr>
          <w:p w14:paraId="5275AAED" w14:textId="77777777" w:rsidR="00C65633" w:rsidRPr="00881242" w:rsidRDefault="00C65633" w:rsidP="00C65633">
            <w:pPr>
              <w:spacing w:after="0"/>
              <w:jc w:val="both"/>
              <w:rPr>
                <w:rFonts w:ascii="Arial" w:hAnsi="Arial" w:cs="Arial"/>
                <w:bCs/>
                <w:lang w:eastAsia="zh-CN"/>
              </w:rPr>
            </w:pPr>
          </w:p>
        </w:tc>
        <w:tc>
          <w:tcPr>
            <w:tcW w:w="1140" w:type="dxa"/>
          </w:tcPr>
          <w:p w14:paraId="072B25C9" w14:textId="77777777" w:rsidR="00C65633" w:rsidRPr="00881242" w:rsidRDefault="00C65633" w:rsidP="00C65633">
            <w:pPr>
              <w:spacing w:after="0"/>
              <w:jc w:val="both"/>
              <w:rPr>
                <w:rFonts w:ascii="Arial" w:hAnsi="Arial" w:cs="Arial"/>
                <w:bCs/>
                <w:lang w:eastAsia="zh-CN"/>
              </w:rPr>
            </w:pPr>
          </w:p>
        </w:tc>
        <w:tc>
          <w:tcPr>
            <w:tcW w:w="7989" w:type="dxa"/>
            <w:shd w:val="clear" w:color="auto" w:fill="auto"/>
          </w:tcPr>
          <w:p w14:paraId="1D5541C6" w14:textId="77777777" w:rsidR="00C65633" w:rsidRPr="00881242" w:rsidRDefault="00C65633" w:rsidP="00C65633">
            <w:pPr>
              <w:spacing w:after="0"/>
              <w:jc w:val="both"/>
              <w:rPr>
                <w:rFonts w:ascii="Arial" w:hAnsi="Arial" w:cs="Arial"/>
                <w:bCs/>
                <w:lang w:eastAsia="zh-CN"/>
              </w:rPr>
            </w:pPr>
          </w:p>
        </w:tc>
      </w:tr>
      <w:tr w:rsidR="00C65633" w:rsidRPr="00881242" w14:paraId="1D8B8684" w14:textId="77777777" w:rsidTr="009616DE">
        <w:tc>
          <w:tcPr>
            <w:tcW w:w="1328" w:type="dxa"/>
            <w:shd w:val="clear" w:color="auto" w:fill="auto"/>
          </w:tcPr>
          <w:p w14:paraId="3F08CB1B" w14:textId="77777777" w:rsidR="00C65633" w:rsidRPr="00881242" w:rsidRDefault="00C65633" w:rsidP="00C65633">
            <w:pPr>
              <w:spacing w:after="0"/>
              <w:jc w:val="both"/>
              <w:rPr>
                <w:rFonts w:ascii="Arial" w:hAnsi="Arial" w:cs="Arial"/>
                <w:bCs/>
                <w:lang w:eastAsia="ko-KR"/>
              </w:rPr>
            </w:pPr>
          </w:p>
        </w:tc>
        <w:tc>
          <w:tcPr>
            <w:tcW w:w="1140" w:type="dxa"/>
          </w:tcPr>
          <w:p w14:paraId="4F649091" w14:textId="77777777" w:rsidR="00C65633" w:rsidRPr="00881242" w:rsidRDefault="00C65633" w:rsidP="00C65633">
            <w:pPr>
              <w:spacing w:after="0"/>
              <w:jc w:val="both"/>
              <w:rPr>
                <w:rFonts w:ascii="Arial" w:hAnsi="Arial" w:cs="Arial"/>
                <w:bCs/>
                <w:lang w:eastAsia="ko-KR"/>
              </w:rPr>
            </w:pPr>
          </w:p>
        </w:tc>
        <w:tc>
          <w:tcPr>
            <w:tcW w:w="7989" w:type="dxa"/>
            <w:shd w:val="clear" w:color="auto" w:fill="auto"/>
          </w:tcPr>
          <w:p w14:paraId="600AE8A2" w14:textId="77777777" w:rsidR="00C65633" w:rsidRPr="00881242" w:rsidRDefault="00C65633" w:rsidP="00C65633">
            <w:pPr>
              <w:spacing w:after="0"/>
              <w:jc w:val="both"/>
              <w:rPr>
                <w:rFonts w:ascii="Arial" w:hAnsi="Arial" w:cs="Arial"/>
                <w:bCs/>
                <w:lang w:eastAsia="ko-KR"/>
              </w:rPr>
            </w:pPr>
          </w:p>
        </w:tc>
      </w:tr>
      <w:tr w:rsidR="00C65633" w:rsidRPr="00881242" w14:paraId="2AF2D337" w14:textId="77777777" w:rsidTr="009616DE">
        <w:tc>
          <w:tcPr>
            <w:tcW w:w="1328" w:type="dxa"/>
            <w:shd w:val="clear" w:color="auto" w:fill="auto"/>
          </w:tcPr>
          <w:p w14:paraId="0CB42C81" w14:textId="77777777" w:rsidR="00C65633" w:rsidRPr="00881242" w:rsidRDefault="00C65633" w:rsidP="00C65633">
            <w:pPr>
              <w:spacing w:after="0"/>
              <w:jc w:val="both"/>
              <w:rPr>
                <w:rFonts w:ascii="Arial" w:eastAsia="SimSun" w:hAnsi="Arial" w:cs="Arial"/>
                <w:bCs/>
                <w:lang w:eastAsia="zh-CN"/>
              </w:rPr>
            </w:pPr>
          </w:p>
        </w:tc>
        <w:tc>
          <w:tcPr>
            <w:tcW w:w="1140" w:type="dxa"/>
          </w:tcPr>
          <w:p w14:paraId="771C0D54" w14:textId="77777777" w:rsidR="00C65633" w:rsidRPr="00881242" w:rsidRDefault="00C65633" w:rsidP="00C65633">
            <w:pPr>
              <w:spacing w:after="0"/>
              <w:jc w:val="both"/>
              <w:rPr>
                <w:rFonts w:ascii="Arial" w:eastAsia="SimSun" w:hAnsi="Arial" w:cs="Arial"/>
                <w:bCs/>
                <w:lang w:eastAsia="zh-CN"/>
              </w:rPr>
            </w:pPr>
          </w:p>
        </w:tc>
        <w:tc>
          <w:tcPr>
            <w:tcW w:w="7989" w:type="dxa"/>
            <w:shd w:val="clear" w:color="auto" w:fill="auto"/>
          </w:tcPr>
          <w:p w14:paraId="0A383FC3" w14:textId="77777777" w:rsidR="00C65633" w:rsidRPr="00881242" w:rsidRDefault="00C65633" w:rsidP="00C65633">
            <w:pPr>
              <w:spacing w:after="0"/>
              <w:jc w:val="both"/>
              <w:rPr>
                <w:rFonts w:ascii="Arial" w:eastAsia="SimSun" w:hAnsi="Arial" w:cs="Arial"/>
                <w:bCs/>
                <w:lang w:eastAsia="zh-CN"/>
              </w:rPr>
            </w:pPr>
          </w:p>
        </w:tc>
      </w:tr>
      <w:tr w:rsidR="00C65633" w:rsidRPr="00881242" w14:paraId="6544E603" w14:textId="77777777" w:rsidTr="009616DE">
        <w:tc>
          <w:tcPr>
            <w:tcW w:w="1328" w:type="dxa"/>
            <w:shd w:val="clear" w:color="auto" w:fill="auto"/>
          </w:tcPr>
          <w:p w14:paraId="409DA15F" w14:textId="77777777" w:rsidR="00C65633" w:rsidRPr="00881242" w:rsidRDefault="00C65633" w:rsidP="00C65633">
            <w:pPr>
              <w:spacing w:after="0"/>
              <w:jc w:val="both"/>
              <w:rPr>
                <w:rFonts w:ascii="Arial" w:hAnsi="Arial" w:cs="Arial"/>
                <w:bCs/>
                <w:lang w:eastAsia="zh-CN"/>
              </w:rPr>
            </w:pPr>
          </w:p>
        </w:tc>
        <w:tc>
          <w:tcPr>
            <w:tcW w:w="1140" w:type="dxa"/>
          </w:tcPr>
          <w:p w14:paraId="7A44A2C8" w14:textId="77777777" w:rsidR="00C65633" w:rsidRPr="00881242" w:rsidRDefault="00C65633" w:rsidP="00C65633">
            <w:pPr>
              <w:spacing w:after="0"/>
              <w:jc w:val="both"/>
              <w:rPr>
                <w:rFonts w:ascii="Arial" w:hAnsi="Arial" w:cs="Arial"/>
                <w:bCs/>
                <w:lang w:eastAsia="zh-CN"/>
              </w:rPr>
            </w:pPr>
          </w:p>
        </w:tc>
        <w:tc>
          <w:tcPr>
            <w:tcW w:w="7989" w:type="dxa"/>
            <w:shd w:val="clear" w:color="auto" w:fill="auto"/>
          </w:tcPr>
          <w:p w14:paraId="3625DABA" w14:textId="77777777" w:rsidR="00C65633" w:rsidRPr="00881242" w:rsidRDefault="00C65633" w:rsidP="00C65633">
            <w:pPr>
              <w:spacing w:after="0"/>
              <w:jc w:val="both"/>
              <w:rPr>
                <w:rFonts w:ascii="Arial" w:hAnsi="Arial" w:cs="Arial"/>
                <w:bCs/>
                <w:lang w:eastAsia="zh-CN"/>
              </w:rPr>
            </w:pPr>
          </w:p>
        </w:tc>
      </w:tr>
      <w:tr w:rsidR="00C65633" w:rsidRPr="00881242" w14:paraId="24B32BDB" w14:textId="77777777" w:rsidTr="009616DE">
        <w:tc>
          <w:tcPr>
            <w:tcW w:w="1328" w:type="dxa"/>
            <w:shd w:val="clear" w:color="auto" w:fill="auto"/>
          </w:tcPr>
          <w:p w14:paraId="1F38F621" w14:textId="77777777" w:rsidR="00C65633" w:rsidRPr="00881242" w:rsidRDefault="00C65633" w:rsidP="00C65633">
            <w:pPr>
              <w:spacing w:after="0"/>
              <w:jc w:val="both"/>
              <w:rPr>
                <w:rFonts w:ascii="Arial" w:hAnsi="Arial" w:cs="Arial"/>
                <w:bCs/>
                <w:lang w:eastAsia="zh-CN"/>
              </w:rPr>
            </w:pPr>
          </w:p>
        </w:tc>
        <w:tc>
          <w:tcPr>
            <w:tcW w:w="1140" w:type="dxa"/>
          </w:tcPr>
          <w:p w14:paraId="67471F2F" w14:textId="77777777" w:rsidR="00C65633" w:rsidRPr="00881242" w:rsidRDefault="00C65633" w:rsidP="00C65633">
            <w:pPr>
              <w:spacing w:after="0"/>
              <w:jc w:val="both"/>
              <w:rPr>
                <w:rFonts w:ascii="Arial" w:hAnsi="Arial" w:cs="Arial"/>
                <w:bCs/>
                <w:lang w:eastAsia="zh-CN"/>
              </w:rPr>
            </w:pPr>
          </w:p>
        </w:tc>
        <w:tc>
          <w:tcPr>
            <w:tcW w:w="7989" w:type="dxa"/>
            <w:shd w:val="clear" w:color="auto" w:fill="auto"/>
          </w:tcPr>
          <w:p w14:paraId="2E844E0E" w14:textId="77777777" w:rsidR="00C65633" w:rsidRPr="00881242" w:rsidRDefault="00C65633" w:rsidP="00C65633">
            <w:pPr>
              <w:spacing w:after="0"/>
              <w:jc w:val="both"/>
              <w:rPr>
                <w:rFonts w:ascii="Arial" w:hAnsi="Arial" w:cs="Arial"/>
                <w:bCs/>
                <w:lang w:eastAsia="zh-CN"/>
              </w:rPr>
            </w:pPr>
          </w:p>
        </w:tc>
      </w:tr>
      <w:tr w:rsidR="00C65633" w:rsidRPr="00881242" w14:paraId="7963C803" w14:textId="77777777" w:rsidTr="009616DE">
        <w:tc>
          <w:tcPr>
            <w:tcW w:w="1328" w:type="dxa"/>
            <w:shd w:val="clear" w:color="auto" w:fill="auto"/>
          </w:tcPr>
          <w:p w14:paraId="08A62FF4" w14:textId="77777777" w:rsidR="00C65633" w:rsidRPr="00881242" w:rsidRDefault="00C65633" w:rsidP="00C65633">
            <w:pPr>
              <w:spacing w:after="0"/>
              <w:jc w:val="both"/>
              <w:rPr>
                <w:rFonts w:ascii="Arial" w:hAnsi="Arial" w:cs="Arial"/>
                <w:bCs/>
                <w:lang w:eastAsia="zh-CN"/>
              </w:rPr>
            </w:pPr>
          </w:p>
        </w:tc>
        <w:tc>
          <w:tcPr>
            <w:tcW w:w="1140" w:type="dxa"/>
          </w:tcPr>
          <w:p w14:paraId="6A8A4A60" w14:textId="77777777" w:rsidR="00C65633" w:rsidRPr="00881242" w:rsidRDefault="00C65633" w:rsidP="00C65633">
            <w:pPr>
              <w:spacing w:after="0"/>
              <w:jc w:val="both"/>
              <w:rPr>
                <w:rFonts w:ascii="Arial" w:hAnsi="Arial" w:cs="Arial"/>
                <w:bCs/>
                <w:lang w:eastAsia="zh-CN"/>
              </w:rPr>
            </w:pPr>
          </w:p>
        </w:tc>
        <w:tc>
          <w:tcPr>
            <w:tcW w:w="7989" w:type="dxa"/>
            <w:shd w:val="clear" w:color="auto" w:fill="auto"/>
          </w:tcPr>
          <w:p w14:paraId="5654418E" w14:textId="77777777" w:rsidR="00C65633" w:rsidRPr="00881242" w:rsidRDefault="00C65633" w:rsidP="00C65633">
            <w:pPr>
              <w:spacing w:after="0"/>
              <w:jc w:val="both"/>
              <w:rPr>
                <w:rFonts w:ascii="Arial" w:hAnsi="Arial" w:cs="Arial"/>
                <w:bCs/>
                <w:lang w:eastAsia="zh-CN"/>
              </w:rPr>
            </w:pPr>
          </w:p>
        </w:tc>
      </w:tr>
    </w:tbl>
    <w:p w14:paraId="03FD1CB8" w14:textId="77777777" w:rsidR="00EA26DF" w:rsidRPr="00881242" w:rsidRDefault="00EA26DF" w:rsidP="00EA26DF">
      <w:pPr>
        <w:pStyle w:val="Doc-text2"/>
        <w:tabs>
          <w:tab w:val="left" w:pos="340"/>
        </w:tabs>
        <w:ind w:left="0" w:firstLine="0"/>
        <w:jc w:val="both"/>
        <w:rPr>
          <w:rFonts w:cs="Arial"/>
          <w:b/>
          <w:lang w:val="en-GB"/>
        </w:rPr>
      </w:pPr>
    </w:p>
    <w:p w14:paraId="048421C2" w14:textId="77777777" w:rsidR="004D4FC0" w:rsidRDefault="004D4FC0" w:rsidP="006A3E39">
      <w:pPr>
        <w:spacing w:after="0"/>
        <w:rPr>
          <w:rFonts w:ascii="Arial" w:hAnsi="Arial" w:cs="Arial"/>
        </w:rPr>
      </w:pPr>
    </w:p>
    <w:p w14:paraId="2A29BBB8" w14:textId="00F75B64" w:rsidR="008819E9" w:rsidRDefault="00BE0C1F" w:rsidP="004D4FC0">
      <w:pPr>
        <w:rPr>
          <w:rFonts w:ascii="Arial" w:hAnsi="Arial" w:cs="Arial"/>
        </w:rPr>
      </w:pPr>
      <w:r>
        <w:rPr>
          <w:rFonts w:ascii="Arial" w:hAnsi="Arial" w:cs="Arial"/>
        </w:rPr>
        <w:t xml:space="preserve">During the RAN2 discussion, there is question about whether the TCI state </w:t>
      </w:r>
      <w:r w:rsidR="008819E9">
        <w:rPr>
          <w:rFonts w:ascii="Arial" w:hAnsi="Arial" w:cs="Arial"/>
        </w:rPr>
        <w:t>is only about PDCCH or both PDCCH and PDS</w:t>
      </w:r>
      <w:r w:rsidR="00DA4FBF">
        <w:rPr>
          <w:rFonts w:ascii="Arial" w:hAnsi="Arial" w:cs="Arial"/>
        </w:rPr>
        <w:t>C</w:t>
      </w:r>
      <w:r w:rsidR="008819E9">
        <w:rPr>
          <w:rFonts w:ascii="Arial" w:hAnsi="Arial" w:cs="Arial"/>
        </w:rPr>
        <w:t xml:space="preserve">H. The proposed CR </w:t>
      </w:r>
      <w:hyperlink r:id="rId13" w:history="1">
        <w:r w:rsidR="008819E9" w:rsidRPr="00D6553C">
          <w:rPr>
            <w:rStyle w:val="Hyperlink"/>
            <w:rFonts w:ascii="Arial" w:hAnsi="Arial" w:cs="Arial"/>
          </w:rPr>
          <w:t>R2-210185</w:t>
        </w:r>
        <w:r w:rsidR="008819E9">
          <w:rPr>
            <w:rStyle w:val="Hyperlink"/>
            <w:rFonts w:ascii="Arial" w:hAnsi="Arial" w:cs="Arial"/>
          </w:rPr>
          <w:t>3</w:t>
        </w:r>
      </w:hyperlink>
      <w:r w:rsidR="008819E9">
        <w:rPr>
          <w:rFonts w:ascii="Arial" w:hAnsi="Arial" w:cs="Arial"/>
        </w:rPr>
        <w:t xml:space="preserve"> in</w:t>
      </w:r>
      <w:r w:rsidR="00DA4FBF">
        <w:rPr>
          <w:rFonts w:ascii="Arial" w:hAnsi="Arial" w:cs="Arial"/>
        </w:rPr>
        <w:t>clude</w:t>
      </w:r>
      <w:r w:rsidR="001842B8">
        <w:rPr>
          <w:rFonts w:ascii="Arial" w:hAnsi="Arial" w:cs="Arial"/>
        </w:rPr>
        <w:t>s</w:t>
      </w:r>
      <w:r w:rsidR="00DA4FBF">
        <w:rPr>
          <w:rFonts w:ascii="Arial" w:hAnsi="Arial" w:cs="Arial"/>
        </w:rPr>
        <w:t xml:space="preserve"> bo</w:t>
      </w:r>
      <w:r w:rsidR="001842B8">
        <w:rPr>
          <w:rFonts w:ascii="Arial" w:hAnsi="Arial" w:cs="Arial"/>
        </w:rPr>
        <w:t xml:space="preserve">th PDCCH and PDSCH. The rapporteur also noticed that </w:t>
      </w:r>
      <w:r w:rsidR="00075294">
        <w:rPr>
          <w:rFonts w:ascii="Arial" w:hAnsi="Arial" w:cs="Arial"/>
        </w:rPr>
        <w:t xml:space="preserve">TCI state could be provided for </w:t>
      </w:r>
      <w:r w:rsidR="001842B8">
        <w:rPr>
          <w:rFonts w:ascii="Arial" w:hAnsi="Arial" w:cs="Arial"/>
        </w:rPr>
        <w:t>SP-CSI</w:t>
      </w:r>
      <w:r w:rsidR="00075294">
        <w:rPr>
          <w:rFonts w:ascii="Arial" w:hAnsi="Arial" w:cs="Arial"/>
        </w:rPr>
        <w:t xml:space="preserve"> and that seems to be used also during SCell activation. Therefore, it would be good to </w:t>
      </w:r>
      <w:r w:rsidR="00647DCB">
        <w:rPr>
          <w:rFonts w:ascii="Arial" w:hAnsi="Arial" w:cs="Arial"/>
        </w:rPr>
        <w:t>discuss</w:t>
      </w:r>
      <w:r w:rsidR="00075294">
        <w:rPr>
          <w:rFonts w:ascii="Arial" w:hAnsi="Arial" w:cs="Arial"/>
        </w:rPr>
        <w:t xml:space="preserve"> what kind of TCI state</w:t>
      </w:r>
      <w:r w:rsidR="0070006D">
        <w:rPr>
          <w:rFonts w:ascii="Arial" w:hAnsi="Arial" w:cs="Arial"/>
        </w:rPr>
        <w:t xml:space="preserve"> information</w:t>
      </w:r>
      <w:r w:rsidR="00075294">
        <w:rPr>
          <w:rFonts w:ascii="Arial" w:hAnsi="Arial" w:cs="Arial"/>
        </w:rPr>
        <w:t xml:space="preserve"> should be provided in RRC.</w:t>
      </w:r>
      <w:r w:rsidR="001842B8">
        <w:rPr>
          <w:rFonts w:ascii="Arial" w:hAnsi="Arial" w:cs="Arial"/>
        </w:rPr>
        <w:t xml:space="preserve"> </w:t>
      </w:r>
    </w:p>
    <w:p w14:paraId="4E9CAD43" w14:textId="76C4B152" w:rsidR="008819E9" w:rsidRPr="001842B8" w:rsidRDefault="00647DCB" w:rsidP="008819E9">
      <w:pPr>
        <w:spacing w:after="0"/>
        <w:rPr>
          <w:rFonts w:ascii="Arial" w:hAnsi="Arial" w:cs="Arial"/>
        </w:rPr>
      </w:pPr>
      <w:r>
        <w:rPr>
          <w:rFonts w:ascii="Arial" w:hAnsi="Arial" w:cs="Arial"/>
        </w:rPr>
        <w:t xml:space="preserve">Note that </w:t>
      </w:r>
      <w:r w:rsidR="001842B8">
        <w:rPr>
          <w:rFonts w:ascii="Arial" w:hAnsi="Arial" w:cs="Arial"/>
        </w:rPr>
        <w:t>38.321 specific the following MAC CE to</w:t>
      </w:r>
      <w:r w:rsidR="008819E9" w:rsidRPr="001842B8">
        <w:rPr>
          <w:rFonts w:ascii="Arial" w:hAnsi="Arial" w:cs="Arial"/>
        </w:rPr>
        <w:t xml:space="preserve"> provide TCI state</w:t>
      </w:r>
      <w:r w:rsidR="001842B8">
        <w:rPr>
          <w:rFonts w:ascii="Arial" w:hAnsi="Arial" w:cs="Arial"/>
        </w:rPr>
        <w:t>.</w:t>
      </w:r>
    </w:p>
    <w:p w14:paraId="58F1BEB4" w14:textId="358FDB75" w:rsidR="001842B8" w:rsidRPr="001842B8" w:rsidRDefault="001842B8" w:rsidP="00070931">
      <w:pPr>
        <w:pStyle w:val="ListParagraph"/>
        <w:numPr>
          <w:ilvl w:val="0"/>
          <w:numId w:val="5"/>
        </w:numPr>
        <w:rPr>
          <w:rFonts w:ascii="Arial" w:hAnsi="Arial" w:cs="Arial"/>
          <w:sz w:val="20"/>
          <w:szCs w:val="20"/>
        </w:rPr>
      </w:pPr>
      <w:r>
        <w:rPr>
          <w:rFonts w:ascii="Arial" w:hAnsi="Arial" w:cs="Arial"/>
          <w:sz w:val="20"/>
          <w:szCs w:val="20"/>
        </w:rPr>
        <w:t xml:space="preserve">(PDCCH) </w:t>
      </w:r>
      <w:r w:rsidRPr="001842B8">
        <w:rPr>
          <w:rFonts w:ascii="Arial" w:hAnsi="Arial" w:cs="Arial"/>
          <w:sz w:val="20"/>
          <w:szCs w:val="20"/>
        </w:rPr>
        <w:t>6.1.3.15</w:t>
      </w:r>
      <w:r w:rsidRPr="001842B8">
        <w:rPr>
          <w:rFonts w:ascii="Arial" w:hAnsi="Arial" w:cs="Arial"/>
          <w:sz w:val="20"/>
          <w:szCs w:val="20"/>
        </w:rPr>
        <w:tab/>
        <w:t>TCI State Indication for UE-specific PDCCH MAC CE</w:t>
      </w:r>
    </w:p>
    <w:p w14:paraId="071483D4" w14:textId="77777777" w:rsidR="001842B8" w:rsidRPr="001842B8" w:rsidRDefault="001842B8" w:rsidP="00070931">
      <w:pPr>
        <w:pStyle w:val="ListParagraph"/>
        <w:numPr>
          <w:ilvl w:val="0"/>
          <w:numId w:val="5"/>
        </w:numPr>
        <w:rPr>
          <w:rFonts w:ascii="Arial" w:hAnsi="Arial" w:cs="Arial"/>
          <w:sz w:val="20"/>
          <w:szCs w:val="20"/>
        </w:rPr>
      </w:pPr>
      <w:r>
        <w:rPr>
          <w:rFonts w:ascii="Arial" w:hAnsi="Arial" w:cs="Arial"/>
          <w:sz w:val="20"/>
          <w:szCs w:val="20"/>
        </w:rPr>
        <w:t xml:space="preserve">(PDSCH) </w:t>
      </w:r>
      <w:r w:rsidRPr="001842B8">
        <w:rPr>
          <w:rFonts w:ascii="Arial" w:hAnsi="Arial" w:cs="Arial"/>
          <w:sz w:val="20"/>
          <w:szCs w:val="20"/>
        </w:rPr>
        <w:t>6.1.3.14</w:t>
      </w:r>
      <w:r w:rsidRPr="001842B8">
        <w:rPr>
          <w:rFonts w:ascii="Arial" w:hAnsi="Arial" w:cs="Arial"/>
          <w:sz w:val="20"/>
          <w:szCs w:val="20"/>
        </w:rPr>
        <w:tab/>
        <w:t>TCI States Activation/Deactivation for UE-specific PDSCH MAC CE</w:t>
      </w:r>
    </w:p>
    <w:p w14:paraId="65E11AD4" w14:textId="39E000FA" w:rsidR="001842B8" w:rsidRPr="001842B8" w:rsidRDefault="001842B8" w:rsidP="00070931">
      <w:pPr>
        <w:pStyle w:val="ListParagraph"/>
        <w:numPr>
          <w:ilvl w:val="0"/>
          <w:numId w:val="5"/>
        </w:numPr>
        <w:rPr>
          <w:rFonts w:ascii="Arial" w:hAnsi="Arial" w:cs="Arial"/>
          <w:sz w:val="20"/>
          <w:szCs w:val="20"/>
        </w:rPr>
      </w:pPr>
      <w:r>
        <w:rPr>
          <w:rFonts w:ascii="Arial" w:hAnsi="Arial" w:cs="Arial"/>
          <w:sz w:val="20"/>
          <w:szCs w:val="20"/>
        </w:rPr>
        <w:t xml:space="preserve">(SP CSI-RS) </w:t>
      </w:r>
      <w:r w:rsidRPr="001842B8">
        <w:rPr>
          <w:rFonts w:ascii="Arial" w:hAnsi="Arial" w:cs="Arial"/>
          <w:sz w:val="20"/>
          <w:szCs w:val="20"/>
        </w:rPr>
        <w:t>6.1.3.12</w:t>
      </w:r>
      <w:r w:rsidRPr="001842B8">
        <w:rPr>
          <w:rFonts w:ascii="Arial" w:hAnsi="Arial" w:cs="Arial"/>
          <w:sz w:val="20"/>
          <w:szCs w:val="20"/>
        </w:rPr>
        <w:tab/>
        <w:t>SP CSI-RS/CSI-IM Resource Set Activation/Deactivation MAC CE</w:t>
      </w:r>
    </w:p>
    <w:p w14:paraId="20437B9D" w14:textId="1E135C22" w:rsidR="00EA26DF" w:rsidRDefault="008819E9" w:rsidP="008819E9">
      <w:pPr>
        <w:spacing w:after="0"/>
        <w:rPr>
          <w:rFonts w:ascii="Arial" w:hAnsi="Arial" w:cs="Arial"/>
        </w:rPr>
      </w:pPr>
      <w:r>
        <w:rPr>
          <w:rFonts w:ascii="Arial" w:hAnsi="Arial" w:cs="Arial"/>
        </w:rPr>
        <w:t xml:space="preserve"> </w:t>
      </w:r>
    </w:p>
    <w:p w14:paraId="513DA64E" w14:textId="398F8BC7" w:rsidR="00DF76BC" w:rsidRPr="00DF76BC" w:rsidRDefault="0047724C" w:rsidP="00445F4B">
      <w:pPr>
        <w:spacing w:after="0"/>
        <w:jc w:val="both"/>
        <w:rPr>
          <w:rFonts w:ascii="Arial" w:hAnsi="Arial" w:cs="Arial"/>
          <w:b/>
        </w:rPr>
      </w:pPr>
      <w:r>
        <w:rPr>
          <w:rFonts w:ascii="Arial" w:hAnsi="Arial" w:cs="Arial"/>
          <w:b/>
        </w:rPr>
        <w:t>Question 3</w:t>
      </w:r>
      <w:r w:rsidR="00445F4B" w:rsidRPr="00DF76BC">
        <w:rPr>
          <w:rFonts w:ascii="Arial" w:hAnsi="Arial" w:cs="Arial"/>
          <w:b/>
        </w:rPr>
        <w:t>: If agree to have RRC configuration of TCI state for direct SCell activation</w:t>
      </w:r>
      <w:r w:rsidR="001842B8" w:rsidRPr="00DF76BC">
        <w:rPr>
          <w:rFonts w:ascii="Arial" w:hAnsi="Arial" w:cs="Arial"/>
          <w:b/>
        </w:rPr>
        <w:t xml:space="preserve">, which </w:t>
      </w:r>
      <w:r w:rsidR="004D4A84">
        <w:rPr>
          <w:rFonts w:ascii="Arial" w:hAnsi="Arial" w:cs="Arial"/>
          <w:b/>
        </w:rPr>
        <w:t>kind(s) of TCI state information</w:t>
      </w:r>
      <w:r w:rsidR="00DF76BC" w:rsidRPr="00DF76BC">
        <w:rPr>
          <w:rFonts w:ascii="Arial" w:hAnsi="Arial" w:cs="Arial"/>
          <w:b/>
        </w:rPr>
        <w:t xml:space="preserve"> should be included ? </w:t>
      </w:r>
    </w:p>
    <w:p w14:paraId="28DBF6B6" w14:textId="2FCC7E4F" w:rsidR="00445F4B" w:rsidRPr="00DF76BC" w:rsidRDefault="004D4A84" w:rsidP="00070931">
      <w:pPr>
        <w:pStyle w:val="ListParagraph"/>
        <w:numPr>
          <w:ilvl w:val="0"/>
          <w:numId w:val="6"/>
        </w:numPr>
        <w:jc w:val="both"/>
        <w:rPr>
          <w:rFonts w:ascii="Arial" w:hAnsi="Arial" w:cs="Arial"/>
          <w:sz w:val="20"/>
          <w:szCs w:val="20"/>
        </w:rPr>
      </w:pPr>
      <w:r>
        <w:rPr>
          <w:rFonts w:ascii="Arial" w:hAnsi="Arial" w:cs="Arial"/>
          <w:b/>
          <w:sz w:val="20"/>
          <w:szCs w:val="20"/>
        </w:rPr>
        <w:t xml:space="preserve">(a) </w:t>
      </w:r>
      <w:r w:rsidR="00DF76BC">
        <w:rPr>
          <w:rFonts w:ascii="Arial" w:hAnsi="Arial" w:cs="Arial"/>
          <w:b/>
          <w:sz w:val="20"/>
          <w:szCs w:val="20"/>
        </w:rPr>
        <w:t xml:space="preserve">TCI state for </w:t>
      </w:r>
      <w:r w:rsidR="00DF76BC" w:rsidRPr="00DF76BC">
        <w:rPr>
          <w:rFonts w:ascii="Arial" w:hAnsi="Arial" w:cs="Arial"/>
          <w:b/>
          <w:sz w:val="20"/>
          <w:szCs w:val="20"/>
        </w:rPr>
        <w:t>PDCCH</w:t>
      </w:r>
      <w:r w:rsidR="00DF76BC">
        <w:rPr>
          <w:rFonts w:ascii="Arial" w:hAnsi="Arial" w:cs="Arial"/>
          <w:b/>
          <w:sz w:val="20"/>
          <w:szCs w:val="20"/>
        </w:rPr>
        <w:t xml:space="preserve"> as defined in 38.321 </w:t>
      </w:r>
      <w:r w:rsidR="00DF76BC" w:rsidRPr="00DF76BC">
        <w:rPr>
          <w:rFonts w:ascii="Arial" w:hAnsi="Arial" w:cs="Arial"/>
          <w:b/>
          <w:sz w:val="20"/>
          <w:szCs w:val="20"/>
        </w:rPr>
        <w:t>6.1.3.15</w:t>
      </w:r>
    </w:p>
    <w:p w14:paraId="00C59222" w14:textId="66E83A4B" w:rsidR="00DF76BC" w:rsidRPr="00DF76BC" w:rsidRDefault="004D4A84" w:rsidP="00070931">
      <w:pPr>
        <w:pStyle w:val="ListParagraph"/>
        <w:numPr>
          <w:ilvl w:val="0"/>
          <w:numId w:val="6"/>
        </w:numPr>
        <w:jc w:val="both"/>
        <w:rPr>
          <w:rFonts w:ascii="Arial" w:hAnsi="Arial" w:cs="Arial"/>
          <w:sz w:val="20"/>
          <w:szCs w:val="20"/>
        </w:rPr>
      </w:pPr>
      <w:r>
        <w:rPr>
          <w:rFonts w:ascii="Arial" w:hAnsi="Arial" w:cs="Arial"/>
          <w:b/>
          <w:sz w:val="20"/>
          <w:szCs w:val="20"/>
        </w:rPr>
        <w:t xml:space="preserve">(b) </w:t>
      </w:r>
      <w:r w:rsidR="00DF76BC">
        <w:rPr>
          <w:rFonts w:ascii="Arial" w:hAnsi="Arial" w:cs="Arial"/>
          <w:b/>
          <w:sz w:val="20"/>
          <w:szCs w:val="20"/>
        </w:rPr>
        <w:t>TCI state for PDS</w:t>
      </w:r>
      <w:r w:rsidR="00DF76BC" w:rsidRPr="00DF76BC">
        <w:rPr>
          <w:rFonts w:ascii="Arial" w:hAnsi="Arial" w:cs="Arial"/>
          <w:b/>
          <w:sz w:val="20"/>
          <w:szCs w:val="20"/>
        </w:rPr>
        <w:t>CH</w:t>
      </w:r>
      <w:r w:rsidR="00DF76BC">
        <w:rPr>
          <w:rFonts w:ascii="Arial" w:hAnsi="Arial" w:cs="Arial"/>
          <w:b/>
          <w:sz w:val="20"/>
          <w:szCs w:val="20"/>
        </w:rPr>
        <w:t xml:space="preserve"> as defined in 38.321 </w:t>
      </w:r>
      <w:r w:rsidR="00DF76BC" w:rsidRPr="00DF76BC">
        <w:rPr>
          <w:rFonts w:ascii="Arial" w:hAnsi="Arial" w:cs="Arial"/>
          <w:b/>
          <w:sz w:val="20"/>
          <w:szCs w:val="20"/>
        </w:rPr>
        <w:t>6.1.3.1</w:t>
      </w:r>
      <w:r w:rsidR="00DF76BC">
        <w:rPr>
          <w:rFonts w:ascii="Arial" w:hAnsi="Arial" w:cs="Arial"/>
          <w:b/>
          <w:sz w:val="20"/>
          <w:szCs w:val="20"/>
        </w:rPr>
        <w:t>4</w:t>
      </w:r>
    </w:p>
    <w:p w14:paraId="259B66E7" w14:textId="37B7E581" w:rsidR="00DF76BC" w:rsidRPr="00DF76BC" w:rsidRDefault="004D4A84" w:rsidP="00070931">
      <w:pPr>
        <w:pStyle w:val="ListParagraph"/>
        <w:numPr>
          <w:ilvl w:val="0"/>
          <w:numId w:val="6"/>
        </w:numPr>
        <w:jc w:val="both"/>
        <w:rPr>
          <w:rFonts w:ascii="Arial" w:hAnsi="Arial" w:cs="Arial"/>
          <w:sz w:val="20"/>
          <w:szCs w:val="20"/>
        </w:rPr>
      </w:pPr>
      <w:r>
        <w:rPr>
          <w:rFonts w:ascii="Arial" w:hAnsi="Arial" w:cs="Arial"/>
          <w:b/>
          <w:sz w:val="20"/>
          <w:szCs w:val="20"/>
        </w:rPr>
        <w:t xml:space="preserve">(c) </w:t>
      </w:r>
      <w:r w:rsidR="00DF76BC">
        <w:rPr>
          <w:rFonts w:ascii="Arial" w:hAnsi="Arial" w:cs="Arial"/>
          <w:b/>
          <w:sz w:val="20"/>
          <w:szCs w:val="20"/>
        </w:rPr>
        <w:t xml:space="preserve">TCI state for SP CSI-RS as defined in 38.321 </w:t>
      </w:r>
      <w:r w:rsidR="00DF76BC" w:rsidRPr="00DF76BC">
        <w:rPr>
          <w:rFonts w:ascii="Arial" w:hAnsi="Arial" w:cs="Arial"/>
          <w:b/>
          <w:sz w:val="20"/>
          <w:szCs w:val="20"/>
        </w:rPr>
        <w:t>6.1.3.1</w:t>
      </w:r>
      <w:r w:rsidR="00DF76BC">
        <w:rPr>
          <w:rFonts w:ascii="Arial" w:hAnsi="Arial" w:cs="Arial"/>
          <w:b/>
          <w:sz w:val="20"/>
          <w:szCs w:val="20"/>
        </w:rPr>
        <w:t>2</w:t>
      </w:r>
    </w:p>
    <w:p w14:paraId="199461F0" w14:textId="77777777" w:rsidR="00445F4B" w:rsidRPr="00881242" w:rsidRDefault="00445F4B" w:rsidP="00445F4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A27B30" w:rsidRPr="00881242" w14:paraId="4364F295" w14:textId="77777777" w:rsidTr="00A27B30">
        <w:tc>
          <w:tcPr>
            <w:tcW w:w="1328" w:type="dxa"/>
            <w:shd w:val="clear" w:color="auto" w:fill="D9D9D9"/>
          </w:tcPr>
          <w:p w14:paraId="6C7DE20B" w14:textId="77777777" w:rsidR="00A27B30" w:rsidRPr="00881242" w:rsidRDefault="00A27B30" w:rsidP="009616DE">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53ECEDA0" w14:textId="77777777" w:rsidR="00A27B30" w:rsidRPr="00881242" w:rsidRDefault="00A27B30" w:rsidP="009616DE">
            <w:pPr>
              <w:spacing w:after="0"/>
              <w:jc w:val="both"/>
              <w:rPr>
                <w:rFonts w:ascii="Arial" w:hAnsi="Arial" w:cs="Arial"/>
                <w:b/>
                <w:bCs/>
                <w:lang w:eastAsia="zh-CN"/>
              </w:rPr>
            </w:pPr>
            <w:r w:rsidRPr="00881242">
              <w:rPr>
                <w:rFonts w:ascii="Arial" w:hAnsi="Arial" w:cs="Arial"/>
                <w:b/>
                <w:bCs/>
                <w:lang w:eastAsia="zh-CN"/>
              </w:rPr>
              <w:t>Comments</w:t>
            </w:r>
          </w:p>
        </w:tc>
      </w:tr>
      <w:tr w:rsidR="00C65633" w:rsidRPr="00881242" w14:paraId="74903E06" w14:textId="77777777" w:rsidTr="00A27B30">
        <w:tc>
          <w:tcPr>
            <w:tcW w:w="1328" w:type="dxa"/>
            <w:shd w:val="clear" w:color="auto" w:fill="auto"/>
          </w:tcPr>
          <w:p w14:paraId="12BB27B5" w14:textId="23B3121B"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9157" w:type="dxa"/>
            <w:shd w:val="clear" w:color="auto" w:fill="auto"/>
          </w:tcPr>
          <w:p w14:paraId="5B3753A1" w14:textId="1809E603"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All of these - which already shows that this is not a simple feature (which is why we prefer not to optimize this in Rel-16).</w:t>
            </w:r>
          </w:p>
        </w:tc>
      </w:tr>
      <w:tr w:rsidR="00C65633" w:rsidRPr="00881242" w14:paraId="54D0F07E" w14:textId="77777777" w:rsidTr="00A27B30">
        <w:tc>
          <w:tcPr>
            <w:tcW w:w="1328" w:type="dxa"/>
            <w:shd w:val="clear" w:color="auto" w:fill="auto"/>
          </w:tcPr>
          <w:p w14:paraId="5CA853A7"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0E725FC6" w14:textId="77777777" w:rsidR="00C65633" w:rsidRPr="00881242" w:rsidRDefault="00C65633" w:rsidP="00C65633">
            <w:pPr>
              <w:spacing w:after="0"/>
              <w:jc w:val="both"/>
              <w:rPr>
                <w:rFonts w:ascii="Arial" w:hAnsi="Arial" w:cs="Arial"/>
                <w:bCs/>
                <w:lang w:eastAsia="zh-CN"/>
              </w:rPr>
            </w:pPr>
          </w:p>
        </w:tc>
      </w:tr>
      <w:tr w:rsidR="00C65633" w:rsidRPr="00881242" w14:paraId="091606D9" w14:textId="77777777" w:rsidTr="00A27B30">
        <w:tc>
          <w:tcPr>
            <w:tcW w:w="1328" w:type="dxa"/>
            <w:shd w:val="clear" w:color="auto" w:fill="auto"/>
          </w:tcPr>
          <w:p w14:paraId="6EA6E923" w14:textId="77777777" w:rsidR="00C65633" w:rsidRPr="00881242" w:rsidRDefault="00C65633" w:rsidP="00C65633">
            <w:pPr>
              <w:spacing w:after="0"/>
              <w:jc w:val="both"/>
              <w:rPr>
                <w:rFonts w:ascii="Arial" w:hAnsi="Arial" w:cs="Arial"/>
                <w:bCs/>
                <w:lang w:eastAsia="ko-KR"/>
              </w:rPr>
            </w:pPr>
          </w:p>
        </w:tc>
        <w:tc>
          <w:tcPr>
            <w:tcW w:w="9157" w:type="dxa"/>
            <w:shd w:val="clear" w:color="auto" w:fill="auto"/>
          </w:tcPr>
          <w:p w14:paraId="16E5CDD4" w14:textId="77777777" w:rsidR="00C65633" w:rsidRPr="00881242" w:rsidRDefault="00C65633" w:rsidP="00C65633">
            <w:pPr>
              <w:spacing w:after="0"/>
              <w:jc w:val="both"/>
              <w:rPr>
                <w:rFonts w:ascii="Arial" w:hAnsi="Arial" w:cs="Arial"/>
                <w:bCs/>
                <w:lang w:eastAsia="zh-CN"/>
              </w:rPr>
            </w:pPr>
          </w:p>
        </w:tc>
      </w:tr>
      <w:tr w:rsidR="00C65633" w:rsidRPr="00881242" w14:paraId="7F37ECBA" w14:textId="77777777" w:rsidTr="00A27B30">
        <w:tc>
          <w:tcPr>
            <w:tcW w:w="1328" w:type="dxa"/>
            <w:shd w:val="clear" w:color="auto" w:fill="auto"/>
          </w:tcPr>
          <w:p w14:paraId="2D117B97" w14:textId="77777777" w:rsidR="00C65633" w:rsidRPr="00881242" w:rsidRDefault="00C65633" w:rsidP="00C65633">
            <w:pPr>
              <w:spacing w:after="0"/>
              <w:jc w:val="both"/>
              <w:rPr>
                <w:rFonts w:ascii="Arial" w:eastAsia="SimSun" w:hAnsi="Arial" w:cs="Arial"/>
                <w:bCs/>
                <w:lang w:eastAsia="zh-CN"/>
              </w:rPr>
            </w:pPr>
          </w:p>
        </w:tc>
        <w:tc>
          <w:tcPr>
            <w:tcW w:w="9157" w:type="dxa"/>
            <w:shd w:val="clear" w:color="auto" w:fill="auto"/>
          </w:tcPr>
          <w:p w14:paraId="4714ACD9" w14:textId="77777777" w:rsidR="00C65633" w:rsidRPr="00881242" w:rsidRDefault="00C65633" w:rsidP="00C65633">
            <w:pPr>
              <w:spacing w:after="0"/>
              <w:jc w:val="both"/>
              <w:rPr>
                <w:rFonts w:ascii="Arial" w:hAnsi="Arial" w:cs="Arial"/>
                <w:bCs/>
                <w:lang w:eastAsia="ko-KR"/>
              </w:rPr>
            </w:pPr>
          </w:p>
        </w:tc>
      </w:tr>
      <w:tr w:rsidR="00C65633" w:rsidRPr="00881242" w14:paraId="6D1A32F0" w14:textId="77777777" w:rsidTr="00A27B30">
        <w:tc>
          <w:tcPr>
            <w:tcW w:w="1328" w:type="dxa"/>
            <w:shd w:val="clear" w:color="auto" w:fill="auto"/>
          </w:tcPr>
          <w:p w14:paraId="1F818AFE" w14:textId="77777777" w:rsidR="00C65633" w:rsidRPr="00881242" w:rsidRDefault="00C65633" w:rsidP="00C65633">
            <w:pPr>
              <w:spacing w:after="0"/>
              <w:jc w:val="both"/>
              <w:rPr>
                <w:rFonts w:ascii="Arial" w:eastAsia="SimSun" w:hAnsi="Arial" w:cs="Arial"/>
                <w:bCs/>
                <w:lang w:eastAsia="zh-CN"/>
              </w:rPr>
            </w:pPr>
          </w:p>
        </w:tc>
        <w:tc>
          <w:tcPr>
            <w:tcW w:w="9157" w:type="dxa"/>
            <w:shd w:val="clear" w:color="auto" w:fill="auto"/>
          </w:tcPr>
          <w:p w14:paraId="5BB941B2" w14:textId="77777777" w:rsidR="00C65633" w:rsidRPr="00881242" w:rsidRDefault="00C65633" w:rsidP="00C65633">
            <w:pPr>
              <w:spacing w:after="0"/>
              <w:jc w:val="both"/>
              <w:rPr>
                <w:rFonts w:ascii="Arial" w:hAnsi="Arial" w:cs="Arial"/>
                <w:bCs/>
                <w:lang w:eastAsia="zh-CN"/>
              </w:rPr>
            </w:pPr>
          </w:p>
        </w:tc>
      </w:tr>
      <w:tr w:rsidR="00C65633" w:rsidRPr="00881242" w14:paraId="55018007" w14:textId="77777777" w:rsidTr="00A27B30">
        <w:tc>
          <w:tcPr>
            <w:tcW w:w="1328" w:type="dxa"/>
            <w:shd w:val="clear" w:color="auto" w:fill="auto"/>
          </w:tcPr>
          <w:p w14:paraId="212102E5"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5A283EE3" w14:textId="77777777" w:rsidR="00C65633" w:rsidRPr="00881242" w:rsidRDefault="00C65633" w:rsidP="00C65633">
            <w:pPr>
              <w:spacing w:after="0"/>
              <w:jc w:val="both"/>
              <w:rPr>
                <w:rFonts w:ascii="Arial" w:hAnsi="Arial" w:cs="Arial"/>
                <w:bCs/>
                <w:lang w:eastAsia="zh-CN"/>
              </w:rPr>
            </w:pPr>
          </w:p>
        </w:tc>
      </w:tr>
      <w:tr w:rsidR="00C65633" w:rsidRPr="00881242" w14:paraId="2B09DAE8" w14:textId="77777777" w:rsidTr="00A27B30">
        <w:tc>
          <w:tcPr>
            <w:tcW w:w="1328" w:type="dxa"/>
            <w:shd w:val="clear" w:color="auto" w:fill="auto"/>
          </w:tcPr>
          <w:p w14:paraId="35996628"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2E270C26" w14:textId="77777777" w:rsidR="00C65633" w:rsidRPr="00881242" w:rsidRDefault="00C65633" w:rsidP="00C65633">
            <w:pPr>
              <w:spacing w:after="0"/>
              <w:jc w:val="both"/>
              <w:rPr>
                <w:rFonts w:ascii="Arial" w:hAnsi="Arial" w:cs="Arial"/>
                <w:bCs/>
                <w:lang w:eastAsia="zh-CN"/>
              </w:rPr>
            </w:pPr>
          </w:p>
        </w:tc>
      </w:tr>
      <w:tr w:rsidR="00C65633" w:rsidRPr="00881242" w14:paraId="17EECAAE" w14:textId="77777777" w:rsidTr="00A27B30">
        <w:tc>
          <w:tcPr>
            <w:tcW w:w="1328" w:type="dxa"/>
            <w:shd w:val="clear" w:color="auto" w:fill="auto"/>
          </w:tcPr>
          <w:p w14:paraId="341FCC9A" w14:textId="77777777" w:rsidR="00C65633" w:rsidRPr="00881242" w:rsidRDefault="00C65633" w:rsidP="00C65633">
            <w:pPr>
              <w:spacing w:after="0"/>
              <w:jc w:val="both"/>
              <w:rPr>
                <w:rFonts w:ascii="Arial" w:hAnsi="Arial" w:cs="Arial"/>
                <w:bCs/>
                <w:lang w:eastAsia="ko-KR"/>
              </w:rPr>
            </w:pPr>
          </w:p>
        </w:tc>
        <w:tc>
          <w:tcPr>
            <w:tcW w:w="9157" w:type="dxa"/>
            <w:shd w:val="clear" w:color="auto" w:fill="auto"/>
          </w:tcPr>
          <w:p w14:paraId="62A9675A" w14:textId="77777777" w:rsidR="00C65633" w:rsidRPr="00881242" w:rsidRDefault="00C65633" w:rsidP="00C65633">
            <w:pPr>
              <w:spacing w:after="0"/>
              <w:jc w:val="both"/>
              <w:rPr>
                <w:rFonts w:ascii="Arial" w:hAnsi="Arial" w:cs="Arial"/>
                <w:bCs/>
                <w:lang w:eastAsia="ko-KR"/>
              </w:rPr>
            </w:pPr>
          </w:p>
        </w:tc>
      </w:tr>
      <w:tr w:rsidR="00C65633" w:rsidRPr="00881242" w14:paraId="30651190" w14:textId="77777777" w:rsidTr="00A27B30">
        <w:tc>
          <w:tcPr>
            <w:tcW w:w="1328" w:type="dxa"/>
            <w:shd w:val="clear" w:color="auto" w:fill="auto"/>
          </w:tcPr>
          <w:p w14:paraId="3EE226AA" w14:textId="77777777" w:rsidR="00C65633" w:rsidRPr="00881242" w:rsidRDefault="00C65633" w:rsidP="00C65633">
            <w:pPr>
              <w:spacing w:after="0"/>
              <w:jc w:val="both"/>
              <w:rPr>
                <w:rFonts w:ascii="Arial" w:eastAsia="SimSun" w:hAnsi="Arial" w:cs="Arial"/>
                <w:bCs/>
                <w:lang w:eastAsia="zh-CN"/>
              </w:rPr>
            </w:pPr>
          </w:p>
        </w:tc>
        <w:tc>
          <w:tcPr>
            <w:tcW w:w="9157" w:type="dxa"/>
            <w:shd w:val="clear" w:color="auto" w:fill="auto"/>
          </w:tcPr>
          <w:p w14:paraId="57534403" w14:textId="77777777" w:rsidR="00C65633" w:rsidRPr="00881242" w:rsidRDefault="00C65633" w:rsidP="00C65633">
            <w:pPr>
              <w:spacing w:after="0"/>
              <w:jc w:val="both"/>
              <w:rPr>
                <w:rFonts w:ascii="Arial" w:eastAsia="SimSun" w:hAnsi="Arial" w:cs="Arial"/>
                <w:bCs/>
                <w:lang w:eastAsia="zh-CN"/>
              </w:rPr>
            </w:pPr>
          </w:p>
        </w:tc>
      </w:tr>
      <w:tr w:rsidR="00C65633" w:rsidRPr="00881242" w14:paraId="6A6496EB" w14:textId="77777777" w:rsidTr="00A27B30">
        <w:tc>
          <w:tcPr>
            <w:tcW w:w="1328" w:type="dxa"/>
            <w:shd w:val="clear" w:color="auto" w:fill="auto"/>
          </w:tcPr>
          <w:p w14:paraId="305F9F6C"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7937BD42" w14:textId="77777777" w:rsidR="00C65633" w:rsidRPr="00881242" w:rsidRDefault="00C65633" w:rsidP="00C65633">
            <w:pPr>
              <w:spacing w:after="0"/>
              <w:jc w:val="both"/>
              <w:rPr>
                <w:rFonts w:ascii="Arial" w:hAnsi="Arial" w:cs="Arial"/>
                <w:bCs/>
                <w:lang w:eastAsia="zh-CN"/>
              </w:rPr>
            </w:pPr>
          </w:p>
        </w:tc>
      </w:tr>
      <w:tr w:rsidR="00C65633" w:rsidRPr="00881242" w14:paraId="5EF2C16C" w14:textId="77777777" w:rsidTr="00A27B30">
        <w:tc>
          <w:tcPr>
            <w:tcW w:w="1328" w:type="dxa"/>
            <w:shd w:val="clear" w:color="auto" w:fill="auto"/>
          </w:tcPr>
          <w:p w14:paraId="2FFE9EA6"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186111C0" w14:textId="77777777" w:rsidR="00C65633" w:rsidRPr="00881242" w:rsidRDefault="00C65633" w:rsidP="00C65633">
            <w:pPr>
              <w:spacing w:after="0"/>
              <w:jc w:val="both"/>
              <w:rPr>
                <w:rFonts w:ascii="Arial" w:hAnsi="Arial" w:cs="Arial"/>
                <w:bCs/>
                <w:lang w:eastAsia="zh-CN"/>
              </w:rPr>
            </w:pPr>
          </w:p>
        </w:tc>
      </w:tr>
      <w:tr w:rsidR="00C65633" w:rsidRPr="00881242" w14:paraId="7FA0BCFE" w14:textId="77777777" w:rsidTr="00A27B30">
        <w:tc>
          <w:tcPr>
            <w:tcW w:w="1328" w:type="dxa"/>
            <w:shd w:val="clear" w:color="auto" w:fill="auto"/>
          </w:tcPr>
          <w:p w14:paraId="21F341CD"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29CB8457" w14:textId="77777777" w:rsidR="00C65633" w:rsidRPr="00881242" w:rsidRDefault="00C65633" w:rsidP="00C65633">
            <w:pPr>
              <w:spacing w:after="0"/>
              <w:jc w:val="both"/>
              <w:rPr>
                <w:rFonts w:ascii="Arial" w:hAnsi="Arial" w:cs="Arial"/>
                <w:bCs/>
                <w:lang w:eastAsia="zh-CN"/>
              </w:rPr>
            </w:pPr>
          </w:p>
        </w:tc>
      </w:tr>
    </w:tbl>
    <w:p w14:paraId="547F4FBD" w14:textId="77777777" w:rsidR="00445F4B" w:rsidRPr="00881242" w:rsidRDefault="00445F4B" w:rsidP="00445F4B">
      <w:pPr>
        <w:pStyle w:val="Doc-text2"/>
        <w:tabs>
          <w:tab w:val="left" w:pos="340"/>
        </w:tabs>
        <w:ind w:left="0" w:firstLine="0"/>
        <w:jc w:val="both"/>
        <w:rPr>
          <w:rFonts w:cs="Arial"/>
          <w:b/>
          <w:lang w:val="en-GB"/>
        </w:rPr>
      </w:pPr>
    </w:p>
    <w:p w14:paraId="49B7BD0A" w14:textId="77777777" w:rsidR="00445F4B" w:rsidRDefault="00445F4B" w:rsidP="00672A71">
      <w:pPr>
        <w:spacing w:after="0"/>
        <w:rPr>
          <w:rFonts w:ascii="Arial" w:hAnsi="Arial" w:cs="Arial"/>
        </w:rPr>
      </w:pPr>
    </w:p>
    <w:p w14:paraId="1EFD0F27" w14:textId="667652DB" w:rsidR="00445F4B" w:rsidRDefault="00D6553C" w:rsidP="00445F4B">
      <w:pPr>
        <w:rPr>
          <w:rFonts w:ascii="Arial" w:hAnsi="Arial" w:cs="Arial"/>
        </w:rPr>
      </w:pPr>
      <w:r>
        <w:rPr>
          <w:rFonts w:ascii="Arial" w:hAnsi="Arial" w:cs="Arial"/>
        </w:rPr>
        <w:t xml:space="preserve">If companies agree to progress on RAN2 based solution, the rapporteurs suggest that we could start from the CR </w:t>
      </w:r>
      <w:hyperlink r:id="rId14" w:history="1">
        <w:r w:rsidRPr="00D6553C">
          <w:rPr>
            <w:rStyle w:val="Hyperlink"/>
            <w:rFonts w:ascii="Arial" w:hAnsi="Arial" w:cs="Arial"/>
          </w:rPr>
          <w:t>R2-210185</w:t>
        </w:r>
        <w:r w:rsidR="009342F3">
          <w:rPr>
            <w:rStyle w:val="Hyperlink"/>
            <w:rFonts w:ascii="Arial" w:hAnsi="Arial" w:cs="Arial"/>
          </w:rPr>
          <w:t>3</w:t>
        </w:r>
      </w:hyperlink>
      <w:r>
        <w:rPr>
          <w:rFonts w:ascii="Arial" w:hAnsi="Arial" w:cs="Arial"/>
        </w:rPr>
        <w:t xml:space="preserve"> [3] proposed </w:t>
      </w:r>
      <w:r w:rsidR="00334489">
        <w:rPr>
          <w:rFonts w:ascii="Arial" w:hAnsi="Arial" w:cs="Arial"/>
        </w:rPr>
        <w:t>in</w:t>
      </w:r>
      <w:r>
        <w:rPr>
          <w:rFonts w:ascii="Arial" w:hAnsi="Arial" w:cs="Arial"/>
        </w:rPr>
        <w:t xml:space="preserve"> last meeting. </w:t>
      </w:r>
      <w:r w:rsidR="00105882">
        <w:rPr>
          <w:rFonts w:ascii="Arial" w:hAnsi="Arial" w:cs="Arial"/>
        </w:rPr>
        <w:t>Besides for the issues discussed in Q3/Q4</w:t>
      </w:r>
      <w:r w:rsidR="00047D68">
        <w:rPr>
          <w:rFonts w:ascii="Arial" w:hAnsi="Arial" w:cs="Arial"/>
        </w:rPr>
        <w:t xml:space="preserve"> above</w:t>
      </w:r>
      <w:r w:rsidR="00105882">
        <w:rPr>
          <w:rFonts w:ascii="Arial" w:hAnsi="Arial" w:cs="Arial"/>
        </w:rPr>
        <w:t>, companies are invited to provide further comment (if any).</w:t>
      </w:r>
    </w:p>
    <w:p w14:paraId="6D3B0828" w14:textId="1028FF90" w:rsidR="00445F4B" w:rsidRPr="00881242" w:rsidRDefault="0047724C" w:rsidP="00445F4B">
      <w:pPr>
        <w:spacing w:after="0"/>
        <w:jc w:val="both"/>
        <w:rPr>
          <w:rFonts w:ascii="Arial" w:hAnsi="Arial" w:cs="Arial"/>
        </w:rPr>
      </w:pPr>
      <w:r>
        <w:rPr>
          <w:rFonts w:ascii="Arial" w:hAnsi="Arial" w:cs="Arial"/>
          <w:b/>
        </w:rPr>
        <w:t>Question 4</w:t>
      </w:r>
      <w:r w:rsidR="00445F4B" w:rsidRPr="00881242">
        <w:rPr>
          <w:rFonts w:ascii="Arial" w:hAnsi="Arial" w:cs="Arial"/>
          <w:b/>
        </w:rPr>
        <w:t xml:space="preserve">: </w:t>
      </w:r>
      <w:r w:rsidR="00DA4FBF">
        <w:rPr>
          <w:rFonts w:ascii="Arial" w:hAnsi="Arial" w:cs="Arial"/>
          <w:b/>
        </w:rPr>
        <w:t>If agree to have RRC configuration of TCI state for direct SCell activation</w:t>
      </w:r>
      <w:r w:rsidR="00E03BC4">
        <w:rPr>
          <w:rFonts w:ascii="Arial" w:hAnsi="Arial" w:cs="Arial"/>
          <w:b/>
        </w:rPr>
        <w:t xml:space="preserve">, except for the </w:t>
      </w:r>
      <w:r w:rsidR="00D7732A">
        <w:rPr>
          <w:rFonts w:ascii="Arial" w:hAnsi="Arial" w:cs="Arial"/>
          <w:b/>
        </w:rPr>
        <w:t>issues</w:t>
      </w:r>
      <w:r w:rsidR="00E03BC4">
        <w:rPr>
          <w:rFonts w:ascii="Arial" w:hAnsi="Arial" w:cs="Arial"/>
          <w:b/>
        </w:rPr>
        <w:t xml:space="preserve"> discussed </w:t>
      </w:r>
      <w:r w:rsidR="00D6553C">
        <w:rPr>
          <w:rFonts w:ascii="Arial" w:hAnsi="Arial" w:cs="Arial"/>
          <w:b/>
        </w:rPr>
        <w:t>above</w:t>
      </w:r>
      <w:r w:rsidR="00E03BC4">
        <w:rPr>
          <w:rFonts w:ascii="Arial" w:hAnsi="Arial" w:cs="Arial"/>
          <w:b/>
        </w:rPr>
        <w:t xml:space="preserve">, do companies </w:t>
      </w:r>
      <w:r w:rsidR="00D7732A">
        <w:rPr>
          <w:rFonts w:ascii="Arial" w:hAnsi="Arial" w:cs="Arial"/>
          <w:b/>
        </w:rPr>
        <w:t>have further</w:t>
      </w:r>
      <w:r w:rsidR="00E03BC4">
        <w:rPr>
          <w:rFonts w:ascii="Arial" w:hAnsi="Arial" w:cs="Arial"/>
          <w:b/>
        </w:rPr>
        <w:t xml:space="preserve"> comment on the CR</w:t>
      </w:r>
      <w:r w:rsidR="009342F3">
        <w:rPr>
          <w:rFonts w:ascii="Arial" w:hAnsi="Arial" w:cs="Arial"/>
          <w:b/>
        </w:rPr>
        <w:t xml:space="preserve"> </w:t>
      </w:r>
      <w:hyperlink r:id="rId15" w:history="1">
        <w:r w:rsidR="009342F3" w:rsidRPr="00D6553C">
          <w:rPr>
            <w:rStyle w:val="Hyperlink"/>
            <w:rFonts w:ascii="Arial" w:hAnsi="Arial" w:cs="Arial"/>
          </w:rPr>
          <w:t>R2-210185</w:t>
        </w:r>
        <w:r w:rsidR="009342F3">
          <w:rPr>
            <w:rStyle w:val="Hyperlink"/>
            <w:rFonts w:ascii="Arial" w:hAnsi="Arial" w:cs="Arial"/>
          </w:rPr>
          <w:t>3</w:t>
        </w:r>
      </w:hyperlink>
      <w:r w:rsidR="00E03BC4">
        <w:rPr>
          <w:rFonts w:ascii="Arial" w:hAnsi="Arial" w:cs="Arial"/>
          <w:b/>
        </w:rPr>
        <w:t>?</w:t>
      </w:r>
    </w:p>
    <w:p w14:paraId="0CB4E131" w14:textId="77777777" w:rsidR="00445F4B" w:rsidRPr="00881242" w:rsidRDefault="00445F4B" w:rsidP="00445F4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E03BC4" w:rsidRPr="00881242" w14:paraId="37286115" w14:textId="77777777" w:rsidTr="00E03BC4">
        <w:tc>
          <w:tcPr>
            <w:tcW w:w="1328" w:type="dxa"/>
            <w:shd w:val="clear" w:color="auto" w:fill="D9D9D9"/>
          </w:tcPr>
          <w:p w14:paraId="122FD59E"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6123D828"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Comments</w:t>
            </w:r>
          </w:p>
        </w:tc>
      </w:tr>
      <w:tr w:rsidR="00C65633" w:rsidRPr="00881242" w14:paraId="4A0FC08B" w14:textId="77777777" w:rsidTr="00E03BC4">
        <w:tc>
          <w:tcPr>
            <w:tcW w:w="1328" w:type="dxa"/>
            <w:shd w:val="clear" w:color="auto" w:fill="auto"/>
          </w:tcPr>
          <w:p w14:paraId="23212159" w14:textId="776B3D2C"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9157" w:type="dxa"/>
            <w:shd w:val="clear" w:color="auto" w:fill="auto"/>
          </w:tcPr>
          <w:p w14:paraId="7A87E2AB" w14:textId="71272B73"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This would also impact RAN4 requirements if RAN2 agrees to this, as well as RAN1 specifications (i.e. how UE takes the TCI state from RRC configuration into use). So it's clear this is not something that can come "for free".</w:t>
            </w:r>
          </w:p>
        </w:tc>
      </w:tr>
      <w:tr w:rsidR="00C65633" w:rsidRPr="00881242" w14:paraId="53C14591" w14:textId="77777777" w:rsidTr="00E03BC4">
        <w:tc>
          <w:tcPr>
            <w:tcW w:w="1328" w:type="dxa"/>
            <w:shd w:val="clear" w:color="auto" w:fill="auto"/>
          </w:tcPr>
          <w:p w14:paraId="595A693D"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76C08BD4" w14:textId="77777777" w:rsidR="00C65633" w:rsidRPr="00881242" w:rsidRDefault="00C65633" w:rsidP="00C65633">
            <w:pPr>
              <w:spacing w:after="0"/>
              <w:jc w:val="both"/>
              <w:rPr>
                <w:rFonts w:ascii="Arial" w:hAnsi="Arial" w:cs="Arial"/>
                <w:bCs/>
                <w:lang w:eastAsia="zh-CN"/>
              </w:rPr>
            </w:pPr>
          </w:p>
        </w:tc>
      </w:tr>
      <w:tr w:rsidR="00C65633" w:rsidRPr="00881242" w14:paraId="212AFD43" w14:textId="77777777" w:rsidTr="00E03BC4">
        <w:tc>
          <w:tcPr>
            <w:tcW w:w="1328" w:type="dxa"/>
            <w:shd w:val="clear" w:color="auto" w:fill="auto"/>
          </w:tcPr>
          <w:p w14:paraId="3896A7C3" w14:textId="77777777" w:rsidR="00C65633" w:rsidRPr="00881242" w:rsidRDefault="00C65633" w:rsidP="00C65633">
            <w:pPr>
              <w:spacing w:after="0"/>
              <w:jc w:val="both"/>
              <w:rPr>
                <w:rFonts w:ascii="Arial" w:hAnsi="Arial" w:cs="Arial"/>
                <w:bCs/>
                <w:lang w:eastAsia="ko-KR"/>
              </w:rPr>
            </w:pPr>
          </w:p>
        </w:tc>
        <w:tc>
          <w:tcPr>
            <w:tcW w:w="9157" w:type="dxa"/>
            <w:shd w:val="clear" w:color="auto" w:fill="auto"/>
          </w:tcPr>
          <w:p w14:paraId="7A0B5E3B" w14:textId="77777777" w:rsidR="00C65633" w:rsidRPr="00881242" w:rsidRDefault="00C65633" w:rsidP="00C65633">
            <w:pPr>
              <w:spacing w:after="0"/>
              <w:jc w:val="both"/>
              <w:rPr>
                <w:rFonts w:ascii="Arial" w:hAnsi="Arial" w:cs="Arial"/>
                <w:bCs/>
                <w:lang w:eastAsia="zh-CN"/>
              </w:rPr>
            </w:pPr>
          </w:p>
        </w:tc>
      </w:tr>
      <w:tr w:rsidR="00C65633" w:rsidRPr="00881242" w14:paraId="33CE6155" w14:textId="77777777" w:rsidTr="00E03BC4">
        <w:tc>
          <w:tcPr>
            <w:tcW w:w="1328" w:type="dxa"/>
            <w:shd w:val="clear" w:color="auto" w:fill="auto"/>
          </w:tcPr>
          <w:p w14:paraId="0942C8B0" w14:textId="77777777" w:rsidR="00C65633" w:rsidRPr="00881242" w:rsidRDefault="00C65633" w:rsidP="00C65633">
            <w:pPr>
              <w:spacing w:after="0"/>
              <w:jc w:val="both"/>
              <w:rPr>
                <w:rFonts w:ascii="Arial" w:eastAsia="SimSun" w:hAnsi="Arial" w:cs="Arial"/>
                <w:bCs/>
                <w:lang w:eastAsia="zh-CN"/>
              </w:rPr>
            </w:pPr>
          </w:p>
        </w:tc>
        <w:tc>
          <w:tcPr>
            <w:tcW w:w="9157" w:type="dxa"/>
            <w:shd w:val="clear" w:color="auto" w:fill="auto"/>
          </w:tcPr>
          <w:p w14:paraId="0F93CA8E" w14:textId="77777777" w:rsidR="00C65633" w:rsidRPr="00881242" w:rsidRDefault="00C65633" w:rsidP="00C65633">
            <w:pPr>
              <w:spacing w:after="0"/>
              <w:jc w:val="both"/>
              <w:rPr>
                <w:rFonts w:ascii="Arial" w:hAnsi="Arial" w:cs="Arial"/>
                <w:bCs/>
                <w:lang w:eastAsia="ko-KR"/>
              </w:rPr>
            </w:pPr>
          </w:p>
        </w:tc>
      </w:tr>
      <w:tr w:rsidR="00C65633" w:rsidRPr="00881242" w14:paraId="170FACCC" w14:textId="77777777" w:rsidTr="00E03BC4">
        <w:tc>
          <w:tcPr>
            <w:tcW w:w="1328" w:type="dxa"/>
            <w:shd w:val="clear" w:color="auto" w:fill="auto"/>
          </w:tcPr>
          <w:p w14:paraId="0F78D91E" w14:textId="77777777" w:rsidR="00C65633" w:rsidRPr="00881242" w:rsidRDefault="00C65633" w:rsidP="00C65633">
            <w:pPr>
              <w:spacing w:after="0"/>
              <w:jc w:val="both"/>
              <w:rPr>
                <w:rFonts w:ascii="Arial" w:eastAsia="SimSun" w:hAnsi="Arial" w:cs="Arial"/>
                <w:bCs/>
                <w:lang w:eastAsia="zh-CN"/>
              </w:rPr>
            </w:pPr>
          </w:p>
        </w:tc>
        <w:tc>
          <w:tcPr>
            <w:tcW w:w="9157" w:type="dxa"/>
            <w:shd w:val="clear" w:color="auto" w:fill="auto"/>
          </w:tcPr>
          <w:p w14:paraId="42176878" w14:textId="77777777" w:rsidR="00C65633" w:rsidRPr="00881242" w:rsidRDefault="00C65633" w:rsidP="00C65633">
            <w:pPr>
              <w:spacing w:after="0"/>
              <w:jc w:val="both"/>
              <w:rPr>
                <w:rFonts w:ascii="Arial" w:hAnsi="Arial" w:cs="Arial"/>
                <w:bCs/>
                <w:lang w:eastAsia="zh-CN"/>
              </w:rPr>
            </w:pPr>
          </w:p>
        </w:tc>
      </w:tr>
      <w:tr w:rsidR="00C65633" w:rsidRPr="00881242" w14:paraId="5897F5F6" w14:textId="77777777" w:rsidTr="00E03BC4">
        <w:tc>
          <w:tcPr>
            <w:tcW w:w="1328" w:type="dxa"/>
            <w:shd w:val="clear" w:color="auto" w:fill="auto"/>
          </w:tcPr>
          <w:p w14:paraId="4F64C27C"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17134057" w14:textId="77777777" w:rsidR="00C65633" w:rsidRPr="00881242" w:rsidRDefault="00C65633" w:rsidP="00C65633">
            <w:pPr>
              <w:spacing w:after="0"/>
              <w:jc w:val="both"/>
              <w:rPr>
                <w:rFonts w:ascii="Arial" w:hAnsi="Arial" w:cs="Arial"/>
                <w:bCs/>
                <w:lang w:eastAsia="zh-CN"/>
              </w:rPr>
            </w:pPr>
          </w:p>
        </w:tc>
      </w:tr>
      <w:tr w:rsidR="00C65633" w:rsidRPr="00881242" w14:paraId="4AAD73CA" w14:textId="77777777" w:rsidTr="00E03BC4">
        <w:tc>
          <w:tcPr>
            <w:tcW w:w="1328" w:type="dxa"/>
            <w:shd w:val="clear" w:color="auto" w:fill="auto"/>
          </w:tcPr>
          <w:p w14:paraId="58C3CC96"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29DAD1C0" w14:textId="77777777" w:rsidR="00C65633" w:rsidRPr="00881242" w:rsidRDefault="00C65633" w:rsidP="00C65633">
            <w:pPr>
              <w:spacing w:after="0"/>
              <w:jc w:val="both"/>
              <w:rPr>
                <w:rFonts w:ascii="Arial" w:hAnsi="Arial" w:cs="Arial"/>
                <w:bCs/>
                <w:lang w:eastAsia="zh-CN"/>
              </w:rPr>
            </w:pPr>
          </w:p>
        </w:tc>
      </w:tr>
      <w:tr w:rsidR="00C65633" w:rsidRPr="00881242" w14:paraId="60041F94" w14:textId="77777777" w:rsidTr="00E03BC4">
        <w:tc>
          <w:tcPr>
            <w:tcW w:w="1328" w:type="dxa"/>
            <w:shd w:val="clear" w:color="auto" w:fill="auto"/>
          </w:tcPr>
          <w:p w14:paraId="7B3FD955" w14:textId="77777777" w:rsidR="00C65633" w:rsidRPr="00881242" w:rsidRDefault="00C65633" w:rsidP="00C65633">
            <w:pPr>
              <w:spacing w:after="0"/>
              <w:jc w:val="both"/>
              <w:rPr>
                <w:rFonts w:ascii="Arial" w:hAnsi="Arial" w:cs="Arial"/>
                <w:bCs/>
                <w:lang w:eastAsia="ko-KR"/>
              </w:rPr>
            </w:pPr>
          </w:p>
        </w:tc>
        <w:tc>
          <w:tcPr>
            <w:tcW w:w="9157" w:type="dxa"/>
            <w:shd w:val="clear" w:color="auto" w:fill="auto"/>
          </w:tcPr>
          <w:p w14:paraId="12303F96" w14:textId="77777777" w:rsidR="00C65633" w:rsidRPr="00881242" w:rsidRDefault="00C65633" w:rsidP="00C65633">
            <w:pPr>
              <w:spacing w:after="0"/>
              <w:jc w:val="both"/>
              <w:rPr>
                <w:rFonts w:ascii="Arial" w:hAnsi="Arial" w:cs="Arial"/>
                <w:bCs/>
                <w:lang w:eastAsia="ko-KR"/>
              </w:rPr>
            </w:pPr>
          </w:p>
        </w:tc>
      </w:tr>
      <w:tr w:rsidR="00C65633" w:rsidRPr="00881242" w14:paraId="0DFDFE20" w14:textId="77777777" w:rsidTr="00E03BC4">
        <w:tc>
          <w:tcPr>
            <w:tcW w:w="1328" w:type="dxa"/>
            <w:shd w:val="clear" w:color="auto" w:fill="auto"/>
          </w:tcPr>
          <w:p w14:paraId="193C528D" w14:textId="77777777" w:rsidR="00C65633" w:rsidRPr="00881242" w:rsidRDefault="00C65633" w:rsidP="00C65633">
            <w:pPr>
              <w:spacing w:after="0"/>
              <w:jc w:val="both"/>
              <w:rPr>
                <w:rFonts w:ascii="Arial" w:eastAsia="SimSun" w:hAnsi="Arial" w:cs="Arial"/>
                <w:bCs/>
                <w:lang w:eastAsia="zh-CN"/>
              </w:rPr>
            </w:pPr>
          </w:p>
        </w:tc>
        <w:tc>
          <w:tcPr>
            <w:tcW w:w="9157" w:type="dxa"/>
            <w:shd w:val="clear" w:color="auto" w:fill="auto"/>
          </w:tcPr>
          <w:p w14:paraId="030C67FD" w14:textId="77777777" w:rsidR="00C65633" w:rsidRPr="00881242" w:rsidRDefault="00C65633" w:rsidP="00C65633">
            <w:pPr>
              <w:spacing w:after="0"/>
              <w:jc w:val="both"/>
              <w:rPr>
                <w:rFonts w:ascii="Arial" w:eastAsia="SimSun" w:hAnsi="Arial" w:cs="Arial"/>
                <w:bCs/>
                <w:lang w:eastAsia="zh-CN"/>
              </w:rPr>
            </w:pPr>
          </w:p>
        </w:tc>
      </w:tr>
      <w:tr w:rsidR="00C65633" w:rsidRPr="00881242" w14:paraId="7A56B766" w14:textId="77777777" w:rsidTr="00E03BC4">
        <w:tc>
          <w:tcPr>
            <w:tcW w:w="1328" w:type="dxa"/>
            <w:shd w:val="clear" w:color="auto" w:fill="auto"/>
          </w:tcPr>
          <w:p w14:paraId="640AC15B"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5FE54A0D" w14:textId="77777777" w:rsidR="00C65633" w:rsidRPr="00881242" w:rsidRDefault="00C65633" w:rsidP="00C65633">
            <w:pPr>
              <w:spacing w:after="0"/>
              <w:jc w:val="both"/>
              <w:rPr>
                <w:rFonts w:ascii="Arial" w:hAnsi="Arial" w:cs="Arial"/>
                <w:bCs/>
                <w:lang w:eastAsia="zh-CN"/>
              </w:rPr>
            </w:pPr>
          </w:p>
        </w:tc>
      </w:tr>
      <w:tr w:rsidR="00C65633" w:rsidRPr="00881242" w14:paraId="097AE7AD" w14:textId="77777777" w:rsidTr="00E03BC4">
        <w:tc>
          <w:tcPr>
            <w:tcW w:w="1328" w:type="dxa"/>
            <w:shd w:val="clear" w:color="auto" w:fill="auto"/>
          </w:tcPr>
          <w:p w14:paraId="6BC6CCB9"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181C1C6B" w14:textId="77777777" w:rsidR="00C65633" w:rsidRPr="00881242" w:rsidRDefault="00C65633" w:rsidP="00C65633">
            <w:pPr>
              <w:spacing w:after="0"/>
              <w:jc w:val="both"/>
              <w:rPr>
                <w:rFonts w:ascii="Arial" w:hAnsi="Arial" w:cs="Arial"/>
                <w:bCs/>
                <w:lang w:eastAsia="zh-CN"/>
              </w:rPr>
            </w:pPr>
          </w:p>
        </w:tc>
      </w:tr>
      <w:tr w:rsidR="00C65633" w:rsidRPr="00881242" w14:paraId="25203C0A" w14:textId="77777777" w:rsidTr="00E03BC4">
        <w:tc>
          <w:tcPr>
            <w:tcW w:w="1328" w:type="dxa"/>
            <w:shd w:val="clear" w:color="auto" w:fill="auto"/>
          </w:tcPr>
          <w:p w14:paraId="4B16912B"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1AC57B84" w14:textId="77777777" w:rsidR="00C65633" w:rsidRPr="00881242" w:rsidRDefault="00C65633" w:rsidP="00C65633">
            <w:pPr>
              <w:spacing w:after="0"/>
              <w:jc w:val="both"/>
              <w:rPr>
                <w:rFonts w:ascii="Arial" w:hAnsi="Arial" w:cs="Arial"/>
                <w:bCs/>
                <w:lang w:eastAsia="zh-CN"/>
              </w:rPr>
            </w:pPr>
          </w:p>
        </w:tc>
      </w:tr>
    </w:tbl>
    <w:p w14:paraId="23AA9E40" w14:textId="77777777" w:rsidR="00D6553C" w:rsidRDefault="00D6553C" w:rsidP="004D4FC0">
      <w:pPr>
        <w:rPr>
          <w:rFonts w:ascii="Arial" w:hAnsi="Arial" w:cs="Arial"/>
        </w:rPr>
      </w:pPr>
    </w:p>
    <w:p w14:paraId="752AD755" w14:textId="500E3127" w:rsidR="00E03BC4" w:rsidRDefault="00E03BC4" w:rsidP="004D4FC0">
      <w:pPr>
        <w:rPr>
          <w:rFonts w:ascii="Arial" w:hAnsi="Arial" w:cs="Arial"/>
        </w:rPr>
      </w:pPr>
      <w:r>
        <w:rPr>
          <w:rFonts w:ascii="Arial" w:hAnsi="Arial" w:cs="Arial"/>
        </w:rPr>
        <w:t>Finally, companies could raise other comment/suggestion/question if not covered by previous discussion.</w:t>
      </w:r>
    </w:p>
    <w:p w14:paraId="535B6058" w14:textId="18BC47BF" w:rsidR="00EA26DF" w:rsidRPr="00881242" w:rsidRDefault="0047724C" w:rsidP="00EA26DF">
      <w:pPr>
        <w:spacing w:after="0"/>
        <w:jc w:val="both"/>
        <w:rPr>
          <w:rFonts w:ascii="Arial" w:hAnsi="Arial" w:cs="Arial"/>
        </w:rPr>
      </w:pPr>
      <w:r>
        <w:rPr>
          <w:rFonts w:ascii="Arial" w:hAnsi="Arial" w:cs="Arial"/>
          <w:b/>
        </w:rPr>
        <w:t>Question 5</w:t>
      </w:r>
      <w:r w:rsidR="00EA26DF" w:rsidRPr="00881242">
        <w:rPr>
          <w:rFonts w:ascii="Arial" w:hAnsi="Arial" w:cs="Arial"/>
          <w:b/>
        </w:rPr>
        <w:t xml:space="preserve">: </w:t>
      </w:r>
      <w:r w:rsidR="00EA26DF">
        <w:rPr>
          <w:rFonts w:ascii="Arial" w:hAnsi="Arial" w:cs="Arial"/>
          <w:b/>
        </w:rPr>
        <w:t>C</w:t>
      </w:r>
      <w:r w:rsidR="00EA26DF" w:rsidRPr="00881242">
        <w:rPr>
          <w:rFonts w:ascii="Arial" w:hAnsi="Arial" w:cs="Arial"/>
          <w:b/>
        </w:rPr>
        <w:t xml:space="preserve">ompanies </w:t>
      </w:r>
      <w:r w:rsidR="00EA26DF">
        <w:rPr>
          <w:rFonts w:ascii="Arial" w:hAnsi="Arial" w:cs="Arial"/>
          <w:b/>
        </w:rPr>
        <w:t>ar</w:t>
      </w:r>
      <w:r w:rsidR="00E03BC4">
        <w:rPr>
          <w:rFonts w:ascii="Arial" w:hAnsi="Arial" w:cs="Arial"/>
          <w:b/>
        </w:rPr>
        <w:t xml:space="preserve">e invited to provide </w:t>
      </w:r>
      <w:r w:rsidR="00EA26DF">
        <w:rPr>
          <w:rFonts w:ascii="Arial" w:hAnsi="Arial" w:cs="Arial"/>
          <w:b/>
        </w:rPr>
        <w:t xml:space="preserve">other comment </w:t>
      </w:r>
      <w:r w:rsidR="00E03BC4">
        <w:rPr>
          <w:rFonts w:ascii="Arial" w:hAnsi="Arial" w:cs="Arial"/>
          <w:b/>
        </w:rPr>
        <w:t xml:space="preserve">(if any) </w:t>
      </w:r>
      <w:r w:rsidR="00EA26DF">
        <w:rPr>
          <w:rFonts w:ascii="Arial" w:hAnsi="Arial" w:cs="Arial"/>
          <w:b/>
        </w:rPr>
        <w:t xml:space="preserve">on </w:t>
      </w:r>
      <w:r w:rsidR="00E03BC4">
        <w:rPr>
          <w:rFonts w:ascii="Arial" w:hAnsi="Arial" w:cs="Arial"/>
          <w:b/>
        </w:rPr>
        <w:t>TCI state for direction</w:t>
      </w:r>
      <w:r w:rsidR="00EA26DF">
        <w:rPr>
          <w:rFonts w:ascii="Arial" w:hAnsi="Arial" w:cs="Arial"/>
          <w:b/>
        </w:rPr>
        <w:t xml:space="preserve"> SCell activation issue. </w:t>
      </w:r>
    </w:p>
    <w:p w14:paraId="738BF365" w14:textId="77777777" w:rsidR="00EA26DF" w:rsidRPr="00881242" w:rsidRDefault="00EA26DF" w:rsidP="00EA26DF">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E03BC4" w:rsidRPr="00881242" w14:paraId="76F8FCDB" w14:textId="77777777" w:rsidTr="00E03BC4">
        <w:tc>
          <w:tcPr>
            <w:tcW w:w="1328" w:type="dxa"/>
            <w:shd w:val="clear" w:color="auto" w:fill="D9D9D9"/>
          </w:tcPr>
          <w:p w14:paraId="5B056B51"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765D5E56"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Comments</w:t>
            </w:r>
          </w:p>
        </w:tc>
      </w:tr>
      <w:tr w:rsidR="00C65633" w:rsidRPr="00881242" w14:paraId="23B746E0" w14:textId="77777777" w:rsidTr="00E03BC4">
        <w:tc>
          <w:tcPr>
            <w:tcW w:w="1328" w:type="dxa"/>
            <w:shd w:val="clear" w:color="auto" w:fill="auto"/>
          </w:tcPr>
          <w:p w14:paraId="490941E3" w14:textId="0571896B"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9157" w:type="dxa"/>
            <w:shd w:val="clear" w:color="auto" w:fill="auto"/>
          </w:tcPr>
          <w:p w14:paraId="1D962287" w14:textId="1841F3DA"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Rel-16 is frozen so we should stop optimizing it: We would actually like the direct SCell activation feature to work well and would support doing this in Rel-17 instead. 3GPP needs to follow its own rules or we will never decrease the workload.</w:t>
            </w:r>
          </w:p>
        </w:tc>
      </w:tr>
      <w:tr w:rsidR="00C65633" w:rsidRPr="00881242" w14:paraId="34F5B27D" w14:textId="77777777" w:rsidTr="00E03BC4">
        <w:tc>
          <w:tcPr>
            <w:tcW w:w="1328" w:type="dxa"/>
            <w:shd w:val="clear" w:color="auto" w:fill="auto"/>
          </w:tcPr>
          <w:p w14:paraId="4926C1D6"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30EAA62C" w14:textId="77777777" w:rsidR="00C65633" w:rsidRPr="00881242" w:rsidRDefault="00C65633" w:rsidP="00C65633">
            <w:pPr>
              <w:spacing w:after="0"/>
              <w:jc w:val="both"/>
              <w:rPr>
                <w:rFonts w:ascii="Arial" w:hAnsi="Arial" w:cs="Arial"/>
                <w:bCs/>
                <w:lang w:eastAsia="zh-CN"/>
              </w:rPr>
            </w:pPr>
          </w:p>
        </w:tc>
      </w:tr>
      <w:tr w:rsidR="00C65633" w:rsidRPr="00881242" w14:paraId="4D2E0F47" w14:textId="77777777" w:rsidTr="00E03BC4">
        <w:tc>
          <w:tcPr>
            <w:tcW w:w="1328" w:type="dxa"/>
            <w:shd w:val="clear" w:color="auto" w:fill="auto"/>
          </w:tcPr>
          <w:p w14:paraId="50CD2A58" w14:textId="77777777" w:rsidR="00C65633" w:rsidRPr="00881242" w:rsidRDefault="00C65633" w:rsidP="00C65633">
            <w:pPr>
              <w:spacing w:after="0"/>
              <w:jc w:val="both"/>
              <w:rPr>
                <w:rFonts w:ascii="Arial" w:hAnsi="Arial" w:cs="Arial"/>
                <w:bCs/>
                <w:lang w:eastAsia="ko-KR"/>
              </w:rPr>
            </w:pPr>
          </w:p>
        </w:tc>
        <w:tc>
          <w:tcPr>
            <w:tcW w:w="9157" w:type="dxa"/>
            <w:shd w:val="clear" w:color="auto" w:fill="auto"/>
          </w:tcPr>
          <w:p w14:paraId="10B00EA2" w14:textId="77777777" w:rsidR="00C65633" w:rsidRPr="00881242" w:rsidRDefault="00C65633" w:rsidP="00C65633">
            <w:pPr>
              <w:spacing w:after="0"/>
              <w:jc w:val="both"/>
              <w:rPr>
                <w:rFonts w:ascii="Arial" w:hAnsi="Arial" w:cs="Arial"/>
                <w:bCs/>
                <w:lang w:eastAsia="zh-CN"/>
              </w:rPr>
            </w:pPr>
          </w:p>
        </w:tc>
      </w:tr>
      <w:tr w:rsidR="00C65633" w:rsidRPr="00881242" w14:paraId="633887FB" w14:textId="77777777" w:rsidTr="00E03BC4">
        <w:tc>
          <w:tcPr>
            <w:tcW w:w="1328" w:type="dxa"/>
            <w:shd w:val="clear" w:color="auto" w:fill="auto"/>
          </w:tcPr>
          <w:p w14:paraId="7B0CF9FF" w14:textId="77777777" w:rsidR="00C65633" w:rsidRPr="00881242" w:rsidRDefault="00C65633" w:rsidP="00C65633">
            <w:pPr>
              <w:spacing w:after="0"/>
              <w:jc w:val="both"/>
              <w:rPr>
                <w:rFonts w:ascii="Arial" w:eastAsia="SimSun" w:hAnsi="Arial" w:cs="Arial"/>
                <w:bCs/>
                <w:lang w:eastAsia="zh-CN"/>
              </w:rPr>
            </w:pPr>
          </w:p>
        </w:tc>
        <w:tc>
          <w:tcPr>
            <w:tcW w:w="9157" w:type="dxa"/>
            <w:shd w:val="clear" w:color="auto" w:fill="auto"/>
          </w:tcPr>
          <w:p w14:paraId="0BE4CA7B" w14:textId="77777777" w:rsidR="00C65633" w:rsidRPr="00881242" w:rsidRDefault="00C65633" w:rsidP="00C65633">
            <w:pPr>
              <w:spacing w:after="0"/>
              <w:jc w:val="both"/>
              <w:rPr>
                <w:rFonts w:ascii="Arial" w:hAnsi="Arial" w:cs="Arial"/>
                <w:bCs/>
                <w:lang w:eastAsia="ko-KR"/>
              </w:rPr>
            </w:pPr>
          </w:p>
        </w:tc>
      </w:tr>
      <w:tr w:rsidR="00C65633" w:rsidRPr="00881242" w14:paraId="224F9AFE" w14:textId="77777777" w:rsidTr="00E03BC4">
        <w:tc>
          <w:tcPr>
            <w:tcW w:w="1328" w:type="dxa"/>
            <w:shd w:val="clear" w:color="auto" w:fill="auto"/>
          </w:tcPr>
          <w:p w14:paraId="0AC583F9" w14:textId="77777777" w:rsidR="00C65633" w:rsidRPr="00881242" w:rsidRDefault="00C65633" w:rsidP="00C65633">
            <w:pPr>
              <w:spacing w:after="0"/>
              <w:jc w:val="both"/>
              <w:rPr>
                <w:rFonts w:ascii="Arial" w:eastAsia="SimSun" w:hAnsi="Arial" w:cs="Arial"/>
                <w:bCs/>
                <w:lang w:eastAsia="zh-CN"/>
              </w:rPr>
            </w:pPr>
          </w:p>
        </w:tc>
        <w:tc>
          <w:tcPr>
            <w:tcW w:w="9157" w:type="dxa"/>
            <w:shd w:val="clear" w:color="auto" w:fill="auto"/>
          </w:tcPr>
          <w:p w14:paraId="6F86D2BD" w14:textId="77777777" w:rsidR="00C65633" w:rsidRPr="00881242" w:rsidRDefault="00C65633" w:rsidP="00C65633">
            <w:pPr>
              <w:spacing w:after="0"/>
              <w:jc w:val="both"/>
              <w:rPr>
                <w:rFonts w:ascii="Arial" w:hAnsi="Arial" w:cs="Arial"/>
                <w:bCs/>
                <w:lang w:eastAsia="zh-CN"/>
              </w:rPr>
            </w:pPr>
          </w:p>
        </w:tc>
      </w:tr>
      <w:tr w:rsidR="00C65633" w:rsidRPr="00881242" w14:paraId="4E73E24E" w14:textId="77777777" w:rsidTr="00E03BC4">
        <w:tc>
          <w:tcPr>
            <w:tcW w:w="1328" w:type="dxa"/>
            <w:shd w:val="clear" w:color="auto" w:fill="auto"/>
          </w:tcPr>
          <w:p w14:paraId="62F9BF57"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6487F2A0" w14:textId="77777777" w:rsidR="00C65633" w:rsidRPr="00881242" w:rsidRDefault="00C65633" w:rsidP="00C65633">
            <w:pPr>
              <w:spacing w:after="0"/>
              <w:jc w:val="both"/>
              <w:rPr>
                <w:rFonts w:ascii="Arial" w:hAnsi="Arial" w:cs="Arial"/>
                <w:bCs/>
                <w:lang w:eastAsia="zh-CN"/>
              </w:rPr>
            </w:pPr>
          </w:p>
        </w:tc>
      </w:tr>
      <w:tr w:rsidR="00C65633" w:rsidRPr="00881242" w14:paraId="2F58CC50" w14:textId="77777777" w:rsidTr="00E03BC4">
        <w:tc>
          <w:tcPr>
            <w:tcW w:w="1328" w:type="dxa"/>
            <w:shd w:val="clear" w:color="auto" w:fill="auto"/>
          </w:tcPr>
          <w:p w14:paraId="4EBD9FAE"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3101DBC4" w14:textId="77777777" w:rsidR="00C65633" w:rsidRPr="00881242" w:rsidRDefault="00C65633" w:rsidP="00C65633">
            <w:pPr>
              <w:spacing w:after="0"/>
              <w:jc w:val="both"/>
              <w:rPr>
                <w:rFonts w:ascii="Arial" w:hAnsi="Arial" w:cs="Arial"/>
                <w:bCs/>
                <w:lang w:eastAsia="zh-CN"/>
              </w:rPr>
            </w:pPr>
          </w:p>
        </w:tc>
      </w:tr>
      <w:tr w:rsidR="00C65633" w:rsidRPr="00881242" w14:paraId="0901C075" w14:textId="77777777" w:rsidTr="00E03BC4">
        <w:tc>
          <w:tcPr>
            <w:tcW w:w="1328" w:type="dxa"/>
            <w:shd w:val="clear" w:color="auto" w:fill="auto"/>
          </w:tcPr>
          <w:p w14:paraId="7CA2F84B" w14:textId="77777777" w:rsidR="00C65633" w:rsidRPr="00881242" w:rsidRDefault="00C65633" w:rsidP="00C65633">
            <w:pPr>
              <w:spacing w:after="0"/>
              <w:jc w:val="both"/>
              <w:rPr>
                <w:rFonts w:ascii="Arial" w:hAnsi="Arial" w:cs="Arial"/>
                <w:bCs/>
                <w:lang w:eastAsia="ko-KR"/>
              </w:rPr>
            </w:pPr>
          </w:p>
        </w:tc>
        <w:tc>
          <w:tcPr>
            <w:tcW w:w="9157" w:type="dxa"/>
            <w:shd w:val="clear" w:color="auto" w:fill="auto"/>
          </w:tcPr>
          <w:p w14:paraId="40409786" w14:textId="77777777" w:rsidR="00C65633" w:rsidRPr="00881242" w:rsidRDefault="00C65633" w:rsidP="00C65633">
            <w:pPr>
              <w:spacing w:after="0"/>
              <w:jc w:val="both"/>
              <w:rPr>
                <w:rFonts w:ascii="Arial" w:hAnsi="Arial" w:cs="Arial"/>
                <w:bCs/>
                <w:lang w:eastAsia="ko-KR"/>
              </w:rPr>
            </w:pPr>
          </w:p>
        </w:tc>
      </w:tr>
    </w:tbl>
    <w:p w14:paraId="65E382EC" w14:textId="77777777" w:rsidR="00EA26DF" w:rsidRPr="00881242" w:rsidRDefault="00EA26DF" w:rsidP="00EA26DF">
      <w:pPr>
        <w:pStyle w:val="Doc-text2"/>
        <w:tabs>
          <w:tab w:val="left" w:pos="340"/>
        </w:tabs>
        <w:ind w:left="0" w:firstLine="0"/>
        <w:jc w:val="both"/>
        <w:rPr>
          <w:rFonts w:cs="Arial"/>
          <w:b/>
          <w:lang w:val="en-GB"/>
        </w:rPr>
      </w:pPr>
    </w:p>
    <w:p w14:paraId="457923B3" w14:textId="77777777" w:rsidR="00EA26DF" w:rsidRPr="00881242" w:rsidRDefault="00EA26DF" w:rsidP="004D4FC0">
      <w:pPr>
        <w:rPr>
          <w:rFonts w:ascii="Arial" w:hAnsi="Arial" w:cs="Arial"/>
        </w:rPr>
      </w:pPr>
    </w:p>
    <w:p w14:paraId="593746F3" w14:textId="5A2FB14B" w:rsidR="00DE28E0" w:rsidRPr="00602393" w:rsidRDefault="00892489" w:rsidP="00844B7D">
      <w:pPr>
        <w:pStyle w:val="Heading1"/>
        <w:ind w:left="0" w:firstLine="0"/>
        <w:rPr>
          <w:rFonts w:cs="Arial"/>
          <w:lang w:val="en-US" w:eastAsia="ko-KR"/>
        </w:rPr>
      </w:pPr>
      <w:r>
        <w:rPr>
          <w:rFonts w:cs="Arial"/>
          <w:lang w:val="en-US" w:eastAsia="ko-KR"/>
        </w:rPr>
        <w:t>4</w:t>
      </w:r>
      <w:r w:rsidR="000C2A92" w:rsidRPr="00602393">
        <w:rPr>
          <w:rFonts w:cs="Arial"/>
          <w:lang w:val="en-US" w:eastAsia="ko-KR"/>
        </w:rPr>
        <w:t xml:space="preserve"> Conclusions</w:t>
      </w:r>
      <w:r w:rsidR="00DE28E0" w:rsidRPr="00602393">
        <w:rPr>
          <w:rFonts w:cs="Arial"/>
          <w:b/>
        </w:rPr>
        <w:tab/>
      </w:r>
    </w:p>
    <w:p w14:paraId="38A9B93C" w14:textId="6286485F" w:rsidR="00DE28E0" w:rsidRPr="00602393" w:rsidRDefault="00DE28E0" w:rsidP="00DE28E0">
      <w:pPr>
        <w:pStyle w:val="Doc-text2"/>
        <w:tabs>
          <w:tab w:val="left" w:pos="340"/>
        </w:tabs>
        <w:ind w:left="0" w:firstLine="0"/>
        <w:jc w:val="both"/>
        <w:rPr>
          <w:rFonts w:cs="Arial"/>
          <w:b/>
        </w:rPr>
      </w:pPr>
      <w:r w:rsidRPr="00602393">
        <w:rPr>
          <w:rFonts w:cs="Arial"/>
        </w:rPr>
        <w:t>Bas</w:t>
      </w:r>
      <w:r w:rsidR="006145E9">
        <w:rPr>
          <w:rFonts w:cs="Arial"/>
        </w:rPr>
        <w:t>e on the discussion in section 3</w:t>
      </w:r>
      <w:r w:rsidRPr="00602393">
        <w:rPr>
          <w:rFonts w:cs="Arial"/>
        </w:rPr>
        <w:t xml:space="preserve">, we propose the following: </w:t>
      </w:r>
    </w:p>
    <w:p w14:paraId="0F80D15B" w14:textId="77777777" w:rsidR="008F0233" w:rsidRPr="00602393" w:rsidRDefault="008F0233" w:rsidP="008F0233">
      <w:pPr>
        <w:pStyle w:val="Doc-text2"/>
        <w:tabs>
          <w:tab w:val="left" w:pos="340"/>
        </w:tabs>
        <w:ind w:left="0" w:firstLine="0"/>
        <w:jc w:val="both"/>
        <w:rPr>
          <w:rFonts w:cs="Arial"/>
          <w:b/>
        </w:rPr>
      </w:pPr>
    </w:p>
    <w:p w14:paraId="2ED268C6" w14:textId="1F570DDC" w:rsidR="00105F9F" w:rsidRPr="00602393" w:rsidRDefault="00105F9F" w:rsidP="00EF6B92">
      <w:pPr>
        <w:pStyle w:val="Doc-text2"/>
        <w:tabs>
          <w:tab w:val="left" w:pos="340"/>
        </w:tabs>
        <w:ind w:left="0" w:firstLine="0"/>
        <w:jc w:val="both"/>
        <w:rPr>
          <w:rFonts w:cs="Arial"/>
          <w:b/>
        </w:rPr>
      </w:pPr>
      <w:r w:rsidRPr="00602393">
        <w:rPr>
          <w:rFonts w:cs="Arial"/>
          <w:b/>
        </w:rPr>
        <w:t xml:space="preserve">Proposal 1: </w:t>
      </w:r>
    </w:p>
    <w:p w14:paraId="4EDB8D3F" w14:textId="77777777" w:rsidR="006215FC" w:rsidRPr="00602393" w:rsidRDefault="006215FC" w:rsidP="006215FC">
      <w:pPr>
        <w:pStyle w:val="Doc-text2"/>
        <w:tabs>
          <w:tab w:val="left" w:pos="340"/>
        </w:tabs>
        <w:ind w:left="0" w:firstLine="0"/>
        <w:jc w:val="both"/>
        <w:rPr>
          <w:rFonts w:cs="Arial"/>
          <w:b/>
        </w:rPr>
      </w:pPr>
    </w:p>
    <w:p w14:paraId="565E49A3" w14:textId="77777777" w:rsidR="00234CCF" w:rsidRPr="00602393" w:rsidRDefault="00234CCF" w:rsidP="006215FC">
      <w:pPr>
        <w:pStyle w:val="Doc-text2"/>
        <w:tabs>
          <w:tab w:val="left" w:pos="340"/>
        </w:tabs>
        <w:ind w:left="0" w:firstLine="0"/>
        <w:jc w:val="both"/>
        <w:rPr>
          <w:rFonts w:cs="Arial"/>
          <w:b/>
        </w:rPr>
      </w:pPr>
    </w:p>
    <w:p w14:paraId="7A3BDC9C" w14:textId="77777777" w:rsidR="00234CCF" w:rsidRPr="00602393" w:rsidRDefault="00234CCF" w:rsidP="006215FC">
      <w:pPr>
        <w:pStyle w:val="Doc-text2"/>
        <w:tabs>
          <w:tab w:val="left" w:pos="340"/>
        </w:tabs>
        <w:ind w:left="0" w:firstLine="0"/>
        <w:jc w:val="both"/>
        <w:rPr>
          <w:rFonts w:cs="Arial"/>
          <w:b/>
        </w:rPr>
      </w:pPr>
    </w:p>
    <w:p w14:paraId="330A4C0A" w14:textId="1981DB5E" w:rsidR="00EF622C" w:rsidRPr="00602393" w:rsidRDefault="00892489" w:rsidP="00F54927">
      <w:pPr>
        <w:pStyle w:val="Heading1"/>
        <w:pBdr>
          <w:top w:val="single" w:sz="12" w:space="0" w:color="auto"/>
        </w:pBdr>
        <w:rPr>
          <w:rFonts w:cs="Arial"/>
          <w:lang w:val="en-US" w:eastAsia="ko-KR"/>
        </w:rPr>
      </w:pPr>
      <w:r>
        <w:rPr>
          <w:rFonts w:cs="Arial"/>
          <w:lang w:val="en-US" w:eastAsia="ko-KR"/>
        </w:rPr>
        <w:t>5</w:t>
      </w:r>
      <w:r w:rsidR="00EF622C" w:rsidRPr="00602393">
        <w:rPr>
          <w:rFonts w:cs="Arial"/>
          <w:lang w:val="en-US" w:eastAsia="ko-KR"/>
        </w:rPr>
        <w:t xml:space="preserve"> References</w:t>
      </w:r>
    </w:p>
    <w:p w14:paraId="711EF9FA" w14:textId="4C68D073" w:rsidR="00F150F7" w:rsidRDefault="00F150F7" w:rsidP="00F150F7">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 xml:space="preserve">1] </w:t>
      </w:r>
      <w:r w:rsidRPr="00012BF4">
        <w:rPr>
          <w:rFonts w:ascii="Arial" w:hAnsi="Arial" w:cs="Arial"/>
          <w:lang w:eastAsia="ko-KR"/>
        </w:rPr>
        <w:t>R2-2100058</w:t>
      </w:r>
      <w:r>
        <w:rPr>
          <w:rFonts w:ascii="Arial" w:hAnsi="Arial" w:cs="Arial"/>
          <w:lang w:eastAsia="ko-KR"/>
        </w:rPr>
        <w:t xml:space="preserve"> / </w:t>
      </w:r>
      <w:r w:rsidRPr="00AA4162">
        <w:rPr>
          <w:rFonts w:ascii="Arial" w:hAnsi="Arial" w:cs="Arial"/>
          <w:lang w:eastAsia="ko-KR"/>
        </w:rPr>
        <w:t>R4-2017329</w:t>
      </w:r>
      <w:r>
        <w:rPr>
          <w:rFonts w:ascii="Arial" w:hAnsi="Arial" w:cs="Arial"/>
          <w:lang w:eastAsia="ko-KR"/>
        </w:rPr>
        <w:t>, “</w:t>
      </w:r>
      <w:r w:rsidRPr="00AA4162">
        <w:rPr>
          <w:rFonts w:ascii="Arial" w:hAnsi="Arial" w:cs="Arial"/>
          <w:lang w:eastAsia="ko-KR"/>
        </w:rPr>
        <w:t>LS on TCI state indication at Direct SCell activation</w:t>
      </w:r>
      <w:r>
        <w:rPr>
          <w:rFonts w:ascii="Arial" w:hAnsi="Arial" w:cs="Arial"/>
          <w:lang w:eastAsia="ko-KR"/>
        </w:rPr>
        <w:t>”, RAN4</w:t>
      </w:r>
    </w:p>
    <w:p w14:paraId="6C11A384" w14:textId="5D16C53D" w:rsidR="00F150F7" w:rsidRDefault="00F150F7" w:rsidP="00F150F7">
      <w:pPr>
        <w:spacing w:after="60"/>
        <w:rPr>
          <w:rFonts w:ascii="Arial" w:hAnsi="Arial" w:cs="Arial"/>
          <w:lang w:eastAsia="ko-KR"/>
        </w:rPr>
      </w:pPr>
      <w:r>
        <w:rPr>
          <w:rFonts w:ascii="Arial" w:hAnsi="Arial" w:cs="Arial"/>
          <w:lang w:eastAsia="ko-KR"/>
        </w:rPr>
        <w:t xml:space="preserve">[2] </w:t>
      </w:r>
      <w:r w:rsidR="00D94CCB" w:rsidRPr="00D94CCB">
        <w:rPr>
          <w:rFonts w:ascii="Arial" w:hAnsi="Arial" w:cs="Arial"/>
          <w:lang w:eastAsia="ko-KR"/>
        </w:rPr>
        <w:t>R2-2102199</w:t>
      </w:r>
      <w:r w:rsidR="00D94CCB">
        <w:rPr>
          <w:rFonts w:ascii="Arial" w:hAnsi="Arial" w:cs="Arial"/>
          <w:lang w:eastAsia="ko-KR"/>
        </w:rPr>
        <w:t xml:space="preserve"> / </w:t>
      </w:r>
      <w:r w:rsidR="00D94CCB" w:rsidRPr="00D94CCB">
        <w:rPr>
          <w:rFonts w:ascii="Arial" w:hAnsi="Arial" w:cs="Arial"/>
          <w:lang w:eastAsia="ko-KR"/>
        </w:rPr>
        <w:t>R1-2102015</w:t>
      </w:r>
      <w:r w:rsidR="00D94CCB">
        <w:rPr>
          <w:rFonts w:ascii="Arial" w:hAnsi="Arial" w:cs="Arial"/>
          <w:lang w:eastAsia="ko-KR"/>
        </w:rPr>
        <w:t>, “</w:t>
      </w:r>
      <w:r w:rsidR="00D94CCB" w:rsidRPr="00D94CCB">
        <w:rPr>
          <w:rFonts w:ascii="Arial" w:hAnsi="Arial" w:cs="Arial"/>
          <w:lang w:eastAsia="ko-KR"/>
        </w:rPr>
        <w:t>Reply LS on TCI state indication at Direct SCell activation</w:t>
      </w:r>
      <w:r w:rsidR="00D94CCB">
        <w:rPr>
          <w:rFonts w:ascii="Arial" w:hAnsi="Arial" w:cs="Arial"/>
          <w:lang w:eastAsia="ko-KR"/>
        </w:rPr>
        <w:t>”, RAN1</w:t>
      </w:r>
    </w:p>
    <w:p w14:paraId="5065C574" w14:textId="0A4E9704" w:rsidR="007D0CC3" w:rsidRDefault="009342F3" w:rsidP="00F150F7">
      <w:pPr>
        <w:spacing w:after="60"/>
        <w:rPr>
          <w:rFonts w:ascii="Arial" w:hAnsi="Arial" w:cs="Arial"/>
          <w:lang w:eastAsia="ko-KR"/>
        </w:rPr>
      </w:pPr>
      <w:r>
        <w:rPr>
          <w:rFonts w:ascii="Arial" w:hAnsi="Arial" w:cs="Arial"/>
          <w:lang w:eastAsia="ko-KR"/>
        </w:rPr>
        <w:t>[3] R2-2101853, “</w:t>
      </w:r>
      <w:r w:rsidRPr="009342F3">
        <w:rPr>
          <w:rFonts w:ascii="Arial" w:hAnsi="Arial" w:cs="Arial"/>
          <w:lang w:eastAsia="ko-KR"/>
        </w:rPr>
        <w:t>TCI state for direct SCell activation</w:t>
      </w:r>
      <w:r>
        <w:rPr>
          <w:rFonts w:ascii="Arial" w:hAnsi="Arial" w:cs="Arial"/>
          <w:lang w:eastAsia="ko-KR"/>
        </w:rPr>
        <w:t>”, MediaTek Inc.</w:t>
      </w:r>
    </w:p>
    <w:p w14:paraId="6DBAEC7F" w14:textId="5D4D14AC" w:rsidR="00996AB4" w:rsidRPr="00142F35" w:rsidRDefault="00996AB4" w:rsidP="00F150F7">
      <w:pPr>
        <w:spacing w:after="0"/>
        <w:rPr>
          <w:rFonts w:ascii="Arial" w:hAnsi="Arial" w:cs="Arial"/>
          <w:lang w:eastAsia="ko-KR"/>
        </w:rPr>
      </w:pPr>
    </w:p>
    <w:sectPr w:rsidR="00996AB4" w:rsidRPr="00142F35" w:rsidSect="002746FF">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67ED8" w14:textId="77777777" w:rsidR="009B4B4E" w:rsidRDefault="009B4B4E">
      <w:r>
        <w:separator/>
      </w:r>
    </w:p>
  </w:endnote>
  <w:endnote w:type="continuationSeparator" w:id="0">
    <w:p w14:paraId="44710B57" w14:textId="77777777" w:rsidR="009B4B4E" w:rsidRDefault="009B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22B66" w14:textId="77777777" w:rsidR="009B4B4E" w:rsidRDefault="009B4B4E">
      <w:r>
        <w:separator/>
      </w:r>
    </w:p>
  </w:footnote>
  <w:footnote w:type="continuationSeparator" w:id="0">
    <w:p w14:paraId="4906DD59" w14:textId="77777777" w:rsidR="009B4B4E" w:rsidRDefault="009B4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F514C4D"/>
    <w:multiLevelType w:val="hybridMultilevel"/>
    <w:tmpl w:val="DCB81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8362AD"/>
    <w:multiLevelType w:val="hybridMultilevel"/>
    <w:tmpl w:val="90FEFA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DateAndTime/>
  <w:printFractionalCharacterWidth/>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2E4"/>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25E"/>
    <w:rsid w:val="00022D2D"/>
    <w:rsid w:val="00022E4A"/>
    <w:rsid w:val="0002317C"/>
    <w:rsid w:val="00023304"/>
    <w:rsid w:val="0002517E"/>
    <w:rsid w:val="000251B2"/>
    <w:rsid w:val="00025828"/>
    <w:rsid w:val="000258C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47D68"/>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931"/>
    <w:rsid w:val="00070EBE"/>
    <w:rsid w:val="0007133A"/>
    <w:rsid w:val="00071782"/>
    <w:rsid w:val="00071E0C"/>
    <w:rsid w:val="00071E7E"/>
    <w:rsid w:val="00071F50"/>
    <w:rsid w:val="00072482"/>
    <w:rsid w:val="00072489"/>
    <w:rsid w:val="0007296F"/>
    <w:rsid w:val="0007339F"/>
    <w:rsid w:val="00075128"/>
    <w:rsid w:val="00075294"/>
    <w:rsid w:val="000758A5"/>
    <w:rsid w:val="00075F67"/>
    <w:rsid w:val="00076D65"/>
    <w:rsid w:val="00077746"/>
    <w:rsid w:val="0008019C"/>
    <w:rsid w:val="00080B67"/>
    <w:rsid w:val="0008245F"/>
    <w:rsid w:val="00084762"/>
    <w:rsid w:val="00084768"/>
    <w:rsid w:val="00084830"/>
    <w:rsid w:val="00084EB7"/>
    <w:rsid w:val="0008512B"/>
    <w:rsid w:val="00085800"/>
    <w:rsid w:val="000859A4"/>
    <w:rsid w:val="00086192"/>
    <w:rsid w:val="00086485"/>
    <w:rsid w:val="00087111"/>
    <w:rsid w:val="00090586"/>
    <w:rsid w:val="00090623"/>
    <w:rsid w:val="0009106B"/>
    <w:rsid w:val="000915E1"/>
    <w:rsid w:val="000916F3"/>
    <w:rsid w:val="000921FB"/>
    <w:rsid w:val="00092FA7"/>
    <w:rsid w:val="0009374C"/>
    <w:rsid w:val="00093DAE"/>
    <w:rsid w:val="00094490"/>
    <w:rsid w:val="00094840"/>
    <w:rsid w:val="00095360"/>
    <w:rsid w:val="00095608"/>
    <w:rsid w:val="0009580B"/>
    <w:rsid w:val="00096800"/>
    <w:rsid w:val="00096CA7"/>
    <w:rsid w:val="000970D2"/>
    <w:rsid w:val="000A04CC"/>
    <w:rsid w:val="000A0924"/>
    <w:rsid w:val="000A114C"/>
    <w:rsid w:val="000A11B0"/>
    <w:rsid w:val="000A2211"/>
    <w:rsid w:val="000A25E2"/>
    <w:rsid w:val="000A27AC"/>
    <w:rsid w:val="000A2BA4"/>
    <w:rsid w:val="000A3D8D"/>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97D"/>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1E1E"/>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CC1"/>
    <w:rsid w:val="00102E7D"/>
    <w:rsid w:val="00103634"/>
    <w:rsid w:val="00103830"/>
    <w:rsid w:val="001045AF"/>
    <w:rsid w:val="00105194"/>
    <w:rsid w:val="00105882"/>
    <w:rsid w:val="00105F9F"/>
    <w:rsid w:val="001061F2"/>
    <w:rsid w:val="00106DA0"/>
    <w:rsid w:val="001070AA"/>
    <w:rsid w:val="00110179"/>
    <w:rsid w:val="001106E6"/>
    <w:rsid w:val="001110C6"/>
    <w:rsid w:val="00111B04"/>
    <w:rsid w:val="00111BF5"/>
    <w:rsid w:val="00111CF7"/>
    <w:rsid w:val="00112115"/>
    <w:rsid w:val="001121F3"/>
    <w:rsid w:val="00112CCC"/>
    <w:rsid w:val="0011355B"/>
    <w:rsid w:val="00113997"/>
    <w:rsid w:val="00114BBE"/>
    <w:rsid w:val="00115548"/>
    <w:rsid w:val="00115EF3"/>
    <w:rsid w:val="00117EF2"/>
    <w:rsid w:val="00120A9F"/>
    <w:rsid w:val="001214D4"/>
    <w:rsid w:val="001221B6"/>
    <w:rsid w:val="00122F69"/>
    <w:rsid w:val="00123F47"/>
    <w:rsid w:val="00124226"/>
    <w:rsid w:val="0012486D"/>
    <w:rsid w:val="001250B3"/>
    <w:rsid w:val="001251C8"/>
    <w:rsid w:val="00127755"/>
    <w:rsid w:val="00130594"/>
    <w:rsid w:val="00130BC1"/>
    <w:rsid w:val="00130C42"/>
    <w:rsid w:val="00130C47"/>
    <w:rsid w:val="00131299"/>
    <w:rsid w:val="00131DAB"/>
    <w:rsid w:val="00131DF4"/>
    <w:rsid w:val="0013385F"/>
    <w:rsid w:val="0013452A"/>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35"/>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57C69"/>
    <w:rsid w:val="001605DE"/>
    <w:rsid w:val="00160F8F"/>
    <w:rsid w:val="00161C62"/>
    <w:rsid w:val="00162F93"/>
    <w:rsid w:val="00163241"/>
    <w:rsid w:val="0016427F"/>
    <w:rsid w:val="00165CDA"/>
    <w:rsid w:val="0016697A"/>
    <w:rsid w:val="00166993"/>
    <w:rsid w:val="00167588"/>
    <w:rsid w:val="00167FC4"/>
    <w:rsid w:val="0017209C"/>
    <w:rsid w:val="00172CB7"/>
    <w:rsid w:val="00172F10"/>
    <w:rsid w:val="00173344"/>
    <w:rsid w:val="00173394"/>
    <w:rsid w:val="00175119"/>
    <w:rsid w:val="00175528"/>
    <w:rsid w:val="0017573E"/>
    <w:rsid w:val="001757E5"/>
    <w:rsid w:val="00175C44"/>
    <w:rsid w:val="00176899"/>
    <w:rsid w:val="00176D07"/>
    <w:rsid w:val="00177CD1"/>
    <w:rsid w:val="00177CD7"/>
    <w:rsid w:val="0018056E"/>
    <w:rsid w:val="001820BC"/>
    <w:rsid w:val="00183903"/>
    <w:rsid w:val="00183E20"/>
    <w:rsid w:val="001842B8"/>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58A"/>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295"/>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14A1"/>
    <w:rsid w:val="00233C14"/>
    <w:rsid w:val="00233C4E"/>
    <w:rsid w:val="00234605"/>
    <w:rsid w:val="00234912"/>
    <w:rsid w:val="00234B6D"/>
    <w:rsid w:val="00234CCF"/>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83E"/>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5787F"/>
    <w:rsid w:val="00260B51"/>
    <w:rsid w:val="00261CC7"/>
    <w:rsid w:val="00261CE6"/>
    <w:rsid w:val="002621B5"/>
    <w:rsid w:val="002622D6"/>
    <w:rsid w:val="00262A4C"/>
    <w:rsid w:val="00263142"/>
    <w:rsid w:val="002639BF"/>
    <w:rsid w:val="00264660"/>
    <w:rsid w:val="0026521F"/>
    <w:rsid w:val="00265364"/>
    <w:rsid w:val="002654AF"/>
    <w:rsid w:val="00265B8E"/>
    <w:rsid w:val="002660A9"/>
    <w:rsid w:val="0026636B"/>
    <w:rsid w:val="00267043"/>
    <w:rsid w:val="00267ED8"/>
    <w:rsid w:val="00270888"/>
    <w:rsid w:val="00270C0F"/>
    <w:rsid w:val="00271063"/>
    <w:rsid w:val="00271C57"/>
    <w:rsid w:val="0027275F"/>
    <w:rsid w:val="0027285C"/>
    <w:rsid w:val="002733ED"/>
    <w:rsid w:val="002746FF"/>
    <w:rsid w:val="0027493D"/>
    <w:rsid w:val="00274C15"/>
    <w:rsid w:val="00274ECC"/>
    <w:rsid w:val="00275390"/>
    <w:rsid w:val="002753F9"/>
    <w:rsid w:val="00275BF8"/>
    <w:rsid w:val="00275D12"/>
    <w:rsid w:val="00275FE8"/>
    <w:rsid w:val="0027604A"/>
    <w:rsid w:val="00276D23"/>
    <w:rsid w:val="002772F6"/>
    <w:rsid w:val="00277C14"/>
    <w:rsid w:val="00277F28"/>
    <w:rsid w:val="00277F85"/>
    <w:rsid w:val="00280589"/>
    <w:rsid w:val="002811B2"/>
    <w:rsid w:val="00282C6C"/>
    <w:rsid w:val="00282C98"/>
    <w:rsid w:val="00282E85"/>
    <w:rsid w:val="00283A85"/>
    <w:rsid w:val="0028453C"/>
    <w:rsid w:val="002846A8"/>
    <w:rsid w:val="00284707"/>
    <w:rsid w:val="00285A56"/>
    <w:rsid w:val="00286173"/>
    <w:rsid w:val="00286397"/>
    <w:rsid w:val="00286601"/>
    <w:rsid w:val="002866BD"/>
    <w:rsid w:val="00286805"/>
    <w:rsid w:val="00287BA1"/>
    <w:rsid w:val="00290329"/>
    <w:rsid w:val="0029172E"/>
    <w:rsid w:val="00291838"/>
    <w:rsid w:val="00291D3E"/>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A0"/>
    <w:rsid w:val="00297B9D"/>
    <w:rsid w:val="002A005E"/>
    <w:rsid w:val="002A246F"/>
    <w:rsid w:val="002A2497"/>
    <w:rsid w:val="002A45F5"/>
    <w:rsid w:val="002A47DA"/>
    <w:rsid w:val="002A480D"/>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A93"/>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2B4C"/>
    <w:rsid w:val="00302D1E"/>
    <w:rsid w:val="003030DF"/>
    <w:rsid w:val="00304023"/>
    <w:rsid w:val="003047AE"/>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4489"/>
    <w:rsid w:val="00335082"/>
    <w:rsid w:val="00335150"/>
    <w:rsid w:val="0033524A"/>
    <w:rsid w:val="0033559B"/>
    <w:rsid w:val="00335874"/>
    <w:rsid w:val="003358FA"/>
    <w:rsid w:val="00335F83"/>
    <w:rsid w:val="003364BD"/>
    <w:rsid w:val="003374C7"/>
    <w:rsid w:val="0034093A"/>
    <w:rsid w:val="003409B8"/>
    <w:rsid w:val="003414A2"/>
    <w:rsid w:val="003414D8"/>
    <w:rsid w:val="00341E00"/>
    <w:rsid w:val="003420F3"/>
    <w:rsid w:val="003428DA"/>
    <w:rsid w:val="003432BD"/>
    <w:rsid w:val="00343389"/>
    <w:rsid w:val="00343C1C"/>
    <w:rsid w:val="0034475B"/>
    <w:rsid w:val="003452F0"/>
    <w:rsid w:val="00345585"/>
    <w:rsid w:val="003466F9"/>
    <w:rsid w:val="003467FE"/>
    <w:rsid w:val="0034739C"/>
    <w:rsid w:val="00347774"/>
    <w:rsid w:val="00350266"/>
    <w:rsid w:val="00351105"/>
    <w:rsid w:val="00351DE1"/>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4B8"/>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4E"/>
    <w:rsid w:val="003809E6"/>
    <w:rsid w:val="00380BFF"/>
    <w:rsid w:val="00380E32"/>
    <w:rsid w:val="0038177D"/>
    <w:rsid w:val="00382075"/>
    <w:rsid w:val="003820EB"/>
    <w:rsid w:val="0038269E"/>
    <w:rsid w:val="003826FC"/>
    <w:rsid w:val="003829C1"/>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210"/>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0F1"/>
    <w:rsid w:val="003B1169"/>
    <w:rsid w:val="003B1384"/>
    <w:rsid w:val="003B156F"/>
    <w:rsid w:val="003B1707"/>
    <w:rsid w:val="003B2044"/>
    <w:rsid w:val="003B20D8"/>
    <w:rsid w:val="003B2624"/>
    <w:rsid w:val="003B2E38"/>
    <w:rsid w:val="003B2F05"/>
    <w:rsid w:val="003B3CB3"/>
    <w:rsid w:val="003B5B2F"/>
    <w:rsid w:val="003B5B46"/>
    <w:rsid w:val="003B5DE8"/>
    <w:rsid w:val="003B5FBC"/>
    <w:rsid w:val="003B63BD"/>
    <w:rsid w:val="003B6AFC"/>
    <w:rsid w:val="003B76A5"/>
    <w:rsid w:val="003C0611"/>
    <w:rsid w:val="003C08B0"/>
    <w:rsid w:val="003C0C0A"/>
    <w:rsid w:val="003C1CA3"/>
    <w:rsid w:val="003C1DED"/>
    <w:rsid w:val="003C22A6"/>
    <w:rsid w:val="003C3669"/>
    <w:rsid w:val="003C3807"/>
    <w:rsid w:val="003C3B5C"/>
    <w:rsid w:val="003C3E79"/>
    <w:rsid w:val="003C50D1"/>
    <w:rsid w:val="003C5561"/>
    <w:rsid w:val="003C59AD"/>
    <w:rsid w:val="003C6246"/>
    <w:rsid w:val="003C7705"/>
    <w:rsid w:val="003D07D5"/>
    <w:rsid w:val="003D21E0"/>
    <w:rsid w:val="003D2A05"/>
    <w:rsid w:val="003D3803"/>
    <w:rsid w:val="003D38FA"/>
    <w:rsid w:val="003D391D"/>
    <w:rsid w:val="003D3F27"/>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D2"/>
    <w:rsid w:val="003E23B0"/>
    <w:rsid w:val="003E2633"/>
    <w:rsid w:val="003E2C17"/>
    <w:rsid w:val="003E32B2"/>
    <w:rsid w:val="003E3AD6"/>
    <w:rsid w:val="003E3F98"/>
    <w:rsid w:val="003E490D"/>
    <w:rsid w:val="003E5718"/>
    <w:rsid w:val="003E6FB6"/>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18"/>
    <w:rsid w:val="0041777A"/>
    <w:rsid w:val="00417916"/>
    <w:rsid w:val="00417E33"/>
    <w:rsid w:val="004200F7"/>
    <w:rsid w:val="004208EC"/>
    <w:rsid w:val="00420D75"/>
    <w:rsid w:val="00421356"/>
    <w:rsid w:val="0042170A"/>
    <w:rsid w:val="00421E34"/>
    <w:rsid w:val="00424773"/>
    <w:rsid w:val="00424C7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5F4B"/>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6FEA"/>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24C"/>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BF9"/>
    <w:rsid w:val="00495D0E"/>
    <w:rsid w:val="00495F8B"/>
    <w:rsid w:val="004966C7"/>
    <w:rsid w:val="00496DC9"/>
    <w:rsid w:val="00497600"/>
    <w:rsid w:val="00497DA6"/>
    <w:rsid w:val="004A0002"/>
    <w:rsid w:val="004A0A6A"/>
    <w:rsid w:val="004A0B57"/>
    <w:rsid w:val="004A194F"/>
    <w:rsid w:val="004A1EEF"/>
    <w:rsid w:val="004A33AA"/>
    <w:rsid w:val="004A3C87"/>
    <w:rsid w:val="004A4817"/>
    <w:rsid w:val="004A562B"/>
    <w:rsid w:val="004A60EB"/>
    <w:rsid w:val="004A655F"/>
    <w:rsid w:val="004A6603"/>
    <w:rsid w:val="004A7D5C"/>
    <w:rsid w:val="004A7E65"/>
    <w:rsid w:val="004B044C"/>
    <w:rsid w:val="004B0A69"/>
    <w:rsid w:val="004B1070"/>
    <w:rsid w:val="004B1440"/>
    <w:rsid w:val="004B18BB"/>
    <w:rsid w:val="004B1DE1"/>
    <w:rsid w:val="004B253E"/>
    <w:rsid w:val="004B3131"/>
    <w:rsid w:val="004B55FC"/>
    <w:rsid w:val="004B582E"/>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5F9D"/>
    <w:rsid w:val="004C6034"/>
    <w:rsid w:val="004D011F"/>
    <w:rsid w:val="004D0A72"/>
    <w:rsid w:val="004D2685"/>
    <w:rsid w:val="004D3139"/>
    <w:rsid w:val="004D3853"/>
    <w:rsid w:val="004D3DCD"/>
    <w:rsid w:val="004D46DE"/>
    <w:rsid w:val="004D4A84"/>
    <w:rsid w:val="004D4FC0"/>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5D4"/>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A6F"/>
    <w:rsid w:val="00506AE6"/>
    <w:rsid w:val="0050770F"/>
    <w:rsid w:val="00507EA3"/>
    <w:rsid w:val="005115C9"/>
    <w:rsid w:val="00512358"/>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ECA"/>
    <w:rsid w:val="00524FB6"/>
    <w:rsid w:val="00525144"/>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6292"/>
    <w:rsid w:val="00556F42"/>
    <w:rsid w:val="00556FD6"/>
    <w:rsid w:val="005572D1"/>
    <w:rsid w:val="0055791D"/>
    <w:rsid w:val="00557E9F"/>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3213"/>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2D3C"/>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473"/>
    <w:rsid w:val="005D647F"/>
    <w:rsid w:val="005D6E8C"/>
    <w:rsid w:val="005E03F2"/>
    <w:rsid w:val="005E2046"/>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4C08"/>
    <w:rsid w:val="005F64F6"/>
    <w:rsid w:val="005F6BD3"/>
    <w:rsid w:val="005F6DED"/>
    <w:rsid w:val="005F6E25"/>
    <w:rsid w:val="005F759F"/>
    <w:rsid w:val="005F7D19"/>
    <w:rsid w:val="00600497"/>
    <w:rsid w:val="00600515"/>
    <w:rsid w:val="00600610"/>
    <w:rsid w:val="00600F12"/>
    <w:rsid w:val="00600F4B"/>
    <w:rsid w:val="00602312"/>
    <w:rsid w:val="00602393"/>
    <w:rsid w:val="006025F1"/>
    <w:rsid w:val="00602C21"/>
    <w:rsid w:val="00602D51"/>
    <w:rsid w:val="00603574"/>
    <w:rsid w:val="0060471B"/>
    <w:rsid w:val="00604DE2"/>
    <w:rsid w:val="00607945"/>
    <w:rsid w:val="00607D32"/>
    <w:rsid w:val="00610151"/>
    <w:rsid w:val="0061073A"/>
    <w:rsid w:val="00610CCB"/>
    <w:rsid w:val="00610E88"/>
    <w:rsid w:val="006118D8"/>
    <w:rsid w:val="0061202A"/>
    <w:rsid w:val="00612485"/>
    <w:rsid w:val="0061330A"/>
    <w:rsid w:val="0061378A"/>
    <w:rsid w:val="006138DE"/>
    <w:rsid w:val="00613F3C"/>
    <w:rsid w:val="006144FA"/>
    <w:rsid w:val="006145E9"/>
    <w:rsid w:val="006174BE"/>
    <w:rsid w:val="006202B1"/>
    <w:rsid w:val="006207A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D01"/>
    <w:rsid w:val="00642EB1"/>
    <w:rsid w:val="00643212"/>
    <w:rsid w:val="006435BF"/>
    <w:rsid w:val="0064452A"/>
    <w:rsid w:val="00644959"/>
    <w:rsid w:val="00644F40"/>
    <w:rsid w:val="0064513E"/>
    <w:rsid w:val="006463B2"/>
    <w:rsid w:val="00647302"/>
    <w:rsid w:val="00647DCB"/>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747"/>
    <w:rsid w:val="00663ADF"/>
    <w:rsid w:val="006642D9"/>
    <w:rsid w:val="006647D0"/>
    <w:rsid w:val="00666381"/>
    <w:rsid w:val="00666DC3"/>
    <w:rsid w:val="00670368"/>
    <w:rsid w:val="00670442"/>
    <w:rsid w:val="00670DE7"/>
    <w:rsid w:val="00670EDD"/>
    <w:rsid w:val="00671B57"/>
    <w:rsid w:val="006725E5"/>
    <w:rsid w:val="00672976"/>
    <w:rsid w:val="00672A71"/>
    <w:rsid w:val="006753B2"/>
    <w:rsid w:val="006759D4"/>
    <w:rsid w:val="00675EEA"/>
    <w:rsid w:val="006772CF"/>
    <w:rsid w:val="0067731B"/>
    <w:rsid w:val="00677457"/>
    <w:rsid w:val="00680B1E"/>
    <w:rsid w:val="00680B5C"/>
    <w:rsid w:val="00681A7C"/>
    <w:rsid w:val="00682110"/>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A48"/>
    <w:rsid w:val="006A0EB1"/>
    <w:rsid w:val="006A12BA"/>
    <w:rsid w:val="006A198E"/>
    <w:rsid w:val="006A1ECB"/>
    <w:rsid w:val="006A3485"/>
    <w:rsid w:val="006A3C33"/>
    <w:rsid w:val="006A3E39"/>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62B7"/>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79A"/>
    <w:rsid w:val="006F0D69"/>
    <w:rsid w:val="006F1027"/>
    <w:rsid w:val="006F108F"/>
    <w:rsid w:val="006F298B"/>
    <w:rsid w:val="006F2CDF"/>
    <w:rsid w:val="006F3503"/>
    <w:rsid w:val="006F5FBC"/>
    <w:rsid w:val="006F6FE3"/>
    <w:rsid w:val="006F72CB"/>
    <w:rsid w:val="006F7480"/>
    <w:rsid w:val="0070003C"/>
    <w:rsid w:val="0070006D"/>
    <w:rsid w:val="00701BF5"/>
    <w:rsid w:val="00702293"/>
    <w:rsid w:val="007039DE"/>
    <w:rsid w:val="00703A87"/>
    <w:rsid w:val="00703DB1"/>
    <w:rsid w:val="00705077"/>
    <w:rsid w:val="00705523"/>
    <w:rsid w:val="00705E1C"/>
    <w:rsid w:val="007065DB"/>
    <w:rsid w:val="0070678D"/>
    <w:rsid w:val="00706B66"/>
    <w:rsid w:val="0070743B"/>
    <w:rsid w:val="007075B1"/>
    <w:rsid w:val="00707E49"/>
    <w:rsid w:val="00707F4B"/>
    <w:rsid w:val="007104DF"/>
    <w:rsid w:val="00710AF0"/>
    <w:rsid w:val="00711437"/>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1AF5"/>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09DA"/>
    <w:rsid w:val="0079142E"/>
    <w:rsid w:val="007917A1"/>
    <w:rsid w:val="00791A3B"/>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5E3"/>
    <w:rsid w:val="007A29D5"/>
    <w:rsid w:val="007A432C"/>
    <w:rsid w:val="007A535B"/>
    <w:rsid w:val="007A609C"/>
    <w:rsid w:val="007A67B9"/>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0CC3"/>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2706"/>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35C"/>
    <w:rsid w:val="00803767"/>
    <w:rsid w:val="00803779"/>
    <w:rsid w:val="00803B88"/>
    <w:rsid w:val="008042EC"/>
    <w:rsid w:val="00804680"/>
    <w:rsid w:val="00805120"/>
    <w:rsid w:val="00805C69"/>
    <w:rsid w:val="00806504"/>
    <w:rsid w:val="00806D10"/>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07F"/>
    <w:rsid w:val="008617DE"/>
    <w:rsid w:val="00861C41"/>
    <w:rsid w:val="008626E7"/>
    <w:rsid w:val="00863E2B"/>
    <w:rsid w:val="00863F9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242"/>
    <w:rsid w:val="00881726"/>
    <w:rsid w:val="008819E9"/>
    <w:rsid w:val="008832C0"/>
    <w:rsid w:val="0088373C"/>
    <w:rsid w:val="00883960"/>
    <w:rsid w:val="008846BF"/>
    <w:rsid w:val="00884B03"/>
    <w:rsid w:val="00884B22"/>
    <w:rsid w:val="008866C3"/>
    <w:rsid w:val="0088700B"/>
    <w:rsid w:val="008874DF"/>
    <w:rsid w:val="0088766D"/>
    <w:rsid w:val="00887CEB"/>
    <w:rsid w:val="0089067E"/>
    <w:rsid w:val="0089084A"/>
    <w:rsid w:val="008909CA"/>
    <w:rsid w:val="00890A08"/>
    <w:rsid w:val="00890ED6"/>
    <w:rsid w:val="00891B43"/>
    <w:rsid w:val="00892489"/>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5CDB"/>
    <w:rsid w:val="008A698F"/>
    <w:rsid w:val="008A7626"/>
    <w:rsid w:val="008B0BDE"/>
    <w:rsid w:val="008B12BF"/>
    <w:rsid w:val="008B1F8F"/>
    <w:rsid w:val="008B230D"/>
    <w:rsid w:val="008B2D1B"/>
    <w:rsid w:val="008B3222"/>
    <w:rsid w:val="008B4264"/>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6F3"/>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2F3"/>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F40"/>
    <w:rsid w:val="009729E8"/>
    <w:rsid w:val="00972CF0"/>
    <w:rsid w:val="00972E3C"/>
    <w:rsid w:val="00973412"/>
    <w:rsid w:val="00973BDA"/>
    <w:rsid w:val="009742E9"/>
    <w:rsid w:val="009742FD"/>
    <w:rsid w:val="00974BCE"/>
    <w:rsid w:val="00975E33"/>
    <w:rsid w:val="00976DB6"/>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B87"/>
    <w:rsid w:val="00995C36"/>
    <w:rsid w:val="009967E8"/>
    <w:rsid w:val="00996AB4"/>
    <w:rsid w:val="00996AC7"/>
    <w:rsid w:val="00996FAA"/>
    <w:rsid w:val="00997D49"/>
    <w:rsid w:val="00997F28"/>
    <w:rsid w:val="009A0026"/>
    <w:rsid w:val="009A0091"/>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B4E"/>
    <w:rsid w:val="009B4D0A"/>
    <w:rsid w:val="009B5EB0"/>
    <w:rsid w:val="009B60CA"/>
    <w:rsid w:val="009B6AA9"/>
    <w:rsid w:val="009B6ECF"/>
    <w:rsid w:val="009B71D6"/>
    <w:rsid w:val="009B7259"/>
    <w:rsid w:val="009C0630"/>
    <w:rsid w:val="009C101A"/>
    <w:rsid w:val="009C106F"/>
    <w:rsid w:val="009C11B6"/>
    <w:rsid w:val="009C129F"/>
    <w:rsid w:val="009C2047"/>
    <w:rsid w:val="009C3D94"/>
    <w:rsid w:val="009C3E13"/>
    <w:rsid w:val="009C415C"/>
    <w:rsid w:val="009C4603"/>
    <w:rsid w:val="009C4B8E"/>
    <w:rsid w:val="009C5867"/>
    <w:rsid w:val="009C59D4"/>
    <w:rsid w:val="009C705B"/>
    <w:rsid w:val="009C73A0"/>
    <w:rsid w:val="009C753E"/>
    <w:rsid w:val="009C76B5"/>
    <w:rsid w:val="009D0959"/>
    <w:rsid w:val="009D1E16"/>
    <w:rsid w:val="009D3157"/>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3C6"/>
    <w:rsid w:val="00A115D5"/>
    <w:rsid w:val="00A12660"/>
    <w:rsid w:val="00A12960"/>
    <w:rsid w:val="00A1334B"/>
    <w:rsid w:val="00A13777"/>
    <w:rsid w:val="00A14F55"/>
    <w:rsid w:val="00A1550B"/>
    <w:rsid w:val="00A1587B"/>
    <w:rsid w:val="00A15FF5"/>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6ACD"/>
    <w:rsid w:val="00A27B30"/>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0D09"/>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7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B7C51"/>
    <w:rsid w:val="00AC11F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2B60"/>
    <w:rsid w:val="00B43B2A"/>
    <w:rsid w:val="00B43CE5"/>
    <w:rsid w:val="00B44B20"/>
    <w:rsid w:val="00B44EA5"/>
    <w:rsid w:val="00B455AD"/>
    <w:rsid w:val="00B456D9"/>
    <w:rsid w:val="00B45A40"/>
    <w:rsid w:val="00B45B5D"/>
    <w:rsid w:val="00B4690B"/>
    <w:rsid w:val="00B46AF7"/>
    <w:rsid w:val="00B474FB"/>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285C"/>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4C80"/>
    <w:rsid w:val="00B7554E"/>
    <w:rsid w:val="00B75C5E"/>
    <w:rsid w:val="00B76647"/>
    <w:rsid w:val="00B76907"/>
    <w:rsid w:val="00B769AB"/>
    <w:rsid w:val="00B77285"/>
    <w:rsid w:val="00B772FE"/>
    <w:rsid w:val="00B77827"/>
    <w:rsid w:val="00B8042E"/>
    <w:rsid w:val="00B805CB"/>
    <w:rsid w:val="00B80972"/>
    <w:rsid w:val="00B81D26"/>
    <w:rsid w:val="00B82348"/>
    <w:rsid w:val="00B83624"/>
    <w:rsid w:val="00B84247"/>
    <w:rsid w:val="00B848FF"/>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B60"/>
    <w:rsid w:val="00B94DDE"/>
    <w:rsid w:val="00B9627E"/>
    <w:rsid w:val="00B9677A"/>
    <w:rsid w:val="00B96BF7"/>
    <w:rsid w:val="00B97DCB"/>
    <w:rsid w:val="00BA0956"/>
    <w:rsid w:val="00BA104E"/>
    <w:rsid w:val="00BA1425"/>
    <w:rsid w:val="00BA1452"/>
    <w:rsid w:val="00BA23DF"/>
    <w:rsid w:val="00BA2C0B"/>
    <w:rsid w:val="00BA2D88"/>
    <w:rsid w:val="00BA335C"/>
    <w:rsid w:val="00BA5850"/>
    <w:rsid w:val="00BA690A"/>
    <w:rsid w:val="00BA716D"/>
    <w:rsid w:val="00BA7376"/>
    <w:rsid w:val="00BB0372"/>
    <w:rsid w:val="00BB1A1E"/>
    <w:rsid w:val="00BB20CB"/>
    <w:rsid w:val="00BB2958"/>
    <w:rsid w:val="00BB2FC2"/>
    <w:rsid w:val="00BB317F"/>
    <w:rsid w:val="00BB3288"/>
    <w:rsid w:val="00BB39DE"/>
    <w:rsid w:val="00BB5BAB"/>
    <w:rsid w:val="00BB5DFC"/>
    <w:rsid w:val="00BB64E5"/>
    <w:rsid w:val="00BB67A9"/>
    <w:rsid w:val="00BB71E6"/>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0C65"/>
    <w:rsid w:val="00BD1574"/>
    <w:rsid w:val="00BD200E"/>
    <w:rsid w:val="00BD2617"/>
    <w:rsid w:val="00BD279D"/>
    <w:rsid w:val="00BD2C7B"/>
    <w:rsid w:val="00BD2D85"/>
    <w:rsid w:val="00BD38B0"/>
    <w:rsid w:val="00BD3AB1"/>
    <w:rsid w:val="00BD403B"/>
    <w:rsid w:val="00BD4D95"/>
    <w:rsid w:val="00BD5168"/>
    <w:rsid w:val="00BD5C11"/>
    <w:rsid w:val="00BD5D39"/>
    <w:rsid w:val="00BD6AFA"/>
    <w:rsid w:val="00BD7403"/>
    <w:rsid w:val="00BD7520"/>
    <w:rsid w:val="00BD7BB4"/>
    <w:rsid w:val="00BE0C1F"/>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521"/>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1F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A7C"/>
    <w:rsid w:val="00C60CF7"/>
    <w:rsid w:val="00C611AB"/>
    <w:rsid w:val="00C61501"/>
    <w:rsid w:val="00C61A48"/>
    <w:rsid w:val="00C62410"/>
    <w:rsid w:val="00C62881"/>
    <w:rsid w:val="00C63D22"/>
    <w:rsid w:val="00C63E75"/>
    <w:rsid w:val="00C646AF"/>
    <w:rsid w:val="00C65633"/>
    <w:rsid w:val="00C66D29"/>
    <w:rsid w:val="00C67024"/>
    <w:rsid w:val="00C678FA"/>
    <w:rsid w:val="00C6799C"/>
    <w:rsid w:val="00C679C1"/>
    <w:rsid w:val="00C7071C"/>
    <w:rsid w:val="00C707DC"/>
    <w:rsid w:val="00C70F3A"/>
    <w:rsid w:val="00C72DF3"/>
    <w:rsid w:val="00C72ED5"/>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5EB"/>
    <w:rsid w:val="00C97978"/>
    <w:rsid w:val="00C97996"/>
    <w:rsid w:val="00C97A46"/>
    <w:rsid w:val="00C97B14"/>
    <w:rsid w:val="00CA0415"/>
    <w:rsid w:val="00CA06E5"/>
    <w:rsid w:val="00CA08D0"/>
    <w:rsid w:val="00CA1648"/>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1DDF"/>
    <w:rsid w:val="00CE3CCD"/>
    <w:rsid w:val="00CE3F38"/>
    <w:rsid w:val="00CE43D6"/>
    <w:rsid w:val="00CE4F9C"/>
    <w:rsid w:val="00CE5193"/>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ABB"/>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53C"/>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32A"/>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4CCB"/>
    <w:rsid w:val="00D955E8"/>
    <w:rsid w:val="00D956E0"/>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4FBF"/>
    <w:rsid w:val="00DA5488"/>
    <w:rsid w:val="00DA57D1"/>
    <w:rsid w:val="00DA5B72"/>
    <w:rsid w:val="00DA6051"/>
    <w:rsid w:val="00DA60FF"/>
    <w:rsid w:val="00DA6C86"/>
    <w:rsid w:val="00DB0A12"/>
    <w:rsid w:val="00DB101D"/>
    <w:rsid w:val="00DB1614"/>
    <w:rsid w:val="00DB1E5C"/>
    <w:rsid w:val="00DB2449"/>
    <w:rsid w:val="00DB27FC"/>
    <w:rsid w:val="00DB3382"/>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2205"/>
    <w:rsid w:val="00DD34F6"/>
    <w:rsid w:val="00DD3AD7"/>
    <w:rsid w:val="00DD4947"/>
    <w:rsid w:val="00DD4EF1"/>
    <w:rsid w:val="00DD541C"/>
    <w:rsid w:val="00DD5FC2"/>
    <w:rsid w:val="00DD6F36"/>
    <w:rsid w:val="00DD6FE3"/>
    <w:rsid w:val="00DD74B1"/>
    <w:rsid w:val="00DE0794"/>
    <w:rsid w:val="00DE099B"/>
    <w:rsid w:val="00DE132E"/>
    <w:rsid w:val="00DE1CC9"/>
    <w:rsid w:val="00DE234B"/>
    <w:rsid w:val="00DE28E0"/>
    <w:rsid w:val="00DE2BAC"/>
    <w:rsid w:val="00DE2F70"/>
    <w:rsid w:val="00DE3189"/>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DF76BC"/>
    <w:rsid w:val="00E001DF"/>
    <w:rsid w:val="00E00AE1"/>
    <w:rsid w:val="00E00F3A"/>
    <w:rsid w:val="00E013A4"/>
    <w:rsid w:val="00E015DC"/>
    <w:rsid w:val="00E017C8"/>
    <w:rsid w:val="00E0206B"/>
    <w:rsid w:val="00E02924"/>
    <w:rsid w:val="00E02D29"/>
    <w:rsid w:val="00E030D0"/>
    <w:rsid w:val="00E032E7"/>
    <w:rsid w:val="00E034F1"/>
    <w:rsid w:val="00E035DD"/>
    <w:rsid w:val="00E03BC4"/>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00C"/>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5438"/>
    <w:rsid w:val="00E4644B"/>
    <w:rsid w:val="00E4654B"/>
    <w:rsid w:val="00E46D36"/>
    <w:rsid w:val="00E46F92"/>
    <w:rsid w:val="00E47319"/>
    <w:rsid w:val="00E47F29"/>
    <w:rsid w:val="00E5024E"/>
    <w:rsid w:val="00E50B75"/>
    <w:rsid w:val="00E51287"/>
    <w:rsid w:val="00E513C6"/>
    <w:rsid w:val="00E5146B"/>
    <w:rsid w:val="00E51E9F"/>
    <w:rsid w:val="00E5213C"/>
    <w:rsid w:val="00E52289"/>
    <w:rsid w:val="00E52489"/>
    <w:rsid w:val="00E536E1"/>
    <w:rsid w:val="00E5399B"/>
    <w:rsid w:val="00E53CAD"/>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521"/>
    <w:rsid w:val="00E81E17"/>
    <w:rsid w:val="00E81EE9"/>
    <w:rsid w:val="00E826D9"/>
    <w:rsid w:val="00E82C18"/>
    <w:rsid w:val="00E82EBA"/>
    <w:rsid w:val="00E82F81"/>
    <w:rsid w:val="00E83D01"/>
    <w:rsid w:val="00E83DB4"/>
    <w:rsid w:val="00E85B76"/>
    <w:rsid w:val="00E85CF7"/>
    <w:rsid w:val="00E8612D"/>
    <w:rsid w:val="00E87526"/>
    <w:rsid w:val="00E879BA"/>
    <w:rsid w:val="00E87B16"/>
    <w:rsid w:val="00E9039C"/>
    <w:rsid w:val="00E90D4D"/>
    <w:rsid w:val="00E90FDE"/>
    <w:rsid w:val="00E91619"/>
    <w:rsid w:val="00E92758"/>
    <w:rsid w:val="00E940BC"/>
    <w:rsid w:val="00E94EE3"/>
    <w:rsid w:val="00E95501"/>
    <w:rsid w:val="00E9607B"/>
    <w:rsid w:val="00E96CD1"/>
    <w:rsid w:val="00E96E05"/>
    <w:rsid w:val="00E9799C"/>
    <w:rsid w:val="00EA0DAE"/>
    <w:rsid w:val="00EA1399"/>
    <w:rsid w:val="00EA1B31"/>
    <w:rsid w:val="00EA2056"/>
    <w:rsid w:val="00EA2277"/>
    <w:rsid w:val="00EA26DF"/>
    <w:rsid w:val="00EA3A10"/>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1B8D"/>
    <w:rsid w:val="00F132F5"/>
    <w:rsid w:val="00F13C7F"/>
    <w:rsid w:val="00F14B55"/>
    <w:rsid w:val="00F150F7"/>
    <w:rsid w:val="00F151D3"/>
    <w:rsid w:val="00F15327"/>
    <w:rsid w:val="00F15AA4"/>
    <w:rsid w:val="00F15CF9"/>
    <w:rsid w:val="00F15F74"/>
    <w:rsid w:val="00F167A3"/>
    <w:rsid w:val="00F1714B"/>
    <w:rsid w:val="00F1717C"/>
    <w:rsid w:val="00F176A6"/>
    <w:rsid w:val="00F17CCD"/>
    <w:rsid w:val="00F17E00"/>
    <w:rsid w:val="00F201AB"/>
    <w:rsid w:val="00F205C9"/>
    <w:rsid w:val="00F2089E"/>
    <w:rsid w:val="00F236E6"/>
    <w:rsid w:val="00F24283"/>
    <w:rsid w:val="00F2478B"/>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6660"/>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4639"/>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0E1"/>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847"/>
    <w:rsid w:val="00FB6F7F"/>
    <w:rsid w:val="00FB7924"/>
    <w:rsid w:val="00FB794B"/>
    <w:rsid w:val="00FC0A04"/>
    <w:rsid w:val="00FC0BF3"/>
    <w:rsid w:val="00FC0C8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510"/>
    <w:rsid w:val="00FD1DB9"/>
    <w:rsid w:val="00FD25C7"/>
    <w:rsid w:val="00FD2825"/>
    <w:rsid w:val="00FD2838"/>
    <w:rsid w:val="00FD2CF1"/>
    <w:rsid w:val="00FD3082"/>
    <w:rsid w:val="00FD322F"/>
    <w:rsid w:val="00FD5002"/>
    <w:rsid w:val="00FD527B"/>
    <w:rsid w:val="00FD5316"/>
    <w:rsid w:val="00FD567F"/>
    <w:rsid w:val="00FD5CD7"/>
    <w:rsid w:val="00FE1078"/>
    <w:rsid w:val="00FE11B5"/>
    <w:rsid w:val="00FE1603"/>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qFormat/>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Doc-comment">
    <w:name w:val="Doc-comment"/>
    <w:basedOn w:val="Normal"/>
    <w:next w:val="Doc-text2"/>
    <w:qFormat/>
    <w:rsid w:val="006207A1"/>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rsid w:val="00C60A7C"/>
    <w:rPr>
      <w:rFonts w:ascii="Arial" w:eastAsia="MS Mincho" w:hAnsi="Arial"/>
      <w:b/>
      <w:szCs w:val="24"/>
      <w:lang w:val="en-GB" w:eastAsia="en-GB"/>
    </w:rPr>
  </w:style>
  <w:style w:type="paragraph" w:customStyle="1" w:styleId="EmailDiscussion2">
    <w:name w:val="EmailDiscussion2"/>
    <w:basedOn w:val="Doc-text2"/>
    <w:uiPriority w:val="99"/>
    <w:qFormat/>
    <w:rsid w:val="00C60A7C"/>
    <w:rPr>
      <w:lang w:val="en-GB" w:eastAsia="en-GB"/>
    </w:rPr>
  </w:style>
  <w:style w:type="paragraph" w:customStyle="1" w:styleId="Agreement">
    <w:name w:val="Agreement"/>
    <w:basedOn w:val="Normal"/>
    <w:next w:val="Doc-text2"/>
    <w:qFormat/>
    <w:rsid w:val="00996AB4"/>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paragraph" w:styleId="BodyText">
    <w:name w:val="Body Text"/>
    <w:basedOn w:val="Normal"/>
    <w:link w:val="BodyTextChar"/>
    <w:semiHidden/>
    <w:unhideWhenUsed/>
    <w:rsid w:val="003466F9"/>
    <w:pPr>
      <w:spacing w:after="120"/>
    </w:pPr>
  </w:style>
  <w:style w:type="character" w:customStyle="1" w:styleId="BodyTextChar">
    <w:name w:val="Body Text Char"/>
    <w:basedOn w:val="DefaultParagraphFont"/>
    <w:link w:val="BodyText"/>
    <w:semiHidden/>
    <w:rsid w:val="003466F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e/Docs/R2-2101853.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2_RL2/TSGR2_113-e/Docs/R2-2101853.zip"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3-e/Docs/R2-210185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5AIRPNAIUNRU-859666464-8395</_dlc_DocId>
    <_dlc_DocIdUrl xmlns="71c5aaf6-e6ce-465b-b873-5148d2a4c105">
      <Url>https://nokia.sharepoint.com/sites/c5g/e2earch/_layouts/15/DocIdRedir.aspx?ID=5AIRPNAIUNRU-859666464-8395</Url>
      <Description>5AIRPNAIUNRU-859666464-8395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AC95C-B0AD-4B5A-B4DC-57BCB6A17477}">
  <ds:schemaRefs>
    <ds:schemaRef ds:uri="http://schemas.microsoft.com/sharepoint/events"/>
  </ds:schemaRefs>
</ds:datastoreItem>
</file>

<file path=customXml/itemProps2.xml><?xml version="1.0" encoding="utf-8"?>
<ds:datastoreItem xmlns:ds="http://schemas.openxmlformats.org/officeDocument/2006/customXml" ds:itemID="{ACA13853-D74D-4713-949F-47A928C78F1A}">
  <ds:schemaRefs>
    <ds:schemaRef ds:uri="http://schemas.microsoft.com/sharepoint/v3/contenttype/forms"/>
  </ds:schemaRefs>
</ds:datastoreItem>
</file>

<file path=customXml/itemProps3.xml><?xml version="1.0" encoding="utf-8"?>
<ds:datastoreItem xmlns:ds="http://schemas.openxmlformats.org/officeDocument/2006/customXml" ds:itemID="{9630906E-9308-4104-833F-2FB7CBEAA552}">
  <ds:schemaRefs>
    <ds:schemaRef ds:uri="http://purl.org/dc/terms/"/>
    <ds:schemaRef ds:uri="http://schemas.openxmlformats.org/package/2006/metadata/core-properties"/>
    <ds:schemaRef ds:uri="a3840f4f-04be-43d1-b2ef-6ff1382503c7"/>
    <ds:schemaRef ds:uri="http://schemas.microsoft.com/office/2006/documentManagement/types"/>
    <ds:schemaRef ds:uri="http://schemas.microsoft.com/office/infopath/2007/PartnerControls"/>
    <ds:schemaRef ds:uri="83f22d2f-d16e-4be6-ad4f-29fa0b067c3c"/>
    <ds:schemaRef ds:uri="http://purl.org/dc/elements/1.1/"/>
    <ds:schemaRef ds:uri="http://schemas.microsoft.com/office/2006/metadata/properties"/>
    <ds:schemaRef ds:uri="71c5aaf6-e6ce-465b-b873-5148d2a4c105"/>
    <ds:schemaRef ds:uri="3b34c8f0-1ef5-4d1e-bb66-517ce7fe7356"/>
    <ds:schemaRef ds:uri="http://www.w3.org/XML/1998/namespace"/>
    <ds:schemaRef ds:uri="http://purl.org/dc/dcmitype/"/>
  </ds:schemaRefs>
</ds:datastoreItem>
</file>

<file path=customXml/itemProps4.xml><?xml version="1.0" encoding="utf-8"?>
<ds:datastoreItem xmlns:ds="http://schemas.openxmlformats.org/officeDocument/2006/customXml" ds:itemID="{6EDE531C-C449-4644-A6C3-899E4013C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CDF0D1-424C-4E66-8723-B3717E8B02CC}">
  <ds:schemaRefs>
    <ds:schemaRef ds:uri="Microsoft.SharePoint.Taxonomy.ContentTypeSync"/>
  </ds:schemaRefs>
</ds:datastoreItem>
</file>

<file path=customXml/itemProps6.xml><?xml version="1.0" encoding="utf-8"?>
<ds:datastoreItem xmlns:ds="http://schemas.openxmlformats.org/officeDocument/2006/customXml" ds:itemID="{B04879CE-1F89-4C55-BF06-3EF80F4D8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Henttonen, Tero (Nokia - FI/Espoo)</dc:creator>
  <cp:lastModifiedBy>Henttonen, Tero (Nokia - FI/Espoo)</cp:lastModifiedBy>
  <cp:revision>2</cp:revision>
  <dcterms:created xsi:type="dcterms:W3CDTF">2021-03-16T09:24:00Z</dcterms:created>
  <dcterms:modified xsi:type="dcterms:W3CDTF">2021-03-16T09:24:00Z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e178bd42-59ab-4a1e-b958-77af2406f48e</vt:lpwstr>
  </property>
</Properties>
</file>