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034D6" w14:textId="77777777" w:rsidR="005A7036" w:rsidRDefault="00BA4FBE">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3</w:t>
      </w:r>
      <w:r>
        <w:rPr>
          <w:b/>
          <w:sz w:val="24"/>
          <w:lang w:eastAsia="ko-KR"/>
        </w:rPr>
        <w:t>-e</w:t>
      </w:r>
      <w:r>
        <w:rPr>
          <w:b/>
          <w:i/>
          <w:sz w:val="28"/>
        </w:rPr>
        <w:tab/>
      </w:r>
      <w:r>
        <w:rPr>
          <w:rFonts w:eastAsia="宋体" w:hint="eastAsia"/>
          <w:b/>
          <w:sz w:val="28"/>
          <w:highlight w:val="yellow"/>
          <w:lang w:eastAsia="zh-CN"/>
        </w:rPr>
        <w:t>DRAFT</w:t>
      </w:r>
      <w:r>
        <w:rPr>
          <w:rFonts w:hint="eastAsia"/>
          <w:b/>
          <w:sz w:val="28"/>
          <w:highlight w:val="yellow"/>
        </w:rPr>
        <w:t xml:space="preserve"> </w:t>
      </w:r>
      <w:r>
        <w:rPr>
          <w:b/>
          <w:sz w:val="28"/>
          <w:highlight w:val="yellow"/>
        </w:rPr>
        <w:t>R2-2</w:t>
      </w:r>
      <w:r>
        <w:rPr>
          <w:rFonts w:eastAsia="宋体" w:hint="eastAsia"/>
          <w:b/>
          <w:sz w:val="28"/>
          <w:lang w:eastAsia="zh-CN"/>
        </w:rPr>
        <w:t>xxxxxx</w:t>
      </w:r>
    </w:p>
    <w:p w14:paraId="4AE7DC78" w14:textId="77777777" w:rsidR="005A7036" w:rsidRDefault="00BA4FBE">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Jan</w:t>
      </w:r>
      <w:r>
        <w:rPr>
          <w:b/>
          <w:sz w:val="24"/>
          <w:lang w:eastAsia="ko-KR"/>
        </w:rPr>
        <w:t xml:space="preserve"> </w:t>
      </w:r>
      <w:r>
        <w:rPr>
          <w:rFonts w:eastAsia="宋体"/>
          <w:b/>
          <w:sz w:val="24"/>
          <w:lang w:eastAsia="zh-CN"/>
        </w:rPr>
        <w:t>25</w:t>
      </w:r>
      <w:r>
        <w:rPr>
          <w:rFonts w:eastAsia="宋体"/>
          <w:b/>
          <w:sz w:val="24"/>
          <w:vertAlign w:val="superscript"/>
          <w:lang w:eastAsia="zh-CN"/>
        </w:rPr>
        <w:t>th</w:t>
      </w:r>
      <w:r>
        <w:rPr>
          <w:rFonts w:eastAsia="宋体"/>
          <w:b/>
          <w:sz w:val="24"/>
          <w:lang w:eastAsia="zh-CN"/>
        </w:rPr>
        <w:t xml:space="preserve"> –</w:t>
      </w:r>
      <w:r>
        <w:rPr>
          <w:b/>
          <w:sz w:val="24"/>
          <w:lang w:eastAsia="ko-KR"/>
        </w:rPr>
        <w:t xml:space="preserve"> </w:t>
      </w:r>
      <w:r>
        <w:rPr>
          <w:rFonts w:eastAsia="宋体" w:hint="eastAsia"/>
          <w:b/>
          <w:sz w:val="24"/>
          <w:lang w:eastAsia="zh-CN"/>
        </w:rPr>
        <w:t>Feb 5</w:t>
      </w:r>
      <w:r>
        <w:rPr>
          <w:b/>
          <w:sz w:val="24"/>
          <w:vertAlign w:val="superscript"/>
          <w:lang w:eastAsia="ko-KR"/>
        </w:rPr>
        <w:t>th</w:t>
      </w:r>
      <w:r>
        <w:rPr>
          <w:b/>
          <w:sz w:val="24"/>
          <w:lang w:eastAsia="ko-KR"/>
        </w:rPr>
        <w:t>, 202</w:t>
      </w:r>
      <w:r>
        <w:rPr>
          <w:rFonts w:eastAsia="宋体" w:hint="eastAsia"/>
          <w:b/>
          <w:sz w:val="24"/>
          <w:lang w:eastAsia="zh-CN"/>
        </w:rPr>
        <w:t>1</w:t>
      </w:r>
    </w:p>
    <w:p w14:paraId="3C01C28F" w14:textId="77777777" w:rsidR="005A7036" w:rsidRDefault="005A7036">
      <w:pPr>
        <w:rPr>
          <w:lang w:eastAsia="ko-KR"/>
        </w:rPr>
      </w:pPr>
    </w:p>
    <w:p w14:paraId="2A91AF0F" w14:textId="77777777" w:rsidR="005A7036" w:rsidRDefault="00BA4FBE">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11</w:t>
      </w:r>
      <w:r>
        <w:rPr>
          <w:rFonts w:ascii="Arial" w:eastAsia="宋体" w:hAnsi="Arial" w:cs="Arial"/>
          <w:sz w:val="22"/>
          <w:lang w:eastAsia="zh-CN"/>
        </w:rPr>
        <w:t>.</w:t>
      </w:r>
      <w:r>
        <w:rPr>
          <w:rFonts w:ascii="Arial" w:eastAsia="宋体" w:hAnsi="Arial" w:cs="Arial" w:hint="eastAsia"/>
          <w:sz w:val="22"/>
          <w:lang w:eastAsia="zh-CN"/>
        </w:rPr>
        <w:t>2</w:t>
      </w:r>
    </w:p>
    <w:p w14:paraId="31F59463" w14:textId="77777777" w:rsidR="005A7036" w:rsidRDefault="00BA4FBE">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354A6DD0" w14:textId="77777777" w:rsidR="005A7036" w:rsidRDefault="00BA4FBE">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[Post112-e</w:t>
      </w:r>
      <w:proofErr w:type="gramStart"/>
      <w:r>
        <w:rPr>
          <w:rFonts w:ascii="Arial" w:eastAsia="宋体" w:hAnsi="Arial" w:cs="Arial"/>
          <w:sz w:val="22"/>
          <w:lang w:eastAsia="zh-CN"/>
        </w:rPr>
        <w:t>][</w:t>
      </w:r>
      <w:proofErr w:type="gramEnd"/>
      <w:r>
        <w:rPr>
          <w:rFonts w:ascii="Arial" w:eastAsia="宋体" w:hAnsi="Arial" w:cs="Arial"/>
          <w:sz w:val="22"/>
          <w:lang w:eastAsia="zh-CN"/>
        </w:rPr>
        <w:t>617][POS] Evaluation of latency enhancement solutions (CATT)‎</w:t>
      </w:r>
    </w:p>
    <w:p w14:paraId="036381DC" w14:textId="77777777" w:rsidR="005A7036" w:rsidRDefault="00BA4FB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B79785E" w14:textId="77777777" w:rsidR="005A7036" w:rsidRDefault="00BA4FBE">
      <w:pPr>
        <w:pStyle w:val="1"/>
        <w:rPr>
          <w:rFonts w:eastAsia="宋体"/>
          <w:lang w:eastAsia="zh-CN"/>
        </w:rPr>
      </w:pPr>
      <w:r>
        <w:rPr>
          <w:lang w:eastAsia="ko-KR"/>
        </w:rPr>
        <w:t>1</w:t>
      </w:r>
      <w:r>
        <w:rPr>
          <w:rFonts w:hint="eastAsia"/>
          <w:lang w:eastAsia="ko-KR"/>
        </w:rPr>
        <w:tab/>
      </w:r>
      <w:r>
        <w:t>Introduction</w:t>
      </w:r>
    </w:p>
    <w:p w14:paraId="1E0B5E68" w14:textId="77777777" w:rsidR="005A7036" w:rsidRDefault="005A7036">
      <w:pPr>
        <w:spacing w:before="60" w:after="0"/>
        <w:ind w:left="1259" w:hanging="1259"/>
        <w:rPr>
          <w:rFonts w:ascii="Arial" w:eastAsia="宋体" w:hAnsi="Arial"/>
          <w:szCs w:val="24"/>
          <w:lang w:eastAsia="zh-CN"/>
        </w:rPr>
      </w:pPr>
    </w:p>
    <w:p w14:paraId="35316E5C" w14:textId="77777777" w:rsidR="005A7036" w:rsidRDefault="00BA4FBE">
      <w:pPr>
        <w:rPr>
          <w:rFonts w:eastAsia="宋体"/>
          <w:lang w:eastAsia="zh-CN"/>
        </w:rPr>
      </w:pPr>
      <w:r>
        <w:rPr>
          <w:rFonts w:eastAsia="宋体"/>
          <w:lang w:eastAsia="zh-CN"/>
        </w:rPr>
        <w:t xml:space="preserve">This is to </w:t>
      </w:r>
      <w:r>
        <w:rPr>
          <w:rFonts w:eastAsia="宋体" w:hint="eastAsia"/>
          <w:lang w:eastAsia="zh-CN"/>
        </w:rPr>
        <w:t>c</w:t>
      </w:r>
      <w:r>
        <w:rPr>
          <w:rFonts w:eastAsia="宋体"/>
          <w:lang w:eastAsia="zh-CN"/>
        </w:rPr>
        <w:t>ontinue discussion of the solutions considered in [AT112-e</w:t>
      </w:r>
      <w:proofErr w:type="gramStart"/>
      <w:r>
        <w:rPr>
          <w:rFonts w:eastAsia="宋体"/>
          <w:lang w:eastAsia="zh-CN"/>
        </w:rPr>
        <w:t>][</w:t>
      </w:r>
      <w:proofErr w:type="gramEnd"/>
      <w:r>
        <w:rPr>
          <w:rFonts w:eastAsia="宋体"/>
          <w:lang w:eastAsia="zh-CN"/>
        </w:rPr>
        <w:t>607], and evaluate for performance the solutions identified.</w:t>
      </w:r>
      <w:r>
        <w:rPr>
          <w:rFonts w:eastAsia="宋体" w:hint="eastAsia"/>
          <w:lang w:eastAsia="zh-CN"/>
        </w:rPr>
        <w:t xml:space="preserve"> </w:t>
      </w:r>
      <w:r>
        <w:rPr>
          <w:rFonts w:eastAsia="宋体"/>
          <w:lang w:eastAsia="zh-CN"/>
        </w:rPr>
        <w:t>Related RAN1 and RP agreements can be taken into account and evaluated for RAN2 impact</w:t>
      </w:r>
      <w:r>
        <w:rPr>
          <w:rFonts w:eastAsia="宋体" w:hint="eastAsia"/>
          <w:lang w:eastAsia="zh-CN"/>
        </w:rPr>
        <w:t>. T</w:t>
      </w:r>
      <w:r>
        <w:rPr>
          <w:rFonts w:eastAsia="宋体"/>
          <w:lang w:eastAsia="zh-CN"/>
        </w:rPr>
        <w:t xml:space="preserve">he latency enhancements </w:t>
      </w:r>
      <w:r>
        <w:rPr>
          <w:rFonts w:eastAsia="宋体" w:hint="eastAsia"/>
          <w:lang w:eastAsia="zh-CN"/>
        </w:rPr>
        <w:t xml:space="preserve">in this </w:t>
      </w:r>
      <w:r>
        <w:rPr>
          <w:rFonts w:eastAsia="宋体"/>
          <w:lang w:eastAsia="zh-CN"/>
        </w:rPr>
        <w:t>discussion</w:t>
      </w:r>
      <w:r>
        <w:rPr>
          <w:rFonts w:eastAsia="宋体" w:hint="eastAsia"/>
          <w:lang w:eastAsia="zh-CN"/>
        </w:rPr>
        <w:t xml:space="preserve"> is limited in </w:t>
      </w:r>
      <w:r>
        <w:rPr>
          <w:rFonts w:eastAsia="宋体"/>
          <w:lang w:eastAsia="zh-CN"/>
        </w:rPr>
        <w:t>[AT112-e</w:t>
      </w:r>
      <w:proofErr w:type="gramStart"/>
      <w:r>
        <w:rPr>
          <w:rFonts w:eastAsia="宋体"/>
          <w:lang w:eastAsia="zh-CN"/>
        </w:rPr>
        <w:t>][</w:t>
      </w:r>
      <w:proofErr w:type="gramEnd"/>
      <w:r>
        <w:rPr>
          <w:rFonts w:eastAsia="宋体"/>
          <w:lang w:eastAsia="zh-CN"/>
        </w:rPr>
        <w:t>607]</w:t>
      </w:r>
      <w:r>
        <w:rPr>
          <w:rFonts w:eastAsia="宋体" w:hint="eastAsia"/>
          <w:lang w:eastAsia="zh-CN"/>
        </w:rPr>
        <w:t xml:space="preserve"> [1].</w:t>
      </w:r>
    </w:p>
    <w:p w14:paraId="44638A33" w14:textId="77777777" w:rsidR="005A7036" w:rsidRDefault="00BA4FBE">
      <w:pPr>
        <w:pStyle w:val="EmailDiscussion"/>
        <w:spacing w:line="240" w:lineRule="auto"/>
      </w:pPr>
      <w:r>
        <w:t xml:space="preserve">[Post112-e][617][POS] Evaluation of </w:t>
      </w:r>
      <w:bookmarkStart w:id="0" w:name="OLE_LINK2"/>
      <w:bookmarkStart w:id="1" w:name="OLE_LINK1"/>
      <w:r>
        <w:t xml:space="preserve">latency enhancement solutions </w:t>
      </w:r>
      <w:bookmarkEnd w:id="0"/>
      <w:bookmarkEnd w:id="1"/>
      <w:r>
        <w:t>(CATT)</w:t>
      </w:r>
    </w:p>
    <w:p w14:paraId="39B9AB02" w14:textId="77777777" w:rsidR="005A7036" w:rsidRDefault="00BA4FBE">
      <w:pPr>
        <w:pStyle w:val="EmailDiscussion2"/>
      </w:pPr>
      <w:r>
        <w:tab/>
        <w:t>Scope: Continue discussion of the solutions considered in [AT112-e</w:t>
      </w:r>
      <w:proofErr w:type="gramStart"/>
      <w:r>
        <w:t>][</w:t>
      </w:r>
      <w:proofErr w:type="gramEnd"/>
      <w:r>
        <w:t>607], and evaluate for performance the solutions identified.  Related RAN1 and RP agreements can be taken into account and evaluated for RAN2 impact.</w:t>
      </w:r>
    </w:p>
    <w:p w14:paraId="22E23575" w14:textId="77777777" w:rsidR="005A7036" w:rsidRDefault="00BA4FBE">
      <w:pPr>
        <w:pStyle w:val="EmailDiscussion2"/>
      </w:pPr>
      <w:r>
        <w:tab/>
        <w:t>Intended outcome: Report to next meeting</w:t>
      </w:r>
    </w:p>
    <w:p w14:paraId="5B299927" w14:textId="77777777" w:rsidR="005A7036" w:rsidRDefault="00BA4FBE">
      <w:pPr>
        <w:pStyle w:val="EmailDiscussion2"/>
      </w:pPr>
      <w:r>
        <w:tab/>
        <w:t>Deadline:  Long</w:t>
      </w:r>
    </w:p>
    <w:p w14:paraId="65E54A3A" w14:textId="77777777" w:rsidR="005A7036" w:rsidRDefault="005A7036">
      <w:pPr>
        <w:rPr>
          <w:rFonts w:eastAsia="宋体"/>
          <w:lang w:eastAsia="zh-CN"/>
        </w:rPr>
      </w:pPr>
    </w:p>
    <w:p w14:paraId="285D83D7" w14:textId="77777777" w:rsidR="005A7036" w:rsidRDefault="00BA4FBE">
      <w:pPr>
        <w:rPr>
          <w:rFonts w:eastAsia="宋体"/>
          <w:lang w:eastAsia="zh-CN"/>
        </w:rPr>
      </w:pPr>
      <w:r>
        <w:rPr>
          <w:rFonts w:eastAsia="宋体"/>
          <w:lang w:eastAsia="zh-CN"/>
        </w:rPr>
        <w:t xml:space="preserve">Rapporteur would like to have the following schedule for this email discussion to have enough time for preparing the summary report. </w:t>
      </w:r>
    </w:p>
    <w:p w14:paraId="269790BF" w14:textId="77777777" w:rsidR="005A7036" w:rsidRDefault="00BA4FBE">
      <w:pPr>
        <w:pStyle w:val="af4"/>
        <w:numPr>
          <w:ilvl w:val="0"/>
          <w:numId w:val="5"/>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w:t>
      </w:r>
      <w:r>
        <w:rPr>
          <w:rFonts w:ascii="Times New Roman" w:hAnsi="Times New Roman" w:cs="Times New Roman"/>
          <w:highlight w:val="yellow"/>
        </w:rPr>
        <w:t>2021-01-06</w:t>
      </w:r>
      <w:r>
        <w:rPr>
          <w:rFonts w:ascii="Times New Roman" w:hAnsi="Times New Roman" w:cs="Times New Roman"/>
        </w:rPr>
        <w:t>): Companies are invited to provide inputs and comments to questions.</w:t>
      </w:r>
    </w:p>
    <w:p w14:paraId="1F98A75C" w14:textId="4AF47F05" w:rsidR="005A7036" w:rsidRDefault="00BA4FBE">
      <w:pPr>
        <w:pStyle w:val="af4"/>
        <w:numPr>
          <w:ilvl w:val="0"/>
          <w:numId w:val="5"/>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w:t>
      </w:r>
      <w:r>
        <w:rPr>
          <w:rFonts w:ascii="Times New Roman" w:hAnsi="Times New Roman" w:cs="Times New Roman"/>
          <w:highlight w:val="yellow"/>
        </w:rPr>
        <w:t>2021-01-</w:t>
      </w:r>
      <w:del w:id="2" w:author="CATT" w:date="2021-01-12T11:53:00Z">
        <w:r w:rsidDel="00042485">
          <w:rPr>
            <w:rFonts w:ascii="Times New Roman" w:hAnsi="Times New Roman" w:cs="Times New Roman"/>
            <w:highlight w:val="yellow"/>
          </w:rPr>
          <w:delText>12</w:delText>
        </w:r>
      </w:del>
      <w:ins w:id="3" w:author="CATT" w:date="2021-01-12T11:53:00Z">
        <w:r w:rsidR="00042485">
          <w:rPr>
            <w:rFonts w:ascii="Times New Roman" w:hAnsi="Times New Roman" w:cs="Times New Roman"/>
            <w:highlight w:val="yellow"/>
          </w:rPr>
          <w:t>1</w:t>
        </w:r>
        <w:r w:rsidR="00042485">
          <w:rPr>
            <w:rFonts w:ascii="Times New Roman" w:eastAsia="宋体" w:hAnsi="Times New Roman" w:cs="Times New Roman" w:hint="eastAsia"/>
          </w:rPr>
          <w:t>4</w:t>
        </w:r>
      </w:ins>
      <w:r>
        <w:rPr>
          <w:rFonts w:ascii="Times New Roman" w:hAnsi="Times New Roman" w:cs="Times New Roman"/>
        </w:rPr>
        <w:t xml:space="preserve">): Rapporteur will provide draft summary with proposals, companies are invited to provide comments to the summary proposals. </w:t>
      </w:r>
      <w:bookmarkStart w:id="4" w:name="_GoBack"/>
      <w:bookmarkEnd w:id="4"/>
    </w:p>
    <w:p w14:paraId="3E594233" w14:textId="77777777" w:rsidR="005A7036" w:rsidRDefault="00BA4FBE">
      <w:pPr>
        <w:rPr>
          <w:rFonts w:eastAsia="宋体"/>
          <w:lang w:eastAsia="zh-CN"/>
        </w:rPr>
      </w:pPr>
      <w:r>
        <w:rPr>
          <w:rFonts w:eastAsia="宋体" w:hint="eastAsia"/>
          <w:lang w:eastAsia="zh-CN"/>
        </w:rPr>
        <w:t>The remainder of this document is organized as the following. Section 2 provides r</w:t>
      </w:r>
      <w:r>
        <w:rPr>
          <w:rFonts w:eastAsia="宋体"/>
          <w:lang w:eastAsia="zh-CN"/>
        </w:rPr>
        <w:t>elated RAN1 and RP agreements</w:t>
      </w:r>
      <w:r>
        <w:rPr>
          <w:rFonts w:eastAsia="宋体" w:hint="eastAsia"/>
          <w:lang w:eastAsia="zh-CN"/>
        </w:rPr>
        <w:t xml:space="preserve">. </w:t>
      </w:r>
      <w:r>
        <w:rPr>
          <w:rFonts w:eastAsia="宋体"/>
          <w:lang w:eastAsia="zh-CN"/>
        </w:rPr>
        <w:t xml:space="preserve">Section 3 contains the questionnaire on </w:t>
      </w:r>
      <w:r>
        <w:rPr>
          <w:rFonts w:eastAsia="宋体" w:hint="eastAsia"/>
          <w:lang w:eastAsia="zh-CN"/>
        </w:rPr>
        <w:t xml:space="preserve">performance </w:t>
      </w:r>
      <w:r>
        <w:rPr>
          <w:rFonts w:eastAsia="宋体"/>
          <w:lang w:eastAsia="zh-CN"/>
        </w:rPr>
        <w:t>evaluation</w:t>
      </w:r>
      <w:r>
        <w:rPr>
          <w:rFonts w:eastAsia="宋体" w:hint="eastAsia"/>
          <w:lang w:eastAsia="zh-CN"/>
        </w:rPr>
        <w:t xml:space="preserve"> of the latency solutions. </w:t>
      </w:r>
      <w:r>
        <w:rPr>
          <w:rFonts w:eastAsia="宋体"/>
          <w:lang w:eastAsia="zh-CN"/>
        </w:rPr>
        <w:t xml:space="preserve">The purpose is to collect the views and identify the commonalties and differences in order to provide proposals for </w:t>
      </w:r>
      <w:r>
        <w:rPr>
          <w:rFonts w:eastAsia="宋体" w:hint="eastAsia"/>
          <w:lang w:eastAsia="zh-CN"/>
        </w:rPr>
        <w:t xml:space="preserve">suitable TP. </w:t>
      </w:r>
    </w:p>
    <w:p w14:paraId="014D66D6" w14:textId="77777777" w:rsidR="005A7036" w:rsidRDefault="00BA4FBE">
      <w:pPr>
        <w:pStyle w:val="1"/>
        <w:rPr>
          <w:rFonts w:eastAsia="宋体"/>
          <w:lang w:eastAsia="zh-CN"/>
        </w:rPr>
      </w:pPr>
      <w:bookmarkStart w:id="5" w:name="_Toc497230266"/>
      <w:bookmarkStart w:id="6" w:name="_Toc497230267"/>
      <w:r>
        <w:rPr>
          <w:rFonts w:hint="eastAsia"/>
          <w:lang w:eastAsia="ko-KR"/>
        </w:rPr>
        <w:t>2</w:t>
      </w:r>
      <w:r>
        <w:tab/>
      </w:r>
      <w:bookmarkEnd w:id="5"/>
      <w:r>
        <w:rPr>
          <w:rFonts w:eastAsia="宋体"/>
          <w:szCs w:val="24"/>
          <w:lang w:eastAsia="zh-CN"/>
        </w:rPr>
        <w:t>RAN1 and RP agreements</w:t>
      </w:r>
    </w:p>
    <w:p w14:paraId="116EDE16" w14:textId="77777777" w:rsidR="005A7036" w:rsidRDefault="00BA4FBE">
      <w:pPr>
        <w:rPr>
          <w:rFonts w:eastAsia="宋体"/>
          <w:lang w:eastAsia="zh-CN"/>
        </w:rPr>
      </w:pPr>
      <w:r>
        <w:rPr>
          <w:rFonts w:eastAsia="宋体" w:hint="eastAsia"/>
          <w:lang w:eastAsia="zh-CN"/>
        </w:rPr>
        <w:t>The agreement on latency in p</w:t>
      </w:r>
      <w:r>
        <w:rPr>
          <w:rFonts w:eastAsia="宋体"/>
          <w:lang w:eastAsia="zh-CN"/>
        </w:rPr>
        <w:t>otential positioning enhancements</w:t>
      </w:r>
      <w:r>
        <w:rPr>
          <w:rFonts w:eastAsia="宋体" w:hint="eastAsia"/>
          <w:lang w:eastAsia="zh-CN"/>
        </w:rPr>
        <w:t xml:space="preserve"> after RAN1 #103-e meeting is below: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8"/>
      </w:tblGrid>
      <w:tr w:rsidR="005A7036" w14:paraId="4AB1C268" w14:textId="77777777">
        <w:trPr>
          <w:trHeight w:val="913"/>
        </w:trPr>
        <w:tc>
          <w:tcPr>
            <w:tcW w:w="9698" w:type="dxa"/>
          </w:tcPr>
          <w:p w14:paraId="654AAA43" w14:textId="77777777" w:rsidR="005A7036" w:rsidRDefault="00BA4FBE">
            <w:pPr>
              <w:spacing w:after="0" w:line="240" w:lineRule="auto"/>
              <w:rPr>
                <w:rFonts w:eastAsia="宋体"/>
                <w:lang w:eastAsia="zh-CN"/>
              </w:rPr>
            </w:pPr>
            <w:r>
              <w:rPr>
                <w:highlight w:val="green"/>
                <w:lang w:eastAsia="zh-CN"/>
              </w:rPr>
              <w:t>Agreement:</w:t>
            </w:r>
          </w:p>
          <w:p w14:paraId="7C72C17D" w14:textId="77777777" w:rsidR="005A7036" w:rsidRDefault="00BA4FBE">
            <w:pPr>
              <w:spacing w:after="0" w:line="240" w:lineRule="auto"/>
              <w:rPr>
                <w:lang w:eastAsia="zh-CN"/>
              </w:rPr>
            </w:pPr>
            <w:r>
              <w:rPr>
                <w:lang w:eastAsia="zh-CN"/>
              </w:rPr>
              <w:t>Capture the following in the TR:</w:t>
            </w:r>
          </w:p>
          <w:p w14:paraId="5975C534" w14:textId="77777777" w:rsidR="005A7036" w:rsidRDefault="00BA4FBE">
            <w:pPr>
              <w:numPr>
                <w:ilvl w:val="0"/>
                <w:numId w:val="6"/>
              </w:numPr>
              <w:spacing w:after="0" w:line="240" w:lineRule="auto"/>
              <w:ind w:left="419"/>
            </w:pPr>
            <w:r>
              <w:t xml:space="preserve">The enhancements of </w:t>
            </w:r>
            <w:proofErr w:type="spellStart"/>
            <w:r>
              <w:t>signaling</w:t>
            </w:r>
            <w:proofErr w:type="spellEnd"/>
            <w:r>
              <w:t xml:space="preserve"> &amp; procedures for </w:t>
            </w:r>
            <w:r>
              <w:rPr>
                <w:highlight w:val="green"/>
              </w:rPr>
              <w:t>reducing NR positioning latency</w:t>
            </w:r>
            <w:r>
              <w:t xml:space="preserve"> </w:t>
            </w:r>
            <w:r>
              <w:rPr>
                <w:highlight w:val="yellow"/>
              </w:rPr>
              <w:t>are recommended for normative work, including DL and DL+UL positioning methods</w:t>
            </w:r>
            <w:r>
              <w:t xml:space="preserve">  </w:t>
            </w:r>
          </w:p>
          <w:p w14:paraId="161B5235" w14:textId="77777777" w:rsidR="005A7036" w:rsidRDefault="00BA4FBE">
            <w:pPr>
              <w:numPr>
                <w:ilvl w:val="1"/>
                <w:numId w:val="6"/>
              </w:numPr>
              <w:spacing w:after="0" w:line="276" w:lineRule="auto"/>
              <w:ind w:left="1139"/>
            </w:pPr>
            <w:r>
              <w:t>The details of the solutions are left for further discussion in normative work, which may include the following aspects:</w:t>
            </w:r>
          </w:p>
          <w:p w14:paraId="312D6776" w14:textId="77777777" w:rsidR="005A7036" w:rsidRDefault="00BA4FBE">
            <w:pPr>
              <w:numPr>
                <w:ilvl w:val="2"/>
                <w:numId w:val="6"/>
              </w:numPr>
              <w:spacing w:after="0" w:line="276" w:lineRule="auto"/>
              <w:ind w:left="1859"/>
            </w:pPr>
            <w:r>
              <w:t>Latency reduction related to the measurement gap</w:t>
            </w:r>
          </w:p>
          <w:p w14:paraId="35E6FA27" w14:textId="77777777" w:rsidR="005A7036" w:rsidRDefault="00BA4FBE">
            <w:pPr>
              <w:numPr>
                <w:ilvl w:val="2"/>
                <w:numId w:val="6"/>
              </w:numPr>
              <w:spacing w:after="0" w:line="276" w:lineRule="auto"/>
              <w:ind w:left="1859"/>
            </w:pPr>
            <w:r>
              <w:t xml:space="preserve">Latency reduction related to the reporting and request of the measurements (e.g., via RRC </w:t>
            </w:r>
            <w:proofErr w:type="spellStart"/>
            <w:r>
              <w:t>signaling</w:t>
            </w:r>
            <w:proofErr w:type="spellEnd"/>
            <w:r>
              <w:t>, MAC-CE and/or physical layer procedure, and/or priority rules)</w:t>
            </w:r>
          </w:p>
          <w:p w14:paraId="79176D4D" w14:textId="77777777" w:rsidR="005A7036" w:rsidRDefault="00BA4FBE">
            <w:pPr>
              <w:numPr>
                <w:ilvl w:val="2"/>
                <w:numId w:val="6"/>
              </w:numPr>
              <w:spacing w:after="0" w:line="276" w:lineRule="auto"/>
              <w:ind w:left="1859"/>
            </w:pPr>
            <w:r>
              <w:t>Latency reduction related to measurement time</w:t>
            </w:r>
          </w:p>
          <w:p w14:paraId="12C91996" w14:textId="77777777" w:rsidR="005A7036" w:rsidRDefault="00BA4FBE">
            <w:pPr>
              <w:numPr>
                <w:ilvl w:val="0"/>
                <w:numId w:val="6"/>
              </w:numPr>
              <w:spacing w:after="0" w:line="276" w:lineRule="auto"/>
              <w:ind w:left="419"/>
            </w:pPr>
            <w:r>
              <w:t xml:space="preserve">The following enhancements of </w:t>
            </w:r>
            <w:proofErr w:type="spellStart"/>
            <w:r>
              <w:t>signaling</w:t>
            </w:r>
            <w:proofErr w:type="spellEnd"/>
            <w:r>
              <w:t xml:space="preserve"> &amp; procedures for </w:t>
            </w:r>
            <w:r>
              <w:rPr>
                <w:highlight w:val="green"/>
              </w:rPr>
              <w:t>reducing NR positioning latency</w:t>
            </w:r>
            <w:r>
              <w:t xml:space="preserve"> </w:t>
            </w:r>
            <w:r>
              <w:rPr>
                <w:highlight w:val="yellow"/>
              </w:rPr>
              <w:t>can be studied and specified, if needed</w:t>
            </w:r>
          </w:p>
          <w:p w14:paraId="47E757A6" w14:textId="77777777" w:rsidR="005A7036" w:rsidRDefault="00BA4FBE">
            <w:pPr>
              <w:numPr>
                <w:ilvl w:val="1"/>
                <w:numId w:val="6"/>
              </w:numPr>
              <w:spacing w:after="0" w:line="276" w:lineRule="auto"/>
              <w:ind w:left="1139"/>
            </w:pPr>
            <w:r>
              <w:t xml:space="preserve">Latency reduction related to the request and response of positioning assistance data (e.g., via RRC </w:t>
            </w:r>
            <w:proofErr w:type="spellStart"/>
            <w:r>
              <w:t>signaling</w:t>
            </w:r>
            <w:proofErr w:type="spellEnd"/>
            <w:r>
              <w:t>, MAC-CE and/or physical layer procedure)</w:t>
            </w:r>
          </w:p>
          <w:p w14:paraId="111A5213" w14:textId="77777777" w:rsidR="005A7036" w:rsidRDefault="00BA4FBE">
            <w:pPr>
              <w:numPr>
                <w:ilvl w:val="1"/>
                <w:numId w:val="6"/>
              </w:numPr>
              <w:spacing w:after="0" w:line="276" w:lineRule="auto"/>
              <w:ind w:left="1139"/>
            </w:pPr>
            <w:bookmarkStart w:id="7" w:name="OLE_LINK3"/>
            <w:bookmarkStart w:id="8" w:name="OLE_LINK4"/>
            <w:r>
              <w:lastRenderedPageBreak/>
              <w:t>Latency reduction related to the reception of DL PRS (e.g., priority rules for the reception of DL PRS)</w:t>
            </w:r>
          </w:p>
          <w:bookmarkEnd w:id="7"/>
          <w:bookmarkEnd w:id="8"/>
          <w:p w14:paraId="39CB636B" w14:textId="77777777" w:rsidR="005A7036" w:rsidRDefault="00BA4FBE">
            <w:pPr>
              <w:numPr>
                <w:ilvl w:val="0"/>
                <w:numId w:val="6"/>
              </w:numPr>
              <w:spacing w:after="0" w:line="276" w:lineRule="auto"/>
              <w:ind w:left="419"/>
              <w:rPr>
                <w:lang w:eastAsia="zh-CN"/>
              </w:rPr>
            </w:pPr>
            <w:r>
              <w:t>No assumptions are made on whether the LCS architecture specified in TS 23.273 is enhanced or not.</w:t>
            </w:r>
          </w:p>
        </w:tc>
      </w:tr>
    </w:tbl>
    <w:p w14:paraId="207BF503" w14:textId="77777777" w:rsidR="005A7036" w:rsidRDefault="005A7036">
      <w:pPr>
        <w:rPr>
          <w:rFonts w:eastAsia="宋体"/>
          <w:lang w:eastAsia="zh-CN"/>
        </w:rPr>
      </w:pPr>
    </w:p>
    <w:p w14:paraId="4E7336C7" w14:textId="77777777" w:rsidR="005A7036" w:rsidRDefault="00BA4FBE">
      <w:pPr>
        <w:rPr>
          <w:rFonts w:eastAsia="宋体"/>
          <w:lang w:eastAsia="zh-CN"/>
        </w:rPr>
      </w:pPr>
      <w:r>
        <w:rPr>
          <w:rFonts w:eastAsia="宋体" w:hint="eastAsia"/>
          <w:lang w:eastAsia="zh-CN"/>
        </w:rPr>
        <w:t xml:space="preserve">There is no any agreement on latency in RAN #90-e and no relative </w:t>
      </w:r>
      <w:r>
        <w:rPr>
          <w:rFonts w:eastAsia="宋体"/>
          <w:lang w:eastAsia="zh-CN"/>
        </w:rPr>
        <w:t>objective is</w:t>
      </w:r>
      <w:r>
        <w:rPr>
          <w:rFonts w:eastAsia="宋体" w:hint="eastAsia"/>
          <w:lang w:eastAsia="zh-CN"/>
        </w:rPr>
        <w:t xml:space="preserve"> added in new WID of </w:t>
      </w:r>
      <w:proofErr w:type="spellStart"/>
      <w:r>
        <w:rPr>
          <w:rFonts w:eastAsia="宋体" w:hint="eastAsia"/>
          <w:lang w:eastAsia="zh-CN"/>
        </w:rPr>
        <w:t>ePOS</w:t>
      </w:r>
      <w:proofErr w:type="spellEnd"/>
      <w:r>
        <w:rPr>
          <w:rFonts w:eastAsia="宋体" w:hint="eastAsia"/>
          <w:lang w:eastAsia="zh-CN"/>
        </w:rPr>
        <w:t xml:space="preserve"> [2]. All participants to this discussion are encouraged to leave their name/contact in section 6. </w:t>
      </w:r>
    </w:p>
    <w:p w14:paraId="35093D18" w14:textId="77777777" w:rsidR="005A7036" w:rsidRDefault="00BA4FBE">
      <w:pPr>
        <w:pStyle w:val="1"/>
        <w:rPr>
          <w:rFonts w:eastAsia="宋体"/>
          <w:lang w:eastAsia="zh-CN"/>
        </w:rPr>
      </w:pPr>
      <w:r>
        <w:rPr>
          <w:rFonts w:eastAsia="宋体" w:hint="eastAsia"/>
          <w:lang w:eastAsia="zh-CN"/>
        </w:rPr>
        <w:t>3</w:t>
      </w:r>
      <w:r>
        <w:tab/>
      </w:r>
      <w:r>
        <w:rPr>
          <w:rFonts w:eastAsia="宋体" w:hint="eastAsia"/>
          <w:lang w:eastAsia="zh-CN"/>
        </w:rPr>
        <w:t>L</w:t>
      </w:r>
      <w:r>
        <w:t>atency enhancement</w:t>
      </w:r>
    </w:p>
    <w:p w14:paraId="3E79A287" w14:textId="77777777" w:rsidR="005A7036" w:rsidRDefault="00BA4FBE">
      <w:r>
        <w:rPr>
          <w:rFonts w:hint="eastAsia"/>
        </w:rPr>
        <w:t xml:space="preserve">In section 3.1-3.5, several aspects about </w:t>
      </w:r>
      <w:r>
        <w:t>latency enhancements</w:t>
      </w:r>
      <w:r>
        <w:rPr>
          <w:rFonts w:hint="eastAsia"/>
        </w:rPr>
        <w:t xml:space="preserve"> will be discussed. </w:t>
      </w:r>
    </w:p>
    <w:bookmarkEnd w:id="6"/>
    <w:p w14:paraId="5B5CE298" w14:textId="77777777" w:rsidR="005A7036" w:rsidRDefault="00BA4FBE">
      <w:pPr>
        <w:rPr>
          <w:rFonts w:eastAsia="宋体"/>
          <w:lang w:eastAsia="zh-CN"/>
        </w:rPr>
      </w:pPr>
      <w:r>
        <w:rPr>
          <w:rFonts w:eastAsia="宋体" w:hint="eastAsia"/>
          <w:lang w:eastAsia="zh-CN"/>
        </w:rPr>
        <w:t xml:space="preserve">Latency enhancement solutions on </w:t>
      </w:r>
      <w:r>
        <w:t>measurement gap</w:t>
      </w:r>
      <w:r>
        <w:rPr>
          <w:rFonts w:eastAsia="宋体" w:hint="eastAsia"/>
          <w:lang w:eastAsia="zh-CN"/>
        </w:rPr>
        <w:t xml:space="preserve"> and </w:t>
      </w:r>
      <w:r>
        <w:t xml:space="preserve">the reporting and request of the measurements </w:t>
      </w:r>
      <w:r>
        <w:rPr>
          <w:rFonts w:eastAsia="宋体" w:hint="eastAsia"/>
          <w:lang w:eastAsia="zh-CN"/>
        </w:rPr>
        <w:t xml:space="preserve">were discussed in RAN2#112-e meeting, which are parts of </w:t>
      </w:r>
      <w:r>
        <w:rPr>
          <w:rFonts w:eastAsia="宋体"/>
          <w:lang w:eastAsia="zh-CN"/>
        </w:rPr>
        <w:t>agreement</w:t>
      </w:r>
      <w:r>
        <w:rPr>
          <w:rFonts w:eastAsia="宋体" w:hint="eastAsia"/>
          <w:lang w:eastAsia="zh-CN"/>
        </w:rPr>
        <w:t xml:space="preserve"> in RAN1#103-e meeting on latency. Meanwhile there is no any </w:t>
      </w:r>
      <w:r>
        <w:rPr>
          <w:rFonts w:eastAsia="宋体"/>
          <w:lang w:eastAsia="zh-CN"/>
        </w:rPr>
        <w:t>latency</w:t>
      </w:r>
      <w:r>
        <w:rPr>
          <w:rFonts w:eastAsia="宋体" w:hint="eastAsia"/>
          <w:lang w:eastAsia="zh-CN"/>
        </w:rPr>
        <w:t xml:space="preserve"> reduction </w:t>
      </w:r>
      <w:r>
        <w:rPr>
          <w:rFonts w:eastAsia="宋体"/>
          <w:lang w:eastAsia="zh-CN"/>
        </w:rPr>
        <w:t xml:space="preserve">aspects </w:t>
      </w:r>
      <w:r>
        <w:rPr>
          <w:rFonts w:eastAsia="宋体" w:hint="eastAsia"/>
          <w:lang w:eastAsia="zh-CN"/>
        </w:rPr>
        <w:t xml:space="preserve">mentioned in WID of </w:t>
      </w:r>
      <w:proofErr w:type="spellStart"/>
      <w:r>
        <w:rPr>
          <w:rFonts w:eastAsia="宋体" w:hint="eastAsia"/>
          <w:lang w:eastAsia="zh-CN"/>
        </w:rPr>
        <w:t>ePOS</w:t>
      </w:r>
      <w:proofErr w:type="spellEnd"/>
      <w:r>
        <w:rPr>
          <w:rFonts w:eastAsia="宋体" w:hint="eastAsia"/>
          <w:lang w:eastAsia="zh-CN"/>
        </w:rPr>
        <w:t xml:space="preserve"> in RAN #90-e because it depends on the agreement both from RAN1 and RAN2.</w:t>
      </w:r>
    </w:p>
    <w:p w14:paraId="156DBAFC" w14:textId="77777777" w:rsidR="005A7036" w:rsidRDefault="00BA4FBE">
      <w:pPr>
        <w:rPr>
          <w:rFonts w:eastAsia="宋体"/>
          <w:lang w:eastAsia="zh-CN"/>
        </w:rPr>
      </w:pPr>
      <w:r>
        <w:rPr>
          <w:rFonts w:eastAsia="宋体" w:hint="eastAsia"/>
          <w:lang w:eastAsia="zh-CN"/>
        </w:rPr>
        <w:t>So we are going to discuss here how to align with the agreement from RAN1 from RAN2</w:t>
      </w:r>
      <w:r>
        <w:rPr>
          <w:rFonts w:eastAsia="宋体"/>
          <w:lang w:eastAsia="zh-CN"/>
        </w:rPr>
        <w:t>’</w:t>
      </w:r>
      <w:r>
        <w:rPr>
          <w:rFonts w:eastAsia="宋体" w:hint="eastAsia"/>
          <w:lang w:eastAsia="zh-CN"/>
        </w:rPr>
        <w:t>s perspective in section 3.1 and 3.2.</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6"/>
      </w:tblGrid>
      <w:tr w:rsidR="005A7036" w14:paraId="0FEC3794" w14:textId="77777777">
        <w:trPr>
          <w:trHeight w:val="1429"/>
        </w:trPr>
        <w:tc>
          <w:tcPr>
            <w:tcW w:w="9666" w:type="dxa"/>
          </w:tcPr>
          <w:p w14:paraId="2DAB2040" w14:textId="77777777" w:rsidR="005A7036" w:rsidRDefault="00BA4FBE">
            <w:pPr>
              <w:numPr>
                <w:ilvl w:val="1"/>
                <w:numId w:val="6"/>
              </w:numPr>
              <w:spacing w:after="0" w:line="276" w:lineRule="auto"/>
              <w:ind w:left="1107"/>
            </w:pPr>
            <w:r>
              <w:t>The details of the solutions are left for further discussion in normative work, which may include the following aspects:</w:t>
            </w:r>
          </w:p>
          <w:p w14:paraId="190114C3" w14:textId="77777777" w:rsidR="005A7036" w:rsidRDefault="00BA4FBE">
            <w:pPr>
              <w:numPr>
                <w:ilvl w:val="2"/>
                <w:numId w:val="6"/>
              </w:numPr>
              <w:spacing w:after="0" w:line="276" w:lineRule="auto"/>
              <w:ind w:left="1827"/>
            </w:pPr>
            <w:r>
              <w:t>Latency reduction related to the measurement gap</w:t>
            </w:r>
          </w:p>
          <w:p w14:paraId="59864AB0" w14:textId="77777777" w:rsidR="005A7036" w:rsidRDefault="00BA4FBE">
            <w:pPr>
              <w:numPr>
                <w:ilvl w:val="2"/>
                <w:numId w:val="6"/>
              </w:numPr>
              <w:spacing w:after="0" w:line="276" w:lineRule="auto"/>
              <w:ind w:left="1827"/>
            </w:pPr>
            <w:bookmarkStart w:id="9" w:name="OLE_LINK5"/>
            <w:bookmarkStart w:id="10" w:name="OLE_LINK6"/>
            <w:r>
              <w:t xml:space="preserve">Latency reduction related to the reporting and request of the measurements </w:t>
            </w:r>
            <w:bookmarkEnd w:id="9"/>
            <w:bookmarkEnd w:id="10"/>
            <w:r>
              <w:t xml:space="preserve">(e.g., via RRC </w:t>
            </w:r>
            <w:proofErr w:type="spellStart"/>
            <w:r>
              <w:t>signaling</w:t>
            </w:r>
            <w:proofErr w:type="spellEnd"/>
            <w:r>
              <w:t>, MAC-CE and/or physical layer procedure, and/or priority rules)</w:t>
            </w:r>
          </w:p>
        </w:tc>
      </w:tr>
    </w:tbl>
    <w:p w14:paraId="741CE2FB" w14:textId="77777777" w:rsidR="005A7036" w:rsidRDefault="005A7036">
      <w:pPr>
        <w:rPr>
          <w:rFonts w:eastAsia="宋体"/>
          <w:lang w:eastAsia="zh-CN"/>
        </w:rPr>
      </w:pPr>
    </w:p>
    <w:p w14:paraId="133CBC8F" w14:textId="77777777" w:rsidR="005A7036" w:rsidRDefault="00BA4FBE">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rPr>
          <w:lang w:eastAsia="zh-CN"/>
        </w:rPr>
        <w:t>Measurement gaps optimizations</w:t>
      </w:r>
      <w:r>
        <w:rPr>
          <w:rFonts w:eastAsia="宋体" w:hint="eastAsia"/>
          <w:lang w:eastAsia="zh-CN"/>
        </w:rPr>
        <w:t xml:space="preserve"> (</w:t>
      </w:r>
      <w:r>
        <w:rPr>
          <w:rFonts w:hint="eastAsia"/>
          <w:lang w:eastAsia="zh-CN"/>
        </w:rPr>
        <w:t>re</w:t>
      </w:r>
      <w:r>
        <w:rPr>
          <w:lang w:eastAsia="zh-CN"/>
        </w:rPr>
        <w:t>commended by RAN1</w:t>
      </w:r>
      <w:r>
        <w:rPr>
          <w:rFonts w:eastAsia="宋体" w:hint="eastAsia"/>
          <w:lang w:eastAsia="zh-CN"/>
        </w:rPr>
        <w:t>)</w:t>
      </w:r>
    </w:p>
    <w:p w14:paraId="1C1A79B7" w14:textId="77777777" w:rsidR="005A7036" w:rsidRDefault="00BA4FBE">
      <w:pPr>
        <w:spacing w:before="120"/>
        <w:rPr>
          <w:rFonts w:eastAsia="宋体"/>
          <w:lang w:eastAsia="zh-CN"/>
        </w:rPr>
      </w:pPr>
      <w:r>
        <w:t>Measurement Gap</w:t>
      </w:r>
      <w:r>
        <w:rPr>
          <w:rFonts w:hint="eastAsia"/>
        </w:rPr>
        <w:t xml:space="preserve"> is about </w:t>
      </w:r>
      <w:r>
        <w:t>18-22ms (step 13-14)</w:t>
      </w:r>
      <w:r>
        <w:rPr>
          <w:rFonts w:eastAsia="宋体" w:hint="eastAsia"/>
          <w:lang w:eastAsia="zh-CN"/>
        </w:rPr>
        <w:t xml:space="preserve"> b</w:t>
      </w:r>
      <w:r>
        <w:rPr>
          <w:rFonts w:hint="eastAsia"/>
        </w:rPr>
        <w:t xml:space="preserve">ased on </w:t>
      </w:r>
      <w:r>
        <w:rPr>
          <w:rFonts w:eastAsia="宋体" w:hint="eastAsia"/>
          <w:lang w:eastAsia="zh-CN"/>
        </w:rPr>
        <w:t xml:space="preserve">the analysis in </w:t>
      </w:r>
      <w:r>
        <w:rPr>
          <w:lang w:eastAsia="zh-CN"/>
        </w:rPr>
        <w:t>R2-20</w:t>
      </w:r>
      <w:r>
        <w:rPr>
          <w:rFonts w:hint="eastAsia"/>
          <w:lang w:eastAsia="zh-CN"/>
        </w:rPr>
        <w:t>09023</w:t>
      </w:r>
      <w:r>
        <w:rPr>
          <w:rFonts w:eastAsia="宋体" w:hint="eastAsia"/>
          <w:lang w:eastAsia="zh-CN"/>
        </w:rPr>
        <w:t xml:space="preserve">. </w:t>
      </w:r>
      <w:r>
        <w:rPr>
          <w:rFonts w:hint="eastAsia"/>
          <w:lang w:eastAsia="zh-CN"/>
        </w:rPr>
        <w:t>T</w:t>
      </w:r>
      <w:r>
        <w:t xml:space="preserve">he request and configuration of measurement gap results in additional latency due to the transmission and reception of RRC </w:t>
      </w:r>
      <w:proofErr w:type="spellStart"/>
      <w:r>
        <w:t>signaling</w:t>
      </w:r>
      <w:proofErr w:type="spellEnd"/>
      <w:r>
        <w:t>.</w:t>
      </w:r>
      <w:r>
        <w:rPr>
          <w:rFonts w:hint="eastAsia"/>
          <w:lang w:eastAsia="zh-CN"/>
        </w:rPr>
        <w:t xml:space="preserve">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A7036" w14:paraId="30A53538" w14:textId="77777777">
        <w:trPr>
          <w:trHeight w:val="2995"/>
        </w:trPr>
        <w:tc>
          <w:tcPr>
            <w:tcW w:w="2235" w:type="dxa"/>
            <w:tcBorders>
              <w:top w:val="single" w:sz="4" w:space="0" w:color="auto"/>
              <w:left w:val="single" w:sz="4" w:space="0" w:color="auto"/>
              <w:bottom w:val="single" w:sz="4" w:space="0" w:color="auto"/>
              <w:right w:val="single" w:sz="4" w:space="0" w:color="auto"/>
            </w:tcBorders>
          </w:tcPr>
          <w:p w14:paraId="3EBC2B0F" w14:textId="77777777" w:rsidR="005A7036" w:rsidRDefault="00BA4FBE">
            <w:pPr>
              <w:rPr>
                <w:bCs/>
                <w:iCs/>
              </w:rPr>
            </w:pPr>
            <w:r>
              <w:rPr>
                <w:bCs/>
                <w:iCs/>
              </w:rPr>
              <w:t>Step 13 RRC Measurement Gap configuration</w:t>
            </w:r>
          </w:p>
        </w:tc>
        <w:tc>
          <w:tcPr>
            <w:tcW w:w="1134" w:type="dxa"/>
            <w:tcBorders>
              <w:top w:val="single" w:sz="4" w:space="0" w:color="auto"/>
              <w:left w:val="single" w:sz="4" w:space="0" w:color="auto"/>
              <w:bottom w:val="single" w:sz="4" w:space="0" w:color="auto"/>
              <w:right w:val="single" w:sz="4" w:space="0" w:color="auto"/>
            </w:tcBorders>
          </w:tcPr>
          <w:p w14:paraId="53CCC686" w14:textId="77777777" w:rsidR="005A7036" w:rsidRDefault="00BA4FBE">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71E8E7FB" w14:textId="77777777" w:rsidR="005A7036" w:rsidRDefault="00BA4FBE">
            <w:proofErr w:type="spellStart"/>
            <w:r>
              <w:rPr>
                <w:bCs/>
                <w:iCs/>
              </w:rPr>
              <w:t>T</w:t>
            </w:r>
            <w:r>
              <w:rPr>
                <w:bCs/>
                <w:iCs/>
                <w:vertAlign w:val="subscript"/>
              </w:rPr>
              <w:t>gNBProc</w:t>
            </w:r>
            <w:proofErr w:type="spellEnd"/>
            <w:r>
              <w:rPr>
                <w:bCs/>
                <w:iCs/>
                <w:vertAlign w:val="subscript"/>
              </w:rPr>
              <w:t>-RRC</w:t>
            </w:r>
            <w:r>
              <w:rPr>
                <w:bCs/>
                <w:iCs/>
              </w:rPr>
              <w:t>+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UEProc-RRCReconf</w:t>
            </w:r>
            <w:proofErr w:type="spellEnd"/>
          </w:p>
          <w:p w14:paraId="0F187834" w14:textId="77777777" w:rsidR="005A7036" w:rsidRDefault="00BA4FBE">
            <w:pPr>
              <w:rPr>
                <w:bCs/>
                <w:iCs/>
              </w:rPr>
            </w:pPr>
            <w:r>
              <w:rPr>
                <w:bCs/>
                <w:iCs/>
              </w:rPr>
              <w:t>Processing delays: 13ms</w:t>
            </w:r>
          </w:p>
          <w:p w14:paraId="38C82BA6" w14:textId="77777777" w:rsidR="005A7036" w:rsidRDefault="00BA4FBE">
            <w:pPr>
              <w:rPr>
                <w:bCs/>
                <w:iCs/>
              </w:rPr>
            </w:pPr>
            <w:r>
              <w:rPr>
                <w:bCs/>
                <w:iCs/>
              </w:rPr>
              <w:t>-</w:t>
            </w:r>
            <w:r>
              <w:rPr>
                <w:bCs/>
                <w:iCs/>
              </w:rPr>
              <w:tab/>
              <w:t xml:space="preserve">UE: </w:t>
            </w:r>
          </w:p>
          <w:p w14:paraId="723F4117" w14:textId="77777777" w:rsidR="005A7036" w:rsidRDefault="00BA4FBE">
            <w:pPr>
              <w:rPr>
                <w:bCs/>
                <w:iCs/>
              </w:rPr>
            </w:pPr>
            <w:r>
              <w:rPr>
                <w:bCs/>
                <w:iCs/>
              </w:rPr>
              <w:t xml:space="preserve">              </w:t>
            </w:r>
            <w:proofErr w:type="spellStart"/>
            <w:r>
              <w:rPr>
                <w:bCs/>
                <w:iCs/>
              </w:rPr>
              <w:t>T</w:t>
            </w:r>
            <w:r>
              <w:rPr>
                <w:bCs/>
                <w:iCs/>
                <w:vertAlign w:val="subscript"/>
              </w:rPr>
              <w:t>UEProc-RRCReconf</w:t>
            </w:r>
            <w:proofErr w:type="spellEnd"/>
            <w:r>
              <w:rPr>
                <w:bCs/>
                <w:iCs/>
              </w:rPr>
              <w:t xml:space="preserve"> = 10ms</w:t>
            </w:r>
          </w:p>
          <w:p w14:paraId="7FB0FBA0" w14:textId="77777777" w:rsidR="005A7036" w:rsidRDefault="00BA4FBE">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Pr>
                <w:bCs/>
                <w:iCs/>
              </w:rPr>
              <w:t>= 3ms</w:t>
            </w:r>
          </w:p>
          <w:p w14:paraId="43B21519" w14:textId="77777777" w:rsidR="005A7036" w:rsidRDefault="00BA4FBE">
            <w:pPr>
              <w:rPr>
                <w:bCs/>
                <w:iCs/>
              </w:rPr>
            </w:pPr>
            <w:r>
              <w:rPr>
                <w:bCs/>
                <w:iCs/>
              </w:rPr>
              <w:t>Signalling delay:0-0.5ms</w:t>
            </w:r>
          </w:p>
          <w:p w14:paraId="21E0302F" w14:textId="77777777" w:rsidR="005A7036" w:rsidRDefault="00BA4FBE">
            <w:pPr>
              <w:rPr>
                <w:rFonts w:eastAsia="宋体"/>
                <w:bCs/>
                <w:iCs/>
                <w:lang w:eastAsia="zh-CN"/>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tc>
      </w:tr>
      <w:tr w:rsidR="005A7036" w14:paraId="6AF4EAA6" w14:textId="77777777">
        <w:tc>
          <w:tcPr>
            <w:tcW w:w="2235" w:type="dxa"/>
            <w:tcBorders>
              <w:top w:val="single" w:sz="4" w:space="0" w:color="auto"/>
              <w:left w:val="single" w:sz="4" w:space="0" w:color="auto"/>
              <w:bottom w:val="single" w:sz="4" w:space="0" w:color="auto"/>
              <w:right w:val="single" w:sz="4" w:space="0" w:color="auto"/>
            </w:tcBorders>
          </w:tcPr>
          <w:p w14:paraId="4CF77D62" w14:textId="77777777" w:rsidR="005A7036" w:rsidRDefault="00BA4FBE">
            <w:pPr>
              <w:rPr>
                <w:bCs/>
                <w:iCs/>
              </w:rPr>
            </w:pPr>
            <w:r>
              <w:rPr>
                <w:bCs/>
                <w:iCs/>
              </w:rPr>
              <w:t>Step 14 a DL PRS measurement</w:t>
            </w:r>
          </w:p>
        </w:tc>
        <w:tc>
          <w:tcPr>
            <w:tcW w:w="1134" w:type="dxa"/>
            <w:tcBorders>
              <w:top w:val="single" w:sz="4" w:space="0" w:color="auto"/>
              <w:left w:val="single" w:sz="4" w:space="0" w:color="auto"/>
              <w:bottom w:val="single" w:sz="4" w:space="0" w:color="auto"/>
              <w:right w:val="single" w:sz="4" w:space="0" w:color="auto"/>
            </w:tcBorders>
          </w:tcPr>
          <w:p w14:paraId="4D9202D9" w14:textId="77777777" w:rsidR="005A7036" w:rsidRDefault="00BA4FBE">
            <w:pPr>
              <w:rPr>
                <w:bCs/>
                <w:iCs/>
              </w:rPr>
            </w:pPr>
            <w:r>
              <w:rPr>
                <w:bCs/>
                <w:iCs/>
              </w:rPr>
              <w:t>T</w:t>
            </w:r>
            <w:r>
              <w:rPr>
                <w:bCs/>
                <w:iCs/>
                <w:vertAlign w:val="subscript"/>
              </w:rPr>
              <w:t>UE-</w:t>
            </w:r>
            <w:proofErr w:type="spellStart"/>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75842E66" w14:textId="77777777" w:rsidR="005A7036" w:rsidRDefault="00BA4FBE">
            <w:pPr>
              <w:rPr>
                <w:bCs/>
                <w:iCs/>
              </w:rPr>
            </w:pPr>
            <w:r>
              <w:rPr>
                <w:bCs/>
                <w:iCs/>
              </w:rPr>
              <w:t>RAN1 inputs</w:t>
            </w:r>
          </w:p>
        </w:tc>
      </w:tr>
      <w:tr w:rsidR="005A7036" w14:paraId="0DCB5127" w14:textId="77777777">
        <w:tc>
          <w:tcPr>
            <w:tcW w:w="2235" w:type="dxa"/>
            <w:tcBorders>
              <w:top w:val="single" w:sz="4" w:space="0" w:color="auto"/>
              <w:left w:val="single" w:sz="4" w:space="0" w:color="auto"/>
              <w:bottom w:val="single" w:sz="4" w:space="0" w:color="auto"/>
              <w:right w:val="single" w:sz="4" w:space="0" w:color="auto"/>
            </w:tcBorders>
          </w:tcPr>
          <w:p w14:paraId="50DADC36" w14:textId="77777777" w:rsidR="005A7036" w:rsidRDefault="00BA4FBE">
            <w:pPr>
              <w:rPr>
                <w:bCs/>
                <w:iCs/>
              </w:rPr>
            </w:pPr>
            <w:r>
              <w:rPr>
                <w:bCs/>
                <w:iCs/>
              </w:rPr>
              <w:t>Step 14 b UL SRS measurement</w:t>
            </w:r>
          </w:p>
        </w:tc>
        <w:tc>
          <w:tcPr>
            <w:tcW w:w="1134" w:type="dxa"/>
            <w:tcBorders>
              <w:top w:val="single" w:sz="4" w:space="0" w:color="auto"/>
              <w:left w:val="single" w:sz="4" w:space="0" w:color="auto"/>
              <w:bottom w:val="single" w:sz="4" w:space="0" w:color="auto"/>
              <w:right w:val="single" w:sz="4" w:space="0" w:color="auto"/>
            </w:tcBorders>
          </w:tcPr>
          <w:p w14:paraId="773EF1D5" w14:textId="77777777" w:rsidR="005A7036" w:rsidRDefault="00BA4FBE">
            <w:pPr>
              <w:rPr>
                <w:bCs/>
                <w:iCs/>
              </w:rPr>
            </w:pPr>
            <w:proofErr w:type="spellStart"/>
            <w:r>
              <w:rPr>
                <w:bCs/>
                <w:iCs/>
              </w:rPr>
              <w:t>T</w:t>
            </w:r>
            <w:r>
              <w:rPr>
                <w:bCs/>
                <w:iCs/>
                <w:vertAlign w:val="subscript"/>
              </w:rPr>
              <w:t>gNB-measc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44D08000" w14:textId="77777777" w:rsidR="005A7036" w:rsidRDefault="00BA4FBE">
            <w:pPr>
              <w:rPr>
                <w:bCs/>
                <w:iCs/>
              </w:rPr>
            </w:pPr>
            <w:r>
              <w:rPr>
                <w:bCs/>
                <w:iCs/>
              </w:rPr>
              <w:t>RAN1 inputs</w:t>
            </w:r>
          </w:p>
        </w:tc>
      </w:tr>
    </w:tbl>
    <w:p w14:paraId="4BF4EDC7" w14:textId="77777777" w:rsidR="005A7036" w:rsidRDefault="00BA4FBE">
      <w:pPr>
        <w:spacing w:before="240"/>
        <w:rPr>
          <w:rFonts w:eastAsia="宋体"/>
          <w:lang w:eastAsia="zh-CN"/>
        </w:rPr>
      </w:pPr>
      <w:r>
        <w:rPr>
          <w:rFonts w:eastAsia="宋体" w:hint="eastAsia"/>
          <w:lang w:val="en-US" w:eastAsia="zh-CN"/>
        </w:rPr>
        <w:t xml:space="preserve">So </w:t>
      </w:r>
      <w:r>
        <w:rPr>
          <w:rFonts w:eastAsia="宋体"/>
          <w:lang w:eastAsia="zh-CN"/>
        </w:rPr>
        <w:t>measurement gaps (MG) optimizations can reduce the latency caused by measurement gap request procedure</w:t>
      </w:r>
      <w:r>
        <w:rPr>
          <w:rFonts w:eastAsia="宋体" w:hint="eastAsia"/>
          <w:lang w:eastAsia="zh-CN"/>
        </w:rPr>
        <w:t xml:space="preserve">. Solutions are summarized below according to </w:t>
      </w:r>
      <w:r>
        <w:rPr>
          <w:lang w:eastAsia="zh-CN"/>
        </w:rPr>
        <w:t>R2-20</w:t>
      </w:r>
      <w:r>
        <w:rPr>
          <w:rFonts w:hint="eastAsia"/>
          <w:lang w:eastAsia="zh-CN"/>
        </w:rPr>
        <w:t>09023</w:t>
      </w:r>
      <w:r>
        <w:rPr>
          <w:rFonts w:eastAsia="宋体" w:hint="eastAsia"/>
          <w:lang w:eastAsia="zh-CN"/>
        </w:rPr>
        <w:t xml:space="preserve"> and </w:t>
      </w:r>
      <w:r>
        <w:rPr>
          <w:lang w:eastAsia="zh-CN"/>
        </w:rPr>
        <w:t>R2-2008886</w:t>
      </w:r>
      <w:r>
        <w:rPr>
          <w:rFonts w:eastAsia="宋体" w:hint="eastAsia"/>
          <w:lang w:eastAsia="zh-CN"/>
        </w:rPr>
        <w:t>:</w:t>
      </w:r>
    </w:p>
    <w:p w14:paraId="0E52D65E" w14:textId="77777777" w:rsidR="005A7036" w:rsidRDefault="00BA4FBE">
      <w:pPr>
        <w:pStyle w:val="af4"/>
        <w:numPr>
          <w:ilvl w:val="0"/>
          <w:numId w:val="7"/>
        </w:numPr>
        <w:ind w:left="426"/>
        <w:rPr>
          <w:rFonts w:ascii="Times New Roman" w:eastAsia="宋体" w:hAnsi="Times New Roman" w:cs="Times New Roman"/>
          <w:color w:val="000000" w:themeColor="text1"/>
        </w:rPr>
      </w:pPr>
      <w:r>
        <w:rPr>
          <w:rFonts w:ascii="Times New Roman" w:eastAsia="宋体" w:hAnsi="Times New Roman" w:cs="Times New Roman"/>
          <w:color w:val="000000" w:themeColor="text1"/>
          <w:u w:val="single"/>
        </w:rPr>
        <w:t>Option1</w:t>
      </w:r>
      <w:r>
        <w:rPr>
          <w:rFonts w:ascii="Times New Roman" w:eastAsia="宋体" w:hAnsi="Times New Roman" w:cs="Times New Roman"/>
          <w:color w:val="000000" w:themeColor="text1"/>
        </w:rPr>
        <w:t xml:space="preserve">: </w:t>
      </w:r>
      <w:bookmarkStart w:id="11" w:name="OLE_LINK11"/>
      <w:bookmarkStart w:id="12" w:name="OLE_LINK12"/>
      <w:r>
        <w:rPr>
          <w:rFonts w:ascii="Times New Roman" w:eastAsia="宋体" w:hAnsi="Times New Roman" w:cs="Times New Roman"/>
          <w:color w:val="000000" w:themeColor="text1"/>
        </w:rPr>
        <w:t xml:space="preserve">MG-less operation e.g. UE may operate w/o measurement gaps to process DL PRS. </w:t>
      </w:r>
    </w:p>
    <w:bookmarkEnd w:id="11"/>
    <w:bookmarkEnd w:id="12"/>
    <w:p w14:paraId="1AF69D48" w14:textId="77777777" w:rsidR="005A7036" w:rsidRDefault="00BA4FBE">
      <w:pPr>
        <w:rPr>
          <w:rFonts w:eastAsia="宋体"/>
          <w:color w:val="000000" w:themeColor="text1"/>
          <w:lang w:eastAsia="zh-CN"/>
        </w:rPr>
      </w:pPr>
      <w:r>
        <w:rPr>
          <w:color w:val="000000" w:themeColor="text1"/>
        </w:rPr>
        <w:t>Measurement Gap</w:t>
      </w:r>
      <w:r>
        <w:rPr>
          <w:rFonts w:hint="eastAsia"/>
          <w:color w:val="000000" w:themeColor="text1"/>
        </w:rPr>
        <w:t xml:space="preserve"> is about </w:t>
      </w:r>
      <w:r>
        <w:rPr>
          <w:color w:val="000000" w:themeColor="text1"/>
        </w:rPr>
        <w:t>18-22ms (step 13-14)</w:t>
      </w:r>
      <w:r>
        <w:rPr>
          <w:rFonts w:eastAsia="宋体" w:hint="eastAsia"/>
          <w:color w:val="000000" w:themeColor="text1"/>
          <w:lang w:eastAsia="zh-CN"/>
        </w:rPr>
        <w:t xml:space="preserve">. The latency </w:t>
      </w:r>
      <w:r>
        <w:rPr>
          <w:rFonts w:eastAsia="宋体"/>
          <w:color w:val="000000" w:themeColor="text1"/>
          <w:lang w:eastAsia="zh-CN"/>
        </w:rPr>
        <w:t>caused by measurement gap request procedure</w:t>
      </w:r>
      <w:r>
        <w:rPr>
          <w:rFonts w:eastAsia="宋体" w:hint="eastAsia"/>
          <w:color w:val="000000" w:themeColor="text1"/>
          <w:lang w:eastAsia="zh-CN"/>
        </w:rPr>
        <w:t xml:space="preserve"> could be reduced.</w:t>
      </w:r>
    </w:p>
    <w:p w14:paraId="01FC916D" w14:textId="77777777" w:rsidR="005A7036" w:rsidRDefault="00BA4FBE">
      <w:pPr>
        <w:pStyle w:val="af4"/>
        <w:numPr>
          <w:ilvl w:val="0"/>
          <w:numId w:val="7"/>
        </w:numPr>
        <w:ind w:left="426"/>
        <w:rPr>
          <w:rFonts w:ascii="Times New Roman" w:eastAsia="宋体" w:hAnsi="Times New Roman" w:cs="Times New Roman"/>
          <w:color w:val="000000" w:themeColor="text1"/>
          <w:u w:val="single"/>
        </w:rPr>
      </w:pPr>
      <w:r>
        <w:rPr>
          <w:rFonts w:ascii="Times New Roman" w:eastAsia="宋体" w:hAnsi="Times New Roman" w:cs="Times New Roman" w:hint="eastAsia"/>
          <w:color w:val="000000" w:themeColor="text1"/>
          <w:u w:val="single"/>
        </w:rPr>
        <w:lastRenderedPageBreak/>
        <w:t>Option2</w:t>
      </w:r>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Support of semi-persistent a-periodic MGs, their pre-configuration and association with MG configuration ID</w:t>
      </w:r>
    </w:p>
    <w:p w14:paraId="5163B3E6" w14:textId="77777777" w:rsidR="005A7036" w:rsidRDefault="00BA4FBE">
      <w:pPr>
        <w:pStyle w:val="af4"/>
        <w:numPr>
          <w:ilvl w:val="0"/>
          <w:numId w:val="7"/>
        </w:numPr>
        <w:ind w:left="42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u w:val="single"/>
        </w:rPr>
        <w:t>Option 3</w:t>
      </w:r>
      <w:r>
        <w:rPr>
          <w:rFonts w:ascii="Times New Roman" w:eastAsia="宋体" w:hAnsi="Times New Roman" w:cs="Times New Roman" w:hint="eastAsia"/>
          <w:color w:val="000000" w:themeColor="text1"/>
        </w:rPr>
        <w:t>: A</w:t>
      </w:r>
      <w:r>
        <w:rPr>
          <w:rFonts w:ascii="Times New Roman" w:eastAsia="宋体" w:hAnsi="Times New Roman" w:cs="Times New Roman"/>
          <w:color w:val="000000" w:themeColor="text1"/>
        </w:rPr>
        <w:t>void</w:t>
      </w:r>
      <w:r>
        <w:rPr>
          <w:rFonts w:ascii="Times New Roman" w:eastAsia="宋体" w:hAnsi="Times New Roman" w:cs="Times New Roman" w:hint="eastAsia"/>
          <w:color w:val="000000" w:themeColor="text1"/>
        </w:rPr>
        <w:t>ing</w:t>
      </w:r>
      <w:r>
        <w:rPr>
          <w:rFonts w:ascii="Times New Roman" w:eastAsia="宋体" w:hAnsi="Times New Roman" w:cs="Times New Roman"/>
          <w:color w:val="000000" w:themeColor="text1"/>
        </w:rPr>
        <w:t xml:space="preserve"> or minimiz</w:t>
      </w:r>
      <w:r>
        <w:rPr>
          <w:rFonts w:ascii="Times New Roman" w:eastAsia="宋体" w:hAnsi="Times New Roman" w:cs="Times New Roman" w:hint="eastAsia"/>
          <w:color w:val="000000" w:themeColor="text1"/>
        </w:rPr>
        <w:t>ing</w:t>
      </w:r>
      <w:r>
        <w:rPr>
          <w:rFonts w:ascii="Times New Roman" w:eastAsia="宋体" w:hAnsi="Times New Roman" w:cs="Times New Roman"/>
          <w:color w:val="000000" w:themeColor="text1"/>
        </w:rPr>
        <w:t xml:space="preserve"> the latency due to measurement gap configuration</w:t>
      </w:r>
      <w:r>
        <w:rPr>
          <w:rFonts w:ascii="Times New Roman" w:eastAsia="宋体" w:hAnsi="Times New Roman" w:cs="Times New Roman" w:hint="eastAsia"/>
          <w:color w:val="000000" w:themeColor="text1"/>
        </w:rPr>
        <w:t>.</w:t>
      </w:r>
    </w:p>
    <w:p w14:paraId="78F96C53" w14:textId="77777777" w:rsidR="005A7036" w:rsidRDefault="00BA4FBE">
      <w:pPr>
        <w:rPr>
          <w:rFonts w:eastAsia="宋体"/>
          <w:lang w:eastAsia="zh-CN"/>
        </w:rPr>
      </w:pPr>
      <w:r>
        <w:rPr>
          <w:rFonts w:eastAsia="宋体"/>
          <w:lang w:eastAsia="zh-CN"/>
        </w:rPr>
        <w:t xml:space="preserve">As an example, the UE may be triggered to perform measurement of DL PRS based on lower layer </w:t>
      </w:r>
      <w:proofErr w:type="spellStart"/>
      <w:r>
        <w:rPr>
          <w:rFonts w:eastAsia="宋体"/>
          <w:lang w:eastAsia="zh-CN"/>
        </w:rPr>
        <w:t>signaling</w:t>
      </w:r>
      <w:proofErr w:type="spellEnd"/>
      <w:r>
        <w:rPr>
          <w:rFonts w:eastAsia="宋体"/>
          <w:lang w:eastAsia="zh-CN"/>
        </w:rPr>
        <w:t xml:space="preserve"> (e.g. in MAC CE) from </w:t>
      </w:r>
      <w:proofErr w:type="spellStart"/>
      <w:r>
        <w:rPr>
          <w:rFonts w:eastAsia="宋体"/>
          <w:lang w:eastAsia="zh-CN"/>
        </w:rPr>
        <w:t>gNB</w:t>
      </w:r>
      <w:proofErr w:type="spellEnd"/>
      <w:r>
        <w:rPr>
          <w:rFonts w:eastAsia="宋体"/>
          <w:lang w:eastAsia="zh-CN"/>
        </w:rPr>
        <w:t xml:space="preserve"> without configuration of measurement gap.</w:t>
      </w:r>
      <w:r>
        <w:rPr>
          <w:rFonts w:eastAsia="宋体" w:hint="eastAsia"/>
          <w:lang w:eastAsia="zh-CN"/>
        </w:rPr>
        <w:t xml:space="preserve"> T</w:t>
      </w:r>
      <w:r>
        <w:rPr>
          <w:rFonts w:eastAsia="宋体"/>
          <w:lang w:eastAsia="zh-CN"/>
        </w:rPr>
        <w:t>he configuration of certain criteria/rules in the UE for determining whether to perform measurement of PRS based on a configured timer or priority indication can be considered for eliminating measurement gap configuration.</w:t>
      </w:r>
    </w:p>
    <w:p w14:paraId="13BDA0F8" w14:textId="77777777" w:rsidR="005A7036" w:rsidRDefault="00BA4FBE">
      <w:pPr>
        <w:pStyle w:val="af4"/>
        <w:numPr>
          <w:ilvl w:val="0"/>
          <w:numId w:val="7"/>
        </w:numPr>
        <w:ind w:left="42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u w:val="single"/>
        </w:rPr>
        <w:t>Option4</w:t>
      </w:r>
      <w:r>
        <w:rPr>
          <w:rFonts w:ascii="Times New Roman" w:eastAsia="宋体" w:hAnsi="Times New Roman" w:cs="Times New Roman" w:hint="eastAsia"/>
          <w:color w:val="000000" w:themeColor="text1"/>
        </w:rPr>
        <w:t>: F</w:t>
      </w:r>
      <w:r>
        <w:rPr>
          <w:rFonts w:ascii="Times New Roman" w:eastAsia="宋体" w:hAnsi="Times New Roman" w:cs="Times New Roman"/>
          <w:color w:val="000000" w:themeColor="text1"/>
        </w:rPr>
        <w:t>ast activation of measurement gap configuration</w:t>
      </w:r>
      <w:r>
        <w:rPr>
          <w:rFonts w:ascii="Times New Roman" w:eastAsia="宋体" w:hAnsi="Times New Roman" w:cs="Times New Roman" w:hint="eastAsia"/>
          <w:color w:val="000000" w:themeColor="text1"/>
        </w:rPr>
        <w:t>:</w:t>
      </w:r>
    </w:p>
    <w:p w14:paraId="6CD50476" w14:textId="77777777" w:rsidR="005A7036" w:rsidRDefault="00BA4FBE">
      <w:pPr>
        <w:spacing w:before="120"/>
        <w:rPr>
          <w:rFonts w:eastAsia="宋体"/>
          <w:lang w:val="en-CA" w:eastAsia="zh-CN"/>
        </w:rPr>
      </w:pPr>
      <w:r>
        <w:rPr>
          <w:rFonts w:eastAsia="宋体" w:hint="eastAsia"/>
          <w:lang w:val="en-CA" w:eastAsia="zh-CN"/>
        </w:rPr>
        <w:t>UE sends i</w:t>
      </w:r>
      <w:r>
        <w:rPr>
          <w:rFonts w:eastAsia="宋体"/>
          <w:lang w:val="en-CA" w:eastAsia="zh-CN"/>
        </w:rPr>
        <w:t>ndicat</w:t>
      </w:r>
      <w:r>
        <w:rPr>
          <w:rFonts w:eastAsia="宋体" w:hint="eastAsia"/>
          <w:lang w:val="en-CA" w:eastAsia="zh-CN"/>
        </w:rPr>
        <w:t>ion</w:t>
      </w:r>
      <w:r>
        <w:rPr>
          <w:rFonts w:eastAsia="宋体"/>
          <w:lang w:val="en-CA" w:eastAsia="zh-CN"/>
        </w:rPr>
        <w:t xml:space="preserve"> to </w:t>
      </w:r>
      <w:proofErr w:type="spellStart"/>
      <w:r>
        <w:rPr>
          <w:rFonts w:eastAsia="宋体"/>
          <w:lang w:val="en-CA" w:eastAsia="zh-CN"/>
        </w:rPr>
        <w:t>gNB</w:t>
      </w:r>
      <w:proofErr w:type="spellEnd"/>
      <w:r>
        <w:rPr>
          <w:rFonts w:eastAsia="宋体"/>
          <w:lang w:val="en-CA" w:eastAsia="zh-CN"/>
        </w:rPr>
        <w:t xml:space="preserve"> using lower layer signaling to either skip or request a measurement gap configuration. The </w:t>
      </w:r>
      <w:proofErr w:type="spellStart"/>
      <w:r>
        <w:rPr>
          <w:rFonts w:eastAsia="宋体"/>
          <w:lang w:val="en-CA" w:eastAsia="zh-CN"/>
        </w:rPr>
        <w:t>gNB</w:t>
      </w:r>
      <w:proofErr w:type="spellEnd"/>
      <w:r>
        <w:rPr>
          <w:rFonts w:eastAsia="宋体"/>
          <w:lang w:val="en-CA" w:eastAsia="zh-CN"/>
        </w:rPr>
        <w:t xml:space="preserve"> may then activate/deactivate a preconfigured measurement gap (e.g. in MAC CE) based on the indication sent by the UE. </w:t>
      </w:r>
    </w:p>
    <w:p w14:paraId="43190FD0" w14:textId="77777777" w:rsidR="005A7036" w:rsidRDefault="00BA4FBE">
      <w:pPr>
        <w:spacing w:before="120"/>
        <w:rPr>
          <w:rFonts w:eastAsia="宋体"/>
          <w:b/>
          <w:lang w:eastAsia="zh-CN"/>
        </w:rPr>
      </w:pPr>
      <w:r>
        <w:rPr>
          <w:rFonts w:eastAsia="宋体"/>
          <w:b/>
          <w:lang w:eastAsia="zh-CN"/>
        </w:rPr>
        <w:t xml:space="preserve">Rapporteur’s comments: </w:t>
      </w:r>
    </w:p>
    <w:p w14:paraId="33807C99" w14:textId="77777777" w:rsidR="005A7036" w:rsidRDefault="00BA4FBE">
      <w:pPr>
        <w:spacing w:before="120"/>
        <w:rPr>
          <w:rFonts w:eastAsia="宋体"/>
          <w:lang w:val="en-CA" w:eastAsia="zh-CN"/>
        </w:rPr>
      </w:pPr>
      <w:r>
        <w:rPr>
          <w:rFonts w:eastAsia="宋体"/>
          <w:lang w:val="en-CA" w:eastAsia="zh-CN"/>
        </w:rPr>
        <w:t>7</w:t>
      </w:r>
      <w:r>
        <w:rPr>
          <w:rFonts w:eastAsia="宋体" w:hint="eastAsia"/>
          <w:lang w:val="en-CA" w:eastAsia="zh-CN"/>
        </w:rPr>
        <w:t>/11</w:t>
      </w:r>
      <w:r>
        <w:rPr>
          <w:rFonts w:eastAsia="宋体"/>
          <w:lang w:val="en-CA" w:eastAsia="zh-CN"/>
        </w:rPr>
        <w:t xml:space="preserve"> companies </w:t>
      </w:r>
      <w:r>
        <w:rPr>
          <w:rFonts w:eastAsia="宋体" w:hint="eastAsia"/>
          <w:lang w:val="en-CA" w:eastAsia="zh-CN"/>
        </w:rPr>
        <w:t>thought</w:t>
      </w:r>
      <w:r>
        <w:rPr>
          <w:rFonts w:eastAsia="宋体"/>
          <w:lang w:val="en-CA" w:eastAsia="zh-CN"/>
        </w:rPr>
        <w:t xml:space="preserve"> it </w:t>
      </w:r>
      <w:r>
        <w:rPr>
          <w:rFonts w:eastAsia="宋体" w:hint="eastAsia"/>
          <w:lang w:val="en-CA" w:eastAsia="zh-CN"/>
        </w:rPr>
        <w:t>was</w:t>
      </w:r>
      <w:r>
        <w:rPr>
          <w:rFonts w:eastAsia="宋体"/>
          <w:lang w:val="en-CA" w:eastAsia="zh-CN"/>
        </w:rPr>
        <w:t xml:space="preserve"> RAN1/4 business</w:t>
      </w:r>
      <w:r>
        <w:rPr>
          <w:rFonts w:eastAsia="宋体" w:hint="eastAsia"/>
          <w:lang w:val="en-CA" w:eastAsia="zh-CN"/>
        </w:rPr>
        <w:t xml:space="preserve"> during the email </w:t>
      </w:r>
      <w:r>
        <w:rPr>
          <w:rFonts w:eastAsia="宋体"/>
          <w:lang w:val="en-CA" w:eastAsia="zh-CN"/>
        </w:rPr>
        <w:t>discussion</w:t>
      </w:r>
      <w:r>
        <w:rPr>
          <w:rFonts w:eastAsia="宋体" w:hint="eastAsia"/>
          <w:lang w:val="en-CA" w:eastAsia="zh-CN"/>
        </w:rPr>
        <w:t xml:space="preserve"> </w:t>
      </w:r>
      <w:r>
        <w:rPr>
          <w:rFonts w:eastAsia="宋体"/>
          <w:lang w:val="en-CA" w:eastAsia="zh-CN"/>
        </w:rPr>
        <w:t>in [AT112-e</w:t>
      </w:r>
      <w:proofErr w:type="gramStart"/>
      <w:r>
        <w:rPr>
          <w:rFonts w:eastAsia="宋体"/>
          <w:lang w:val="en-CA" w:eastAsia="zh-CN"/>
        </w:rPr>
        <w:t>][</w:t>
      </w:r>
      <w:proofErr w:type="gramEnd"/>
      <w:r>
        <w:rPr>
          <w:rFonts w:eastAsia="宋体"/>
          <w:lang w:val="en-CA" w:eastAsia="zh-CN"/>
        </w:rPr>
        <w:t>607]</w:t>
      </w:r>
      <w:r>
        <w:rPr>
          <w:rFonts w:eastAsia="宋体" w:hint="eastAsia"/>
          <w:lang w:val="en-CA" w:eastAsia="zh-CN"/>
        </w:rPr>
        <w:t>.</w:t>
      </w:r>
    </w:p>
    <w:p w14:paraId="6338D1D9" w14:textId="77777777" w:rsidR="005A7036" w:rsidRDefault="00BA4FBE">
      <w:pPr>
        <w:spacing w:before="120"/>
        <w:rPr>
          <w:rFonts w:eastAsia="宋体"/>
          <w:bCs/>
          <w:lang w:eastAsia="zh-CN"/>
        </w:rPr>
      </w:pPr>
      <w:r>
        <w:rPr>
          <w:rFonts w:eastAsia="宋体" w:hint="eastAsia"/>
          <w:lang w:eastAsia="zh-CN"/>
        </w:rPr>
        <w:t>Since there is agreement on m</w:t>
      </w:r>
      <w:r>
        <w:rPr>
          <w:lang w:eastAsia="zh-CN"/>
        </w:rPr>
        <w:t>easurement gaps optimizations</w:t>
      </w:r>
      <w:r>
        <w:rPr>
          <w:rFonts w:eastAsia="宋体" w:hint="eastAsia"/>
          <w:lang w:eastAsia="zh-CN"/>
        </w:rPr>
        <w:t xml:space="preserve"> from RAN1, so RAN2 will review this aspect in this email discussion.</w:t>
      </w:r>
    </w:p>
    <w:p w14:paraId="15D74AA0" w14:textId="77777777" w:rsidR="005A7036" w:rsidRDefault="00BA4FBE">
      <w:pPr>
        <w:spacing w:before="60"/>
        <w:rPr>
          <w:rFonts w:ascii="Arial" w:eastAsia="宋体" w:hAnsi="Arial"/>
          <w:b/>
          <w:szCs w:val="24"/>
          <w:lang w:eastAsia="zh-CN"/>
        </w:rPr>
      </w:pPr>
      <w:r>
        <w:rPr>
          <w:rFonts w:ascii="Arial" w:eastAsia="宋体" w:hAnsi="Arial" w:hint="eastAsia"/>
          <w:b/>
          <w:szCs w:val="24"/>
          <w:lang w:eastAsia="zh-CN"/>
        </w:rPr>
        <w:t xml:space="preserve">Q1-1: </w:t>
      </w:r>
      <w:r>
        <w:rPr>
          <w:rFonts w:ascii="Arial" w:hAnsi="Arial" w:cs="Arial"/>
          <w:b/>
          <w:bCs/>
          <w:color w:val="000000"/>
        </w:rPr>
        <w:t>Do you agree with RAN1 agreement to study the following aspect for latency reduction from RAN2’s perspective</w:t>
      </w:r>
      <w:r>
        <w:rPr>
          <w:rFonts w:ascii="Arial" w:eastAsia="宋体" w:hAnsi="Arial" w:cs="Arial" w:hint="eastAsia"/>
          <w:b/>
          <w:bCs/>
          <w:color w:val="000000"/>
          <w:lang w:eastAsia="zh-CN"/>
        </w:rPr>
        <w:t>?</w:t>
      </w:r>
    </w:p>
    <w:p w14:paraId="7F5698F7" w14:textId="77777777" w:rsidR="005A7036" w:rsidRDefault="00BA4FBE">
      <w:pPr>
        <w:pStyle w:val="af4"/>
        <w:numPr>
          <w:ilvl w:val="0"/>
          <w:numId w:val="6"/>
        </w:numPr>
        <w:spacing w:before="60"/>
        <w:rPr>
          <w:rFonts w:ascii="Arial" w:eastAsia="宋体" w:hAnsi="Arial"/>
          <w:b/>
          <w:szCs w:val="24"/>
        </w:rPr>
      </w:pPr>
      <w:r>
        <w:rPr>
          <w:rFonts w:ascii="Arial" w:eastAsia="宋体" w:hAnsi="Arial"/>
          <w:b/>
          <w:szCs w:val="24"/>
        </w:rPr>
        <w:t>Latency reduction related to the measurement gap</w:t>
      </w:r>
      <w:r>
        <w:rPr>
          <w:rFonts w:ascii="Arial" w:eastAsia="宋体" w:hAnsi="Arial" w:hint="eastAsia"/>
          <w:b/>
          <w:szCs w:val="24"/>
        </w:rPr>
        <w:t xml:space="preserve"> </w:t>
      </w:r>
      <w:r>
        <w:rPr>
          <w:rFonts w:ascii="Arial" w:eastAsia="宋体" w:hAnsi="Arial"/>
          <w:b/>
          <w:szCs w:val="24"/>
        </w:rPr>
        <w:t>(MG) optimizations</w:t>
      </w:r>
      <w:r>
        <w:rPr>
          <w:rFonts w:ascii="Arial" w:eastAsia="宋体" w:hAnsi="Arial" w:hint="eastAsia"/>
          <w:b/>
          <w:szCs w:val="24"/>
        </w:rPr>
        <w:t>.</w:t>
      </w:r>
    </w:p>
    <w:p w14:paraId="38372874" w14:textId="77777777" w:rsidR="005A7036" w:rsidRDefault="005A7036">
      <w:pPr>
        <w:spacing w:before="60"/>
        <w:rPr>
          <w:rFonts w:ascii="Arial" w:eastAsia="宋体" w:hAnsi="Arial"/>
          <w:szCs w:val="24"/>
          <w:lang w:eastAsia="zh-CN"/>
        </w:rPr>
      </w:pPr>
    </w:p>
    <w:tbl>
      <w:tblPr>
        <w:tblStyle w:val="af"/>
        <w:tblW w:w="0" w:type="auto"/>
        <w:jc w:val="center"/>
        <w:tblLook w:val="04A0" w:firstRow="1" w:lastRow="0" w:firstColumn="1" w:lastColumn="0" w:noHBand="0" w:noVBand="1"/>
      </w:tblPr>
      <w:tblGrid>
        <w:gridCol w:w="1668"/>
        <w:gridCol w:w="1839"/>
        <w:gridCol w:w="6095"/>
      </w:tblGrid>
      <w:tr w:rsidR="005A7036" w14:paraId="63DAFA15" w14:textId="77777777">
        <w:trPr>
          <w:jc w:val="center"/>
        </w:trPr>
        <w:tc>
          <w:tcPr>
            <w:tcW w:w="1668" w:type="dxa"/>
          </w:tcPr>
          <w:p w14:paraId="3717B332"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234262D4"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44D61471"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41DCF08F" w14:textId="77777777">
        <w:trPr>
          <w:jc w:val="center"/>
        </w:trPr>
        <w:tc>
          <w:tcPr>
            <w:tcW w:w="1668" w:type="dxa"/>
          </w:tcPr>
          <w:p w14:paraId="62B8D8F5"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68682D55"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7F9FF928" w14:textId="77777777" w:rsidR="005A7036" w:rsidRDefault="00BA4FBE">
            <w:pPr>
              <w:spacing w:line="240" w:lineRule="auto"/>
            </w:pPr>
            <w:r>
              <w:t>We agree with the RAN1 conclusion to specify MG optimizations for latency reduction, not limited to option 1,2,3,4 listed above.</w:t>
            </w:r>
          </w:p>
          <w:p w14:paraId="37266739" w14:textId="77777777" w:rsidR="005A7036" w:rsidRDefault="00BA4FBE">
            <w:pPr>
              <w:spacing w:line="240" w:lineRule="auto"/>
              <w:rPr>
                <w:lang w:eastAsia="zh-CN"/>
              </w:rPr>
            </w:pPr>
            <w:r>
              <w:t>RAN1 conclusion: The enhancements of signalling &amp; procedures for reducing NR positioning latency, including DL and DL+UL positioning methods. The details of the solutions are left for further discussion in normative work, which may include the following aspects:</w:t>
            </w:r>
          </w:p>
          <w:p w14:paraId="5752BA91" w14:textId="77777777" w:rsidR="005A7036" w:rsidRDefault="00BA4FBE">
            <w:pPr>
              <w:numPr>
                <w:ilvl w:val="1"/>
                <w:numId w:val="6"/>
              </w:numPr>
              <w:spacing w:after="0" w:line="276" w:lineRule="auto"/>
              <w:ind w:left="928"/>
              <w:rPr>
                <w:color w:val="FF0000"/>
              </w:rPr>
            </w:pPr>
            <w:r>
              <w:rPr>
                <w:color w:val="FF0000"/>
              </w:rPr>
              <w:t>the measurement gap</w:t>
            </w:r>
          </w:p>
          <w:p w14:paraId="1BCC23BF" w14:textId="77777777" w:rsidR="005A7036" w:rsidRDefault="00BA4FBE">
            <w:pPr>
              <w:numPr>
                <w:ilvl w:val="1"/>
                <w:numId w:val="6"/>
              </w:numPr>
              <w:spacing w:after="0" w:line="276" w:lineRule="auto"/>
              <w:ind w:left="928"/>
            </w:pPr>
            <w:r>
              <w:t>the measurement request and reporting (e.g., via RRC signalling, MAC-CE</w:t>
            </w:r>
            <w:r>
              <w:rPr>
                <w:rFonts w:hint="eastAsia"/>
              </w:rPr>
              <w:t xml:space="preserve"> and/or </w:t>
            </w:r>
            <w:r>
              <w:t xml:space="preserve">physical </w:t>
            </w:r>
            <w:r>
              <w:rPr>
                <w:rFonts w:hint="eastAsia"/>
              </w:rPr>
              <w:t xml:space="preserve">layer </w:t>
            </w:r>
            <w:r>
              <w:t>procedure, and/or priority rules)</w:t>
            </w:r>
          </w:p>
          <w:p w14:paraId="01840C6A" w14:textId="77777777" w:rsidR="005A7036" w:rsidRDefault="00BA4FBE">
            <w:pPr>
              <w:numPr>
                <w:ilvl w:val="1"/>
                <w:numId w:val="6"/>
              </w:numPr>
              <w:spacing w:after="0" w:line="276" w:lineRule="auto"/>
              <w:ind w:left="928"/>
            </w:pPr>
            <w:r>
              <w:t>the measurement time</w:t>
            </w:r>
          </w:p>
        </w:tc>
      </w:tr>
      <w:tr w:rsidR="005A7036" w14:paraId="12B78ED8" w14:textId="77777777">
        <w:trPr>
          <w:jc w:val="center"/>
        </w:trPr>
        <w:tc>
          <w:tcPr>
            <w:tcW w:w="1668" w:type="dxa"/>
          </w:tcPr>
          <w:p w14:paraId="540584AD" w14:textId="77777777" w:rsidR="005A7036" w:rsidRDefault="00BA4FBE">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72BFC746"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424CADE2"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Considering RAN1 conclusion, the signalling and procedures that allow for skipping MG configuration or using preconfigured MGs can be considered for normative work.</w:t>
            </w:r>
          </w:p>
        </w:tc>
      </w:tr>
      <w:tr w:rsidR="005A7036" w14:paraId="388B0C1F" w14:textId="77777777">
        <w:trPr>
          <w:jc w:val="center"/>
        </w:trPr>
        <w:tc>
          <w:tcPr>
            <w:tcW w:w="1668" w:type="dxa"/>
          </w:tcPr>
          <w:p w14:paraId="26EFC2D8" w14:textId="77777777" w:rsidR="005A7036" w:rsidRDefault="00BA4FBE">
            <w:pPr>
              <w:spacing w:before="60" w:after="0"/>
              <w:rPr>
                <w:rFonts w:ascii="Arial" w:eastAsia="宋体" w:hAnsi="Arial"/>
                <w:sz w:val="18"/>
                <w:szCs w:val="24"/>
                <w:lang w:eastAsia="zh-CN"/>
              </w:rPr>
            </w:pPr>
            <w:ins w:id="13" w:author="Sven Fischer" w:date="2021-01-05T23:32:00Z">
              <w:r>
                <w:rPr>
                  <w:rFonts w:ascii="Arial" w:eastAsia="宋体" w:hAnsi="Arial"/>
                  <w:sz w:val="18"/>
                  <w:szCs w:val="24"/>
                  <w:lang w:eastAsia="zh-CN"/>
                </w:rPr>
                <w:t>Qualcomm</w:t>
              </w:r>
            </w:ins>
          </w:p>
        </w:tc>
        <w:tc>
          <w:tcPr>
            <w:tcW w:w="1839" w:type="dxa"/>
          </w:tcPr>
          <w:p w14:paraId="5712B228" w14:textId="77777777" w:rsidR="005A7036" w:rsidRDefault="00BA4FBE">
            <w:pPr>
              <w:spacing w:before="60" w:after="0"/>
              <w:rPr>
                <w:rFonts w:ascii="Arial" w:eastAsia="宋体" w:hAnsi="Arial"/>
                <w:sz w:val="18"/>
                <w:szCs w:val="24"/>
                <w:lang w:eastAsia="zh-CN"/>
              </w:rPr>
            </w:pPr>
            <w:ins w:id="14" w:author="Sven Fischer" w:date="2021-01-05T23:32:00Z">
              <w:r>
                <w:rPr>
                  <w:rFonts w:ascii="Arial" w:eastAsia="宋体" w:hAnsi="Arial"/>
                  <w:sz w:val="18"/>
                  <w:szCs w:val="24"/>
                  <w:lang w:eastAsia="zh-CN"/>
                </w:rPr>
                <w:t>Disagree (as RAN2-centric objective)</w:t>
              </w:r>
            </w:ins>
          </w:p>
        </w:tc>
        <w:tc>
          <w:tcPr>
            <w:tcW w:w="6095" w:type="dxa"/>
          </w:tcPr>
          <w:p w14:paraId="034992A2" w14:textId="77777777" w:rsidR="005A7036" w:rsidRDefault="00BA4FBE">
            <w:pPr>
              <w:spacing w:before="60" w:after="0"/>
              <w:rPr>
                <w:rFonts w:ascii="Arial" w:eastAsia="宋体" w:hAnsi="Arial"/>
                <w:sz w:val="18"/>
                <w:szCs w:val="24"/>
                <w:lang w:eastAsia="zh-CN"/>
              </w:rPr>
            </w:pPr>
            <w:ins w:id="15" w:author="Sven Fischer" w:date="2021-01-05T23:32:00Z">
              <w:r>
                <w:rPr>
                  <w:rFonts w:ascii="Arial" w:eastAsia="宋体" w:hAnsi="Arial"/>
                  <w:sz w:val="18"/>
                  <w:szCs w:val="24"/>
                  <w:lang w:eastAsia="zh-CN"/>
                </w:rPr>
                <w:t>We agree with the "RAN1 Agreement". However, this seems a RAN1 centric objective only. The feasibility and evaluation of the various options should be further studied in RAN1 (and probably RAN4). Any RAN2 impacts will follow from the RAN1 conclusions and should not require a RAN2 study.</w:t>
              </w:r>
            </w:ins>
          </w:p>
        </w:tc>
      </w:tr>
      <w:tr w:rsidR="005A7036" w14:paraId="3CD91E16" w14:textId="77777777">
        <w:trPr>
          <w:jc w:val="center"/>
          <w:ins w:id="16" w:author="Intel" w:date="2021-01-06T18:13:00Z"/>
        </w:trPr>
        <w:tc>
          <w:tcPr>
            <w:tcW w:w="1668" w:type="dxa"/>
          </w:tcPr>
          <w:p w14:paraId="495CCEBD" w14:textId="77777777" w:rsidR="005A7036" w:rsidRDefault="00BA4FBE">
            <w:pPr>
              <w:spacing w:before="60" w:after="0"/>
              <w:rPr>
                <w:ins w:id="17" w:author="Intel" w:date="2021-01-06T18:13:00Z"/>
                <w:rFonts w:ascii="Arial" w:eastAsia="宋体" w:hAnsi="Arial"/>
                <w:sz w:val="18"/>
                <w:szCs w:val="24"/>
                <w:lang w:eastAsia="zh-CN"/>
              </w:rPr>
            </w:pPr>
            <w:ins w:id="18" w:author="Intel" w:date="2021-01-06T18:13:00Z">
              <w:r>
                <w:rPr>
                  <w:rFonts w:ascii="Arial" w:eastAsia="宋体" w:hAnsi="Arial"/>
                  <w:sz w:val="18"/>
                  <w:szCs w:val="24"/>
                  <w:lang w:eastAsia="zh-CN"/>
                </w:rPr>
                <w:t>Intel</w:t>
              </w:r>
            </w:ins>
          </w:p>
        </w:tc>
        <w:tc>
          <w:tcPr>
            <w:tcW w:w="1839" w:type="dxa"/>
          </w:tcPr>
          <w:p w14:paraId="08741276" w14:textId="77777777" w:rsidR="005A7036" w:rsidRDefault="00BA4FBE">
            <w:pPr>
              <w:spacing w:before="60" w:after="0"/>
              <w:rPr>
                <w:ins w:id="19" w:author="Intel" w:date="2021-01-06T18:13:00Z"/>
                <w:rFonts w:ascii="Arial" w:eastAsia="宋体" w:hAnsi="Arial"/>
                <w:sz w:val="18"/>
                <w:szCs w:val="24"/>
                <w:lang w:eastAsia="zh-CN"/>
              </w:rPr>
            </w:pPr>
            <w:ins w:id="20" w:author="Intel" w:date="2021-01-06T18:13:00Z">
              <w:r>
                <w:rPr>
                  <w:rFonts w:ascii="Arial" w:eastAsia="宋体" w:hAnsi="Arial"/>
                  <w:sz w:val="18"/>
                  <w:szCs w:val="24"/>
                  <w:lang w:eastAsia="zh-CN"/>
                </w:rPr>
                <w:t>Agree</w:t>
              </w:r>
            </w:ins>
          </w:p>
        </w:tc>
        <w:tc>
          <w:tcPr>
            <w:tcW w:w="6095" w:type="dxa"/>
          </w:tcPr>
          <w:p w14:paraId="67F4FEA0" w14:textId="77777777" w:rsidR="005A7036" w:rsidRDefault="00BA4FBE">
            <w:pPr>
              <w:spacing w:before="60" w:after="0"/>
              <w:rPr>
                <w:ins w:id="21" w:author="Intel" w:date="2021-01-06T18:13:00Z"/>
                <w:rFonts w:ascii="Arial" w:eastAsia="宋体" w:hAnsi="Arial"/>
                <w:sz w:val="18"/>
                <w:szCs w:val="24"/>
                <w:lang w:eastAsia="zh-CN"/>
              </w:rPr>
            </w:pPr>
            <w:ins w:id="22" w:author="Intel" w:date="2021-01-06T18:13:00Z">
              <w:r>
                <w:rPr>
                  <w:rFonts w:ascii="Arial" w:eastAsia="宋体" w:hAnsi="Arial"/>
                  <w:sz w:val="18"/>
                  <w:szCs w:val="24"/>
                  <w:lang w:eastAsia="zh-CN"/>
                </w:rPr>
                <w:t xml:space="preserve">As discussed in last RAN2 meeting, companies believed the measurement gap should be discussed in RAN1 and RAN4. RAN2 can follow RAN1 on this considering RAN1 have concluded the need on this, and recommended to continue the work in work phase. </w:t>
              </w:r>
            </w:ins>
          </w:p>
        </w:tc>
      </w:tr>
      <w:tr w:rsidR="005A7036" w14:paraId="75F327A4" w14:textId="77777777">
        <w:trPr>
          <w:jc w:val="center"/>
          <w:ins w:id="23" w:author="Mani Thyagarajan" w:date="2021-01-06T18:14:00Z"/>
        </w:trPr>
        <w:tc>
          <w:tcPr>
            <w:tcW w:w="1668" w:type="dxa"/>
          </w:tcPr>
          <w:p w14:paraId="70640349" w14:textId="77777777" w:rsidR="005A7036" w:rsidRDefault="00BA4FBE">
            <w:pPr>
              <w:spacing w:before="60" w:after="0"/>
              <w:rPr>
                <w:ins w:id="24" w:author="Mani Thyagarajan" w:date="2021-01-06T18:14:00Z"/>
                <w:rFonts w:ascii="Arial" w:eastAsia="宋体" w:hAnsi="Arial"/>
                <w:sz w:val="18"/>
                <w:szCs w:val="24"/>
                <w:lang w:eastAsia="zh-CN"/>
              </w:rPr>
            </w:pPr>
            <w:ins w:id="25" w:author="Mani Thyagarajan" w:date="2021-01-06T18:14:00Z">
              <w:r>
                <w:rPr>
                  <w:rFonts w:ascii="Arial" w:eastAsia="宋体" w:hAnsi="Arial"/>
                  <w:sz w:val="18"/>
                  <w:szCs w:val="24"/>
                  <w:lang w:eastAsia="zh-CN"/>
                </w:rPr>
                <w:t>Nokia</w:t>
              </w:r>
            </w:ins>
          </w:p>
        </w:tc>
        <w:tc>
          <w:tcPr>
            <w:tcW w:w="1839" w:type="dxa"/>
          </w:tcPr>
          <w:p w14:paraId="47DF0ACB" w14:textId="77777777" w:rsidR="005A7036" w:rsidRDefault="00BA4FBE">
            <w:pPr>
              <w:spacing w:before="60" w:after="0"/>
              <w:rPr>
                <w:ins w:id="26" w:author="Mani Thyagarajan" w:date="2021-01-06T18:14:00Z"/>
                <w:rFonts w:ascii="Arial" w:eastAsia="宋体" w:hAnsi="Arial"/>
                <w:sz w:val="18"/>
                <w:szCs w:val="24"/>
                <w:lang w:eastAsia="zh-CN"/>
              </w:rPr>
            </w:pPr>
            <w:ins w:id="27" w:author="Mani Thyagarajan" w:date="2021-01-06T18:14:00Z">
              <w:r>
                <w:rPr>
                  <w:rFonts w:ascii="Arial" w:eastAsia="宋体" w:hAnsi="Arial"/>
                  <w:sz w:val="18"/>
                  <w:szCs w:val="24"/>
                  <w:lang w:eastAsia="zh-CN"/>
                </w:rPr>
                <w:t>Agree to study</w:t>
              </w:r>
            </w:ins>
          </w:p>
        </w:tc>
        <w:tc>
          <w:tcPr>
            <w:tcW w:w="6095" w:type="dxa"/>
          </w:tcPr>
          <w:p w14:paraId="52ADF093" w14:textId="77777777" w:rsidR="005A7036" w:rsidRDefault="00BA4FBE">
            <w:pPr>
              <w:spacing w:before="60" w:after="0"/>
              <w:rPr>
                <w:ins w:id="28" w:author="Mani Thyagarajan" w:date="2021-01-06T18:14:00Z"/>
                <w:rFonts w:ascii="Arial" w:eastAsia="宋体" w:hAnsi="Arial"/>
                <w:sz w:val="18"/>
                <w:szCs w:val="24"/>
                <w:lang w:eastAsia="zh-CN"/>
              </w:rPr>
            </w:pPr>
            <w:ins w:id="29" w:author="Mani Thyagarajan" w:date="2021-01-06T18:14:00Z">
              <w:r>
                <w:rPr>
                  <w:rFonts w:ascii="Arial" w:eastAsia="宋体" w:hAnsi="Arial"/>
                  <w:sz w:val="18"/>
                  <w:szCs w:val="24"/>
                  <w:lang w:eastAsia="zh-CN"/>
                </w:rPr>
                <w:t xml:space="preserve">Since RAN1 has recommended to consider measurement gap configuration related enhancements for normative work, RAN2 can also work in this area but the RAN2 impacts for the solutions on the table need to be identified and highlighted first by the solution proponent before we can study from RAN2 perspective. Then there is the issue of time availability for such a study in RAN2. One meeting to complete this study is not enough. The best </w:t>
              </w:r>
            </w:ins>
            <w:ins w:id="30" w:author="Mani Thyagarajan" w:date="2021-01-06T18:50:00Z">
              <w:r>
                <w:rPr>
                  <w:rFonts w:ascii="Arial" w:eastAsia="宋体" w:hAnsi="Arial"/>
                  <w:sz w:val="18"/>
                  <w:szCs w:val="24"/>
                  <w:lang w:eastAsia="zh-CN"/>
                </w:rPr>
                <w:t>RAN2</w:t>
              </w:r>
            </w:ins>
            <w:ins w:id="31" w:author="Mani Thyagarajan" w:date="2021-01-06T18:14:00Z">
              <w:r>
                <w:rPr>
                  <w:rFonts w:ascii="Arial" w:eastAsia="宋体" w:hAnsi="Arial"/>
                  <w:sz w:val="18"/>
                  <w:szCs w:val="24"/>
                  <w:lang w:eastAsia="zh-CN"/>
                </w:rPr>
                <w:t xml:space="preserve"> can do in the one meeting available is to agree what solutions we need to focus for further study in the WID phase.</w:t>
              </w:r>
            </w:ins>
          </w:p>
        </w:tc>
      </w:tr>
      <w:tr w:rsidR="005A7036" w14:paraId="639AA0B9" w14:textId="77777777">
        <w:trPr>
          <w:jc w:val="center"/>
          <w:ins w:id="32" w:author="YinghaoGuo" w:date="2021-01-07T09:53:00Z"/>
        </w:trPr>
        <w:tc>
          <w:tcPr>
            <w:tcW w:w="1668" w:type="dxa"/>
          </w:tcPr>
          <w:p w14:paraId="0C44C288" w14:textId="77777777" w:rsidR="005A7036" w:rsidRDefault="00BA4FBE">
            <w:pPr>
              <w:spacing w:before="60" w:after="0"/>
              <w:rPr>
                <w:ins w:id="33" w:author="YinghaoGuo" w:date="2021-01-07T09:53:00Z"/>
                <w:rFonts w:ascii="Arial" w:eastAsia="宋体" w:hAnsi="Arial"/>
                <w:sz w:val="18"/>
                <w:szCs w:val="24"/>
                <w:lang w:eastAsia="zh-CN"/>
              </w:rPr>
            </w:pPr>
            <w:ins w:id="34" w:author="YinghaoGuo" w:date="2021-01-07T09:53:00Z">
              <w:r>
                <w:rPr>
                  <w:rFonts w:ascii="Arial" w:eastAsia="宋体" w:hAnsi="Arial" w:hint="eastAsia"/>
                  <w:sz w:val="18"/>
                  <w:szCs w:val="24"/>
                  <w:lang w:eastAsia="zh-CN"/>
                </w:rPr>
                <w:lastRenderedPageBreak/>
                <w:t>Huawei/</w:t>
              </w:r>
              <w:proofErr w:type="spellStart"/>
              <w:r>
                <w:rPr>
                  <w:rFonts w:ascii="Arial" w:eastAsia="宋体" w:hAnsi="Arial" w:hint="eastAsia"/>
                  <w:sz w:val="18"/>
                  <w:szCs w:val="24"/>
                  <w:lang w:eastAsia="zh-CN"/>
                </w:rPr>
                <w:t>HiSilicon</w:t>
              </w:r>
              <w:proofErr w:type="spellEnd"/>
            </w:ins>
          </w:p>
        </w:tc>
        <w:tc>
          <w:tcPr>
            <w:tcW w:w="1839" w:type="dxa"/>
          </w:tcPr>
          <w:p w14:paraId="44E789F0" w14:textId="77777777" w:rsidR="005A7036" w:rsidRDefault="00BA4FBE">
            <w:pPr>
              <w:spacing w:before="60" w:after="0"/>
              <w:rPr>
                <w:ins w:id="35" w:author="YinghaoGuo" w:date="2021-01-07T09:53:00Z"/>
                <w:rFonts w:ascii="Arial" w:eastAsia="宋体" w:hAnsi="Arial"/>
                <w:sz w:val="18"/>
                <w:szCs w:val="24"/>
                <w:lang w:eastAsia="zh-CN"/>
              </w:rPr>
            </w:pPr>
            <w:ins w:id="36" w:author="YinghaoGuo" w:date="2021-01-07T09:53:00Z">
              <w:r>
                <w:rPr>
                  <w:rFonts w:ascii="Arial" w:eastAsia="宋体" w:hAnsi="Arial"/>
                  <w:sz w:val="18"/>
                  <w:szCs w:val="24"/>
                  <w:lang w:eastAsia="zh-CN"/>
                </w:rPr>
                <w:t>Agree, but see comments</w:t>
              </w:r>
            </w:ins>
          </w:p>
        </w:tc>
        <w:tc>
          <w:tcPr>
            <w:tcW w:w="6095" w:type="dxa"/>
          </w:tcPr>
          <w:p w14:paraId="01A38E50" w14:textId="77777777" w:rsidR="005A7036" w:rsidRDefault="00BA4FBE">
            <w:pPr>
              <w:spacing w:before="60" w:after="0"/>
              <w:rPr>
                <w:ins w:id="37" w:author="YinghaoGuo" w:date="2021-01-07T09:53:00Z"/>
                <w:rFonts w:ascii="Arial" w:eastAsia="宋体" w:hAnsi="Arial"/>
                <w:sz w:val="18"/>
                <w:szCs w:val="24"/>
                <w:lang w:eastAsia="zh-CN"/>
              </w:rPr>
            </w:pPr>
            <w:ins w:id="38" w:author="YinghaoGuo" w:date="2021-01-07T09:53:00Z">
              <w:r>
                <w:rPr>
                  <w:rFonts w:ascii="Arial" w:eastAsia="宋体" w:hAnsi="Arial"/>
                  <w:sz w:val="18"/>
                  <w:szCs w:val="24"/>
                  <w:lang w:eastAsia="zh-CN"/>
                </w:rPr>
                <w:t>In our understanding, the enhancement for measurement gap should be mainly performed in RAN1/4</w:t>
              </w:r>
            </w:ins>
          </w:p>
          <w:p w14:paraId="7A974988" w14:textId="77777777" w:rsidR="005A7036" w:rsidRDefault="00BA4FBE">
            <w:pPr>
              <w:spacing w:before="60" w:after="0"/>
              <w:rPr>
                <w:ins w:id="39" w:author="YinghaoGuo" w:date="2021-01-07T09:53:00Z"/>
                <w:rFonts w:ascii="Arial" w:eastAsia="宋体" w:hAnsi="Arial"/>
                <w:sz w:val="18"/>
                <w:szCs w:val="24"/>
                <w:lang w:eastAsia="zh-CN"/>
              </w:rPr>
            </w:pPr>
            <w:ins w:id="40" w:author="YinghaoGuo" w:date="2021-01-07T09:53:00Z">
              <w:r>
                <w:rPr>
                  <w:rFonts w:ascii="Arial" w:eastAsia="宋体" w:hAnsi="Arial" w:hint="eastAsia"/>
                  <w:sz w:val="18"/>
                  <w:szCs w:val="24"/>
                  <w:lang w:eastAsia="zh-CN"/>
                </w:rPr>
                <w:t>We do not think RAN2 should be involved in the SI for MG optimizations.</w:t>
              </w:r>
            </w:ins>
          </w:p>
          <w:p w14:paraId="18ECE8A3" w14:textId="77777777" w:rsidR="005A7036" w:rsidRDefault="00BA4FBE">
            <w:pPr>
              <w:pStyle w:val="af4"/>
              <w:numPr>
                <w:ilvl w:val="0"/>
                <w:numId w:val="7"/>
              </w:numPr>
              <w:spacing w:before="60"/>
              <w:rPr>
                <w:ins w:id="41" w:author="YinghaoGuo" w:date="2021-01-07T09:53:00Z"/>
                <w:rFonts w:ascii="Arial" w:eastAsia="宋体" w:hAnsi="Arial"/>
                <w:sz w:val="18"/>
                <w:szCs w:val="24"/>
              </w:rPr>
            </w:pPr>
            <w:ins w:id="42" w:author="YinghaoGuo" w:date="2021-01-07T09:53:00Z">
              <w:r>
                <w:rPr>
                  <w:rFonts w:ascii="Arial" w:eastAsia="宋体" w:hAnsi="Arial"/>
                  <w:sz w:val="18"/>
                  <w:szCs w:val="24"/>
                </w:rPr>
                <w:t xml:space="preserve">For Option1, </w:t>
              </w:r>
              <w:proofErr w:type="gramStart"/>
              <w:r>
                <w:rPr>
                  <w:rFonts w:ascii="Arial" w:eastAsia="宋体" w:hAnsi="Arial"/>
                  <w:sz w:val="18"/>
                  <w:szCs w:val="24"/>
                </w:rPr>
                <w:t>measurement without MG are</w:t>
              </w:r>
              <w:proofErr w:type="gramEnd"/>
              <w:r>
                <w:rPr>
                  <w:rFonts w:ascii="Arial" w:eastAsia="宋体" w:hAnsi="Arial"/>
                  <w:sz w:val="18"/>
                  <w:szCs w:val="24"/>
                </w:rPr>
                <w:t xml:space="preserve"> majorly RAN1/RAN4 work. It should have been supported in Rel-16, yet not due to the controversy on UE PRS processing capability without MG.</w:t>
              </w:r>
            </w:ins>
          </w:p>
          <w:p w14:paraId="53A56864" w14:textId="77777777" w:rsidR="005A7036" w:rsidRDefault="00BA4FBE">
            <w:pPr>
              <w:pStyle w:val="af4"/>
              <w:numPr>
                <w:ilvl w:val="0"/>
                <w:numId w:val="7"/>
              </w:numPr>
              <w:spacing w:before="60"/>
              <w:rPr>
                <w:ins w:id="43" w:author="YinghaoGuo" w:date="2021-01-07T09:53:00Z"/>
                <w:rFonts w:ascii="Arial" w:eastAsia="宋体" w:hAnsi="Arial"/>
                <w:sz w:val="18"/>
                <w:szCs w:val="24"/>
              </w:rPr>
            </w:pPr>
            <w:ins w:id="44" w:author="YinghaoGuo" w:date="2021-01-07T09:53:00Z">
              <w:r>
                <w:rPr>
                  <w:rFonts w:ascii="Arial" w:eastAsia="宋体" w:hAnsi="Arial"/>
                  <w:sz w:val="18"/>
                  <w:szCs w:val="24"/>
                </w:rPr>
                <w:t>For Option2, we think it is overlapping with existing RAN4 WI on MG enhancement. RAN2 do not need to do duplicated work.</w:t>
              </w:r>
            </w:ins>
          </w:p>
          <w:p w14:paraId="0BA2A07E" w14:textId="77777777" w:rsidR="005A7036" w:rsidRDefault="00BA4FBE">
            <w:pPr>
              <w:pStyle w:val="af4"/>
              <w:numPr>
                <w:ilvl w:val="0"/>
                <w:numId w:val="7"/>
              </w:numPr>
              <w:spacing w:before="60"/>
              <w:rPr>
                <w:ins w:id="45" w:author="YinghaoGuo" w:date="2021-01-07T09:53:00Z"/>
                <w:rFonts w:ascii="Arial" w:eastAsia="宋体" w:hAnsi="Arial"/>
                <w:sz w:val="18"/>
                <w:szCs w:val="24"/>
              </w:rPr>
            </w:pPr>
            <w:ins w:id="46" w:author="YinghaoGuo" w:date="2021-01-07T09:53:00Z">
              <w:r>
                <w:rPr>
                  <w:rFonts w:ascii="Arial" w:eastAsia="宋体" w:hAnsi="Arial"/>
                  <w:sz w:val="18"/>
                  <w:szCs w:val="24"/>
                </w:rPr>
                <w:t>For Option3 and Option4 are quite similar to Option2.</w:t>
              </w:r>
            </w:ins>
          </w:p>
          <w:p w14:paraId="78F3C548" w14:textId="77777777" w:rsidR="005A7036" w:rsidRDefault="00BA4FBE">
            <w:pPr>
              <w:spacing w:before="60" w:after="0"/>
              <w:rPr>
                <w:ins w:id="47" w:author="YinghaoGuo" w:date="2021-01-07T09:53:00Z"/>
                <w:rFonts w:ascii="Arial" w:eastAsia="宋体" w:hAnsi="Arial"/>
                <w:sz w:val="18"/>
                <w:szCs w:val="24"/>
                <w:lang w:eastAsia="zh-CN"/>
              </w:rPr>
            </w:pPr>
            <w:ins w:id="48" w:author="YinghaoGuo" w:date="2021-01-07T09:53:00Z">
              <w:r>
                <w:rPr>
                  <w:rFonts w:ascii="Arial" w:eastAsia="宋体" w:hAnsi="Arial"/>
                  <w:sz w:val="18"/>
                  <w:szCs w:val="24"/>
                  <w:lang w:eastAsia="zh-CN"/>
                </w:rPr>
                <w:t>In addition, we would like to note that current stage-2 description allows UE to reuse existing gap configuration for RRM for the purpose of PRS measurement.</w:t>
              </w:r>
            </w:ins>
          </w:p>
          <w:p w14:paraId="3AE44E3F" w14:textId="77777777" w:rsidR="005A7036" w:rsidRDefault="005A7036">
            <w:pPr>
              <w:spacing w:before="60" w:after="0"/>
              <w:rPr>
                <w:ins w:id="49" w:author="YinghaoGuo" w:date="2021-01-07T09:53:00Z"/>
                <w:rFonts w:ascii="Arial" w:eastAsia="宋体" w:hAnsi="Arial"/>
                <w:sz w:val="18"/>
                <w:szCs w:val="24"/>
                <w:lang w:eastAsia="zh-CN"/>
              </w:rPr>
            </w:pPr>
          </w:p>
        </w:tc>
      </w:tr>
      <w:tr w:rsidR="005A7036" w14:paraId="0C7C5C8E" w14:textId="77777777">
        <w:trPr>
          <w:jc w:val="center"/>
          <w:ins w:id="50" w:author="ZTE_Liu Yansheng" w:date="2021-01-08T08:50:00Z"/>
        </w:trPr>
        <w:tc>
          <w:tcPr>
            <w:tcW w:w="1668" w:type="dxa"/>
          </w:tcPr>
          <w:p w14:paraId="3E14D13E" w14:textId="77777777" w:rsidR="005A7036" w:rsidRDefault="00BA4FBE">
            <w:pPr>
              <w:spacing w:before="60" w:after="0"/>
              <w:rPr>
                <w:ins w:id="51" w:author="ZTE_Liu Yansheng" w:date="2021-01-08T08:50:00Z"/>
                <w:rFonts w:ascii="Arial" w:eastAsia="宋体" w:hAnsi="Arial"/>
                <w:sz w:val="18"/>
                <w:szCs w:val="24"/>
                <w:lang w:val="en-US" w:eastAsia="zh-CN"/>
              </w:rPr>
            </w:pPr>
            <w:ins w:id="52" w:author="ZTE_Liu Yansheng" w:date="2021-01-08T08:50:00Z">
              <w:r>
                <w:rPr>
                  <w:rFonts w:ascii="Arial" w:eastAsia="宋体" w:hAnsi="Arial" w:hint="eastAsia"/>
                  <w:sz w:val="18"/>
                  <w:szCs w:val="24"/>
                  <w:lang w:val="en-US" w:eastAsia="zh-CN"/>
                </w:rPr>
                <w:t>ZTE</w:t>
              </w:r>
            </w:ins>
          </w:p>
        </w:tc>
        <w:tc>
          <w:tcPr>
            <w:tcW w:w="1839" w:type="dxa"/>
          </w:tcPr>
          <w:p w14:paraId="3FAC10EA" w14:textId="77777777" w:rsidR="005A7036" w:rsidRDefault="00BA4FBE">
            <w:pPr>
              <w:spacing w:before="60" w:after="0"/>
              <w:rPr>
                <w:ins w:id="53" w:author="ZTE_Liu Yansheng" w:date="2021-01-08T08:50:00Z"/>
                <w:rFonts w:ascii="Arial" w:eastAsia="宋体" w:hAnsi="Arial"/>
                <w:sz w:val="18"/>
                <w:szCs w:val="24"/>
                <w:lang w:val="en-US" w:eastAsia="zh-CN"/>
              </w:rPr>
            </w:pPr>
            <w:ins w:id="54" w:author="ZTE_Liu Yansheng" w:date="2021-01-08T08:51:00Z">
              <w:r>
                <w:rPr>
                  <w:rFonts w:ascii="Arial" w:eastAsia="宋体" w:hAnsi="Arial" w:hint="eastAsia"/>
                  <w:sz w:val="18"/>
                  <w:szCs w:val="24"/>
                  <w:lang w:val="en-US" w:eastAsia="zh-CN"/>
                </w:rPr>
                <w:t>Agree</w:t>
              </w:r>
            </w:ins>
          </w:p>
        </w:tc>
        <w:tc>
          <w:tcPr>
            <w:tcW w:w="6095" w:type="dxa"/>
          </w:tcPr>
          <w:p w14:paraId="4711AF3C" w14:textId="77777777" w:rsidR="005A7036" w:rsidRDefault="00BA4FBE">
            <w:pPr>
              <w:spacing w:before="60" w:after="0"/>
              <w:rPr>
                <w:ins w:id="55" w:author="ZTE_Liu Yansheng" w:date="2021-01-08T08:50:00Z"/>
                <w:rFonts w:ascii="Arial" w:eastAsia="宋体" w:hAnsi="Arial"/>
                <w:sz w:val="18"/>
                <w:szCs w:val="24"/>
                <w:lang w:val="en-US" w:eastAsia="zh-CN"/>
              </w:rPr>
            </w:pPr>
            <w:ins w:id="56" w:author="ZTE_Liu Yansheng" w:date="2021-01-08T08:52:00Z">
              <w:r>
                <w:rPr>
                  <w:rFonts w:ascii="Arial" w:eastAsia="宋体" w:hAnsi="Arial" w:hint="eastAsia"/>
                  <w:sz w:val="18"/>
                  <w:szCs w:val="24"/>
                  <w:lang w:val="en-US" w:eastAsia="zh-CN"/>
                </w:rPr>
                <w:t>We agree with RAN1</w:t>
              </w:r>
              <w:r>
                <w:rPr>
                  <w:rFonts w:ascii="Arial" w:eastAsia="宋体" w:hAnsi="Arial"/>
                  <w:sz w:val="18"/>
                  <w:szCs w:val="24"/>
                  <w:lang w:val="en-US" w:eastAsia="zh-CN"/>
                </w:rPr>
                <w:t>’</w:t>
              </w:r>
              <w:r>
                <w:rPr>
                  <w:rFonts w:ascii="Arial" w:eastAsia="宋体" w:hAnsi="Arial" w:hint="eastAsia"/>
                  <w:sz w:val="18"/>
                  <w:szCs w:val="24"/>
                  <w:lang w:val="en-US" w:eastAsia="zh-CN"/>
                </w:rPr>
                <w:t>s agreement on the measurement gap optimization.</w:t>
              </w:r>
            </w:ins>
            <w:ins w:id="57" w:author="ZTE_Liu Yansheng" w:date="2021-01-08T08:54:00Z">
              <w:r>
                <w:rPr>
                  <w:rFonts w:ascii="Arial" w:eastAsia="宋体" w:hAnsi="Arial" w:hint="eastAsia"/>
                  <w:sz w:val="18"/>
                  <w:szCs w:val="24"/>
                  <w:lang w:val="en-US" w:eastAsia="zh-CN"/>
                </w:rPr>
                <w:t xml:space="preserve"> </w:t>
              </w:r>
            </w:ins>
          </w:p>
        </w:tc>
      </w:tr>
      <w:tr w:rsidR="008D68F3" w14:paraId="7090C966" w14:textId="77777777">
        <w:trPr>
          <w:jc w:val="center"/>
          <w:ins w:id="58" w:author="lixiaolong" w:date="2021-01-08T11:15:00Z"/>
        </w:trPr>
        <w:tc>
          <w:tcPr>
            <w:tcW w:w="1668" w:type="dxa"/>
          </w:tcPr>
          <w:p w14:paraId="19F75934" w14:textId="77777777" w:rsidR="008D68F3" w:rsidRDefault="008D68F3" w:rsidP="008D68F3">
            <w:pPr>
              <w:spacing w:before="60" w:after="0"/>
              <w:rPr>
                <w:ins w:id="59" w:author="lixiaolong" w:date="2021-01-08T11:15:00Z"/>
                <w:rFonts w:ascii="Arial" w:eastAsia="宋体" w:hAnsi="Arial"/>
                <w:sz w:val="18"/>
                <w:szCs w:val="24"/>
                <w:lang w:val="en-US" w:eastAsia="zh-CN"/>
              </w:rPr>
            </w:pPr>
            <w:proofErr w:type="spellStart"/>
            <w:ins w:id="60" w:author="lixiaolong" w:date="2021-01-08T11:15:00Z">
              <w:r>
                <w:rPr>
                  <w:rFonts w:ascii="Arial" w:eastAsia="宋体" w:hAnsi="Arial"/>
                  <w:sz w:val="18"/>
                  <w:szCs w:val="24"/>
                  <w:lang w:eastAsia="zh-CN"/>
                </w:rPr>
                <w:t>Xiaomi</w:t>
              </w:r>
              <w:proofErr w:type="spellEnd"/>
            </w:ins>
          </w:p>
        </w:tc>
        <w:tc>
          <w:tcPr>
            <w:tcW w:w="1839" w:type="dxa"/>
          </w:tcPr>
          <w:p w14:paraId="4125DA69" w14:textId="77777777" w:rsidR="008D68F3" w:rsidRDefault="008D68F3" w:rsidP="008D68F3">
            <w:pPr>
              <w:spacing w:before="60" w:after="0"/>
              <w:rPr>
                <w:ins w:id="61" w:author="lixiaolong" w:date="2021-01-08T11:15:00Z"/>
                <w:rFonts w:ascii="Arial" w:eastAsia="宋体" w:hAnsi="Arial"/>
                <w:sz w:val="18"/>
                <w:szCs w:val="24"/>
                <w:lang w:val="en-US" w:eastAsia="zh-CN"/>
              </w:rPr>
            </w:pPr>
            <w:ins w:id="62" w:author="lixiaolong" w:date="2021-01-08T11:15:00Z">
              <w:r w:rsidRPr="005914FE">
                <w:rPr>
                  <w:rFonts w:ascii="Arial" w:eastAsia="宋体" w:hAnsi="Arial" w:cs="Calibri" w:hint="eastAsia"/>
                  <w:sz w:val="18"/>
                  <w:szCs w:val="24"/>
                  <w:lang w:val="en-US" w:eastAsia="zh-CN"/>
                </w:rPr>
                <w:t>A</w:t>
              </w:r>
              <w:r w:rsidRPr="005914FE">
                <w:rPr>
                  <w:rFonts w:ascii="Arial" w:eastAsia="宋体" w:hAnsi="Arial" w:cs="Calibri"/>
                  <w:sz w:val="18"/>
                  <w:szCs w:val="24"/>
                  <w:lang w:val="en-US" w:eastAsia="zh-CN"/>
                </w:rPr>
                <w:t>gree</w:t>
              </w:r>
            </w:ins>
          </w:p>
        </w:tc>
        <w:tc>
          <w:tcPr>
            <w:tcW w:w="6095" w:type="dxa"/>
          </w:tcPr>
          <w:p w14:paraId="6438C2A9" w14:textId="77777777" w:rsidR="008D68F3" w:rsidRPr="008D68F3" w:rsidRDefault="008D68F3" w:rsidP="008D68F3">
            <w:pPr>
              <w:spacing w:before="60"/>
              <w:rPr>
                <w:ins w:id="63" w:author="lixiaolong" w:date="2021-01-08T11:15:00Z"/>
                <w:rFonts w:ascii="Arial" w:eastAsia="宋体" w:hAnsi="Arial"/>
                <w:sz w:val="18"/>
                <w:szCs w:val="24"/>
              </w:rPr>
            </w:pPr>
            <w:ins w:id="64" w:author="lixiaolong" w:date="2021-01-08T11:15:00Z">
              <w:r w:rsidRPr="005914FE">
                <w:rPr>
                  <w:rFonts w:ascii="Arial" w:eastAsia="宋体" w:hAnsi="Arial"/>
                  <w:sz w:val="18"/>
                  <w:szCs w:val="24"/>
                  <w:lang w:eastAsia="zh-CN"/>
                </w:rPr>
                <w:t xml:space="preserve">We agree with RAN1 that the </w:t>
              </w:r>
              <w:r w:rsidRPr="005914FE">
                <w:rPr>
                  <w:rFonts w:ascii="Arial" w:eastAsia="宋体" w:hAnsi="Arial"/>
                  <w:sz w:val="18"/>
                  <w:szCs w:val="24"/>
                </w:rPr>
                <w:t>Latency reduction related to the measurement gap</w:t>
              </w:r>
              <w:r w:rsidRPr="005914FE">
                <w:rPr>
                  <w:rFonts w:ascii="Arial" w:eastAsia="宋体" w:hAnsi="Arial" w:hint="eastAsia"/>
                  <w:sz w:val="18"/>
                  <w:szCs w:val="24"/>
                </w:rPr>
                <w:t xml:space="preserve"> </w:t>
              </w:r>
              <w:r w:rsidRPr="005914FE">
                <w:rPr>
                  <w:rFonts w:ascii="Arial" w:eastAsia="宋体" w:hAnsi="Arial"/>
                  <w:sz w:val="18"/>
                  <w:szCs w:val="24"/>
                </w:rPr>
                <w:t>(MG) optimizations</w:t>
              </w:r>
              <w:r>
                <w:rPr>
                  <w:rFonts w:ascii="Arial" w:eastAsia="宋体" w:hAnsi="Arial"/>
                  <w:sz w:val="18"/>
                  <w:szCs w:val="24"/>
                </w:rPr>
                <w:t xml:space="preserve"> should be studied. </w:t>
              </w:r>
            </w:ins>
          </w:p>
        </w:tc>
      </w:tr>
      <w:tr w:rsidR="00C36F33" w14:paraId="3EC2CB72" w14:textId="77777777">
        <w:trPr>
          <w:jc w:val="center"/>
          <w:ins w:id="65" w:author="Ericsson" w:date="2021-01-08T13:41:00Z"/>
        </w:trPr>
        <w:tc>
          <w:tcPr>
            <w:tcW w:w="1668" w:type="dxa"/>
          </w:tcPr>
          <w:p w14:paraId="7D8B3F7E" w14:textId="77777777" w:rsidR="00C36F33" w:rsidRDefault="00C36F33" w:rsidP="00C36F33">
            <w:pPr>
              <w:spacing w:before="60" w:after="0"/>
              <w:rPr>
                <w:ins w:id="66" w:author="Ericsson" w:date="2021-01-08T13:41:00Z"/>
                <w:rFonts w:ascii="Arial" w:eastAsia="宋体" w:hAnsi="Arial"/>
                <w:sz w:val="18"/>
                <w:szCs w:val="24"/>
                <w:lang w:eastAsia="zh-CN"/>
              </w:rPr>
            </w:pPr>
            <w:ins w:id="67" w:author="Ericsson" w:date="2021-01-08T13:41:00Z">
              <w:r>
                <w:rPr>
                  <w:rFonts w:ascii="Arial" w:eastAsia="宋体" w:hAnsi="Arial"/>
                  <w:sz w:val="18"/>
                  <w:szCs w:val="24"/>
                  <w:lang w:eastAsia="zh-CN"/>
                </w:rPr>
                <w:t>Ericsson</w:t>
              </w:r>
            </w:ins>
          </w:p>
        </w:tc>
        <w:tc>
          <w:tcPr>
            <w:tcW w:w="1839" w:type="dxa"/>
          </w:tcPr>
          <w:p w14:paraId="620FC546" w14:textId="77777777" w:rsidR="00C36F33" w:rsidRPr="005914FE" w:rsidRDefault="00C36F33" w:rsidP="00C36F33">
            <w:pPr>
              <w:spacing w:before="60" w:after="0"/>
              <w:rPr>
                <w:ins w:id="68" w:author="Ericsson" w:date="2021-01-08T13:41:00Z"/>
                <w:rFonts w:ascii="Arial" w:eastAsia="宋体" w:hAnsi="Arial" w:cs="Calibri"/>
                <w:sz w:val="18"/>
                <w:szCs w:val="24"/>
                <w:lang w:val="en-US" w:eastAsia="zh-CN"/>
              </w:rPr>
            </w:pPr>
            <w:ins w:id="69" w:author="Ericsson" w:date="2021-01-08T13:41:00Z">
              <w:r>
                <w:rPr>
                  <w:rFonts w:ascii="Arial" w:eastAsia="宋体" w:hAnsi="Arial"/>
                  <w:sz w:val="18"/>
                  <w:szCs w:val="24"/>
                  <w:lang w:eastAsia="zh-CN"/>
                </w:rPr>
                <w:t>Disagree (as RAN2-centric objective); however, some signalling configuration as provided in comments can be considered</w:t>
              </w:r>
            </w:ins>
          </w:p>
        </w:tc>
        <w:tc>
          <w:tcPr>
            <w:tcW w:w="6095" w:type="dxa"/>
          </w:tcPr>
          <w:p w14:paraId="120FFC0E" w14:textId="77777777" w:rsidR="00C36F33" w:rsidRPr="00271C1B" w:rsidRDefault="00C36F33" w:rsidP="00C36F33">
            <w:pPr>
              <w:spacing w:before="60" w:after="0"/>
              <w:rPr>
                <w:ins w:id="70" w:author="Ericsson" w:date="2021-01-08T13:41:00Z"/>
                <w:rFonts w:ascii="Arial" w:eastAsia="宋体" w:hAnsi="Arial" w:cs="Arial"/>
                <w:lang w:eastAsia="zh-CN"/>
              </w:rPr>
            </w:pPr>
            <w:ins w:id="71" w:author="Ericsson" w:date="2021-01-08T13:41:00Z">
              <w:r>
                <w:rPr>
                  <w:rFonts w:ascii="Arial" w:eastAsia="宋体" w:hAnsi="Arial"/>
                  <w:sz w:val="18"/>
                  <w:szCs w:val="24"/>
                  <w:lang w:eastAsia="zh-CN"/>
                </w:rPr>
                <w:t xml:space="preserve">For below Measurement request and reporting; we can consider DL-PRS configuration to be done by RRC instead of LPP; like CSI-RS or even CSI-RS for tracking (TRS) can be considered for positioning. Further serving cell based </w:t>
              </w:r>
              <w:proofErr w:type="spellStart"/>
              <w:r>
                <w:rPr>
                  <w:rFonts w:ascii="Arial" w:eastAsia="宋体" w:hAnsi="Arial"/>
                  <w:sz w:val="18"/>
                  <w:szCs w:val="24"/>
                  <w:lang w:eastAsia="zh-CN"/>
                </w:rPr>
                <w:t>MultiTRP</w:t>
              </w:r>
              <w:proofErr w:type="spellEnd"/>
              <w:r>
                <w:rPr>
                  <w:rFonts w:ascii="Arial" w:eastAsia="宋体" w:hAnsi="Arial"/>
                  <w:sz w:val="18"/>
                  <w:szCs w:val="24"/>
                  <w:lang w:eastAsia="zh-CN"/>
                </w:rPr>
                <w:t xml:space="preserve"> feature can be used for positioning [</w:t>
              </w:r>
              <w:r w:rsidRPr="00271C1B">
                <w:rPr>
                  <w:rFonts w:ascii="Arial" w:hAnsi="Arial" w:cs="Arial"/>
                </w:rPr>
                <w:t>R2-2006956</w:t>
              </w:r>
              <w:r w:rsidRPr="00271C1B">
                <w:rPr>
                  <w:rFonts w:ascii="Arial" w:eastAsia="宋体" w:hAnsi="Arial" w:cs="Arial"/>
                  <w:lang w:eastAsia="zh-CN"/>
                </w:rPr>
                <w:t xml:space="preserve">]. </w:t>
              </w:r>
            </w:ins>
          </w:p>
          <w:p w14:paraId="0A454E9A" w14:textId="77777777" w:rsidR="00C36F33" w:rsidRDefault="00C36F33" w:rsidP="00C36F33">
            <w:pPr>
              <w:spacing w:after="0" w:line="276" w:lineRule="auto"/>
              <w:ind w:left="928"/>
              <w:rPr>
                <w:ins w:id="72" w:author="Ericsson" w:date="2021-01-08T13:41:00Z"/>
                <w:rFonts w:ascii="Arial" w:hAnsi="Arial" w:cs="Arial"/>
                <w:sz w:val="18"/>
                <w:szCs w:val="18"/>
              </w:rPr>
            </w:pPr>
          </w:p>
          <w:p w14:paraId="1FE50F30" w14:textId="77777777" w:rsidR="00C36F33" w:rsidRPr="000209F6" w:rsidRDefault="00C36F33" w:rsidP="00C36F33">
            <w:pPr>
              <w:pStyle w:val="af4"/>
              <w:numPr>
                <w:ilvl w:val="0"/>
                <w:numId w:val="15"/>
              </w:numPr>
              <w:spacing w:line="276" w:lineRule="auto"/>
              <w:rPr>
                <w:ins w:id="73" w:author="Ericsson" w:date="2021-01-08T13:41:00Z"/>
                <w:rFonts w:ascii="Arial" w:hAnsi="Arial" w:cs="Arial"/>
                <w:sz w:val="18"/>
                <w:szCs w:val="18"/>
              </w:rPr>
            </w:pPr>
            <w:ins w:id="74" w:author="Ericsson" w:date="2021-01-08T13:41:00Z">
              <w:r w:rsidRPr="000209F6">
                <w:rPr>
                  <w:rFonts w:ascii="Arial" w:hAnsi="Arial" w:cs="Arial"/>
                  <w:sz w:val="18"/>
                  <w:szCs w:val="18"/>
                </w:rPr>
                <w:t xml:space="preserve">the measurement request and reporting (e.g., via RRC </w:t>
              </w:r>
              <w:proofErr w:type="spellStart"/>
              <w:r w:rsidRPr="000209F6">
                <w:rPr>
                  <w:rFonts w:ascii="Arial" w:hAnsi="Arial" w:cs="Arial"/>
                  <w:sz w:val="18"/>
                  <w:szCs w:val="18"/>
                </w:rPr>
                <w:t>signalling</w:t>
              </w:r>
              <w:proofErr w:type="spellEnd"/>
              <w:r w:rsidRPr="000209F6">
                <w:rPr>
                  <w:rFonts w:ascii="Arial" w:hAnsi="Arial" w:cs="Arial"/>
                  <w:sz w:val="18"/>
                  <w:szCs w:val="18"/>
                </w:rPr>
                <w:t>, MAC-CE and/or physical layer procedure, and/or priority rules)</w:t>
              </w:r>
            </w:ins>
          </w:p>
          <w:p w14:paraId="3184627B" w14:textId="77777777" w:rsidR="00C36F33" w:rsidRPr="005914FE" w:rsidRDefault="00C36F33" w:rsidP="00C36F33">
            <w:pPr>
              <w:spacing w:before="60"/>
              <w:rPr>
                <w:ins w:id="75" w:author="Ericsson" w:date="2021-01-08T13:41:00Z"/>
                <w:rFonts w:ascii="Arial" w:eastAsia="宋体" w:hAnsi="Arial"/>
                <w:sz w:val="18"/>
                <w:szCs w:val="24"/>
                <w:lang w:eastAsia="zh-CN"/>
              </w:rPr>
            </w:pPr>
          </w:p>
        </w:tc>
      </w:tr>
      <w:tr w:rsidR="000D3C95" w14:paraId="4124378E" w14:textId="77777777">
        <w:trPr>
          <w:jc w:val="center"/>
          <w:ins w:id="76" w:author="Apple - Zhibin Wu" w:date="2021-01-08T12:24:00Z"/>
        </w:trPr>
        <w:tc>
          <w:tcPr>
            <w:tcW w:w="1668" w:type="dxa"/>
          </w:tcPr>
          <w:p w14:paraId="34E7ACFF" w14:textId="06C66F6B" w:rsidR="000D3C95" w:rsidRDefault="000D3C95" w:rsidP="00C36F33">
            <w:pPr>
              <w:spacing w:before="60" w:after="0"/>
              <w:rPr>
                <w:ins w:id="77" w:author="Apple - Zhibin Wu" w:date="2021-01-08T12:24:00Z"/>
                <w:rFonts w:ascii="Arial" w:eastAsia="宋体" w:hAnsi="Arial"/>
                <w:sz w:val="18"/>
                <w:szCs w:val="24"/>
                <w:lang w:eastAsia="zh-CN"/>
              </w:rPr>
            </w:pPr>
            <w:ins w:id="78" w:author="Apple - Zhibin Wu" w:date="2021-01-08T12:24:00Z">
              <w:r>
                <w:rPr>
                  <w:rFonts w:ascii="Arial" w:eastAsia="宋体" w:hAnsi="Arial"/>
                  <w:sz w:val="18"/>
                  <w:szCs w:val="24"/>
                  <w:lang w:eastAsia="zh-CN"/>
                </w:rPr>
                <w:t>Apple</w:t>
              </w:r>
            </w:ins>
          </w:p>
        </w:tc>
        <w:tc>
          <w:tcPr>
            <w:tcW w:w="1839" w:type="dxa"/>
          </w:tcPr>
          <w:p w14:paraId="36E47074" w14:textId="202976DA" w:rsidR="000D3C95" w:rsidRDefault="000D3C95" w:rsidP="00C36F33">
            <w:pPr>
              <w:spacing w:before="60" w:after="0"/>
              <w:rPr>
                <w:ins w:id="79" w:author="Apple - Zhibin Wu" w:date="2021-01-08T12:24:00Z"/>
                <w:rFonts w:ascii="Arial" w:eastAsia="宋体" w:hAnsi="Arial"/>
                <w:sz w:val="18"/>
                <w:szCs w:val="24"/>
                <w:lang w:eastAsia="zh-CN"/>
              </w:rPr>
            </w:pPr>
            <w:ins w:id="80" w:author="Apple - Zhibin Wu" w:date="2021-01-08T12:24:00Z">
              <w:r>
                <w:rPr>
                  <w:rFonts w:ascii="Arial" w:eastAsia="宋体" w:hAnsi="Arial"/>
                  <w:sz w:val="18"/>
                  <w:szCs w:val="24"/>
                  <w:lang w:eastAsia="zh-CN"/>
                </w:rPr>
                <w:t>Disagree</w:t>
              </w:r>
            </w:ins>
            <w:ins w:id="81" w:author="Apple - Zhibin Wu" w:date="2021-01-08T12:25:00Z">
              <w:r>
                <w:rPr>
                  <w:rFonts w:ascii="Arial" w:eastAsia="宋体" w:hAnsi="Arial"/>
                  <w:sz w:val="18"/>
                  <w:szCs w:val="24"/>
                  <w:lang w:eastAsia="zh-CN"/>
                </w:rPr>
                <w:t xml:space="preserve"> (from RAN2 perspective)</w:t>
              </w:r>
            </w:ins>
          </w:p>
        </w:tc>
        <w:tc>
          <w:tcPr>
            <w:tcW w:w="6095" w:type="dxa"/>
          </w:tcPr>
          <w:p w14:paraId="74BAE65B" w14:textId="173DBD31" w:rsidR="000D3C95" w:rsidRDefault="000D3C95" w:rsidP="00C36F33">
            <w:pPr>
              <w:spacing w:before="60" w:after="0"/>
              <w:rPr>
                <w:ins w:id="82" w:author="Apple - Zhibin Wu" w:date="2021-01-08T12:24:00Z"/>
                <w:rFonts w:ascii="Arial" w:eastAsia="宋体" w:hAnsi="Arial"/>
                <w:sz w:val="18"/>
                <w:szCs w:val="24"/>
                <w:lang w:eastAsia="zh-CN"/>
              </w:rPr>
            </w:pPr>
            <w:ins w:id="83" w:author="Apple - Zhibin Wu" w:date="2021-01-08T12:25:00Z">
              <w:r>
                <w:rPr>
                  <w:rFonts w:ascii="Arial" w:eastAsia="宋体" w:hAnsi="Arial"/>
                  <w:sz w:val="18"/>
                  <w:szCs w:val="24"/>
                  <w:lang w:eastAsia="zh-CN"/>
                </w:rPr>
                <w:t xml:space="preserve">Measurement gap should be discussed and worked in RAN1 and RAN4. RAN2 can </w:t>
              </w:r>
            </w:ins>
            <w:ins w:id="84" w:author="Apple - Zhibin Wu" w:date="2021-01-08T12:26:00Z">
              <w:r>
                <w:rPr>
                  <w:rFonts w:ascii="Arial" w:eastAsia="宋体" w:hAnsi="Arial"/>
                  <w:sz w:val="18"/>
                  <w:szCs w:val="24"/>
                  <w:lang w:eastAsia="zh-CN"/>
                </w:rPr>
                <w:t xml:space="preserve">wait for RAN1 to see if any upper layer </w:t>
              </w:r>
              <w:proofErr w:type="spellStart"/>
              <w:r>
                <w:rPr>
                  <w:rFonts w:ascii="Arial" w:eastAsia="宋体" w:hAnsi="Arial"/>
                  <w:sz w:val="18"/>
                  <w:szCs w:val="24"/>
                  <w:lang w:eastAsia="zh-CN"/>
                </w:rPr>
                <w:t>signaling</w:t>
              </w:r>
              <w:proofErr w:type="spellEnd"/>
              <w:r>
                <w:rPr>
                  <w:rFonts w:ascii="Arial" w:eastAsia="宋体" w:hAnsi="Arial"/>
                  <w:sz w:val="18"/>
                  <w:szCs w:val="24"/>
                  <w:lang w:eastAsia="zh-CN"/>
                </w:rPr>
                <w:t xml:space="preserve"> work is needed.</w:t>
              </w:r>
            </w:ins>
          </w:p>
        </w:tc>
      </w:tr>
      <w:tr w:rsidR="002649DA" w14:paraId="68A98156" w14:textId="77777777">
        <w:trPr>
          <w:jc w:val="center"/>
          <w:ins w:id="85" w:author="CATT" w:date="2021-01-11T10:55:00Z"/>
        </w:trPr>
        <w:tc>
          <w:tcPr>
            <w:tcW w:w="1668" w:type="dxa"/>
          </w:tcPr>
          <w:p w14:paraId="37155D50" w14:textId="00816B67" w:rsidR="002649DA" w:rsidRDefault="002649DA" w:rsidP="00C36F33">
            <w:pPr>
              <w:spacing w:before="60" w:after="0"/>
              <w:rPr>
                <w:ins w:id="86" w:author="CATT" w:date="2021-01-11T10:55:00Z"/>
                <w:rFonts w:ascii="Arial" w:eastAsia="宋体" w:hAnsi="Arial"/>
                <w:sz w:val="18"/>
                <w:szCs w:val="24"/>
                <w:lang w:eastAsia="zh-CN"/>
              </w:rPr>
            </w:pPr>
            <w:ins w:id="87" w:author="CATT" w:date="2021-01-11T11:03:00Z">
              <w:r>
                <w:rPr>
                  <w:rFonts w:ascii="Arial" w:eastAsia="宋体" w:hAnsi="Arial" w:hint="eastAsia"/>
                  <w:sz w:val="18"/>
                  <w:szCs w:val="24"/>
                  <w:lang w:eastAsia="zh-CN"/>
                </w:rPr>
                <w:t>CATT</w:t>
              </w:r>
            </w:ins>
          </w:p>
        </w:tc>
        <w:tc>
          <w:tcPr>
            <w:tcW w:w="1839" w:type="dxa"/>
          </w:tcPr>
          <w:p w14:paraId="49A99F27" w14:textId="39882722" w:rsidR="002649DA" w:rsidRDefault="002649DA" w:rsidP="00C36F33">
            <w:pPr>
              <w:spacing w:before="60" w:after="0"/>
              <w:rPr>
                <w:ins w:id="88" w:author="CATT" w:date="2021-01-11T10:55:00Z"/>
                <w:rFonts w:ascii="Arial" w:eastAsia="宋体" w:hAnsi="Arial"/>
                <w:sz w:val="18"/>
                <w:szCs w:val="24"/>
                <w:lang w:eastAsia="zh-CN"/>
              </w:rPr>
            </w:pPr>
            <w:ins w:id="89" w:author="CATT" w:date="2021-01-11T11:04:00Z">
              <w:r>
                <w:rPr>
                  <w:rFonts w:ascii="Arial" w:eastAsia="宋体" w:hAnsi="Arial" w:cs="Calibri"/>
                  <w:sz w:val="18"/>
                  <w:szCs w:val="24"/>
                  <w:lang w:val="en-US" w:eastAsia="zh-CN"/>
                </w:rPr>
                <w:t>Agree</w:t>
              </w:r>
            </w:ins>
          </w:p>
        </w:tc>
        <w:tc>
          <w:tcPr>
            <w:tcW w:w="6095" w:type="dxa"/>
          </w:tcPr>
          <w:p w14:paraId="0B4B73E3" w14:textId="44B531DB" w:rsidR="002649DA" w:rsidRDefault="002649DA" w:rsidP="002649DA">
            <w:pPr>
              <w:spacing w:before="60" w:after="0"/>
              <w:rPr>
                <w:ins w:id="90" w:author="CATT" w:date="2021-01-11T10:55:00Z"/>
                <w:rFonts w:ascii="Arial" w:eastAsia="宋体" w:hAnsi="Arial"/>
                <w:sz w:val="18"/>
                <w:szCs w:val="24"/>
                <w:lang w:eastAsia="zh-CN"/>
              </w:rPr>
            </w:pPr>
            <w:ins w:id="91" w:author="CATT" w:date="2021-01-11T11:04:00Z">
              <w:r w:rsidRPr="002649DA">
                <w:rPr>
                  <w:rFonts w:ascii="Arial" w:eastAsia="宋体" w:hAnsi="Arial"/>
                  <w:sz w:val="18"/>
                  <w:szCs w:val="24"/>
                  <w:lang w:eastAsia="zh-CN"/>
                </w:rPr>
                <w:t xml:space="preserve">Now that RAN1 has agreed to study this area (measurement gap optimizations), </w:t>
              </w:r>
              <w:r>
                <w:rPr>
                  <w:rFonts w:ascii="Arial" w:eastAsia="宋体" w:hAnsi="Arial" w:hint="eastAsia"/>
                  <w:sz w:val="18"/>
                  <w:szCs w:val="24"/>
                  <w:lang w:eastAsia="zh-CN"/>
                </w:rPr>
                <w:t>we</w:t>
              </w:r>
              <w:r w:rsidRPr="002649DA">
                <w:rPr>
                  <w:rFonts w:ascii="Arial" w:eastAsia="宋体" w:hAnsi="Arial"/>
                  <w:sz w:val="18"/>
                  <w:szCs w:val="24"/>
                  <w:lang w:eastAsia="zh-CN"/>
                </w:rPr>
                <w:t xml:space="preserve"> also support </w:t>
              </w:r>
              <w:r>
                <w:rPr>
                  <w:rFonts w:ascii="Arial" w:eastAsia="宋体" w:hAnsi="Arial" w:hint="eastAsia"/>
                  <w:sz w:val="18"/>
                  <w:szCs w:val="24"/>
                  <w:lang w:eastAsia="zh-CN"/>
                </w:rPr>
                <w:t xml:space="preserve">it in </w:t>
              </w:r>
            </w:ins>
            <w:ins w:id="92" w:author="CATT" w:date="2021-01-11T11:05:00Z">
              <w:r>
                <w:rPr>
                  <w:rFonts w:ascii="Arial" w:eastAsia="宋体" w:hAnsi="Arial" w:hint="eastAsia"/>
                  <w:sz w:val="18"/>
                  <w:szCs w:val="24"/>
                  <w:lang w:eastAsia="zh-CN"/>
                </w:rPr>
                <w:t>WI</w:t>
              </w:r>
            </w:ins>
            <w:ins w:id="93" w:author="CATT" w:date="2021-01-11T11:04:00Z">
              <w:r w:rsidRPr="002649DA">
                <w:rPr>
                  <w:rFonts w:ascii="Arial" w:eastAsia="宋体" w:hAnsi="Arial"/>
                  <w:sz w:val="18"/>
                  <w:szCs w:val="24"/>
                  <w:lang w:eastAsia="zh-CN"/>
                </w:rPr>
                <w:t>.</w:t>
              </w:r>
            </w:ins>
          </w:p>
        </w:tc>
      </w:tr>
    </w:tbl>
    <w:p w14:paraId="5203A82F" w14:textId="77777777" w:rsidR="005A7036" w:rsidRDefault="005A7036">
      <w:pPr>
        <w:spacing w:before="120"/>
        <w:rPr>
          <w:ins w:id="94" w:author="CATT" w:date="2021-01-11T13:09:00Z"/>
          <w:rFonts w:eastAsia="宋体"/>
          <w:lang w:eastAsia="zh-CN"/>
        </w:rPr>
      </w:pPr>
    </w:p>
    <w:p w14:paraId="3FDD099D" w14:textId="77777777" w:rsidR="00C101E1" w:rsidRPr="00C101E1" w:rsidRDefault="007E469F" w:rsidP="007E469F">
      <w:pPr>
        <w:spacing w:before="120"/>
        <w:rPr>
          <w:ins w:id="95" w:author="CATT" w:date="2021-01-11T13:36:00Z"/>
          <w:rFonts w:eastAsia="宋体"/>
          <w:b/>
          <w:lang w:eastAsia="zh-CN"/>
        </w:rPr>
      </w:pPr>
      <w:bookmarkStart w:id="96" w:name="OLE_LINK7"/>
      <w:bookmarkStart w:id="97" w:name="OLE_LINK8"/>
      <w:ins w:id="98" w:author="CATT" w:date="2021-01-11T13:09:00Z">
        <w:r w:rsidRPr="00C101E1">
          <w:rPr>
            <w:rFonts w:eastAsia="宋体" w:hint="eastAsia"/>
            <w:b/>
            <w:lang w:eastAsia="zh-CN"/>
          </w:rPr>
          <w:t>Summary:</w:t>
        </w:r>
      </w:ins>
      <w:ins w:id="99" w:author="CATT" w:date="2021-01-11T13:14:00Z">
        <w:r w:rsidRPr="00C101E1">
          <w:rPr>
            <w:rFonts w:eastAsia="宋体" w:hint="eastAsia"/>
            <w:b/>
            <w:lang w:eastAsia="zh-CN"/>
          </w:rPr>
          <w:t xml:space="preserve"> </w:t>
        </w:r>
      </w:ins>
    </w:p>
    <w:p w14:paraId="0F08AF09" w14:textId="0A681D20" w:rsidR="007E469F" w:rsidRPr="00B703AF" w:rsidRDefault="007E469F" w:rsidP="007E469F">
      <w:pPr>
        <w:spacing w:before="120"/>
        <w:rPr>
          <w:ins w:id="100" w:author="CATT" w:date="2021-01-11T13:14:00Z"/>
          <w:rFonts w:eastAsia="宋体"/>
          <w:lang w:val="en-CA" w:eastAsia="zh-CN"/>
        </w:rPr>
      </w:pPr>
      <w:ins w:id="101" w:author="CATT" w:date="2021-01-11T13:14:00Z">
        <w:r>
          <w:rPr>
            <w:rFonts w:eastAsia="宋体" w:hint="eastAsia"/>
            <w:lang w:val="en-CA" w:eastAsia="zh-CN"/>
          </w:rPr>
          <w:t>8/11</w:t>
        </w:r>
        <w:r>
          <w:rPr>
            <w:rFonts w:eastAsia="宋体"/>
            <w:lang w:val="en-CA" w:eastAsia="zh-CN"/>
          </w:rPr>
          <w:t xml:space="preserve"> companies </w:t>
        </w:r>
      </w:ins>
      <w:ins w:id="102" w:author="CATT" w:date="2021-01-11T13:18:00Z">
        <w:r>
          <w:rPr>
            <w:rFonts w:eastAsia="宋体" w:hint="eastAsia"/>
            <w:lang w:val="en-CA" w:eastAsia="zh-CN"/>
          </w:rPr>
          <w:t xml:space="preserve">agreed </w:t>
        </w:r>
        <w:r w:rsidRPr="007E469F">
          <w:rPr>
            <w:rFonts w:eastAsia="宋体"/>
            <w:lang w:val="en-CA" w:eastAsia="zh-CN"/>
          </w:rPr>
          <w:t xml:space="preserve">RAN2 can follow RAN1 on this considering RAN1 have concluded the need on </w:t>
        </w:r>
      </w:ins>
      <w:ins w:id="103" w:author="CATT" w:date="2021-01-11T13:37:00Z">
        <w:r w:rsidR="00C101E1">
          <w:rPr>
            <w:rFonts w:eastAsia="宋体" w:hint="eastAsia"/>
            <w:lang w:val="en-CA" w:eastAsia="zh-CN"/>
          </w:rPr>
          <w:t>it</w:t>
        </w:r>
      </w:ins>
      <w:ins w:id="104" w:author="CATT" w:date="2021-01-11T13:18:00Z">
        <w:r w:rsidRPr="007E469F">
          <w:rPr>
            <w:rFonts w:eastAsia="宋体"/>
            <w:lang w:val="en-CA" w:eastAsia="zh-CN"/>
          </w:rPr>
          <w:t xml:space="preserve">, and recommended to </w:t>
        </w:r>
        <w:r>
          <w:rPr>
            <w:rFonts w:eastAsia="宋体"/>
            <w:lang w:val="en-CA" w:eastAsia="zh-CN"/>
          </w:rPr>
          <w:t xml:space="preserve">continue the work in </w:t>
        </w:r>
        <w:r>
          <w:rPr>
            <w:rFonts w:eastAsia="宋体" w:hint="eastAsia"/>
            <w:lang w:val="en-CA" w:eastAsia="zh-CN"/>
          </w:rPr>
          <w:t>WI</w:t>
        </w:r>
        <w:r w:rsidRPr="007E469F">
          <w:rPr>
            <w:rFonts w:eastAsia="宋体"/>
            <w:lang w:val="en-CA" w:eastAsia="zh-CN"/>
          </w:rPr>
          <w:t>.</w:t>
        </w:r>
      </w:ins>
      <w:ins w:id="105" w:author="CATT" w:date="2021-01-11T13:21:00Z">
        <w:r w:rsidR="00B343F4">
          <w:rPr>
            <w:rFonts w:eastAsia="宋体" w:hint="eastAsia"/>
            <w:lang w:val="en-CA" w:eastAsia="zh-CN"/>
          </w:rPr>
          <w:t xml:space="preserve"> 3/11 didn</w:t>
        </w:r>
        <w:r w:rsidR="00B343F4">
          <w:rPr>
            <w:rFonts w:eastAsia="宋体"/>
            <w:lang w:val="en-CA" w:eastAsia="zh-CN"/>
          </w:rPr>
          <w:t>’</w:t>
        </w:r>
        <w:r w:rsidR="00B343F4">
          <w:rPr>
            <w:rFonts w:eastAsia="宋体" w:hint="eastAsia"/>
            <w:lang w:val="en-CA" w:eastAsia="zh-CN"/>
          </w:rPr>
          <w:t xml:space="preserve">t agree </w:t>
        </w:r>
      </w:ins>
      <w:ins w:id="106" w:author="CATT" w:date="2021-01-11T13:22:00Z">
        <w:r w:rsidR="00B343F4" w:rsidRPr="00B343F4">
          <w:rPr>
            <w:rFonts w:eastAsia="宋体"/>
            <w:lang w:val="en-CA" w:eastAsia="zh-CN"/>
          </w:rPr>
          <w:t>measurement gap (MG) optimizations</w:t>
        </w:r>
        <w:r w:rsidR="00B343F4">
          <w:rPr>
            <w:rFonts w:eastAsia="宋体" w:hint="eastAsia"/>
            <w:lang w:val="en-CA" w:eastAsia="zh-CN"/>
          </w:rPr>
          <w:t xml:space="preserve"> as </w:t>
        </w:r>
        <w:r w:rsidR="00B343F4" w:rsidRPr="00B343F4">
          <w:rPr>
            <w:rFonts w:eastAsia="宋体"/>
            <w:lang w:val="en-CA" w:eastAsia="zh-CN"/>
          </w:rPr>
          <w:t>RAN2-centric objective</w:t>
        </w:r>
      </w:ins>
      <w:ins w:id="107" w:author="CATT" w:date="2021-01-11T13:34:00Z">
        <w:r w:rsidR="00EA6E5F">
          <w:rPr>
            <w:rFonts w:eastAsia="宋体" w:hint="eastAsia"/>
            <w:lang w:val="en-CA" w:eastAsia="zh-CN"/>
          </w:rPr>
          <w:t xml:space="preserve">. Furthermore, </w:t>
        </w:r>
      </w:ins>
      <w:ins w:id="108" w:author="CATT" w:date="2021-01-11T13:38:00Z">
        <w:r w:rsidR="00C101E1">
          <w:rPr>
            <w:rFonts w:eastAsia="宋体" w:hint="eastAsia"/>
            <w:lang w:val="en-CA" w:eastAsia="zh-CN"/>
          </w:rPr>
          <w:t>3</w:t>
        </w:r>
      </w:ins>
      <w:ins w:id="109" w:author="CATT" w:date="2021-01-11T13:34:00Z">
        <w:r w:rsidR="00EA6E5F">
          <w:rPr>
            <w:rFonts w:eastAsia="宋体" w:hint="eastAsia"/>
            <w:lang w:val="en-CA" w:eastAsia="zh-CN"/>
          </w:rPr>
          <w:t xml:space="preserve"> companies </w:t>
        </w:r>
      </w:ins>
      <w:ins w:id="110" w:author="CATT" w:date="2021-01-11T13:35:00Z">
        <w:r w:rsidR="00F67DCC">
          <w:rPr>
            <w:rFonts w:eastAsia="宋体" w:hint="eastAsia"/>
            <w:lang w:val="en-CA" w:eastAsia="zh-CN"/>
          </w:rPr>
          <w:t>clarified that</w:t>
        </w:r>
      </w:ins>
      <w:ins w:id="111" w:author="CATT" w:date="2021-01-11T13:34:00Z">
        <w:r w:rsidR="00EA6E5F">
          <w:rPr>
            <w:rFonts w:eastAsia="宋体" w:hint="eastAsia"/>
            <w:lang w:val="en-CA" w:eastAsia="zh-CN"/>
          </w:rPr>
          <w:t xml:space="preserve"> a</w:t>
        </w:r>
        <w:r w:rsidR="00EA6E5F" w:rsidRPr="00EA6E5F">
          <w:rPr>
            <w:rFonts w:eastAsia="宋体"/>
            <w:lang w:val="en-CA" w:eastAsia="zh-CN"/>
          </w:rPr>
          <w:t>ny RAN2 i</w:t>
        </w:r>
        <w:r w:rsidR="00A44B90">
          <w:rPr>
            <w:rFonts w:eastAsia="宋体"/>
            <w:lang w:val="en-CA" w:eastAsia="zh-CN"/>
          </w:rPr>
          <w:t>mpacts will follow from the RAN</w:t>
        </w:r>
      </w:ins>
      <w:ins w:id="112" w:author="CATT" w:date="2021-01-12T10:18:00Z">
        <w:r w:rsidR="00A44B90">
          <w:rPr>
            <w:rFonts w:eastAsia="宋体" w:hint="eastAsia"/>
            <w:lang w:val="en-CA" w:eastAsia="zh-CN"/>
          </w:rPr>
          <w:t xml:space="preserve">1 </w:t>
        </w:r>
      </w:ins>
      <w:ins w:id="113" w:author="CATT" w:date="2021-01-11T13:34:00Z">
        <w:r w:rsidR="00EA6E5F" w:rsidRPr="00EA6E5F">
          <w:rPr>
            <w:rFonts w:eastAsia="宋体"/>
            <w:lang w:val="en-CA" w:eastAsia="zh-CN"/>
          </w:rPr>
          <w:t xml:space="preserve">conclusions and </w:t>
        </w:r>
        <w:r w:rsidR="00EA6E5F" w:rsidRPr="00B703AF">
          <w:rPr>
            <w:rFonts w:eastAsia="宋体"/>
            <w:lang w:val="en-CA" w:eastAsia="zh-CN"/>
          </w:rPr>
          <w:t>should not require a RAN2 study.</w:t>
        </w:r>
      </w:ins>
    </w:p>
    <w:bookmarkEnd w:id="96"/>
    <w:bookmarkEnd w:id="97"/>
    <w:p w14:paraId="1D06114D" w14:textId="26506C52" w:rsidR="00E01BE4" w:rsidDel="005A22BF" w:rsidRDefault="005A22BF">
      <w:pPr>
        <w:spacing w:before="120"/>
        <w:rPr>
          <w:del w:id="114" w:author="CATT" w:date="2021-01-11T15:43:00Z"/>
          <w:rFonts w:eastAsia="宋体"/>
          <w:b/>
          <w:lang w:eastAsia="zh-CN"/>
        </w:rPr>
      </w:pPr>
      <w:ins w:id="115" w:author="CATT" w:date="2021-01-11T15:43:00Z">
        <w:r>
          <w:rPr>
            <w:rFonts w:eastAsia="宋体" w:hint="eastAsia"/>
            <w:b/>
            <w:lang w:eastAsia="zh-CN"/>
          </w:rPr>
          <w:t>Proposal 1:</w:t>
        </w:r>
        <w:r w:rsidRPr="00E01BE4">
          <w:rPr>
            <w:rFonts w:eastAsia="宋体"/>
            <w:b/>
            <w:lang w:eastAsia="zh-CN"/>
          </w:rPr>
          <w:tab/>
        </w:r>
        <w:r>
          <w:rPr>
            <w:rFonts w:eastAsia="宋体" w:hint="eastAsia"/>
            <w:b/>
            <w:lang w:eastAsia="zh-CN"/>
          </w:rPr>
          <w:t>RAN2 agree l</w:t>
        </w:r>
        <w:r w:rsidRPr="00E01BE4">
          <w:rPr>
            <w:rFonts w:eastAsia="宋体"/>
            <w:b/>
            <w:lang w:eastAsia="zh-CN"/>
          </w:rPr>
          <w:t>atency reduction related to the measurement gap</w:t>
        </w:r>
        <w:r>
          <w:rPr>
            <w:rFonts w:eastAsia="宋体" w:hint="eastAsia"/>
            <w:b/>
            <w:lang w:eastAsia="zh-CN"/>
          </w:rPr>
          <w:t xml:space="preserve"> </w:t>
        </w:r>
      </w:ins>
      <w:ins w:id="116" w:author="CATT" w:date="2021-01-11T15:44:00Z">
        <w:r w:rsidR="008E1E93">
          <w:rPr>
            <w:rFonts w:eastAsia="宋体" w:hint="eastAsia"/>
            <w:b/>
            <w:lang w:eastAsia="zh-CN"/>
          </w:rPr>
          <w:t xml:space="preserve">following RAN1 agreement </w:t>
        </w:r>
      </w:ins>
      <w:ins w:id="117" w:author="CATT" w:date="2021-01-11T15:43:00Z">
        <w:r>
          <w:rPr>
            <w:rFonts w:eastAsia="宋体" w:hint="eastAsia"/>
            <w:b/>
            <w:lang w:eastAsia="zh-CN"/>
          </w:rPr>
          <w:t xml:space="preserve">and </w:t>
        </w:r>
        <w:r>
          <w:rPr>
            <w:rFonts w:eastAsia="宋体"/>
            <w:b/>
            <w:lang w:eastAsia="zh-CN"/>
          </w:rPr>
          <w:t>recommend</w:t>
        </w:r>
        <w:r>
          <w:rPr>
            <w:rFonts w:eastAsia="宋体" w:hint="eastAsia"/>
            <w:b/>
            <w:lang w:eastAsia="zh-CN"/>
          </w:rPr>
          <w:t xml:space="preserve"> </w:t>
        </w:r>
        <w:r>
          <w:rPr>
            <w:rFonts w:eastAsia="宋体"/>
            <w:b/>
            <w:lang w:eastAsia="zh-CN"/>
          </w:rPr>
          <w:t>continuing</w:t>
        </w:r>
        <w:r>
          <w:rPr>
            <w:rFonts w:eastAsia="宋体" w:hint="eastAsia"/>
            <w:b/>
            <w:lang w:eastAsia="zh-CN"/>
          </w:rPr>
          <w:t xml:space="preserve"> the work in WI.</w:t>
        </w:r>
      </w:ins>
    </w:p>
    <w:p w14:paraId="4DD268C4" w14:textId="77777777" w:rsidR="005A22BF" w:rsidRPr="00B703AF" w:rsidRDefault="005A22BF">
      <w:pPr>
        <w:spacing w:before="120"/>
        <w:rPr>
          <w:ins w:id="118" w:author="CATT" w:date="2021-01-11T15:43:00Z"/>
          <w:rFonts w:eastAsia="宋体"/>
          <w:lang w:eastAsia="zh-CN"/>
        </w:rPr>
      </w:pPr>
    </w:p>
    <w:p w14:paraId="7157EFC2" w14:textId="77777777" w:rsidR="005A7036" w:rsidRDefault="00BA4FBE">
      <w:pPr>
        <w:spacing w:before="60"/>
        <w:rPr>
          <w:rFonts w:ascii="Arial" w:eastAsia="宋体" w:hAnsi="Arial"/>
          <w:b/>
          <w:szCs w:val="24"/>
          <w:lang w:eastAsia="zh-CN"/>
        </w:rPr>
      </w:pPr>
      <w:r>
        <w:rPr>
          <w:rFonts w:ascii="Arial" w:eastAsia="宋体" w:hAnsi="Arial" w:hint="eastAsia"/>
          <w:b/>
          <w:szCs w:val="24"/>
          <w:lang w:eastAsia="zh-CN"/>
        </w:rPr>
        <w:t>Q1-2: If you agree above aspect which can be further discussed, please provide your views: e.g. performance evaluation of the solutions above, or specifying the solutions above in detail.</w:t>
      </w:r>
    </w:p>
    <w:tbl>
      <w:tblPr>
        <w:tblStyle w:val="af"/>
        <w:tblW w:w="0" w:type="auto"/>
        <w:jc w:val="center"/>
        <w:tblLook w:val="04A0" w:firstRow="1" w:lastRow="0" w:firstColumn="1" w:lastColumn="0" w:noHBand="0" w:noVBand="1"/>
      </w:tblPr>
      <w:tblGrid>
        <w:gridCol w:w="1678"/>
        <w:gridCol w:w="7915"/>
      </w:tblGrid>
      <w:tr w:rsidR="005A7036" w14:paraId="782D93DF" w14:textId="77777777">
        <w:trPr>
          <w:jc w:val="center"/>
        </w:trPr>
        <w:tc>
          <w:tcPr>
            <w:tcW w:w="1678" w:type="dxa"/>
          </w:tcPr>
          <w:p w14:paraId="5595D9C4"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70D00A71"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5D1D849E" w14:textId="77777777">
        <w:trPr>
          <w:jc w:val="center"/>
        </w:trPr>
        <w:tc>
          <w:tcPr>
            <w:tcW w:w="1678" w:type="dxa"/>
          </w:tcPr>
          <w:p w14:paraId="078ED7EA"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7915" w:type="dxa"/>
          </w:tcPr>
          <w:p w14:paraId="0DFDCFE7"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 xml:space="preserve">We suggest </w:t>
            </w:r>
            <w:bookmarkStart w:id="119" w:name="OLE_LINK40"/>
            <w:bookmarkStart w:id="120" w:name="OLE_LINK41"/>
            <w:r>
              <w:rPr>
                <w:rFonts w:ascii="Arial" w:eastAsia="宋体" w:hAnsi="Arial"/>
                <w:sz w:val="18"/>
                <w:szCs w:val="24"/>
                <w:lang w:eastAsia="zh-CN"/>
              </w:rPr>
              <w:t>following RAN1 c</w:t>
            </w:r>
            <w:r>
              <w:rPr>
                <w:rFonts w:ascii="Arial" w:eastAsia="宋体" w:hAnsi="Arial" w:hint="eastAsia"/>
                <w:sz w:val="18"/>
                <w:szCs w:val="24"/>
                <w:lang w:eastAsia="zh-CN"/>
              </w:rPr>
              <w:t>on</w:t>
            </w:r>
            <w:r>
              <w:rPr>
                <w:rFonts w:ascii="Arial" w:eastAsia="宋体" w:hAnsi="Arial"/>
                <w:sz w:val="18"/>
                <w:szCs w:val="24"/>
                <w:lang w:eastAsia="zh-CN"/>
              </w:rPr>
              <w:t xml:space="preserve">clusion </w:t>
            </w:r>
            <w:r>
              <w:rPr>
                <w:rFonts w:ascii="Arial" w:eastAsia="宋体" w:hAnsi="Arial" w:hint="eastAsia"/>
                <w:sz w:val="18"/>
                <w:szCs w:val="24"/>
                <w:lang w:eastAsia="zh-CN"/>
              </w:rPr>
              <w:t>and</w:t>
            </w:r>
            <w:r>
              <w:rPr>
                <w:rFonts w:ascii="Arial" w:eastAsia="宋体" w:hAnsi="Arial"/>
                <w:sz w:val="18"/>
                <w:szCs w:val="24"/>
                <w:lang w:eastAsia="zh-CN"/>
              </w:rPr>
              <w:t xml:space="preserve"> not further limit</w:t>
            </w:r>
            <w:r>
              <w:rPr>
                <w:rFonts w:ascii="Arial" w:eastAsia="宋体" w:hAnsi="Arial" w:hint="eastAsia"/>
                <w:sz w:val="18"/>
                <w:szCs w:val="24"/>
                <w:lang w:eastAsia="zh-CN"/>
              </w:rPr>
              <w:t>ing</w:t>
            </w:r>
            <w:r>
              <w:rPr>
                <w:rFonts w:ascii="Arial" w:eastAsia="宋体" w:hAnsi="Arial"/>
                <w:sz w:val="18"/>
                <w:szCs w:val="24"/>
                <w:lang w:eastAsia="zh-CN"/>
              </w:rPr>
              <w:t xml:space="preserve"> the scope of the solutions</w:t>
            </w:r>
            <w:bookmarkEnd w:id="119"/>
            <w:bookmarkEnd w:id="120"/>
            <w:r>
              <w:rPr>
                <w:rFonts w:ascii="Arial" w:eastAsia="宋体" w:hAnsi="Arial"/>
                <w:sz w:val="18"/>
                <w:szCs w:val="24"/>
                <w:lang w:eastAsia="zh-CN"/>
              </w:rPr>
              <w:t xml:space="preserve"> before WI.</w:t>
            </w:r>
          </w:p>
        </w:tc>
      </w:tr>
      <w:tr w:rsidR="005A7036" w14:paraId="1C53AA2F" w14:textId="77777777">
        <w:trPr>
          <w:jc w:val="center"/>
        </w:trPr>
        <w:tc>
          <w:tcPr>
            <w:tcW w:w="1678" w:type="dxa"/>
          </w:tcPr>
          <w:p w14:paraId="507587F9" w14:textId="77777777" w:rsidR="005A7036" w:rsidRDefault="00BA4FBE">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7915" w:type="dxa"/>
          </w:tcPr>
          <w:p w14:paraId="47EE4ED9"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 xml:space="preserve">Given that Options 1/3 and 2/4 are aligned with the conclusions made by RAN1, we think the corresponding solutions should be captured in the TR as examples. </w:t>
            </w:r>
          </w:p>
        </w:tc>
      </w:tr>
      <w:tr w:rsidR="005A7036" w14:paraId="74FE4692" w14:textId="77777777">
        <w:trPr>
          <w:jc w:val="center"/>
          <w:ins w:id="121" w:author="Intel" w:date="2021-01-06T18:14:00Z"/>
        </w:trPr>
        <w:tc>
          <w:tcPr>
            <w:tcW w:w="1678" w:type="dxa"/>
          </w:tcPr>
          <w:p w14:paraId="50B48E43" w14:textId="77777777" w:rsidR="005A7036" w:rsidRDefault="00BA4FBE">
            <w:pPr>
              <w:spacing w:before="60" w:after="0"/>
              <w:rPr>
                <w:ins w:id="122" w:author="Intel" w:date="2021-01-06T18:14:00Z"/>
                <w:rFonts w:ascii="Arial" w:eastAsia="宋体" w:hAnsi="Arial"/>
                <w:sz w:val="18"/>
                <w:szCs w:val="24"/>
                <w:lang w:eastAsia="zh-CN"/>
              </w:rPr>
            </w:pPr>
            <w:ins w:id="123" w:author="Intel" w:date="2021-01-06T18:14:00Z">
              <w:r>
                <w:rPr>
                  <w:rFonts w:ascii="Arial" w:eastAsia="宋体" w:hAnsi="Arial"/>
                  <w:sz w:val="18"/>
                  <w:szCs w:val="24"/>
                  <w:lang w:eastAsia="zh-CN"/>
                </w:rPr>
                <w:t>Intel</w:t>
              </w:r>
            </w:ins>
          </w:p>
        </w:tc>
        <w:tc>
          <w:tcPr>
            <w:tcW w:w="7915" w:type="dxa"/>
          </w:tcPr>
          <w:p w14:paraId="39C27B3B" w14:textId="77777777" w:rsidR="005A7036" w:rsidRDefault="00BA4FBE">
            <w:pPr>
              <w:spacing w:before="60" w:after="0"/>
              <w:rPr>
                <w:ins w:id="124" w:author="Intel" w:date="2021-01-06T18:14:00Z"/>
                <w:rFonts w:ascii="Arial" w:eastAsia="宋体" w:hAnsi="Arial"/>
                <w:sz w:val="18"/>
                <w:szCs w:val="24"/>
                <w:lang w:eastAsia="zh-CN"/>
              </w:rPr>
            </w:pPr>
            <w:ins w:id="125" w:author="Intel" w:date="2021-01-06T18:14:00Z">
              <w:r>
                <w:rPr>
                  <w:rFonts w:ascii="Arial" w:eastAsia="宋体" w:hAnsi="Arial"/>
                  <w:sz w:val="18"/>
                  <w:szCs w:val="24"/>
                  <w:lang w:eastAsia="zh-CN"/>
                </w:rPr>
                <w:t xml:space="preserve">Capture the option 1-4 in the TR, and do the further down selection in WI phase. </w:t>
              </w:r>
            </w:ins>
          </w:p>
        </w:tc>
      </w:tr>
      <w:tr w:rsidR="005A7036" w14:paraId="10D1374B" w14:textId="77777777">
        <w:trPr>
          <w:jc w:val="center"/>
        </w:trPr>
        <w:tc>
          <w:tcPr>
            <w:tcW w:w="1678" w:type="dxa"/>
          </w:tcPr>
          <w:p w14:paraId="59E63B76" w14:textId="77777777" w:rsidR="005A7036" w:rsidRDefault="00BA4FBE">
            <w:pPr>
              <w:spacing w:before="60" w:after="0"/>
              <w:rPr>
                <w:rFonts w:ascii="Arial" w:eastAsia="宋体" w:hAnsi="Arial"/>
                <w:sz w:val="18"/>
                <w:szCs w:val="24"/>
                <w:lang w:eastAsia="zh-CN"/>
              </w:rPr>
            </w:pPr>
            <w:ins w:id="126" w:author="Mani Thyagarajan" w:date="2021-01-06T18:42:00Z">
              <w:r>
                <w:rPr>
                  <w:rFonts w:ascii="Arial" w:eastAsia="宋体" w:hAnsi="Arial"/>
                  <w:sz w:val="18"/>
                  <w:szCs w:val="24"/>
                  <w:lang w:eastAsia="zh-CN"/>
                </w:rPr>
                <w:t>Nokia</w:t>
              </w:r>
            </w:ins>
          </w:p>
        </w:tc>
        <w:tc>
          <w:tcPr>
            <w:tcW w:w="7915" w:type="dxa"/>
          </w:tcPr>
          <w:p w14:paraId="7083F169" w14:textId="77777777" w:rsidR="005A7036" w:rsidRDefault="00BA4FBE">
            <w:pPr>
              <w:spacing w:before="60" w:after="0"/>
              <w:rPr>
                <w:rFonts w:ascii="Arial" w:eastAsia="宋体" w:hAnsi="Arial"/>
                <w:sz w:val="18"/>
                <w:szCs w:val="24"/>
                <w:lang w:eastAsia="zh-CN"/>
              </w:rPr>
            </w:pPr>
            <w:ins w:id="127" w:author="Mani Thyagarajan" w:date="2021-01-06T18:42:00Z">
              <w:r>
                <w:rPr>
                  <w:rFonts w:ascii="Arial" w:eastAsia="宋体" w:hAnsi="Arial"/>
                  <w:sz w:val="18"/>
                  <w:szCs w:val="24"/>
                  <w:lang w:eastAsia="zh-CN"/>
                </w:rPr>
                <w:t xml:space="preserve">Performance evaluation or solution details or RAN2 impacts for a particular solution needs to </w:t>
              </w:r>
              <w:r>
                <w:rPr>
                  <w:rFonts w:ascii="Arial" w:eastAsia="宋体" w:hAnsi="Arial"/>
                  <w:sz w:val="18"/>
                  <w:szCs w:val="24"/>
                  <w:lang w:eastAsia="zh-CN"/>
                </w:rPr>
                <w:lastRenderedPageBreak/>
                <w:t xml:space="preserve">come from the solution proponents. This approach to get company views in this one email discussion or in the one meeting left for the study item is not enough to make decisions about the solutions on table. </w:t>
              </w:r>
            </w:ins>
          </w:p>
        </w:tc>
      </w:tr>
      <w:tr w:rsidR="005A7036" w14:paraId="0DA18542" w14:textId="77777777">
        <w:trPr>
          <w:jc w:val="center"/>
          <w:ins w:id="128" w:author="YinghaoGuo" w:date="2021-01-07T09:53:00Z"/>
        </w:trPr>
        <w:tc>
          <w:tcPr>
            <w:tcW w:w="1678" w:type="dxa"/>
          </w:tcPr>
          <w:p w14:paraId="4542EC52" w14:textId="77777777" w:rsidR="005A7036" w:rsidRDefault="00BA4FBE">
            <w:pPr>
              <w:spacing w:before="60" w:after="0"/>
              <w:rPr>
                <w:ins w:id="129" w:author="YinghaoGuo" w:date="2021-01-07T09:53:00Z"/>
                <w:rFonts w:ascii="Arial" w:eastAsia="宋体" w:hAnsi="Arial"/>
                <w:sz w:val="18"/>
                <w:szCs w:val="24"/>
                <w:lang w:eastAsia="zh-CN"/>
              </w:rPr>
            </w:pPr>
            <w:ins w:id="130" w:author="YinghaoGuo" w:date="2021-01-07T09:53:00Z">
              <w:r>
                <w:rPr>
                  <w:rFonts w:ascii="Arial" w:eastAsia="宋体" w:hAnsi="Arial" w:hint="eastAsia"/>
                  <w:sz w:val="18"/>
                  <w:szCs w:val="24"/>
                  <w:lang w:eastAsia="zh-CN"/>
                </w:rPr>
                <w:lastRenderedPageBreak/>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ins>
          </w:p>
        </w:tc>
        <w:tc>
          <w:tcPr>
            <w:tcW w:w="7915" w:type="dxa"/>
          </w:tcPr>
          <w:p w14:paraId="3370E8D8" w14:textId="77777777" w:rsidR="005A7036" w:rsidRDefault="00BA4FBE">
            <w:pPr>
              <w:spacing w:before="60" w:after="0"/>
              <w:rPr>
                <w:ins w:id="131" w:author="YinghaoGuo" w:date="2021-01-07T09:53:00Z"/>
                <w:rFonts w:ascii="Arial" w:eastAsia="宋体" w:hAnsi="Arial"/>
                <w:sz w:val="18"/>
                <w:szCs w:val="24"/>
                <w:lang w:eastAsia="zh-CN"/>
              </w:rPr>
            </w:pPr>
            <w:ins w:id="132" w:author="YinghaoGuo" w:date="2021-01-07T09:53:00Z">
              <w:r>
                <w:rPr>
                  <w:rFonts w:ascii="Arial" w:eastAsia="宋体" w:hAnsi="Arial" w:hint="eastAsia"/>
                  <w:sz w:val="18"/>
                  <w:szCs w:val="24"/>
                  <w:lang w:eastAsia="zh-CN"/>
                </w:rPr>
                <w:t>T</w:t>
              </w:r>
              <w:r>
                <w:rPr>
                  <w:rFonts w:ascii="Arial" w:eastAsia="宋体" w:hAnsi="Arial"/>
                  <w:sz w:val="18"/>
                  <w:szCs w:val="24"/>
                  <w:lang w:eastAsia="zh-CN"/>
                </w:rPr>
                <w:t>he performance evaluation can be performed in RAN1/4</w:t>
              </w:r>
            </w:ins>
          </w:p>
        </w:tc>
      </w:tr>
      <w:tr w:rsidR="005A7036" w14:paraId="155C2287" w14:textId="77777777">
        <w:trPr>
          <w:jc w:val="center"/>
          <w:ins w:id="133" w:author="ZTE_Liu Yansheng" w:date="2021-01-08T08:56:00Z"/>
        </w:trPr>
        <w:tc>
          <w:tcPr>
            <w:tcW w:w="1678" w:type="dxa"/>
          </w:tcPr>
          <w:p w14:paraId="0881DFD7" w14:textId="77777777" w:rsidR="005A7036" w:rsidRDefault="00BA4FBE">
            <w:pPr>
              <w:spacing w:before="60" w:after="0"/>
              <w:rPr>
                <w:ins w:id="134" w:author="ZTE_Liu Yansheng" w:date="2021-01-08T08:56:00Z"/>
                <w:rFonts w:ascii="Arial" w:eastAsia="宋体" w:hAnsi="Arial"/>
                <w:sz w:val="18"/>
                <w:szCs w:val="24"/>
                <w:lang w:val="en-US" w:eastAsia="zh-CN"/>
              </w:rPr>
            </w:pPr>
            <w:ins w:id="135" w:author="ZTE_Liu Yansheng" w:date="2021-01-08T08:56:00Z">
              <w:r>
                <w:rPr>
                  <w:rFonts w:ascii="Arial" w:eastAsia="宋体" w:hAnsi="Arial" w:hint="eastAsia"/>
                  <w:sz w:val="18"/>
                  <w:szCs w:val="24"/>
                  <w:lang w:val="en-US" w:eastAsia="zh-CN"/>
                </w:rPr>
                <w:t>ZTE</w:t>
              </w:r>
            </w:ins>
          </w:p>
        </w:tc>
        <w:tc>
          <w:tcPr>
            <w:tcW w:w="7915" w:type="dxa"/>
          </w:tcPr>
          <w:p w14:paraId="7974EAAF" w14:textId="77777777" w:rsidR="005A7036" w:rsidRDefault="00BA4FBE">
            <w:pPr>
              <w:spacing w:before="60" w:after="0"/>
              <w:rPr>
                <w:ins w:id="136" w:author="ZTE_Liu Yansheng" w:date="2021-01-08T08:56:00Z"/>
                <w:rFonts w:ascii="Arial" w:eastAsia="宋体" w:hAnsi="Arial"/>
                <w:sz w:val="18"/>
                <w:szCs w:val="24"/>
                <w:lang w:eastAsia="zh-CN"/>
              </w:rPr>
            </w:pPr>
            <w:ins w:id="137" w:author="ZTE_Liu Yansheng" w:date="2021-01-08T08:56:00Z">
              <w:r>
                <w:rPr>
                  <w:rFonts w:ascii="Arial" w:eastAsia="宋体" w:hAnsi="Arial" w:hint="eastAsia"/>
                  <w:sz w:val="18"/>
                  <w:szCs w:val="24"/>
                  <w:lang w:val="en-US" w:eastAsia="zh-CN"/>
                </w:rPr>
                <w:t>We prefer to follow the RAN1&amp;RAN4 further agreements on the MG optimization.</w:t>
              </w:r>
            </w:ins>
          </w:p>
        </w:tc>
      </w:tr>
      <w:tr w:rsidR="008D68F3" w14:paraId="6DCA1DEF" w14:textId="77777777">
        <w:trPr>
          <w:jc w:val="center"/>
          <w:ins w:id="138" w:author="lixiaolong" w:date="2021-01-08T11:16:00Z"/>
        </w:trPr>
        <w:tc>
          <w:tcPr>
            <w:tcW w:w="1678" w:type="dxa"/>
          </w:tcPr>
          <w:p w14:paraId="0AA55EB3" w14:textId="77777777" w:rsidR="008D68F3" w:rsidRDefault="008D68F3" w:rsidP="008D68F3">
            <w:pPr>
              <w:spacing w:before="60" w:after="0"/>
              <w:rPr>
                <w:ins w:id="139" w:author="lixiaolong" w:date="2021-01-08T11:16:00Z"/>
                <w:rFonts w:ascii="Arial" w:eastAsia="宋体" w:hAnsi="Arial"/>
                <w:sz w:val="18"/>
                <w:szCs w:val="24"/>
                <w:lang w:val="en-US" w:eastAsia="zh-CN"/>
              </w:rPr>
            </w:pPr>
            <w:proofErr w:type="spellStart"/>
            <w:ins w:id="140" w:author="lixiaolong" w:date="2021-01-08T11:16:00Z">
              <w:r>
                <w:rPr>
                  <w:rFonts w:ascii="Arial" w:eastAsia="宋体" w:hAnsi="Arial" w:hint="eastAsia"/>
                  <w:sz w:val="18"/>
                  <w:szCs w:val="24"/>
                  <w:lang w:eastAsia="zh-CN"/>
                </w:rPr>
                <w:t>X</w:t>
              </w:r>
              <w:r>
                <w:rPr>
                  <w:rFonts w:ascii="Arial" w:eastAsia="宋体" w:hAnsi="Arial"/>
                  <w:sz w:val="18"/>
                  <w:szCs w:val="24"/>
                  <w:lang w:eastAsia="zh-CN"/>
                </w:rPr>
                <w:t>iaomi</w:t>
              </w:r>
              <w:proofErr w:type="spellEnd"/>
            </w:ins>
          </w:p>
        </w:tc>
        <w:tc>
          <w:tcPr>
            <w:tcW w:w="7915" w:type="dxa"/>
          </w:tcPr>
          <w:p w14:paraId="052EC1B6" w14:textId="77777777" w:rsidR="008D68F3" w:rsidRDefault="008D68F3" w:rsidP="008D68F3">
            <w:pPr>
              <w:spacing w:before="60" w:after="0"/>
              <w:rPr>
                <w:ins w:id="141" w:author="lixiaolong" w:date="2021-01-08T11:16:00Z"/>
                <w:rFonts w:ascii="Arial" w:eastAsia="宋体" w:hAnsi="Arial"/>
                <w:sz w:val="18"/>
                <w:szCs w:val="24"/>
                <w:lang w:val="en-US" w:eastAsia="zh-CN"/>
              </w:rPr>
            </w:pPr>
            <w:ins w:id="142" w:author="lixiaolong" w:date="2021-01-08T11:16:00Z">
              <w:r>
                <w:rPr>
                  <w:rFonts w:ascii="Arial" w:eastAsia="宋体" w:hAnsi="Arial" w:hint="eastAsia"/>
                  <w:sz w:val="18"/>
                  <w:szCs w:val="24"/>
                  <w:lang w:eastAsia="zh-CN"/>
                </w:rPr>
                <w:t>T</w:t>
              </w:r>
              <w:r>
                <w:rPr>
                  <w:rFonts w:ascii="Arial" w:eastAsia="宋体" w:hAnsi="Arial"/>
                  <w:sz w:val="18"/>
                  <w:szCs w:val="24"/>
                  <w:lang w:eastAsia="zh-CN"/>
                </w:rPr>
                <w:t>he solutions for MG optimizations should be decided first by RAN1/4, and then RAN2 study RAN2 impacts based on RAN1/4 conclusion.</w:t>
              </w:r>
            </w:ins>
          </w:p>
        </w:tc>
      </w:tr>
      <w:tr w:rsidR="00662A93" w14:paraId="25FF9900" w14:textId="77777777">
        <w:trPr>
          <w:jc w:val="center"/>
          <w:ins w:id="143" w:author="CATT" w:date="2021-01-11T11:05:00Z"/>
        </w:trPr>
        <w:tc>
          <w:tcPr>
            <w:tcW w:w="1678" w:type="dxa"/>
          </w:tcPr>
          <w:p w14:paraId="0DFFFB30" w14:textId="0EE60C16" w:rsidR="00662A93" w:rsidRDefault="00662A93" w:rsidP="008D68F3">
            <w:pPr>
              <w:spacing w:before="60" w:after="0"/>
              <w:rPr>
                <w:ins w:id="144" w:author="CATT" w:date="2021-01-11T11:05:00Z"/>
                <w:rFonts w:ascii="Arial" w:eastAsia="宋体" w:hAnsi="Arial"/>
                <w:sz w:val="18"/>
                <w:szCs w:val="24"/>
                <w:lang w:eastAsia="zh-CN"/>
              </w:rPr>
            </w:pPr>
            <w:ins w:id="145" w:author="CATT" w:date="2021-01-11T11:05:00Z">
              <w:r>
                <w:rPr>
                  <w:rFonts w:ascii="Arial" w:eastAsia="宋体" w:hAnsi="Arial"/>
                  <w:sz w:val="18"/>
                  <w:szCs w:val="24"/>
                  <w:lang w:eastAsia="zh-CN"/>
                </w:rPr>
                <w:t>CATT</w:t>
              </w:r>
            </w:ins>
          </w:p>
        </w:tc>
        <w:tc>
          <w:tcPr>
            <w:tcW w:w="7915" w:type="dxa"/>
          </w:tcPr>
          <w:p w14:paraId="30541D95" w14:textId="2A6A6729" w:rsidR="00662A93" w:rsidRDefault="00662A93" w:rsidP="008D68F3">
            <w:pPr>
              <w:spacing w:before="60" w:after="0"/>
              <w:rPr>
                <w:ins w:id="146" w:author="CATT" w:date="2021-01-11T11:05:00Z"/>
                <w:rFonts w:ascii="Arial" w:eastAsia="宋体" w:hAnsi="Arial"/>
                <w:sz w:val="18"/>
                <w:szCs w:val="24"/>
                <w:lang w:eastAsia="zh-CN"/>
              </w:rPr>
            </w:pPr>
            <w:ins w:id="147" w:author="CATT" w:date="2021-01-11T11:05:00Z">
              <w:r>
                <w:rPr>
                  <w:rFonts w:ascii="Arial" w:eastAsia="宋体" w:hAnsi="Arial"/>
                  <w:noProof/>
                  <w:sz w:val="18"/>
                  <w:szCs w:val="24"/>
                  <w:lang w:eastAsia="zh-CN"/>
                </w:rPr>
                <w:t>The performance evaluation of RAN1/RAN4 is helpful to RAN2.</w:t>
              </w:r>
            </w:ins>
          </w:p>
        </w:tc>
      </w:tr>
    </w:tbl>
    <w:p w14:paraId="7DEB4A37" w14:textId="77777777" w:rsidR="005A7036" w:rsidRDefault="005A7036">
      <w:pPr>
        <w:spacing w:before="120"/>
        <w:rPr>
          <w:ins w:id="148" w:author="CATT" w:date="2021-01-11T13:42:00Z"/>
          <w:rFonts w:eastAsia="宋体"/>
          <w:lang w:eastAsia="zh-CN"/>
        </w:rPr>
      </w:pPr>
    </w:p>
    <w:p w14:paraId="1B4B9CCB" w14:textId="77777777" w:rsidR="001F19C0" w:rsidRPr="00C101E1" w:rsidRDefault="001F19C0" w:rsidP="001F19C0">
      <w:pPr>
        <w:spacing w:before="120"/>
        <w:rPr>
          <w:ins w:id="149" w:author="CATT" w:date="2021-01-11T13:42:00Z"/>
          <w:rFonts w:eastAsia="宋体"/>
          <w:b/>
          <w:lang w:eastAsia="zh-CN"/>
        </w:rPr>
      </w:pPr>
      <w:ins w:id="150" w:author="CATT" w:date="2021-01-11T13:42:00Z">
        <w:r w:rsidRPr="00C101E1">
          <w:rPr>
            <w:rFonts w:eastAsia="宋体" w:hint="eastAsia"/>
            <w:b/>
            <w:lang w:eastAsia="zh-CN"/>
          </w:rPr>
          <w:t xml:space="preserve">Summary: </w:t>
        </w:r>
      </w:ins>
    </w:p>
    <w:p w14:paraId="3ECAE047" w14:textId="3947F221" w:rsidR="001F19C0" w:rsidRPr="00E0352C" w:rsidRDefault="007F3B5A" w:rsidP="001F19C0">
      <w:pPr>
        <w:spacing w:before="120"/>
        <w:rPr>
          <w:ins w:id="151" w:author="CATT" w:date="2021-01-11T15:37:00Z"/>
          <w:rFonts w:eastAsia="宋体"/>
          <w:lang w:val="en-CA" w:eastAsia="zh-CN"/>
        </w:rPr>
      </w:pPr>
      <w:ins w:id="152" w:author="CATT" w:date="2021-01-11T14:05:00Z">
        <w:r>
          <w:rPr>
            <w:rFonts w:eastAsia="宋体" w:hint="eastAsia"/>
            <w:lang w:val="en-CA" w:eastAsia="zh-CN"/>
          </w:rPr>
          <w:t>2</w:t>
        </w:r>
      </w:ins>
      <w:ins w:id="153" w:author="CATT" w:date="2021-01-11T15:45:00Z">
        <w:r w:rsidR="00561CBF">
          <w:rPr>
            <w:rFonts w:eastAsia="宋体" w:hint="eastAsia"/>
            <w:lang w:val="en-CA" w:eastAsia="zh-CN"/>
          </w:rPr>
          <w:t>/8</w:t>
        </w:r>
      </w:ins>
      <w:ins w:id="154" w:author="CATT" w:date="2021-01-11T14:05:00Z">
        <w:r>
          <w:rPr>
            <w:rFonts w:eastAsia="宋体" w:hint="eastAsia"/>
            <w:lang w:val="en-CA" w:eastAsia="zh-CN"/>
          </w:rPr>
          <w:t xml:space="preserve"> companies preferred to </w:t>
        </w:r>
        <w:r w:rsidRPr="000540DA">
          <w:rPr>
            <w:rFonts w:eastAsia="宋体" w:hint="eastAsia"/>
            <w:lang w:val="en-CA" w:eastAsia="zh-CN"/>
          </w:rPr>
          <w:t>c</w:t>
        </w:r>
        <w:r w:rsidRPr="000540DA">
          <w:rPr>
            <w:rFonts w:eastAsia="宋体"/>
            <w:lang w:val="en-CA" w:eastAsia="zh-CN"/>
          </w:rPr>
          <w:t>apture the option 1-4 in the</w:t>
        </w:r>
      </w:ins>
      <w:ins w:id="155" w:author="CATT" w:date="2021-01-11T14:27:00Z">
        <w:r w:rsidR="00D8456A" w:rsidRPr="000540DA">
          <w:rPr>
            <w:rFonts w:eastAsia="宋体" w:hint="eastAsia"/>
            <w:lang w:val="en-CA" w:eastAsia="zh-CN"/>
          </w:rPr>
          <w:t xml:space="preserve"> TR</w:t>
        </w:r>
      </w:ins>
      <w:ins w:id="156" w:author="CATT" w:date="2021-01-11T15:24:00Z">
        <w:r w:rsidR="002103DE" w:rsidRPr="000540DA">
          <w:rPr>
            <w:rFonts w:eastAsia="宋体" w:hint="eastAsia"/>
            <w:lang w:val="en-CA" w:eastAsia="zh-CN"/>
          </w:rPr>
          <w:t xml:space="preserve"> </w:t>
        </w:r>
      </w:ins>
      <w:ins w:id="157" w:author="CATT" w:date="2021-01-11T16:00:00Z">
        <w:r w:rsidR="005A588F">
          <w:rPr>
            <w:rFonts w:eastAsia="宋体" w:hint="eastAsia"/>
            <w:lang w:val="en-CA" w:eastAsia="zh-CN"/>
          </w:rPr>
          <w:t>and</w:t>
        </w:r>
      </w:ins>
      <w:ins w:id="158" w:author="CATT" w:date="2021-01-11T15:45:00Z">
        <w:r w:rsidR="00561CBF">
          <w:rPr>
            <w:rFonts w:eastAsia="宋体" w:hint="eastAsia"/>
            <w:lang w:val="en-CA" w:eastAsia="zh-CN"/>
          </w:rPr>
          <w:t xml:space="preserve"> other </w:t>
        </w:r>
        <w:r w:rsidR="00561CBF">
          <w:rPr>
            <w:rFonts w:eastAsia="宋体"/>
            <w:lang w:val="en-CA" w:eastAsia="zh-CN"/>
          </w:rPr>
          <w:t xml:space="preserve">companies </w:t>
        </w:r>
        <w:r w:rsidR="00561CBF">
          <w:rPr>
            <w:rFonts w:eastAsia="宋体" w:hint="eastAsia"/>
            <w:lang w:val="en-CA" w:eastAsia="zh-CN"/>
          </w:rPr>
          <w:t>believed that the performance evaluation can be performed in RAN1/RAN4</w:t>
        </w:r>
      </w:ins>
      <w:ins w:id="159" w:author="CATT" w:date="2021-01-11T15:46:00Z">
        <w:r w:rsidR="00561CBF">
          <w:rPr>
            <w:rFonts w:eastAsia="宋体" w:hint="eastAsia"/>
            <w:lang w:val="en-CA" w:eastAsia="zh-CN"/>
          </w:rPr>
          <w:t>, or</w:t>
        </w:r>
        <w:r w:rsidR="00561CBF" w:rsidRPr="000540DA">
          <w:rPr>
            <w:rFonts w:eastAsia="宋体"/>
            <w:lang w:val="en-CA" w:eastAsia="zh-CN"/>
          </w:rPr>
          <w:t xml:space="preserve"> </w:t>
        </w:r>
        <w:r w:rsidR="00561CBF" w:rsidRPr="000540DA">
          <w:rPr>
            <w:rFonts w:eastAsia="宋体" w:hint="eastAsia"/>
            <w:lang w:val="en-CA" w:eastAsia="zh-CN"/>
          </w:rPr>
          <w:t xml:space="preserve">just </w:t>
        </w:r>
        <w:r w:rsidR="00561CBF" w:rsidRPr="00561CBF">
          <w:rPr>
            <w:rFonts w:eastAsia="宋体"/>
            <w:lang w:val="en-CA" w:eastAsia="zh-CN"/>
          </w:rPr>
          <w:t>follow RAN1 conclusion</w:t>
        </w:r>
      </w:ins>
      <w:ins w:id="160" w:author="CATT" w:date="2021-01-11T15:47:00Z">
        <w:r w:rsidR="00561CBF">
          <w:rPr>
            <w:rFonts w:eastAsia="宋体" w:hint="eastAsia"/>
            <w:lang w:val="en-CA" w:eastAsia="zh-CN"/>
          </w:rPr>
          <w:t>,</w:t>
        </w:r>
      </w:ins>
      <w:ins w:id="161" w:author="CATT" w:date="2021-01-11T15:46:00Z">
        <w:r w:rsidR="00561CBF">
          <w:rPr>
            <w:rFonts w:eastAsia="宋体" w:hint="eastAsia"/>
            <w:lang w:val="en-CA" w:eastAsia="zh-CN"/>
          </w:rPr>
          <w:t xml:space="preserve"> </w:t>
        </w:r>
        <w:r w:rsidR="00561CBF" w:rsidRPr="00561CBF">
          <w:rPr>
            <w:rFonts w:eastAsia="宋体"/>
            <w:lang w:val="en-CA" w:eastAsia="zh-CN"/>
          </w:rPr>
          <w:t>not further limiting the scope of the solutions before WI</w:t>
        </w:r>
      </w:ins>
      <w:ins w:id="162" w:author="CATT" w:date="2021-01-11T15:47:00Z">
        <w:r w:rsidR="00561CBF">
          <w:rPr>
            <w:rFonts w:eastAsia="宋体" w:hint="eastAsia"/>
            <w:lang w:val="en-CA" w:eastAsia="zh-CN"/>
          </w:rPr>
          <w:t>.</w:t>
        </w:r>
      </w:ins>
      <w:ins w:id="163" w:author="CATT" w:date="2021-01-11T16:59:00Z">
        <w:r w:rsidR="00E0352C" w:rsidRPr="000540DA">
          <w:rPr>
            <w:rFonts w:eastAsia="宋体"/>
            <w:lang w:val="en-CA" w:eastAsia="zh-CN"/>
          </w:rPr>
          <w:t xml:space="preserve"> Therefore Rapporteur suggests in the TR, we will only capture baseline results</w:t>
        </w:r>
      </w:ins>
      <w:ins w:id="164" w:author="CATT" w:date="2021-01-11T17:00:00Z">
        <w:r w:rsidR="008218B2" w:rsidRPr="000540DA">
          <w:rPr>
            <w:rFonts w:eastAsia="宋体" w:hint="eastAsia"/>
            <w:lang w:val="en-CA" w:eastAsia="zh-CN"/>
          </w:rPr>
          <w:t xml:space="preserve"> to align with RAN1</w:t>
        </w:r>
      </w:ins>
      <w:ins w:id="165" w:author="CATT" w:date="2021-01-11T16:59:00Z">
        <w:r w:rsidR="0086234D" w:rsidRPr="000540DA">
          <w:rPr>
            <w:rFonts w:eastAsia="宋体" w:hint="eastAsia"/>
            <w:lang w:val="en-CA" w:eastAsia="zh-CN"/>
          </w:rPr>
          <w:t>.</w:t>
        </w:r>
      </w:ins>
    </w:p>
    <w:p w14:paraId="4E169917" w14:textId="528B20A6" w:rsidR="005A22BF" w:rsidRDefault="005A22BF" w:rsidP="001F19C0">
      <w:pPr>
        <w:spacing w:before="120"/>
        <w:rPr>
          <w:ins w:id="166" w:author="CATT" w:date="2021-01-11T15:35:00Z"/>
          <w:rFonts w:eastAsia="宋体"/>
          <w:b/>
          <w:lang w:eastAsia="zh-CN"/>
        </w:rPr>
      </w:pPr>
      <w:ins w:id="167" w:author="CATT" w:date="2021-01-11T15:41:00Z">
        <w:r>
          <w:rPr>
            <w:rFonts w:eastAsia="宋体" w:hint="eastAsia"/>
            <w:b/>
            <w:lang w:eastAsia="zh-CN"/>
          </w:rPr>
          <w:t>Proposal 2:</w:t>
        </w:r>
      </w:ins>
      <w:ins w:id="168" w:author="CATT" w:date="2021-01-11T15:42:00Z">
        <w:r>
          <w:rPr>
            <w:rFonts w:eastAsia="宋体" w:hint="eastAsia"/>
            <w:b/>
            <w:lang w:eastAsia="zh-CN"/>
          </w:rPr>
          <w:t xml:space="preserve"> RAN2 to agree to </w:t>
        </w:r>
      </w:ins>
      <w:ins w:id="169" w:author="CATT" w:date="2021-01-11T19:37:00Z">
        <w:r w:rsidR="00475660">
          <w:rPr>
            <w:rFonts w:eastAsia="宋体" w:hint="eastAsia"/>
            <w:b/>
            <w:lang w:eastAsia="zh-CN"/>
          </w:rPr>
          <w:t>confirm</w:t>
        </w:r>
      </w:ins>
      <w:ins w:id="170" w:author="CATT" w:date="2021-01-11T15:42:00Z">
        <w:r>
          <w:rPr>
            <w:rFonts w:eastAsia="宋体" w:hint="eastAsia"/>
            <w:b/>
            <w:lang w:eastAsia="zh-CN"/>
          </w:rPr>
          <w:t xml:space="preserve"> the TP below in TR</w:t>
        </w:r>
      </w:ins>
      <w:ins w:id="171" w:author="CATT" w:date="2021-01-11T15:44:00Z">
        <w:r w:rsidR="00A82790">
          <w:rPr>
            <w:rFonts w:eastAsia="宋体" w:hint="eastAsia"/>
            <w:b/>
            <w:lang w:eastAsia="zh-CN"/>
          </w:rPr>
          <w:t>:</w:t>
        </w:r>
      </w:ins>
      <w:ins w:id="172" w:author="CATT" w:date="2021-01-11T15:42:00Z">
        <w:r>
          <w:rPr>
            <w:rFonts w:eastAsia="宋体" w:hint="eastAsia"/>
            <w:b/>
            <w:lang w:eastAsia="zh-CN"/>
          </w:rPr>
          <w:t xml:space="preserve">  </w:t>
        </w:r>
      </w:ins>
    </w:p>
    <w:p w14:paraId="3C67DAE6" w14:textId="77777777" w:rsidR="00B703AF" w:rsidRPr="000540DA" w:rsidRDefault="00B703AF" w:rsidP="001E5A0A">
      <w:pPr>
        <w:numPr>
          <w:ilvl w:val="0"/>
          <w:numId w:val="6"/>
        </w:numPr>
        <w:spacing w:after="0" w:line="276" w:lineRule="auto"/>
        <w:rPr>
          <w:ins w:id="173" w:author="CATT" w:date="2021-01-11T15:35:00Z"/>
          <w:b/>
        </w:rPr>
      </w:pPr>
      <w:ins w:id="174" w:author="CATT" w:date="2021-01-11T15:35:00Z">
        <w:r w:rsidRPr="000540DA">
          <w:rPr>
            <w:b/>
          </w:rPr>
          <w:t>The details of the solutions are left for further discussion in normative work, which may include the following aspects:</w:t>
        </w:r>
      </w:ins>
    </w:p>
    <w:p w14:paraId="7745789A" w14:textId="77777777" w:rsidR="00B703AF" w:rsidRPr="000540DA" w:rsidRDefault="00B703AF" w:rsidP="001E5A0A">
      <w:pPr>
        <w:numPr>
          <w:ilvl w:val="1"/>
          <w:numId w:val="6"/>
        </w:numPr>
        <w:spacing w:after="0" w:line="276" w:lineRule="auto"/>
        <w:rPr>
          <w:ins w:id="175" w:author="CATT" w:date="2021-01-11T15:35:00Z"/>
          <w:b/>
        </w:rPr>
      </w:pPr>
      <w:ins w:id="176" w:author="CATT" w:date="2021-01-11T15:35:00Z">
        <w:r w:rsidRPr="000540DA">
          <w:rPr>
            <w:b/>
          </w:rPr>
          <w:t>Latency reduction related to the measurement gap</w:t>
        </w:r>
      </w:ins>
    </w:p>
    <w:p w14:paraId="4C3C3E4C" w14:textId="77777777" w:rsidR="001F19C0" w:rsidRDefault="001F19C0">
      <w:pPr>
        <w:spacing w:before="120"/>
        <w:rPr>
          <w:rFonts w:eastAsia="宋体"/>
          <w:lang w:eastAsia="zh-CN"/>
        </w:rPr>
      </w:pPr>
    </w:p>
    <w:p w14:paraId="468B0B81" w14:textId="77777777" w:rsidR="005A7036" w:rsidRDefault="00BA4FBE">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2</w:t>
      </w:r>
      <w:r>
        <w:rPr>
          <w:rFonts w:eastAsia="宋体" w:hint="eastAsia"/>
          <w:lang w:eastAsia="zh-CN"/>
        </w:rPr>
        <w:tab/>
      </w:r>
      <w:r>
        <w:rPr>
          <w:rFonts w:eastAsia="宋体"/>
          <w:lang w:eastAsia="zh-CN"/>
        </w:rPr>
        <w:t>Measure</w:t>
      </w:r>
      <w:r>
        <w:rPr>
          <w:rFonts w:eastAsia="宋体" w:hint="eastAsia"/>
          <w:lang w:eastAsia="zh-CN"/>
        </w:rPr>
        <w:t>ment</w:t>
      </w:r>
      <w:r>
        <w:rPr>
          <w:rFonts w:eastAsia="宋体"/>
          <w:lang w:eastAsia="zh-CN"/>
        </w:rPr>
        <w:t xml:space="preserve"> report optimization</w:t>
      </w:r>
      <w:r>
        <w:rPr>
          <w:rFonts w:eastAsia="宋体" w:hint="eastAsia"/>
          <w:lang w:eastAsia="zh-CN"/>
        </w:rPr>
        <w:t xml:space="preserve"> (</w:t>
      </w:r>
      <w:r>
        <w:rPr>
          <w:rFonts w:hint="eastAsia"/>
          <w:lang w:eastAsia="zh-CN"/>
        </w:rPr>
        <w:t>re</w:t>
      </w:r>
      <w:r>
        <w:rPr>
          <w:lang w:eastAsia="zh-CN"/>
        </w:rPr>
        <w:t>commended by RAN1</w:t>
      </w:r>
      <w:r>
        <w:rPr>
          <w:rFonts w:eastAsia="宋体" w:hint="eastAsia"/>
          <w:lang w:eastAsia="zh-CN"/>
        </w:rPr>
        <w:t>)</w:t>
      </w:r>
    </w:p>
    <w:p w14:paraId="5F452083" w14:textId="77777777" w:rsidR="005A7036" w:rsidRDefault="00BA4FBE">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w:t>
      </w:r>
      <w:proofErr w:type="spellStart"/>
      <w:r>
        <w:t>gNB</w:t>
      </w:r>
      <w:proofErr w:type="spellEnd"/>
      <w:r>
        <w:t xml:space="preserve">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14:paraId="79FD3AD2" w14:textId="77777777" w:rsidR="005A7036" w:rsidRDefault="00BA4FBE">
      <w:pPr>
        <w:spacing w:before="120"/>
        <w:rPr>
          <w:rFonts w:eastAsia="宋体"/>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Free UL Transmission enables reduce UL transmission delays and achieve URLLC Reliability targets.</w:t>
      </w:r>
    </w:p>
    <w:p w14:paraId="02C68673" w14:textId="77777777" w:rsidR="005A7036" w:rsidRDefault="00BA4FBE">
      <w:pPr>
        <w:spacing w:after="120"/>
        <w:jc w:val="both"/>
      </w:pPr>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Pr>
          <w:rFonts w:eastAsia="宋体" w:hint="eastAsia"/>
          <w:lang w:eastAsia="zh-CN"/>
        </w:rPr>
        <w:t xml:space="preserve"> </w:t>
      </w:r>
      <w:r>
        <w:rPr>
          <w:rFonts w:eastAsia="宋体"/>
          <w:lang w:eastAsia="zh-CN"/>
        </w:rPr>
        <w:t>Additionally</w:t>
      </w:r>
      <w:r>
        <w:rPr>
          <w:rFonts w:eastAsia="宋体" w:hint="eastAsia"/>
          <w:lang w:eastAsia="zh-CN"/>
        </w:rPr>
        <w:t>,</w:t>
      </w:r>
      <w:r>
        <w:rPr>
          <w:rFonts w:eastAsiaTheme="minorEastAsia"/>
          <w:lang w:eastAsia="zh-CN"/>
        </w:rPr>
        <w:t xml:space="preserve"> this </w:t>
      </w:r>
      <w:r>
        <w:t>pre-allocated grant should adapt to the PRS period, so the best latency result is performed.</w:t>
      </w:r>
    </w:p>
    <w:p w14:paraId="15209C82" w14:textId="77777777" w:rsidR="005A7036" w:rsidRDefault="003F4EDF">
      <w:pPr>
        <w:jc w:val="center"/>
      </w:pPr>
      <w:r>
        <w:rPr>
          <w:noProof/>
        </w:rPr>
        <w:object w:dxaOrig="5722" w:dyaOrig="2655" w14:anchorId="4DC84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pt;height:133pt;mso-width-percent:0;mso-height-percent:0;mso-width-percent:0;mso-height-percent:0" o:ole="">
            <v:imagedata r:id="rId11" o:title="" cropbottom="-45460f" cropright="-46416f"/>
          </v:shape>
          <o:OLEObject Type="Embed" ProgID="Visio.Drawing.15" ShapeID="_x0000_i1025" DrawAspect="Content" ObjectID="_1671957804" r:id="rId12"/>
        </w:object>
      </w:r>
    </w:p>
    <w:p w14:paraId="1F20D995" w14:textId="77777777" w:rsidR="005A7036" w:rsidRDefault="00BA4FBE">
      <w:pPr>
        <w:spacing w:before="180" w:afterLines="200" w:after="480"/>
        <w:jc w:val="center"/>
        <w:rPr>
          <w:rFonts w:eastAsia="楷体_GB2312"/>
          <w:kern w:val="2"/>
          <w:lang w:eastAsia="zh-CN"/>
        </w:rPr>
      </w:pPr>
      <w:r>
        <w:rPr>
          <w:rFonts w:eastAsia="楷体_GB2312"/>
          <w:kern w:val="2"/>
          <w:lang w:eastAsia="zh-CN"/>
        </w:rPr>
        <w:t>Figure</w:t>
      </w:r>
      <w:r>
        <w:rPr>
          <w:rFonts w:eastAsia="楷体_GB2312" w:hint="eastAsia"/>
          <w:kern w:val="2"/>
          <w:lang w:eastAsia="zh-CN"/>
        </w:rPr>
        <w:t>3-1:</w:t>
      </w:r>
      <w:r>
        <w:rPr>
          <w:rFonts w:eastAsia="楷体_GB2312"/>
          <w:kern w:val="2"/>
          <w:lang w:eastAsia="zh-CN"/>
        </w:rPr>
        <w:t xml:space="preserve"> configured grant resource adapt PRS repetition period</w:t>
      </w:r>
    </w:p>
    <w:p w14:paraId="4A47F601" w14:textId="77777777" w:rsidR="005A7036" w:rsidRDefault="00BA4FBE">
      <w:pPr>
        <w:spacing w:after="120"/>
        <w:jc w:val="both"/>
        <w:rPr>
          <w:rFonts w:eastAsia="宋体"/>
          <w:color w:val="000000" w:themeColor="text1"/>
          <w:lang w:eastAsia="zh-CN"/>
        </w:rPr>
      </w:pPr>
      <w:r>
        <w:t xml:space="preserve">This configured grant can be defined as positioning use only uplink resources. CG need adopt the positioning window, </w:t>
      </w:r>
      <w:r>
        <w:rPr>
          <w:color w:val="000000" w:themeColor="text1"/>
        </w:rPr>
        <w:t xml:space="preserve">but </w:t>
      </w:r>
      <w:proofErr w:type="spellStart"/>
      <w:r>
        <w:rPr>
          <w:color w:val="000000" w:themeColor="text1"/>
        </w:rPr>
        <w:t>gNB</w:t>
      </w:r>
      <w:proofErr w:type="spellEnd"/>
      <w:r>
        <w:rPr>
          <w:color w:val="000000" w:themeColor="text1"/>
        </w:rPr>
        <w:t xml:space="preserve"> doesn't know the offset or the timing of the completed positioning measurement/calculation. </w:t>
      </w:r>
    </w:p>
    <w:p w14:paraId="45B56C24" w14:textId="77777777" w:rsidR="005A7036" w:rsidRDefault="00BA4FBE">
      <w:pPr>
        <w:spacing w:before="120"/>
        <w:rPr>
          <w:rFonts w:eastAsia="宋体"/>
          <w:color w:val="000000" w:themeColor="text1"/>
          <w:lang w:val="en-CA" w:eastAsia="zh-CN"/>
        </w:rPr>
      </w:pPr>
      <w:r>
        <w:rPr>
          <w:color w:val="000000" w:themeColor="text1"/>
          <w:lang w:eastAsia="zh-CN"/>
        </w:rPr>
        <w:t>T</w:t>
      </w:r>
      <w:r>
        <w:rPr>
          <w:rFonts w:hint="eastAsia"/>
          <w:color w:val="000000" w:themeColor="text1"/>
          <w:lang w:eastAsia="zh-CN"/>
        </w:rPr>
        <w:t xml:space="preserve">he following </w:t>
      </w:r>
      <w:r>
        <w:rPr>
          <w:rFonts w:eastAsia="宋体" w:hint="eastAsia"/>
          <w:color w:val="000000" w:themeColor="text1"/>
          <w:lang w:eastAsia="zh-CN"/>
        </w:rPr>
        <w:t>proposed solution</w:t>
      </w:r>
      <w:r>
        <w:rPr>
          <w:rFonts w:hint="eastAsia"/>
          <w:color w:val="000000" w:themeColor="text1"/>
          <w:lang w:eastAsia="zh-CN"/>
        </w:rPr>
        <w:t>s are from companies</w:t>
      </w:r>
      <w:r>
        <w:rPr>
          <w:rFonts w:eastAsia="宋体" w:hint="eastAsia"/>
          <w:color w:val="000000" w:themeColor="text1"/>
          <w:lang w:eastAsia="zh-CN"/>
        </w:rPr>
        <w:t xml:space="preserve">, according to the comments in </w:t>
      </w:r>
      <w:r>
        <w:rPr>
          <w:rFonts w:eastAsia="宋体"/>
          <w:color w:val="000000" w:themeColor="text1"/>
          <w:lang w:val="en-CA" w:eastAsia="zh-CN"/>
        </w:rPr>
        <w:t>[AT112-e</w:t>
      </w:r>
      <w:proofErr w:type="gramStart"/>
      <w:r>
        <w:rPr>
          <w:rFonts w:eastAsia="宋体"/>
          <w:color w:val="000000" w:themeColor="text1"/>
          <w:lang w:val="en-CA" w:eastAsia="zh-CN"/>
        </w:rPr>
        <w:t>][</w:t>
      </w:r>
      <w:proofErr w:type="gramEnd"/>
      <w:r>
        <w:rPr>
          <w:rFonts w:eastAsia="宋体"/>
          <w:color w:val="000000" w:themeColor="text1"/>
          <w:lang w:val="en-CA" w:eastAsia="zh-CN"/>
        </w:rPr>
        <w:t>607]</w:t>
      </w:r>
      <w:r>
        <w:rPr>
          <w:rFonts w:eastAsia="宋体" w:hint="eastAsia"/>
          <w:color w:val="000000" w:themeColor="text1"/>
          <w:lang w:val="en-CA" w:eastAsia="zh-CN"/>
        </w:rPr>
        <w:t>.</w:t>
      </w:r>
    </w:p>
    <w:p w14:paraId="5C026A82" w14:textId="77777777" w:rsidR="005A7036" w:rsidRDefault="00BA4FBE">
      <w:pPr>
        <w:pStyle w:val="af4"/>
        <w:numPr>
          <w:ilvl w:val="0"/>
          <w:numId w:val="7"/>
        </w:numPr>
        <w:spacing w:before="120"/>
        <w:ind w:left="426"/>
        <w:rPr>
          <w:rFonts w:ascii="Times New Roman" w:eastAsia="宋体" w:hAnsi="Times New Roman" w:cs="Times New Roman"/>
          <w:color w:val="000000" w:themeColor="text1"/>
        </w:rPr>
      </w:pPr>
      <w:r>
        <w:rPr>
          <w:rFonts w:ascii="Times New Roman" w:eastAsia="宋体" w:hAnsi="Times New Roman" w:cs="Times New Roman"/>
          <w:color w:val="000000" w:themeColor="text1"/>
          <w:u w:val="single"/>
        </w:rPr>
        <w:lastRenderedPageBreak/>
        <w:t>Option 1</w:t>
      </w:r>
      <w:r>
        <w:rPr>
          <w:rFonts w:ascii="Times New Roman" w:eastAsia="宋体" w:hAnsi="Times New Roman" w:cs="Times New Roman" w:hint="eastAsia"/>
          <w:color w:val="000000" w:themeColor="text1"/>
          <w:u w:val="single"/>
        </w:rPr>
        <w:t>(</w:t>
      </w:r>
      <w:r>
        <w:rPr>
          <w:rFonts w:ascii="Times New Roman" w:eastAsia="宋体" w:hAnsi="Times New Roman" w:cs="Times New Roman"/>
          <w:color w:val="000000" w:themeColor="text1"/>
          <w:u w:val="single"/>
        </w:rPr>
        <w:t>summari</w:t>
      </w:r>
      <w:r>
        <w:rPr>
          <w:rFonts w:ascii="Times New Roman" w:eastAsia="宋体" w:hAnsi="Times New Roman" w:cs="Times New Roman" w:hint="eastAsia"/>
          <w:color w:val="000000" w:themeColor="text1"/>
          <w:u w:val="single"/>
        </w:rPr>
        <w:t>z</w:t>
      </w:r>
      <w:r>
        <w:rPr>
          <w:rFonts w:ascii="Times New Roman" w:eastAsia="宋体" w:hAnsi="Times New Roman" w:cs="Times New Roman"/>
          <w:color w:val="000000" w:themeColor="text1"/>
          <w:u w:val="single"/>
        </w:rPr>
        <w:t>ed</w:t>
      </w:r>
      <w:r>
        <w:rPr>
          <w:rFonts w:ascii="Times New Roman" w:eastAsia="宋体" w:hAnsi="Times New Roman" w:cs="Times New Roman" w:hint="eastAsia"/>
          <w:color w:val="000000" w:themeColor="text1"/>
          <w:u w:val="single"/>
        </w:rPr>
        <w:t xml:space="preserve"> from companies</w:t>
      </w:r>
      <w:r>
        <w:rPr>
          <w:rFonts w:ascii="Times New Roman" w:eastAsia="宋体" w:hAnsi="Times New Roman" w:cs="Times New Roman"/>
          <w:color w:val="000000" w:themeColor="text1"/>
          <w:u w:val="single"/>
        </w:rPr>
        <w:t>’</w:t>
      </w:r>
      <w:r>
        <w:rPr>
          <w:rFonts w:ascii="Times New Roman" w:eastAsia="宋体" w:hAnsi="Times New Roman" w:cs="Times New Roman" w:hint="eastAsia"/>
          <w:color w:val="000000" w:themeColor="text1"/>
          <w:u w:val="single"/>
        </w:rPr>
        <w:t xml:space="preserve"> comments)</w:t>
      </w:r>
      <w:r>
        <w:rPr>
          <w:rFonts w:ascii="Times New Roman" w:hAnsi="Times New Roman" w:cs="Times New Roman"/>
          <w:color w:val="000000" w:themeColor="text1"/>
          <w:lang w:val="en-GB"/>
        </w:rPr>
        <w:t>:</w:t>
      </w:r>
      <w:r>
        <w:rPr>
          <w:rFonts w:ascii="Times New Roman" w:hAnsi="Times New Roman" w:cs="Times New Roman"/>
          <w:color w:val="000000" w:themeColor="text1"/>
        </w:rPr>
        <w:t xml:space="preserve"> </w:t>
      </w:r>
      <w:r>
        <w:rPr>
          <w:rFonts w:ascii="Times New Roman" w:eastAsia="宋体" w:hAnsi="Times New Roman" w:cs="Times New Roman"/>
          <w:color w:val="000000" w:themeColor="text1"/>
        </w:rPr>
        <w:t xml:space="preserve">Using the existed </w:t>
      </w:r>
      <w:r>
        <w:rPr>
          <w:rFonts w:ascii="Times New Roman" w:hAnsi="Times New Roman" w:cs="Times New Roman"/>
          <w:color w:val="000000" w:themeColor="text1"/>
        </w:rPr>
        <w:t>CG-based transmission for a certain logical channel</w:t>
      </w:r>
      <w:r>
        <w:rPr>
          <w:rFonts w:ascii="Times New Roman" w:eastAsia="宋体" w:hAnsi="Times New Roman" w:cs="Times New Roman"/>
          <w:color w:val="000000" w:themeColor="text1"/>
        </w:rPr>
        <w:t>.</w:t>
      </w:r>
    </w:p>
    <w:p w14:paraId="63BCD75D" w14:textId="77777777" w:rsidR="005A7036" w:rsidRDefault="00BA4FBE">
      <w:pPr>
        <w:spacing w:before="120"/>
        <w:rPr>
          <w:color w:val="000000" w:themeColor="text1"/>
          <w:lang w:eastAsia="zh-CN"/>
        </w:rPr>
      </w:pPr>
      <w:r>
        <w:rPr>
          <w:rFonts w:hint="eastAsia"/>
          <w:color w:val="000000" w:themeColor="text1"/>
          <w:lang w:eastAsia="zh-CN"/>
        </w:rPr>
        <w:t xml:space="preserve">It is already supported </w:t>
      </w:r>
      <w:r>
        <w:rPr>
          <w:color w:val="000000" w:themeColor="text1"/>
          <w:lang w:eastAsia="zh-CN"/>
        </w:rPr>
        <w:t>by the configuration of logical channel</w:t>
      </w:r>
      <w:r>
        <w:rPr>
          <w:rFonts w:hint="eastAsia"/>
          <w:color w:val="000000" w:themeColor="text1"/>
          <w:lang w:eastAsia="zh-CN"/>
        </w:rPr>
        <w:t xml:space="preserve"> in NR Rel-16 </w:t>
      </w:r>
      <w:r>
        <w:rPr>
          <w:color w:val="000000" w:themeColor="text1"/>
          <w:lang w:eastAsia="zh-CN"/>
        </w:rPr>
        <w:t>which</w:t>
      </w:r>
      <w:r>
        <w:rPr>
          <w:rFonts w:hint="eastAsia"/>
          <w:color w:val="000000" w:themeColor="text1"/>
          <w:lang w:eastAsia="zh-CN"/>
        </w:rPr>
        <w:t xml:space="preserve"> </w:t>
      </w:r>
      <w:r>
        <w:rPr>
          <w:color w:val="000000" w:themeColor="text1"/>
          <w:lang w:eastAsia="zh-CN"/>
        </w:rPr>
        <w:t>is up to the network implementation to configure CG</w:t>
      </w:r>
      <w:r>
        <w:rPr>
          <w:rFonts w:hint="eastAsia"/>
          <w:color w:val="000000" w:themeColor="text1"/>
          <w:lang w:eastAsia="zh-CN"/>
        </w:rPr>
        <w:t xml:space="preserve">. However </w:t>
      </w:r>
      <w:r>
        <w:rPr>
          <w:rFonts w:eastAsia="宋体" w:hint="eastAsia"/>
          <w:color w:val="000000" w:themeColor="text1"/>
          <w:lang w:eastAsia="zh-CN"/>
        </w:rPr>
        <w:t>there</w:t>
      </w:r>
      <w:r>
        <w:rPr>
          <w:rFonts w:hint="eastAsia"/>
          <w:color w:val="000000" w:themeColor="text1"/>
          <w:lang w:eastAsia="zh-CN"/>
        </w:rPr>
        <w:t xml:space="preserve"> is </w:t>
      </w:r>
      <w:proofErr w:type="spellStart"/>
      <w:r>
        <w:rPr>
          <w:color w:val="000000" w:themeColor="text1"/>
          <w:lang w:eastAsia="zh-CN"/>
        </w:rPr>
        <w:t>NRPPa</w:t>
      </w:r>
      <w:proofErr w:type="spellEnd"/>
      <w:r>
        <w:rPr>
          <w:color w:val="000000" w:themeColor="text1"/>
          <w:lang w:eastAsia="zh-CN"/>
        </w:rPr>
        <w:t xml:space="preserve"> impact</w:t>
      </w:r>
      <w:r>
        <w:rPr>
          <w:rFonts w:hint="eastAsia"/>
          <w:color w:val="000000" w:themeColor="text1"/>
          <w:lang w:eastAsia="zh-CN"/>
        </w:rPr>
        <w:t xml:space="preserve">. </w:t>
      </w:r>
      <w:proofErr w:type="spellStart"/>
      <w:proofErr w:type="gramStart"/>
      <w:r>
        <w:rPr>
          <w:rFonts w:hint="eastAsia"/>
          <w:color w:val="000000" w:themeColor="text1"/>
          <w:lang w:eastAsia="zh-CN"/>
        </w:rPr>
        <w:t>gNB</w:t>
      </w:r>
      <w:proofErr w:type="spellEnd"/>
      <w:proofErr w:type="gramEnd"/>
      <w:r>
        <w:rPr>
          <w:rFonts w:hint="eastAsia"/>
          <w:color w:val="000000" w:themeColor="text1"/>
          <w:lang w:eastAsia="zh-CN"/>
        </w:rPr>
        <w:t xml:space="preserve"> </w:t>
      </w:r>
      <w:r>
        <w:rPr>
          <w:rFonts w:eastAsia="宋体" w:hint="eastAsia"/>
          <w:color w:val="000000" w:themeColor="text1"/>
          <w:lang w:eastAsia="zh-CN"/>
        </w:rPr>
        <w:t>may</w:t>
      </w:r>
      <w:r>
        <w:rPr>
          <w:rFonts w:hint="eastAsia"/>
          <w:color w:val="000000" w:themeColor="text1"/>
          <w:lang w:eastAsia="zh-CN"/>
        </w:rPr>
        <w:t xml:space="preserve"> </w:t>
      </w:r>
      <w:r>
        <w:rPr>
          <w:rFonts w:eastAsia="宋体" w:hint="eastAsia"/>
          <w:color w:val="000000" w:themeColor="text1"/>
          <w:lang w:eastAsia="zh-CN"/>
        </w:rPr>
        <w:t>get</w:t>
      </w:r>
      <w:r>
        <w:rPr>
          <w:rFonts w:hint="eastAsia"/>
          <w:color w:val="000000" w:themeColor="text1"/>
          <w:lang w:eastAsia="zh-CN"/>
        </w:rPr>
        <w:t xml:space="preserve"> the PRS period from LMF via </w:t>
      </w:r>
      <w:proofErr w:type="spellStart"/>
      <w:r>
        <w:rPr>
          <w:rFonts w:hint="eastAsia"/>
          <w:color w:val="000000" w:themeColor="text1"/>
          <w:lang w:eastAsia="zh-CN"/>
        </w:rPr>
        <w:t>NRPPa</w:t>
      </w:r>
      <w:proofErr w:type="spellEnd"/>
      <w:r>
        <w:rPr>
          <w:rFonts w:hint="eastAsia"/>
          <w:color w:val="000000" w:themeColor="text1"/>
          <w:lang w:eastAsia="zh-CN"/>
        </w:rPr>
        <w:t>.</w:t>
      </w:r>
    </w:p>
    <w:p w14:paraId="5E9EF854" w14:textId="77777777" w:rsidR="005A7036" w:rsidRDefault="00BA4FBE">
      <w:pPr>
        <w:pStyle w:val="af4"/>
        <w:numPr>
          <w:ilvl w:val="0"/>
          <w:numId w:val="7"/>
        </w:numPr>
        <w:spacing w:before="120"/>
        <w:ind w:left="426"/>
        <w:rPr>
          <w:rFonts w:eastAsia="宋体"/>
          <w:color w:val="000000" w:themeColor="text1"/>
        </w:rPr>
      </w:pPr>
      <w:r>
        <w:rPr>
          <w:rFonts w:ascii="Times New Roman" w:eastAsia="宋体" w:hAnsi="Times New Roman" w:cs="Times New Roman" w:hint="eastAsia"/>
          <w:color w:val="000000" w:themeColor="text1"/>
          <w:u w:val="single"/>
        </w:rPr>
        <w:t>Option2</w:t>
      </w:r>
      <w:r>
        <w:rPr>
          <w:rFonts w:eastAsia="宋体" w:hint="eastAsia"/>
          <w:color w:val="000000" w:themeColor="text1"/>
          <w:u w:val="single"/>
        </w:rPr>
        <w:t>:</w:t>
      </w:r>
      <w:r>
        <w:rPr>
          <w:rFonts w:eastAsia="宋体" w:hint="eastAsia"/>
          <w:color w:val="000000" w:themeColor="text1"/>
        </w:rPr>
        <w:t xml:space="preserve"> </w:t>
      </w:r>
      <w:r>
        <w:rPr>
          <w:rFonts w:ascii="Times New Roman" w:hAnsi="Times New Roman" w:cs="Times New Roman" w:hint="eastAsia"/>
          <w:color w:val="000000" w:themeColor="text1"/>
        </w:rPr>
        <w:t>N</w:t>
      </w:r>
      <w:r>
        <w:rPr>
          <w:rFonts w:ascii="Times New Roman" w:hAnsi="Times New Roman" w:cs="Times New Roman"/>
          <w:color w:val="000000" w:themeColor="text1"/>
        </w:rPr>
        <w:t xml:space="preserve">ew type or separate CG for positioning </w:t>
      </w:r>
      <w:r>
        <w:rPr>
          <w:rFonts w:ascii="Times New Roman" w:hAnsi="Times New Roman" w:cs="Times New Roman" w:hint="eastAsia"/>
          <w:color w:val="000000" w:themeColor="text1"/>
        </w:rPr>
        <w:t>which is</w:t>
      </w:r>
      <w:r>
        <w:rPr>
          <w:rFonts w:ascii="Times New Roman" w:hAnsi="Times New Roman" w:cs="Times New Roman"/>
          <w:color w:val="000000" w:themeColor="text1"/>
        </w:rPr>
        <w:t xml:space="preserve"> used to adapt the PRS period and positioning specific configured grant </w:t>
      </w:r>
      <w:r>
        <w:rPr>
          <w:rFonts w:ascii="Times New Roman" w:hAnsi="Times New Roman" w:cs="Times New Roman" w:hint="eastAsia"/>
          <w:color w:val="000000" w:themeColor="text1"/>
        </w:rPr>
        <w:t>may</w:t>
      </w:r>
      <w:r>
        <w:rPr>
          <w:rFonts w:ascii="Times New Roman" w:hAnsi="Times New Roman" w:cs="Times New Roman"/>
          <w:color w:val="000000" w:themeColor="text1"/>
        </w:rPr>
        <w:t xml:space="preserve"> be introduced in Rel-17</w:t>
      </w:r>
      <w:r>
        <w:rPr>
          <w:rFonts w:ascii="Times New Roman" w:hAnsi="Times New Roman" w:cs="Times New Roman" w:hint="eastAsia"/>
          <w:color w:val="000000" w:themeColor="text1"/>
        </w:rPr>
        <w:t>.</w:t>
      </w:r>
      <w:r>
        <w:rPr>
          <w:color w:val="000000" w:themeColor="text1"/>
        </w:rPr>
        <w:t xml:space="preserve"> </w:t>
      </w:r>
    </w:p>
    <w:p w14:paraId="13A99DCA" w14:textId="77777777" w:rsidR="005A7036" w:rsidRDefault="00BA4FBE">
      <w:pPr>
        <w:spacing w:before="120"/>
        <w:rPr>
          <w:lang w:eastAsia="zh-CN"/>
        </w:rPr>
      </w:pPr>
      <w:r>
        <w:rPr>
          <w:lang w:eastAsia="zh-CN"/>
        </w:rPr>
        <w:t>This can be used as positioning use only uplink resources, so that periodic positioning measurement report could be sent without waiting any L1 signals.</w:t>
      </w:r>
    </w:p>
    <w:p w14:paraId="6D16F7BE" w14:textId="77777777" w:rsidR="005A7036" w:rsidRDefault="00BA4FBE">
      <w:pPr>
        <w:spacing w:before="120"/>
        <w:rPr>
          <w:rFonts w:eastAsia="宋体"/>
          <w:b/>
          <w:lang w:eastAsia="zh-CN"/>
        </w:rPr>
      </w:pPr>
      <w:r>
        <w:rPr>
          <w:rFonts w:eastAsia="宋体"/>
          <w:b/>
          <w:lang w:eastAsia="zh-CN"/>
        </w:rPr>
        <w:t xml:space="preserve">Rapporteur’s comments: </w:t>
      </w:r>
    </w:p>
    <w:p w14:paraId="252B180E" w14:textId="77777777" w:rsidR="005A7036" w:rsidRDefault="00BA4FBE">
      <w:pPr>
        <w:spacing w:before="120"/>
        <w:rPr>
          <w:rFonts w:eastAsia="宋体"/>
          <w:lang w:val="en-CA" w:eastAsia="zh-CN"/>
        </w:rPr>
      </w:pPr>
      <w:r>
        <w:rPr>
          <w:rFonts w:eastAsia="宋体" w:hint="eastAsia"/>
          <w:lang w:eastAsia="zh-CN"/>
        </w:rPr>
        <w:t xml:space="preserve">Five </w:t>
      </w:r>
      <w:r>
        <w:rPr>
          <w:rFonts w:eastAsia="宋体"/>
          <w:lang w:val="en-CA" w:eastAsia="zh-CN"/>
        </w:rPr>
        <w:t>companies’</w:t>
      </w:r>
      <w:r>
        <w:rPr>
          <w:rFonts w:eastAsia="宋体" w:hint="eastAsia"/>
          <w:lang w:val="en-CA" w:eastAsia="zh-CN"/>
        </w:rPr>
        <w:t xml:space="preserve"> comments </w:t>
      </w:r>
      <w:r>
        <w:rPr>
          <w:rFonts w:eastAsia="宋体"/>
          <w:lang w:val="en-CA" w:eastAsia="zh-CN"/>
        </w:rPr>
        <w:t>in [AT112-e</w:t>
      </w:r>
      <w:proofErr w:type="gramStart"/>
      <w:r>
        <w:rPr>
          <w:rFonts w:eastAsia="宋体"/>
          <w:lang w:val="en-CA" w:eastAsia="zh-CN"/>
        </w:rPr>
        <w:t>][</w:t>
      </w:r>
      <w:proofErr w:type="gramEnd"/>
      <w:r>
        <w:rPr>
          <w:rFonts w:eastAsia="宋体"/>
          <w:lang w:val="en-CA" w:eastAsia="zh-CN"/>
        </w:rPr>
        <w:t>607]</w:t>
      </w:r>
      <w:r>
        <w:rPr>
          <w:rFonts w:eastAsia="宋体" w:hint="eastAsia"/>
          <w:lang w:val="en-CA" w:eastAsia="zh-CN"/>
        </w:rPr>
        <w:t xml:space="preserve"> are summarized as option1 i.e. </w:t>
      </w:r>
      <w:r>
        <w:rPr>
          <w:rFonts w:eastAsia="宋体" w:hint="eastAsia"/>
          <w:lang w:eastAsia="zh-CN"/>
        </w:rPr>
        <w:t xml:space="preserve">using the existed </w:t>
      </w:r>
      <w:r>
        <w:rPr>
          <w:lang w:eastAsia="zh-CN"/>
        </w:rPr>
        <w:t>CG-based transmission for a certain logical channel</w:t>
      </w:r>
      <w:r>
        <w:rPr>
          <w:rFonts w:eastAsia="宋体" w:hint="eastAsia"/>
          <w:lang w:val="en-CA" w:eastAsia="zh-CN"/>
        </w:rPr>
        <w:t>. Companies are invited to review the two options above in this email discussion.</w:t>
      </w:r>
    </w:p>
    <w:p w14:paraId="01469773" w14:textId="77777777" w:rsidR="005A7036" w:rsidRDefault="00BA4FBE">
      <w:pPr>
        <w:spacing w:before="60"/>
        <w:rPr>
          <w:rFonts w:ascii="Arial" w:eastAsia="宋体" w:hAnsi="Arial" w:cs="Arial"/>
          <w:b/>
          <w:bCs/>
          <w:color w:val="000000"/>
          <w:lang w:eastAsia="zh-CN"/>
        </w:rPr>
      </w:pPr>
      <w:r>
        <w:rPr>
          <w:rFonts w:ascii="Arial" w:eastAsia="宋体" w:hAnsi="Arial" w:hint="eastAsia"/>
          <w:b/>
          <w:szCs w:val="24"/>
          <w:lang w:eastAsia="zh-CN"/>
        </w:rPr>
        <w:t xml:space="preserve">Q2-1: </w:t>
      </w:r>
      <w:r>
        <w:rPr>
          <w:rFonts w:ascii="Arial" w:hAnsi="Arial" w:cs="Arial"/>
          <w:b/>
          <w:bCs/>
          <w:color w:val="000000"/>
        </w:rPr>
        <w:t>Do you agree with RAN1 agreement to study the following aspect for latency reduction from RAN2’s perspective</w:t>
      </w:r>
      <w:r>
        <w:rPr>
          <w:rFonts w:ascii="Arial" w:eastAsia="宋体" w:hAnsi="Arial" w:cs="Arial" w:hint="eastAsia"/>
          <w:b/>
          <w:bCs/>
          <w:color w:val="000000"/>
          <w:lang w:eastAsia="zh-CN"/>
        </w:rPr>
        <w:t>?</w:t>
      </w:r>
    </w:p>
    <w:p w14:paraId="0C2CB966" w14:textId="77777777" w:rsidR="005A7036" w:rsidRDefault="00BA4FBE">
      <w:pPr>
        <w:pStyle w:val="af4"/>
        <w:numPr>
          <w:ilvl w:val="0"/>
          <w:numId w:val="6"/>
        </w:numPr>
        <w:spacing w:before="60"/>
        <w:rPr>
          <w:rFonts w:ascii="Arial" w:eastAsia="宋体" w:hAnsi="Arial"/>
          <w:b/>
          <w:szCs w:val="24"/>
        </w:rPr>
      </w:pPr>
      <w:r>
        <w:rPr>
          <w:rFonts w:ascii="Arial" w:eastAsia="宋体" w:hAnsi="Arial"/>
          <w:b/>
          <w:szCs w:val="24"/>
        </w:rPr>
        <w:t>Latency reduction related to the reporting and request of the measurements</w:t>
      </w:r>
    </w:p>
    <w:p w14:paraId="2AD12E63" w14:textId="77777777" w:rsidR="005A7036" w:rsidRDefault="005A7036">
      <w:pPr>
        <w:pStyle w:val="af4"/>
        <w:ind w:left="360" w:firstLine="0"/>
        <w:rPr>
          <w:rFonts w:ascii="Arial" w:eastAsia="宋体" w:hAnsi="Arial"/>
          <w:b/>
          <w:szCs w:val="24"/>
        </w:rPr>
      </w:pPr>
    </w:p>
    <w:tbl>
      <w:tblPr>
        <w:tblStyle w:val="af"/>
        <w:tblW w:w="0" w:type="auto"/>
        <w:jc w:val="center"/>
        <w:tblLook w:val="04A0" w:firstRow="1" w:lastRow="0" w:firstColumn="1" w:lastColumn="0" w:noHBand="0" w:noVBand="1"/>
      </w:tblPr>
      <w:tblGrid>
        <w:gridCol w:w="1668"/>
        <w:gridCol w:w="1839"/>
        <w:gridCol w:w="6095"/>
      </w:tblGrid>
      <w:tr w:rsidR="005A7036" w14:paraId="18EBA84B" w14:textId="77777777">
        <w:trPr>
          <w:jc w:val="center"/>
        </w:trPr>
        <w:tc>
          <w:tcPr>
            <w:tcW w:w="1668" w:type="dxa"/>
          </w:tcPr>
          <w:p w14:paraId="35ED5103"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C49B565"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2C0C8FE"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498B8EEA" w14:textId="77777777">
        <w:trPr>
          <w:jc w:val="center"/>
        </w:trPr>
        <w:tc>
          <w:tcPr>
            <w:tcW w:w="1668" w:type="dxa"/>
          </w:tcPr>
          <w:p w14:paraId="23A40DEE"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67B71E47"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77117A2F" w14:textId="77777777" w:rsidR="005A7036" w:rsidRDefault="00BA4FBE">
            <w:pPr>
              <w:spacing w:line="240" w:lineRule="auto"/>
            </w:pPr>
            <w:r>
              <w:t xml:space="preserve">We agree with the RAN1 conclusion to specify </w:t>
            </w:r>
            <w:r>
              <w:rPr>
                <w:rFonts w:ascii="宋体" w:eastAsia="宋体" w:hAnsi="宋体"/>
                <w:lang w:eastAsia="zh-CN"/>
              </w:rPr>
              <w:t>r</w:t>
            </w:r>
            <w:r>
              <w:rPr>
                <w:rFonts w:ascii="宋体" w:eastAsia="宋体" w:hAnsi="宋体" w:hint="eastAsia"/>
                <w:lang w:eastAsia="zh-CN"/>
              </w:rPr>
              <w:t>epo</w:t>
            </w:r>
            <w:r>
              <w:t>rting and request of the measurements for latency reduction, not limited to option 1</w:t>
            </w:r>
            <w:proofErr w:type="gramStart"/>
            <w:r>
              <w:t>,2</w:t>
            </w:r>
            <w:proofErr w:type="gramEnd"/>
            <w:r>
              <w:t xml:space="preserve"> listed above.</w:t>
            </w:r>
          </w:p>
          <w:p w14:paraId="74894898" w14:textId="77777777" w:rsidR="005A7036" w:rsidRDefault="00BA4FBE">
            <w:pPr>
              <w:spacing w:line="240" w:lineRule="auto"/>
              <w:rPr>
                <w:lang w:eastAsia="zh-CN"/>
              </w:rPr>
            </w:pPr>
            <w:r>
              <w:t>RAN1 conclusion: The enhancements of signalling &amp; procedures for reducing NR positioning latency, including DL and DL+UL positioning methods. The details of the solutions are left for further discussion in normative work, which may include the following aspects:</w:t>
            </w:r>
          </w:p>
          <w:p w14:paraId="51B2E23C" w14:textId="77777777" w:rsidR="005A7036" w:rsidRDefault="00BA4FBE">
            <w:pPr>
              <w:numPr>
                <w:ilvl w:val="1"/>
                <w:numId w:val="6"/>
              </w:numPr>
              <w:spacing w:after="0" w:line="276" w:lineRule="auto"/>
              <w:ind w:left="928"/>
            </w:pPr>
            <w:r>
              <w:t>the measurement gap</w:t>
            </w:r>
          </w:p>
          <w:p w14:paraId="569DEABE" w14:textId="77777777" w:rsidR="005A7036" w:rsidRDefault="00BA4FBE">
            <w:pPr>
              <w:numPr>
                <w:ilvl w:val="1"/>
                <w:numId w:val="6"/>
              </w:numPr>
              <w:spacing w:after="0" w:line="276" w:lineRule="auto"/>
              <w:ind w:left="928"/>
              <w:rPr>
                <w:color w:val="FF0000"/>
              </w:rPr>
            </w:pPr>
            <w:r>
              <w:rPr>
                <w:color w:val="FF0000"/>
              </w:rPr>
              <w:t>the measurement request and reporting (e.g., via RRC signalling, MAC-CE</w:t>
            </w:r>
            <w:r>
              <w:rPr>
                <w:rFonts w:hint="eastAsia"/>
                <w:color w:val="FF0000"/>
              </w:rPr>
              <w:t xml:space="preserve"> and/or </w:t>
            </w:r>
            <w:r>
              <w:rPr>
                <w:color w:val="FF0000"/>
              </w:rPr>
              <w:t xml:space="preserve">physical </w:t>
            </w:r>
            <w:r>
              <w:rPr>
                <w:rFonts w:hint="eastAsia"/>
                <w:color w:val="FF0000"/>
              </w:rPr>
              <w:t xml:space="preserve">layer </w:t>
            </w:r>
            <w:r>
              <w:rPr>
                <w:color w:val="FF0000"/>
              </w:rPr>
              <w:t>procedure, and/or priority rules)</w:t>
            </w:r>
          </w:p>
          <w:p w14:paraId="034357CA" w14:textId="77777777" w:rsidR="005A7036" w:rsidRDefault="00BA4FBE">
            <w:pPr>
              <w:numPr>
                <w:ilvl w:val="1"/>
                <w:numId w:val="6"/>
              </w:numPr>
              <w:spacing w:after="0" w:line="276" w:lineRule="auto"/>
              <w:ind w:left="928"/>
              <w:rPr>
                <w:color w:val="FF0000"/>
              </w:rPr>
            </w:pPr>
            <w:r>
              <w:t>the measurement time</w:t>
            </w:r>
          </w:p>
        </w:tc>
      </w:tr>
      <w:tr w:rsidR="005A7036" w14:paraId="663EFF63" w14:textId="77777777">
        <w:trPr>
          <w:jc w:val="center"/>
        </w:trPr>
        <w:tc>
          <w:tcPr>
            <w:tcW w:w="1668" w:type="dxa"/>
          </w:tcPr>
          <w:p w14:paraId="09F67923" w14:textId="77777777" w:rsidR="005A7036" w:rsidRDefault="00BA4FBE">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4F91DAD4"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2984C9D0"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 xml:space="preserve">We agree for studying solutions using CG for reducing latency associated with measurement reporting  </w:t>
            </w:r>
          </w:p>
        </w:tc>
      </w:tr>
      <w:tr w:rsidR="005A7036" w14:paraId="035BC657" w14:textId="77777777">
        <w:trPr>
          <w:jc w:val="center"/>
        </w:trPr>
        <w:tc>
          <w:tcPr>
            <w:tcW w:w="1668" w:type="dxa"/>
          </w:tcPr>
          <w:p w14:paraId="19D8561A" w14:textId="77777777" w:rsidR="005A7036" w:rsidRDefault="00BA4FBE">
            <w:pPr>
              <w:spacing w:before="60" w:after="0"/>
              <w:rPr>
                <w:rFonts w:ascii="Arial" w:eastAsia="宋体" w:hAnsi="Arial"/>
                <w:sz w:val="18"/>
                <w:szCs w:val="24"/>
                <w:lang w:eastAsia="zh-CN"/>
              </w:rPr>
            </w:pPr>
            <w:ins w:id="177" w:author="Sven Fischer" w:date="2021-01-05T23:32:00Z">
              <w:r>
                <w:rPr>
                  <w:rFonts w:ascii="Arial" w:eastAsia="宋体" w:hAnsi="Arial"/>
                  <w:sz w:val="18"/>
                  <w:szCs w:val="24"/>
                  <w:lang w:eastAsia="zh-CN"/>
                </w:rPr>
                <w:t>Qualcomm</w:t>
              </w:r>
            </w:ins>
          </w:p>
        </w:tc>
        <w:tc>
          <w:tcPr>
            <w:tcW w:w="1839" w:type="dxa"/>
          </w:tcPr>
          <w:p w14:paraId="1B6BF4D2" w14:textId="77777777" w:rsidR="005A7036" w:rsidRDefault="00BA4FBE">
            <w:pPr>
              <w:spacing w:before="60" w:after="0"/>
              <w:rPr>
                <w:rFonts w:ascii="Arial" w:eastAsia="宋体" w:hAnsi="Arial"/>
                <w:sz w:val="18"/>
                <w:szCs w:val="24"/>
                <w:lang w:eastAsia="zh-CN"/>
              </w:rPr>
            </w:pPr>
            <w:ins w:id="178" w:author="Sven Fischer" w:date="2021-01-05T23:32:00Z">
              <w:r>
                <w:rPr>
                  <w:rFonts w:ascii="Arial" w:eastAsia="宋体" w:hAnsi="Arial"/>
                  <w:sz w:val="18"/>
                  <w:szCs w:val="24"/>
                  <w:lang w:eastAsia="zh-CN"/>
                </w:rPr>
                <w:t>Depends on the context</w:t>
              </w:r>
            </w:ins>
          </w:p>
        </w:tc>
        <w:tc>
          <w:tcPr>
            <w:tcW w:w="6095" w:type="dxa"/>
          </w:tcPr>
          <w:p w14:paraId="179BD9CF" w14:textId="77777777" w:rsidR="005A7036" w:rsidRDefault="00BA4FBE">
            <w:pPr>
              <w:spacing w:before="60" w:after="0"/>
              <w:rPr>
                <w:ins w:id="179" w:author="Sven Fischer" w:date="2021-01-05T23:32:00Z"/>
                <w:rFonts w:ascii="Arial" w:eastAsia="宋体" w:hAnsi="Arial"/>
                <w:sz w:val="18"/>
                <w:szCs w:val="24"/>
                <w:lang w:eastAsia="zh-CN"/>
              </w:rPr>
            </w:pPr>
            <w:ins w:id="180" w:author="Sven Fischer" w:date="2021-01-05T23:32:00Z">
              <w:r>
                <w:rPr>
                  <w:rFonts w:ascii="Arial" w:eastAsia="宋体" w:hAnsi="Arial"/>
                  <w:sz w:val="18"/>
                  <w:szCs w:val="24"/>
                  <w:lang w:eastAsia="zh-CN"/>
                </w:rPr>
                <w:t>The introduction text to this question refers to the configured grant (CG) mechanism. However, the specific question Q2-1 is related to a generic RAN1 agreement.</w:t>
              </w:r>
            </w:ins>
          </w:p>
          <w:p w14:paraId="50FF928B" w14:textId="77777777" w:rsidR="005A7036" w:rsidRDefault="00BA4FBE">
            <w:pPr>
              <w:spacing w:before="60" w:after="0"/>
              <w:rPr>
                <w:ins w:id="181" w:author="Sven Fischer" w:date="2021-01-05T23:32:00Z"/>
                <w:rFonts w:ascii="Arial" w:eastAsia="宋体" w:hAnsi="Arial"/>
                <w:sz w:val="18"/>
                <w:szCs w:val="24"/>
                <w:lang w:eastAsia="zh-CN"/>
              </w:rPr>
            </w:pPr>
            <w:ins w:id="182" w:author="Sven Fischer" w:date="2021-01-05T23:32:00Z">
              <w:r>
                <w:rPr>
                  <w:rFonts w:ascii="Arial" w:eastAsia="宋体" w:hAnsi="Arial"/>
                  <w:sz w:val="18"/>
                  <w:szCs w:val="24"/>
                  <w:lang w:eastAsia="zh-CN"/>
                </w:rPr>
                <w:t xml:space="preserve">(1) We assume the CG based mechanism is proposed for periodic and triggered location reports (i.e., deferred MT-LR for periodic and triggered events, as specified in TS 23.273). </w:t>
              </w:r>
            </w:ins>
          </w:p>
          <w:p w14:paraId="77A5CF1C" w14:textId="77777777" w:rsidR="005A7036" w:rsidRDefault="00BA4FBE">
            <w:pPr>
              <w:spacing w:before="60" w:after="0"/>
              <w:rPr>
                <w:ins w:id="183" w:author="Sven Fischer" w:date="2021-01-05T23:32:00Z"/>
                <w:rFonts w:ascii="Arial" w:eastAsia="宋体" w:hAnsi="Arial"/>
                <w:sz w:val="18"/>
                <w:szCs w:val="24"/>
                <w:lang w:eastAsia="zh-CN"/>
              </w:rPr>
            </w:pPr>
            <w:ins w:id="184" w:author="Sven Fischer" w:date="2021-01-05T23:32:00Z">
              <w:r>
                <w:rPr>
                  <w:rFonts w:ascii="Arial" w:eastAsia="宋体" w:hAnsi="Arial"/>
                  <w:sz w:val="18"/>
                  <w:szCs w:val="24"/>
                  <w:lang w:eastAsia="zh-CN"/>
                </w:rPr>
                <w:t xml:space="preserve">If the proposal is to use CG resources for measurement reporting in RRC_INACTIVE state, this should generally be supported. However, there seems no additional impact; i.e., if the Rel-17 "Small data Transmission (SDT)" framework is used. </w:t>
              </w:r>
            </w:ins>
          </w:p>
          <w:p w14:paraId="2F07659A" w14:textId="77777777" w:rsidR="005A7036" w:rsidRDefault="00BA4FBE">
            <w:pPr>
              <w:spacing w:before="60" w:after="0"/>
              <w:rPr>
                <w:ins w:id="185" w:author="Sven Fischer" w:date="2021-01-05T23:32:00Z"/>
                <w:rFonts w:ascii="Arial" w:eastAsia="宋体" w:hAnsi="Arial"/>
                <w:sz w:val="18"/>
                <w:szCs w:val="24"/>
                <w:lang w:eastAsia="zh-CN"/>
              </w:rPr>
            </w:pPr>
            <w:ins w:id="186" w:author="Sven Fischer" w:date="2021-01-05T23:32:00Z">
              <w:r>
                <w:rPr>
                  <w:rFonts w:ascii="Arial" w:eastAsia="宋体" w:hAnsi="Arial"/>
                  <w:sz w:val="18"/>
                  <w:szCs w:val="24"/>
                  <w:lang w:eastAsia="zh-CN"/>
                </w:rPr>
                <w:t>For RRC_CONNECTED state, this seems not needed.</w:t>
              </w:r>
            </w:ins>
          </w:p>
          <w:p w14:paraId="49D1854F" w14:textId="77777777" w:rsidR="005A7036" w:rsidRDefault="00BA4FBE">
            <w:pPr>
              <w:spacing w:before="60" w:after="0"/>
              <w:rPr>
                <w:ins w:id="187" w:author="Sven Fischer" w:date="2021-01-05T23:32:00Z"/>
                <w:rFonts w:ascii="Arial" w:eastAsia="宋体" w:hAnsi="Arial"/>
                <w:sz w:val="18"/>
                <w:szCs w:val="24"/>
                <w:lang w:eastAsia="zh-CN"/>
              </w:rPr>
            </w:pPr>
            <w:ins w:id="188" w:author="Sven Fischer" w:date="2021-01-05T23:32:00Z">
              <w:r>
                <w:rPr>
                  <w:rFonts w:ascii="Arial" w:eastAsia="宋体" w:hAnsi="Arial"/>
                  <w:sz w:val="18"/>
                  <w:szCs w:val="24"/>
                  <w:lang w:eastAsia="zh-CN"/>
                </w:rPr>
                <w:t>(2) Assuming the question is related to the following general RAN1 agreement:</w:t>
              </w:r>
            </w:ins>
          </w:p>
          <w:p w14:paraId="05F402AB" w14:textId="77777777" w:rsidR="005A7036" w:rsidRDefault="00BA4FBE">
            <w:pPr>
              <w:spacing w:before="60" w:after="0"/>
              <w:rPr>
                <w:ins w:id="189" w:author="Sven Fischer" w:date="2021-01-05T23:32:00Z"/>
                <w:rFonts w:ascii="Arial" w:eastAsia="宋体" w:hAnsi="Arial"/>
                <w:sz w:val="18"/>
                <w:szCs w:val="24"/>
                <w:lang w:eastAsia="zh-CN"/>
              </w:rPr>
            </w:pPr>
            <w:ins w:id="190" w:author="Sven Fischer" w:date="2021-01-05T23:32:00Z">
              <w:r>
                <w:rPr>
                  <w:rFonts w:ascii="Arial" w:eastAsia="宋体" w:hAnsi="Arial"/>
                  <w:sz w:val="18"/>
                  <w:szCs w:val="24"/>
                  <w:lang w:eastAsia="zh-CN"/>
                </w:rPr>
                <w:t>"</w:t>
              </w:r>
              <w:r>
                <w:rPr>
                  <w:rFonts w:ascii="Arial" w:eastAsia="宋体" w:hAnsi="Arial"/>
                  <w:i/>
                  <w:iCs/>
                  <w:sz w:val="18"/>
                  <w:szCs w:val="24"/>
                  <w:lang w:eastAsia="zh-CN"/>
                </w:rPr>
                <w:t xml:space="preserve">Latency reduction related to the reporting and request of the measurements (e.g., via RRC </w:t>
              </w:r>
              <w:proofErr w:type="spellStart"/>
              <w:r>
                <w:rPr>
                  <w:rFonts w:ascii="Arial" w:eastAsia="宋体" w:hAnsi="Arial"/>
                  <w:i/>
                  <w:iCs/>
                  <w:sz w:val="18"/>
                  <w:szCs w:val="24"/>
                  <w:lang w:eastAsia="zh-CN"/>
                </w:rPr>
                <w:t>signaling</w:t>
              </w:r>
              <w:proofErr w:type="spellEnd"/>
              <w:r>
                <w:rPr>
                  <w:rFonts w:ascii="Arial" w:eastAsia="宋体" w:hAnsi="Arial"/>
                  <w:i/>
                  <w:iCs/>
                  <w:sz w:val="18"/>
                  <w:szCs w:val="24"/>
                  <w:lang w:eastAsia="zh-CN"/>
                </w:rPr>
                <w:t>, MAC-CE and/or physical layer procedure, and/or priority rules).</w:t>
              </w:r>
              <w:r>
                <w:rPr>
                  <w:rFonts w:ascii="Arial" w:eastAsia="宋体" w:hAnsi="Arial"/>
                  <w:sz w:val="18"/>
                  <w:szCs w:val="24"/>
                  <w:lang w:eastAsia="zh-CN"/>
                </w:rPr>
                <w:t>"</w:t>
              </w:r>
            </w:ins>
          </w:p>
          <w:p w14:paraId="7D16FADD" w14:textId="77777777" w:rsidR="005A7036" w:rsidRDefault="00BA4FBE">
            <w:pPr>
              <w:spacing w:before="60" w:after="0"/>
              <w:rPr>
                <w:ins w:id="191" w:author="Sven Fischer" w:date="2021-01-05T23:32:00Z"/>
                <w:rFonts w:ascii="Arial" w:eastAsia="宋体" w:hAnsi="Arial"/>
                <w:sz w:val="18"/>
                <w:szCs w:val="24"/>
                <w:lang w:eastAsia="zh-CN"/>
              </w:rPr>
            </w:pPr>
            <w:ins w:id="192" w:author="Sven Fischer" w:date="2021-01-05T23:32:00Z">
              <w:r>
                <w:rPr>
                  <w:rFonts w:ascii="Arial" w:eastAsia="宋体" w:hAnsi="Arial"/>
                  <w:sz w:val="18"/>
                  <w:szCs w:val="24"/>
                  <w:lang w:eastAsia="zh-CN"/>
                </w:rPr>
                <w:t xml:space="preserve">This should be studied together with "Location Server Functionality in the RAN" (Q5-1 below), since it seems one signalling end-point is a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/NG-RAN Node. </w:t>
              </w:r>
            </w:ins>
          </w:p>
          <w:p w14:paraId="75A2D895" w14:textId="77777777" w:rsidR="005A7036" w:rsidRDefault="00BA4FBE">
            <w:pPr>
              <w:spacing w:before="60" w:after="0"/>
              <w:rPr>
                <w:rFonts w:ascii="Arial" w:eastAsia="宋体" w:hAnsi="Arial"/>
                <w:sz w:val="18"/>
                <w:szCs w:val="24"/>
                <w:lang w:eastAsia="zh-CN"/>
              </w:rPr>
            </w:pPr>
            <w:ins w:id="193" w:author="Sven Fischer" w:date="2021-01-05T23:32:00Z">
              <w:r>
                <w:rPr>
                  <w:rFonts w:ascii="Arial" w:eastAsia="宋体" w:hAnsi="Arial"/>
                  <w:sz w:val="18"/>
                  <w:szCs w:val="24"/>
                  <w:lang w:eastAsia="zh-CN"/>
                </w:rPr>
                <w:t>Any "priority rules" seems a RAN1-centric objective.</w:t>
              </w:r>
            </w:ins>
          </w:p>
        </w:tc>
      </w:tr>
      <w:tr w:rsidR="005A7036" w14:paraId="1D654E7C" w14:textId="77777777">
        <w:trPr>
          <w:jc w:val="center"/>
          <w:ins w:id="194" w:author="Intel" w:date="2021-01-06T18:15:00Z"/>
        </w:trPr>
        <w:tc>
          <w:tcPr>
            <w:tcW w:w="1668" w:type="dxa"/>
          </w:tcPr>
          <w:p w14:paraId="72D4B4F8" w14:textId="77777777" w:rsidR="005A7036" w:rsidRDefault="00BA4FBE">
            <w:pPr>
              <w:spacing w:before="60" w:after="0"/>
              <w:rPr>
                <w:ins w:id="195" w:author="Intel" w:date="2021-01-06T18:15:00Z"/>
                <w:rFonts w:ascii="Arial" w:eastAsia="宋体" w:hAnsi="Arial"/>
                <w:sz w:val="18"/>
                <w:szCs w:val="24"/>
                <w:lang w:eastAsia="zh-CN"/>
              </w:rPr>
            </w:pPr>
            <w:ins w:id="196" w:author="Intel" w:date="2021-01-06T18:15:00Z">
              <w:r>
                <w:rPr>
                  <w:rFonts w:ascii="Arial" w:eastAsia="宋体" w:hAnsi="Arial"/>
                  <w:sz w:val="18"/>
                  <w:szCs w:val="24"/>
                  <w:lang w:eastAsia="zh-CN"/>
                </w:rPr>
                <w:t>Intel</w:t>
              </w:r>
            </w:ins>
          </w:p>
        </w:tc>
        <w:tc>
          <w:tcPr>
            <w:tcW w:w="1839" w:type="dxa"/>
          </w:tcPr>
          <w:p w14:paraId="652F853A" w14:textId="77777777" w:rsidR="005A7036" w:rsidRDefault="00BA4FBE">
            <w:pPr>
              <w:spacing w:before="60" w:after="0"/>
              <w:rPr>
                <w:ins w:id="197" w:author="Intel" w:date="2021-01-06T18:15:00Z"/>
                <w:rFonts w:ascii="Arial" w:eastAsia="宋体" w:hAnsi="Arial"/>
                <w:sz w:val="18"/>
                <w:szCs w:val="24"/>
                <w:lang w:eastAsia="zh-CN"/>
              </w:rPr>
            </w:pPr>
            <w:ins w:id="198" w:author="Intel" w:date="2021-01-06T18:15:00Z">
              <w:r>
                <w:rPr>
                  <w:rFonts w:ascii="Arial" w:eastAsia="宋体" w:hAnsi="Arial"/>
                  <w:sz w:val="18"/>
                  <w:szCs w:val="24"/>
                  <w:lang w:eastAsia="zh-CN"/>
                </w:rPr>
                <w:t>Agree, but</w:t>
              </w:r>
            </w:ins>
          </w:p>
        </w:tc>
        <w:tc>
          <w:tcPr>
            <w:tcW w:w="6095" w:type="dxa"/>
          </w:tcPr>
          <w:p w14:paraId="6B16FB14" w14:textId="77777777" w:rsidR="005A7036" w:rsidRDefault="00BA4FBE">
            <w:pPr>
              <w:spacing w:before="60" w:after="0"/>
              <w:rPr>
                <w:ins w:id="199" w:author="Intel" w:date="2021-01-06T18:15:00Z"/>
                <w:rFonts w:ascii="Arial" w:eastAsia="宋体" w:hAnsi="Arial"/>
                <w:sz w:val="18"/>
                <w:szCs w:val="24"/>
                <w:lang w:eastAsia="zh-CN"/>
              </w:rPr>
            </w:pPr>
            <w:ins w:id="200" w:author="Intel" w:date="2021-01-06T18:15:00Z">
              <w:r>
                <w:rPr>
                  <w:rFonts w:ascii="Arial" w:eastAsia="宋体" w:hAnsi="Arial"/>
                  <w:sz w:val="18"/>
                  <w:szCs w:val="24"/>
                  <w:lang w:eastAsia="zh-CN"/>
                </w:rPr>
                <w:t xml:space="preserve">RAN2 can follow RAN1 on this considering RAN1 have concluded the </w:t>
              </w:r>
              <w:r>
                <w:rPr>
                  <w:rFonts w:ascii="Arial" w:eastAsia="宋体" w:hAnsi="Arial"/>
                  <w:sz w:val="18"/>
                  <w:szCs w:val="24"/>
                  <w:lang w:eastAsia="zh-CN"/>
                </w:rPr>
                <w:lastRenderedPageBreak/>
                <w:t>need on this, and recommended to continue the work in work phase.</w:t>
              </w:r>
            </w:ins>
          </w:p>
          <w:p w14:paraId="6BAB1584" w14:textId="77777777" w:rsidR="005A7036" w:rsidRDefault="00BA4FBE">
            <w:pPr>
              <w:spacing w:before="60" w:after="0"/>
              <w:rPr>
                <w:ins w:id="201" w:author="Intel" w:date="2021-01-06T18:15:00Z"/>
                <w:rFonts w:ascii="Arial" w:eastAsia="宋体" w:hAnsi="Arial"/>
                <w:sz w:val="18"/>
                <w:szCs w:val="24"/>
                <w:lang w:eastAsia="zh-CN"/>
              </w:rPr>
            </w:pPr>
            <w:ins w:id="202" w:author="Intel" w:date="2021-01-06T18:15:00Z">
              <w:r>
                <w:rPr>
                  <w:rFonts w:ascii="Arial" w:eastAsia="宋体" w:hAnsi="Arial"/>
                  <w:sz w:val="18"/>
                  <w:szCs w:val="24"/>
                </w:rPr>
                <w:t>But the solution details shall be left to RAN1, and not limit to CG based solution.</w:t>
              </w:r>
            </w:ins>
          </w:p>
        </w:tc>
      </w:tr>
      <w:tr w:rsidR="005A7036" w14:paraId="320F1132" w14:textId="77777777">
        <w:trPr>
          <w:jc w:val="center"/>
          <w:ins w:id="203" w:author="Mani Thyagarajan" w:date="2021-01-06T18:42:00Z"/>
        </w:trPr>
        <w:tc>
          <w:tcPr>
            <w:tcW w:w="1668" w:type="dxa"/>
          </w:tcPr>
          <w:p w14:paraId="5280A351" w14:textId="77777777" w:rsidR="005A7036" w:rsidRDefault="00BA4FBE">
            <w:pPr>
              <w:spacing w:before="60" w:after="0"/>
              <w:rPr>
                <w:ins w:id="204" w:author="Mani Thyagarajan" w:date="2021-01-06T18:42:00Z"/>
                <w:rFonts w:ascii="Arial" w:eastAsia="宋体" w:hAnsi="Arial"/>
                <w:sz w:val="18"/>
                <w:szCs w:val="24"/>
                <w:lang w:eastAsia="zh-CN"/>
              </w:rPr>
            </w:pPr>
            <w:ins w:id="205" w:author="Mani Thyagarajan" w:date="2021-01-06T18:43:00Z">
              <w:r>
                <w:rPr>
                  <w:rFonts w:ascii="Arial" w:eastAsia="宋体" w:hAnsi="Arial"/>
                  <w:sz w:val="18"/>
                  <w:szCs w:val="24"/>
                  <w:lang w:eastAsia="zh-CN"/>
                </w:rPr>
                <w:lastRenderedPageBreak/>
                <w:t>Nokia</w:t>
              </w:r>
            </w:ins>
          </w:p>
        </w:tc>
        <w:tc>
          <w:tcPr>
            <w:tcW w:w="1839" w:type="dxa"/>
          </w:tcPr>
          <w:p w14:paraId="2C064414" w14:textId="77777777" w:rsidR="005A7036" w:rsidRDefault="00BA4FBE">
            <w:pPr>
              <w:spacing w:before="60" w:after="0"/>
              <w:rPr>
                <w:ins w:id="206" w:author="Mani Thyagarajan" w:date="2021-01-06T18:42:00Z"/>
                <w:rFonts w:ascii="Arial" w:eastAsia="宋体" w:hAnsi="Arial"/>
                <w:sz w:val="18"/>
                <w:szCs w:val="24"/>
                <w:lang w:eastAsia="zh-CN"/>
              </w:rPr>
            </w:pPr>
            <w:ins w:id="207" w:author="Mani Thyagarajan" w:date="2021-01-06T18:43:00Z">
              <w:r>
                <w:rPr>
                  <w:rFonts w:ascii="Arial" w:eastAsia="宋体" w:hAnsi="Arial"/>
                  <w:sz w:val="18"/>
                  <w:szCs w:val="24"/>
                  <w:lang w:eastAsia="zh-CN"/>
                </w:rPr>
                <w:t>Agree to study</w:t>
              </w:r>
            </w:ins>
          </w:p>
        </w:tc>
        <w:tc>
          <w:tcPr>
            <w:tcW w:w="6095" w:type="dxa"/>
          </w:tcPr>
          <w:p w14:paraId="076E6B17" w14:textId="77777777" w:rsidR="005A7036" w:rsidRDefault="00BA4FBE">
            <w:pPr>
              <w:spacing w:before="60" w:after="0"/>
              <w:rPr>
                <w:ins w:id="208" w:author="Mani Thyagarajan" w:date="2021-01-06T18:42:00Z"/>
                <w:rFonts w:ascii="Arial" w:eastAsia="宋体" w:hAnsi="Arial"/>
                <w:sz w:val="18"/>
                <w:szCs w:val="24"/>
                <w:lang w:eastAsia="zh-CN"/>
              </w:rPr>
            </w:pPr>
            <w:ins w:id="209" w:author="Mani Thyagarajan" w:date="2021-01-06T18:43:00Z">
              <w:r>
                <w:rPr>
                  <w:rFonts w:ascii="Arial" w:eastAsia="宋体" w:hAnsi="Arial"/>
                  <w:sz w:val="18"/>
                  <w:szCs w:val="24"/>
                  <w:lang w:eastAsia="zh-CN"/>
                </w:rPr>
                <w:t xml:space="preserve">Since RAN1 has recommended </w:t>
              </w:r>
              <w:proofErr w:type="gramStart"/>
              <w:r>
                <w:rPr>
                  <w:rFonts w:ascii="Arial" w:eastAsia="宋体" w:hAnsi="Arial"/>
                  <w:sz w:val="18"/>
                  <w:szCs w:val="24"/>
                  <w:lang w:eastAsia="zh-CN"/>
                </w:rPr>
                <w:t>to consider</w:t>
              </w:r>
              <w:proofErr w:type="gramEnd"/>
              <w:r>
                <w:rPr>
                  <w:rFonts w:ascii="Arial" w:eastAsia="宋体" w:hAnsi="Arial"/>
                  <w:sz w:val="18"/>
                  <w:szCs w:val="24"/>
                  <w:lang w:eastAsia="zh-CN"/>
                </w:rPr>
                <w:t xml:space="preserve"> measurement reporting related enhancements for normative work, RAN2 can also work in this area but the RAN2 impacts for the solutions on the table need to be identified and highlighted first by the solution proponent before we can study from RAN2 perspective. Then there is the issue of time availability for such a study in RAN2. One meeting to complete this study is not enough. The best </w:t>
              </w:r>
            </w:ins>
            <w:ins w:id="210" w:author="Mani Thyagarajan" w:date="2021-01-06T18:51:00Z">
              <w:r>
                <w:rPr>
                  <w:rFonts w:ascii="Arial" w:eastAsia="宋体" w:hAnsi="Arial"/>
                  <w:sz w:val="18"/>
                  <w:szCs w:val="24"/>
                  <w:lang w:eastAsia="zh-CN"/>
                </w:rPr>
                <w:t>RAN2</w:t>
              </w:r>
            </w:ins>
            <w:ins w:id="211" w:author="Mani Thyagarajan" w:date="2021-01-06T18:43:00Z">
              <w:r>
                <w:rPr>
                  <w:rFonts w:ascii="Arial" w:eastAsia="宋体" w:hAnsi="Arial"/>
                  <w:sz w:val="18"/>
                  <w:szCs w:val="24"/>
                  <w:lang w:eastAsia="zh-CN"/>
                </w:rPr>
                <w:t xml:space="preserve"> can do in the one meeting available is to agree what solutions we need to focus for further study in the WID phase.</w:t>
              </w:r>
            </w:ins>
          </w:p>
        </w:tc>
      </w:tr>
      <w:tr w:rsidR="005A7036" w14:paraId="447EF9C2" w14:textId="77777777">
        <w:trPr>
          <w:jc w:val="center"/>
          <w:ins w:id="212" w:author="YinghaoGuo" w:date="2021-01-07T09:53:00Z"/>
        </w:trPr>
        <w:tc>
          <w:tcPr>
            <w:tcW w:w="1668" w:type="dxa"/>
          </w:tcPr>
          <w:p w14:paraId="07137BB7" w14:textId="77777777" w:rsidR="005A7036" w:rsidRDefault="00BA4FBE">
            <w:pPr>
              <w:spacing w:before="60" w:after="0"/>
              <w:rPr>
                <w:ins w:id="213" w:author="YinghaoGuo" w:date="2021-01-07T09:53:00Z"/>
                <w:rFonts w:ascii="Arial" w:eastAsia="宋体" w:hAnsi="Arial"/>
                <w:sz w:val="18"/>
                <w:szCs w:val="24"/>
                <w:lang w:eastAsia="zh-CN"/>
              </w:rPr>
            </w:pPr>
            <w:ins w:id="214" w:author="YinghaoGuo" w:date="2021-01-07T09:53:00Z">
              <w:r>
                <w:rPr>
                  <w:rFonts w:ascii="Arial" w:eastAsia="宋体" w:hAnsi="Arial" w:hint="eastAsia"/>
                  <w:sz w:val="18"/>
                  <w:szCs w:val="24"/>
                  <w:lang w:eastAsia="zh-CN"/>
                </w:rPr>
                <w:t>H</w:t>
              </w:r>
              <w:r>
                <w:rPr>
                  <w:rFonts w:ascii="Arial" w:eastAsia="宋体" w:hAnsi="Arial"/>
                  <w:sz w:val="18"/>
                  <w:szCs w:val="24"/>
                  <w:lang w:eastAsia="zh-CN"/>
                </w:rPr>
                <w:t>uawei/</w:t>
              </w:r>
              <w:proofErr w:type="spellStart"/>
              <w:r>
                <w:rPr>
                  <w:rFonts w:ascii="Arial" w:eastAsia="宋体" w:hAnsi="Arial"/>
                  <w:sz w:val="18"/>
                  <w:szCs w:val="24"/>
                  <w:lang w:eastAsia="zh-CN"/>
                </w:rPr>
                <w:t>HiSilicon</w:t>
              </w:r>
              <w:proofErr w:type="spellEnd"/>
            </w:ins>
          </w:p>
        </w:tc>
        <w:tc>
          <w:tcPr>
            <w:tcW w:w="1839" w:type="dxa"/>
          </w:tcPr>
          <w:p w14:paraId="117DD913" w14:textId="77777777" w:rsidR="005A7036" w:rsidRDefault="00BA4FBE">
            <w:pPr>
              <w:spacing w:before="60" w:after="0"/>
              <w:rPr>
                <w:ins w:id="215" w:author="YinghaoGuo" w:date="2021-01-07T09:53:00Z"/>
                <w:rFonts w:ascii="Arial" w:eastAsia="宋体" w:hAnsi="Arial"/>
                <w:sz w:val="18"/>
                <w:szCs w:val="24"/>
                <w:lang w:eastAsia="zh-CN"/>
              </w:rPr>
            </w:pPr>
            <w:ins w:id="216" w:author="YinghaoGuo" w:date="2021-01-07T09:56:00Z">
              <w:r>
                <w:rPr>
                  <w:rFonts w:ascii="Arial" w:eastAsia="宋体" w:hAnsi="Arial" w:hint="eastAsia"/>
                  <w:sz w:val="18"/>
                  <w:szCs w:val="24"/>
                  <w:lang w:eastAsia="zh-CN"/>
                </w:rPr>
                <w:t>A</w:t>
              </w:r>
              <w:r>
                <w:rPr>
                  <w:rFonts w:ascii="Arial" w:eastAsia="宋体" w:hAnsi="Arial"/>
                  <w:sz w:val="18"/>
                  <w:szCs w:val="24"/>
                  <w:lang w:eastAsia="zh-CN"/>
                </w:rPr>
                <w:t>gree to study</w:t>
              </w:r>
            </w:ins>
          </w:p>
        </w:tc>
        <w:tc>
          <w:tcPr>
            <w:tcW w:w="6095" w:type="dxa"/>
          </w:tcPr>
          <w:p w14:paraId="23FD6D38" w14:textId="77777777" w:rsidR="005A7036" w:rsidRDefault="00BA4FBE">
            <w:pPr>
              <w:spacing w:before="60" w:after="0"/>
              <w:rPr>
                <w:ins w:id="217" w:author="YinghaoGuo" w:date="2021-01-07T09:53:00Z"/>
                <w:rFonts w:ascii="Arial" w:eastAsia="宋体" w:hAnsi="Arial"/>
                <w:sz w:val="18"/>
                <w:szCs w:val="24"/>
                <w:lang w:eastAsia="zh-CN"/>
              </w:rPr>
            </w:pPr>
            <w:ins w:id="218" w:author="YinghaoGuo" w:date="2021-01-07T09:53:00Z">
              <w:r>
                <w:rPr>
                  <w:rFonts w:ascii="Arial" w:eastAsia="宋体" w:hAnsi="Arial"/>
                  <w:sz w:val="18"/>
                  <w:szCs w:val="24"/>
                  <w:lang w:eastAsia="zh-CN"/>
                </w:rPr>
                <w:t>We felt that the RAN1 conclusion is not so relevant to the proposed options (1&amp;2).</w:t>
              </w:r>
            </w:ins>
          </w:p>
          <w:p w14:paraId="4C53C37A" w14:textId="77777777" w:rsidR="005A7036" w:rsidRDefault="00BA4FBE">
            <w:pPr>
              <w:spacing w:before="60" w:after="0"/>
              <w:rPr>
                <w:ins w:id="219" w:author="YinghaoGuo" w:date="2021-01-07T09:53:00Z"/>
                <w:rFonts w:ascii="Arial" w:eastAsia="宋体" w:hAnsi="Arial"/>
                <w:sz w:val="18"/>
                <w:szCs w:val="24"/>
                <w:lang w:eastAsia="zh-CN"/>
              </w:rPr>
            </w:pPr>
            <w:ins w:id="220" w:author="YinghaoGuo" w:date="2021-01-07T09:53:00Z">
              <w:r>
                <w:rPr>
                  <w:rFonts w:ascii="Arial" w:eastAsia="宋体" w:hAnsi="Arial"/>
                  <w:sz w:val="18"/>
                  <w:szCs w:val="24"/>
                  <w:lang w:eastAsia="zh-CN"/>
                </w:rPr>
                <w:t xml:space="preserve">OK to study whether CG-based transmission can be enhanced to support positioning measurement report. But need to clarify what will be the spec impact, since even in R15 CG has already been supported. </w:t>
              </w:r>
            </w:ins>
          </w:p>
        </w:tc>
      </w:tr>
      <w:tr w:rsidR="005A7036" w14:paraId="0BF2E19A" w14:textId="77777777">
        <w:trPr>
          <w:jc w:val="center"/>
          <w:ins w:id="221" w:author="ZTE_Liu Yansheng" w:date="2021-01-08T08:57:00Z"/>
        </w:trPr>
        <w:tc>
          <w:tcPr>
            <w:tcW w:w="1668" w:type="dxa"/>
          </w:tcPr>
          <w:p w14:paraId="56406A88" w14:textId="77777777" w:rsidR="005A7036" w:rsidRDefault="00BA4FBE">
            <w:pPr>
              <w:spacing w:before="60" w:after="0"/>
              <w:rPr>
                <w:ins w:id="222" w:author="ZTE_Liu Yansheng" w:date="2021-01-08T08:57:00Z"/>
                <w:rFonts w:ascii="Arial" w:eastAsia="宋体" w:hAnsi="Arial"/>
                <w:sz w:val="18"/>
                <w:szCs w:val="24"/>
                <w:lang w:val="en-US" w:eastAsia="zh-CN"/>
              </w:rPr>
            </w:pPr>
            <w:ins w:id="223" w:author="ZTE_Liu Yansheng" w:date="2021-01-08T08:57:00Z">
              <w:r>
                <w:rPr>
                  <w:rFonts w:ascii="Arial" w:eastAsia="宋体" w:hAnsi="Arial" w:hint="eastAsia"/>
                  <w:sz w:val="18"/>
                  <w:szCs w:val="24"/>
                  <w:lang w:val="en-US" w:eastAsia="zh-CN"/>
                </w:rPr>
                <w:t>ZTE</w:t>
              </w:r>
            </w:ins>
          </w:p>
        </w:tc>
        <w:tc>
          <w:tcPr>
            <w:tcW w:w="1839" w:type="dxa"/>
          </w:tcPr>
          <w:p w14:paraId="0043C232" w14:textId="77777777" w:rsidR="005A7036" w:rsidRDefault="00BA4FBE">
            <w:pPr>
              <w:spacing w:before="60" w:after="0"/>
              <w:rPr>
                <w:ins w:id="224" w:author="ZTE_Liu Yansheng" w:date="2021-01-08T08:57:00Z"/>
                <w:rFonts w:ascii="Arial" w:eastAsia="宋体" w:hAnsi="Arial"/>
                <w:sz w:val="18"/>
                <w:szCs w:val="24"/>
                <w:lang w:val="en-US" w:eastAsia="zh-CN"/>
              </w:rPr>
            </w:pPr>
            <w:ins w:id="225" w:author="ZTE_Liu Yansheng" w:date="2021-01-08T08:57:00Z">
              <w:r>
                <w:rPr>
                  <w:rFonts w:ascii="Arial" w:eastAsia="宋体" w:hAnsi="Arial" w:hint="eastAsia"/>
                  <w:sz w:val="18"/>
                  <w:szCs w:val="24"/>
                  <w:lang w:val="en-US" w:eastAsia="zh-CN"/>
                </w:rPr>
                <w:t>Agree</w:t>
              </w:r>
            </w:ins>
          </w:p>
        </w:tc>
        <w:tc>
          <w:tcPr>
            <w:tcW w:w="6095" w:type="dxa"/>
          </w:tcPr>
          <w:p w14:paraId="427DA306" w14:textId="77777777" w:rsidR="005A7036" w:rsidRDefault="00BA4FBE">
            <w:pPr>
              <w:spacing w:before="60" w:after="0"/>
              <w:rPr>
                <w:ins w:id="226" w:author="ZTE_Liu Yansheng" w:date="2021-01-08T09:03:00Z"/>
                <w:rFonts w:ascii="Arial" w:eastAsia="宋体" w:hAnsi="Arial"/>
                <w:sz w:val="18"/>
                <w:szCs w:val="24"/>
                <w:lang w:val="en-US" w:eastAsia="zh-CN"/>
              </w:rPr>
            </w:pPr>
            <w:ins w:id="227" w:author="ZTE_Liu Yansheng" w:date="2021-01-08T09:04:00Z">
              <w:r>
                <w:rPr>
                  <w:rFonts w:ascii="Arial" w:eastAsia="宋体" w:hAnsi="Arial" w:hint="eastAsia"/>
                  <w:sz w:val="18"/>
                  <w:szCs w:val="24"/>
                  <w:lang w:val="en-US" w:eastAsia="zh-CN"/>
                </w:rPr>
                <w:t>Option 1.</w:t>
              </w:r>
            </w:ins>
          </w:p>
          <w:p w14:paraId="68E3F31F" w14:textId="77777777" w:rsidR="005A7036" w:rsidRDefault="00BA4FBE">
            <w:pPr>
              <w:spacing w:before="60" w:after="0"/>
              <w:rPr>
                <w:ins w:id="228" w:author="ZTE_Liu Yansheng" w:date="2021-01-08T08:57:00Z"/>
                <w:rFonts w:ascii="Arial" w:eastAsia="宋体" w:hAnsi="Arial"/>
                <w:sz w:val="18"/>
                <w:szCs w:val="24"/>
                <w:lang w:val="en-US" w:eastAsia="zh-CN"/>
              </w:rPr>
            </w:pPr>
            <w:ins w:id="229" w:author="ZTE_Liu Yansheng" w:date="2021-01-08T08:58:00Z">
              <w:r>
                <w:rPr>
                  <w:rFonts w:ascii="Arial" w:eastAsia="宋体" w:hAnsi="Arial" w:hint="eastAsia"/>
                  <w:sz w:val="18"/>
                  <w:szCs w:val="24"/>
                  <w:lang w:val="en-US" w:eastAsia="zh-CN"/>
                </w:rPr>
                <w:t>Compared with the option 2, option 1</w:t>
              </w:r>
            </w:ins>
            <w:ins w:id="230" w:author="ZTE_Liu Yansheng" w:date="2021-01-08T08:59:00Z">
              <w:r>
                <w:rPr>
                  <w:rFonts w:ascii="Arial" w:eastAsia="宋体" w:hAnsi="Arial" w:hint="eastAsia"/>
                  <w:sz w:val="18"/>
                  <w:szCs w:val="24"/>
                  <w:lang w:val="en-US" w:eastAsia="zh-CN"/>
                </w:rPr>
                <w:t xml:space="preserve"> has the minimum influence of the current specifications. </w:t>
              </w:r>
            </w:ins>
            <w:ins w:id="231" w:author="ZTE_Liu Yansheng" w:date="2021-01-08T09:00:00Z">
              <w:r>
                <w:rPr>
                  <w:rFonts w:ascii="Arial" w:eastAsia="宋体" w:hAnsi="Arial" w:hint="eastAsia"/>
                  <w:sz w:val="18"/>
                  <w:szCs w:val="24"/>
                  <w:lang w:val="en-US" w:eastAsia="zh-CN"/>
                </w:rPr>
                <w:t xml:space="preserve"> In addition, RAN4 may be involved if we need to select option 2</w:t>
              </w:r>
            </w:ins>
            <w:ins w:id="232" w:author="ZTE_Liu Yansheng" w:date="2021-01-08T09:01:00Z">
              <w:r>
                <w:rPr>
                  <w:rFonts w:ascii="Arial" w:eastAsia="宋体" w:hAnsi="Arial" w:hint="eastAsia"/>
                  <w:sz w:val="18"/>
                  <w:szCs w:val="24"/>
                  <w:lang w:val="en-US" w:eastAsia="zh-CN"/>
                </w:rPr>
                <w:t xml:space="preserve">. </w:t>
              </w:r>
            </w:ins>
            <w:ins w:id="233" w:author="ZTE_Liu Yansheng" w:date="2021-01-08T09:03:00Z">
              <w:r>
                <w:rPr>
                  <w:rFonts w:ascii="Arial" w:eastAsia="宋体" w:hAnsi="Arial" w:hint="eastAsia"/>
                  <w:sz w:val="18"/>
                  <w:szCs w:val="24"/>
                  <w:lang w:val="en-US" w:eastAsia="zh-CN"/>
                </w:rPr>
                <w:t xml:space="preserve">Considering the upcoming meeting is the last meeting of the NR positioning SI, we prefer to select </w:t>
              </w:r>
            </w:ins>
            <w:ins w:id="234" w:author="ZTE_Liu Yansheng" w:date="2021-01-08T09:04:00Z">
              <w:r>
                <w:rPr>
                  <w:rFonts w:ascii="Arial" w:eastAsia="宋体" w:hAnsi="Arial" w:hint="eastAsia"/>
                  <w:sz w:val="18"/>
                  <w:szCs w:val="24"/>
                  <w:lang w:val="en-US" w:eastAsia="zh-CN"/>
                </w:rPr>
                <w:t>the option with the minimum influence and RAN2 can make the decision alone.</w:t>
              </w:r>
            </w:ins>
          </w:p>
        </w:tc>
      </w:tr>
      <w:tr w:rsidR="008D68F3" w14:paraId="50114058" w14:textId="77777777">
        <w:trPr>
          <w:jc w:val="center"/>
          <w:ins w:id="235" w:author="lixiaolong" w:date="2021-01-08T11:16:00Z"/>
        </w:trPr>
        <w:tc>
          <w:tcPr>
            <w:tcW w:w="1668" w:type="dxa"/>
          </w:tcPr>
          <w:p w14:paraId="7FC595A7" w14:textId="77777777" w:rsidR="008D68F3" w:rsidRDefault="008D68F3" w:rsidP="008D68F3">
            <w:pPr>
              <w:spacing w:before="60" w:after="0"/>
              <w:rPr>
                <w:ins w:id="236" w:author="lixiaolong" w:date="2021-01-08T11:16:00Z"/>
                <w:rFonts w:ascii="Arial" w:eastAsia="宋体" w:hAnsi="Arial"/>
                <w:sz w:val="18"/>
                <w:szCs w:val="24"/>
                <w:lang w:val="en-US" w:eastAsia="zh-CN"/>
              </w:rPr>
            </w:pPr>
            <w:proofErr w:type="spellStart"/>
            <w:ins w:id="237" w:author="lixiaolong" w:date="2021-01-08T11:16:00Z">
              <w:r>
                <w:rPr>
                  <w:rFonts w:ascii="Arial" w:eastAsia="宋体" w:hAnsi="Arial" w:hint="eastAsia"/>
                  <w:sz w:val="18"/>
                  <w:szCs w:val="24"/>
                  <w:lang w:eastAsia="zh-CN"/>
                </w:rPr>
                <w:t>X</w:t>
              </w:r>
              <w:r>
                <w:rPr>
                  <w:rFonts w:ascii="Arial" w:eastAsia="宋体" w:hAnsi="Arial"/>
                  <w:sz w:val="18"/>
                  <w:szCs w:val="24"/>
                  <w:lang w:eastAsia="zh-CN"/>
                </w:rPr>
                <w:t>iaomi</w:t>
              </w:r>
              <w:proofErr w:type="spellEnd"/>
            </w:ins>
          </w:p>
        </w:tc>
        <w:tc>
          <w:tcPr>
            <w:tcW w:w="1839" w:type="dxa"/>
          </w:tcPr>
          <w:p w14:paraId="5A0B1729" w14:textId="77777777" w:rsidR="008D68F3" w:rsidRDefault="008D68F3" w:rsidP="008D68F3">
            <w:pPr>
              <w:spacing w:before="60" w:after="0"/>
              <w:rPr>
                <w:ins w:id="238" w:author="lixiaolong" w:date="2021-01-08T11:16:00Z"/>
                <w:rFonts w:ascii="Arial" w:eastAsia="宋体" w:hAnsi="Arial"/>
                <w:sz w:val="18"/>
                <w:szCs w:val="24"/>
                <w:lang w:val="en-US" w:eastAsia="zh-CN"/>
              </w:rPr>
            </w:pPr>
            <w:ins w:id="239" w:author="lixiaolong" w:date="2021-01-08T11:16:00Z">
              <w:r w:rsidRPr="005914FE">
                <w:rPr>
                  <w:rFonts w:ascii="Arial" w:eastAsia="宋体" w:hAnsi="Arial" w:cs="Calibri" w:hint="eastAsia"/>
                  <w:sz w:val="18"/>
                  <w:szCs w:val="24"/>
                  <w:lang w:val="en-US" w:eastAsia="zh-CN"/>
                </w:rPr>
                <w:t>A</w:t>
              </w:r>
              <w:r w:rsidRPr="005914FE">
                <w:rPr>
                  <w:rFonts w:ascii="Arial" w:eastAsia="宋体" w:hAnsi="Arial" w:cs="Calibri"/>
                  <w:sz w:val="18"/>
                  <w:szCs w:val="24"/>
                  <w:lang w:val="en-US" w:eastAsia="zh-CN"/>
                </w:rPr>
                <w:t>gree to study</w:t>
              </w:r>
            </w:ins>
          </w:p>
        </w:tc>
        <w:tc>
          <w:tcPr>
            <w:tcW w:w="6095" w:type="dxa"/>
          </w:tcPr>
          <w:p w14:paraId="76846485" w14:textId="77777777" w:rsidR="008D68F3" w:rsidRDefault="008D68F3" w:rsidP="008D68F3">
            <w:pPr>
              <w:spacing w:before="60" w:after="0"/>
              <w:rPr>
                <w:ins w:id="240" w:author="lixiaolong" w:date="2021-01-08T11:16:00Z"/>
                <w:rFonts w:ascii="Arial" w:eastAsia="宋体" w:hAnsi="Arial"/>
                <w:sz w:val="18"/>
                <w:szCs w:val="24"/>
                <w:lang w:val="en-US" w:eastAsia="zh-CN"/>
              </w:rPr>
            </w:pPr>
            <w:ins w:id="241" w:author="lixiaolong" w:date="2021-01-08T11:16:00Z">
              <w:r w:rsidRPr="005914FE">
                <w:rPr>
                  <w:rFonts w:ascii="Arial" w:eastAsia="宋体" w:hAnsi="Arial"/>
                  <w:sz w:val="18"/>
                  <w:szCs w:val="24"/>
                  <w:lang w:eastAsia="zh-CN"/>
                </w:rPr>
                <w:t xml:space="preserve">We agree to study </w:t>
              </w:r>
              <w:r w:rsidRPr="005914FE">
                <w:rPr>
                  <w:rFonts w:ascii="Arial" w:eastAsia="宋体" w:hAnsi="Arial"/>
                  <w:sz w:val="18"/>
                  <w:szCs w:val="24"/>
                </w:rPr>
                <w:t>Latency reduction related to the reporting and request of the measurements</w:t>
              </w:r>
              <w:r>
                <w:rPr>
                  <w:rFonts w:ascii="Arial" w:eastAsia="宋体" w:hAnsi="Arial"/>
                  <w:sz w:val="18"/>
                  <w:szCs w:val="24"/>
                </w:rPr>
                <w:t>, the solutions can be studied in WI.</w:t>
              </w:r>
            </w:ins>
          </w:p>
        </w:tc>
      </w:tr>
      <w:tr w:rsidR="00C36F33" w14:paraId="41AF5AFC" w14:textId="77777777">
        <w:trPr>
          <w:jc w:val="center"/>
          <w:ins w:id="242" w:author="Ericsson" w:date="2021-01-08T13:41:00Z"/>
        </w:trPr>
        <w:tc>
          <w:tcPr>
            <w:tcW w:w="1668" w:type="dxa"/>
          </w:tcPr>
          <w:p w14:paraId="40DE5DE4" w14:textId="77777777" w:rsidR="00C36F33" w:rsidRDefault="00C36F33" w:rsidP="00C36F33">
            <w:pPr>
              <w:spacing w:before="60" w:after="0"/>
              <w:rPr>
                <w:ins w:id="243" w:author="Ericsson" w:date="2021-01-08T13:41:00Z"/>
                <w:rFonts w:ascii="Arial" w:eastAsia="宋体" w:hAnsi="Arial"/>
                <w:sz w:val="18"/>
                <w:szCs w:val="24"/>
                <w:lang w:eastAsia="zh-CN"/>
              </w:rPr>
            </w:pPr>
            <w:ins w:id="244" w:author="Ericsson" w:date="2021-01-08T13:41:00Z">
              <w:r>
                <w:rPr>
                  <w:rFonts w:ascii="Arial" w:eastAsia="宋体" w:hAnsi="Arial"/>
                  <w:sz w:val="18"/>
                  <w:szCs w:val="24"/>
                  <w:lang w:eastAsia="zh-CN"/>
                </w:rPr>
                <w:t>Ericsson</w:t>
              </w:r>
            </w:ins>
          </w:p>
        </w:tc>
        <w:tc>
          <w:tcPr>
            <w:tcW w:w="1839" w:type="dxa"/>
          </w:tcPr>
          <w:p w14:paraId="2DC4B937" w14:textId="77777777" w:rsidR="00C36F33" w:rsidRPr="005914FE" w:rsidRDefault="00C36F33" w:rsidP="00C36F33">
            <w:pPr>
              <w:spacing w:before="60" w:after="0"/>
              <w:rPr>
                <w:ins w:id="245" w:author="Ericsson" w:date="2021-01-08T13:41:00Z"/>
                <w:rFonts w:ascii="Arial" w:eastAsia="宋体" w:hAnsi="Arial" w:cs="Calibri"/>
                <w:sz w:val="18"/>
                <w:szCs w:val="24"/>
                <w:lang w:val="en-US" w:eastAsia="zh-CN"/>
              </w:rPr>
            </w:pPr>
            <w:ins w:id="246" w:author="Ericsson" w:date="2021-01-08T13:41:00Z">
              <w:r>
                <w:rPr>
                  <w:rFonts w:ascii="Arial" w:eastAsia="宋体" w:hAnsi="Arial"/>
                  <w:sz w:val="18"/>
                  <w:szCs w:val="24"/>
                  <w:lang w:eastAsia="zh-CN"/>
                </w:rPr>
                <w:t>Agree, but</w:t>
              </w:r>
            </w:ins>
          </w:p>
        </w:tc>
        <w:tc>
          <w:tcPr>
            <w:tcW w:w="6095" w:type="dxa"/>
          </w:tcPr>
          <w:p w14:paraId="6F022E19" w14:textId="77777777" w:rsidR="00C36F33" w:rsidRPr="005914FE" w:rsidRDefault="00C36F33" w:rsidP="00C36F33">
            <w:pPr>
              <w:spacing w:before="60" w:after="0"/>
              <w:rPr>
                <w:ins w:id="247" w:author="Ericsson" w:date="2021-01-08T13:41:00Z"/>
                <w:rFonts w:ascii="Arial" w:eastAsia="宋体" w:hAnsi="Arial"/>
                <w:sz w:val="18"/>
                <w:szCs w:val="24"/>
                <w:lang w:eastAsia="zh-CN"/>
              </w:rPr>
            </w:pPr>
            <w:ins w:id="248" w:author="Ericsson" w:date="2021-01-08T13:41:00Z">
              <w:r>
                <w:rPr>
                  <w:rFonts w:ascii="Arial" w:eastAsia="宋体" w:hAnsi="Arial"/>
                  <w:sz w:val="18"/>
                  <w:szCs w:val="24"/>
                  <w:lang w:eastAsia="zh-CN"/>
                </w:rPr>
                <w:t xml:space="preserve">We think it has more RAN3 impacts; as LMF configures the measurement reporting periodicity; thus, it should inform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to appropriately configure the CG</w:t>
              </w:r>
            </w:ins>
          </w:p>
        </w:tc>
      </w:tr>
      <w:tr w:rsidR="0012527C" w14:paraId="0CCB0B9C" w14:textId="77777777">
        <w:trPr>
          <w:jc w:val="center"/>
          <w:ins w:id="249" w:author="Apple - Zhibin Wu" w:date="2021-01-08T12:42:00Z"/>
        </w:trPr>
        <w:tc>
          <w:tcPr>
            <w:tcW w:w="1668" w:type="dxa"/>
          </w:tcPr>
          <w:p w14:paraId="70C1A25D" w14:textId="14FD10CF" w:rsidR="0012527C" w:rsidRDefault="0012527C" w:rsidP="00C36F33">
            <w:pPr>
              <w:spacing w:before="60" w:after="0"/>
              <w:rPr>
                <w:ins w:id="250" w:author="Apple - Zhibin Wu" w:date="2021-01-08T12:42:00Z"/>
                <w:rFonts w:ascii="Arial" w:eastAsia="宋体" w:hAnsi="Arial"/>
                <w:sz w:val="18"/>
                <w:szCs w:val="24"/>
                <w:lang w:eastAsia="zh-CN"/>
              </w:rPr>
            </w:pPr>
            <w:ins w:id="251" w:author="Apple - Zhibin Wu" w:date="2021-01-08T12:42:00Z">
              <w:r>
                <w:rPr>
                  <w:rFonts w:ascii="Arial" w:eastAsia="宋体" w:hAnsi="Arial"/>
                  <w:sz w:val="18"/>
                  <w:szCs w:val="24"/>
                  <w:lang w:eastAsia="zh-CN"/>
                </w:rPr>
                <w:t>Apple</w:t>
              </w:r>
            </w:ins>
          </w:p>
        </w:tc>
        <w:tc>
          <w:tcPr>
            <w:tcW w:w="1839" w:type="dxa"/>
          </w:tcPr>
          <w:p w14:paraId="4F7EAE57" w14:textId="7E314802" w:rsidR="0012527C" w:rsidRDefault="0012527C" w:rsidP="00C36F33">
            <w:pPr>
              <w:spacing w:before="60" w:after="0"/>
              <w:rPr>
                <w:ins w:id="252" w:author="Apple - Zhibin Wu" w:date="2021-01-08T12:42:00Z"/>
                <w:rFonts w:ascii="Arial" w:eastAsia="宋体" w:hAnsi="Arial"/>
                <w:sz w:val="18"/>
                <w:szCs w:val="24"/>
                <w:lang w:eastAsia="zh-CN"/>
              </w:rPr>
            </w:pPr>
            <w:ins w:id="253" w:author="Apple - Zhibin Wu" w:date="2021-01-08T12:42:00Z">
              <w:r>
                <w:rPr>
                  <w:rFonts w:ascii="Arial" w:eastAsia="宋体" w:hAnsi="Arial"/>
                  <w:sz w:val="18"/>
                  <w:szCs w:val="24"/>
                  <w:lang w:eastAsia="zh-CN"/>
                </w:rPr>
                <w:t>Agree t</w:t>
              </w:r>
            </w:ins>
            <w:ins w:id="254" w:author="Apple - Zhibin Wu" w:date="2021-01-08T12:43:00Z">
              <w:r>
                <w:rPr>
                  <w:rFonts w:ascii="Arial" w:eastAsia="宋体" w:hAnsi="Arial"/>
                  <w:sz w:val="18"/>
                  <w:szCs w:val="24"/>
                  <w:lang w:eastAsia="zh-CN"/>
                </w:rPr>
                <w:t>o study</w:t>
              </w:r>
            </w:ins>
          </w:p>
        </w:tc>
        <w:tc>
          <w:tcPr>
            <w:tcW w:w="6095" w:type="dxa"/>
          </w:tcPr>
          <w:p w14:paraId="49F31074" w14:textId="3A1B5C35" w:rsidR="0012527C" w:rsidRDefault="0012527C" w:rsidP="00C36F33">
            <w:pPr>
              <w:spacing w:before="60" w:after="0"/>
              <w:rPr>
                <w:ins w:id="255" w:author="Apple - Zhibin Wu" w:date="2021-01-08T12:42:00Z"/>
                <w:rFonts w:ascii="Arial" w:eastAsia="宋体" w:hAnsi="Arial"/>
                <w:sz w:val="18"/>
                <w:szCs w:val="24"/>
                <w:lang w:eastAsia="zh-CN"/>
              </w:rPr>
            </w:pPr>
            <w:ins w:id="256" w:author="Apple - Zhibin Wu" w:date="2021-01-08T12:44:00Z">
              <w:r>
                <w:rPr>
                  <w:rFonts w:ascii="Arial" w:eastAsia="宋体" w:hAnsi="Arial"/>
                  <w:sz w:val="18"/>
                  <w:szCs w:val="24"/>
                  <w:lang w:eastAsia="zh-CN"/>
                </w:rPr>
                <w:t xml:space="preserve">We </w:t>
              </w:r>
            </w:ins>
            <w:ins w:id="257" w:author="Apple - Zhibin Wu" w:date="2021-01-08T12:46:00Z">
              <w:r>
                <w:rPr>
                  <w:rFonts w:ascii="Arial" w:eastAsia="宋体" w:hAnsi="Arial"/>
                  <w:sz w:val="18"/>
                  <w:szCs w:val="24"/>
                  <w:lang w:eastAsia="zh-CN"/>
                </w:rPr>
                <w:t xml:space="preserve">agree with Qualcomm that </w:t>
              </w:r>
            </w:ins>
            <w:ins w:id="258" w:author="Apple - Zhibin Wu" w:date="2021-01-08T12:44:00Z">
              <w:r>
                <w:rPr>
                  <w:rFonts w:ascii="Arial" w:eastAsia="宋体" w:hAnsi="Arial"/>
                  <w:sz w:val="18"/>
                  <w:szCs w:val="24"/>
                  <w:lang w:eastAsia="zh-CN"/>
                </w:rPr>
                <w:t xml:space="preserve">the </w:t>
              </w:r>
            </w:ins>
            <w:ins w:id="259" w:author="Apple - Zhibin Wu" w:date="2021-01-08T12:46:00Z">
              <w:r>
                <w:rPr>
                  <w:rFonts w:ascii="Arial" w:eastAsia="宋体" w:hAnsi="Arial"/>
                  <w:sz w:val="18"/>
                  <w:szCs w:val="24"/>
                  <w:lang w:eastAsia="zh-CN"/>
                </w:rPr>
                <w:t xml:space="preserve">CG optimization is not needed </w:t>
              </w:r>
              <w:proofErr w:type="gramStart"/>
              <w:r>
                <w:rPr>
                  <w:rFonts w:ascii="Arial" w:eastAsia="宋体" w:hAnsi="Arial"/>
                  <w:sz w:val="18"/>
                  <w:szCs w:val="24"/>
                  <w:lang w:eastAsia="zh-CN"/>
                </w:rPr>
                <w:t xml:space="preserve">for </w:t>
              </w:r>
            </w:ins>
            <w:ins w:id="260" w:author="Apple - Zhibin Wu" w:date="2021-01-08T12:44:00Z">
              <w:r>
                <w:rPr>
                  <w:rFonts w:ascii="Arial" w:eastAsia="宋体" w:hAnsi="Arial"/>
                  <w:sz w:val="18"/>
                  <w:szCs w:val="24"/>
                  <w:lang w:eastAsia="zh-CN"/>
                </w:rPr>
                <w:t xml:space="preserve"> in</w:t>
              </w:r>
              <w:proofErr w:type="gramEnd"/>
              <w:r>
                <w:rPr>
                  <w:rFonts w:ascii="Arial" w:eastAsia="宋体" w:hAnsi="Arial"/>
                  <w:sz w:val="18"/>
                  <w:szCs w:val="24"/>
                  <w:lang w:eastAsia="zh-CN"/>
                </w:rPr>
                <w:t xml:space="preserve"> RRC_CONNECTED </w:t>
              </w:r>
            </w:ins>
            <w:ins w:id="261" w:author="Apple - Zhibin Wu" w:date="2021-01-08T12:46:00Z">
              <w:r>
                <w:rPr>
                  <w:rFonts w:ascii="Arial" w:eastAsia="宋体" w:hAnsi="Arial"/>
                  <w:sz w:val="18"/>
                  <w:szCs w:val="24"/>
                  <w:lang w:eastAsia="zh-CN"/>
                </w:rPr>
                <w:t>UE. For RRC_INACTIVE UE, the</w:t>
              </w:r>
            </w:ins>
            <w:ins w:id="262" w:author="Apple - Zhibin Wu" w:date="2021-01-08T12:44:00Z">
              <w:r>
                <w:rPr>
                  <w:rFonts w:ascii="Arial" w:eastAsia="宋体" w:hAnsi="Arial"/>
                  <w:sz w:val="18"/>
                  <w:szCs w:val="24"/>
                  <w:lang w:eastAsia="zh-CN"/>
                </w:rPr>
                <w:t xml:space="preserve"> </w:t>
              </w:r>
            </w:ins>
            <w:ins w:id="263" w:author="Apple - Zhibin Wu" w:date="2021-01-08T12:43:00Z">
              <w:r>
                <w:rPr>
                  <w:rFonts w:ascii="Arial" w:eastAsia="宋体" w:hAnsi="Arial"/>
                  <w:sz w:val="18"/>
                  <w:szCs w:val="24"/>
                  <w:lang w:eastAsia="zh-CN"/>
                </w:rPr>
                <w:t xml:space="preserve">CG </w:t>
              </w:r>
            </w:ins>
            <w:ins w:id="264" w:author="Apple - Zhibin Wu" w:date="2021-01-08T12:47:00Z">
              <w:r>
                <w:rPr>
                  <w:rFonts w:ascii="Arial" w:eastAsia="宋体" w:hAnsi="Arial"/>
                  <w:sz w:val="18"/>
                  <w:szCs w:val="24"/>
                  <w:lang w:eastAsia="zh-CN"/>
                </w:rPr>
                <w:t>can be part of the</w:t>
              </w:r>
            </w:ins>
            <w:ins w:id="265" w:author="Apple - Zhibin Wu" w:date="2021-01-08T12:43:00Z">
              <w:r>
                <w:rPr>
                  <w:rFonts w:ascii="Arial" w:eastAsia="宋体" w:hAnsi="Arial"/>
                  <w:sz w:val="18"/>
                  <w:szCs w:val="24"/>
                  <w:lang w:eastAsia="zh-CN"/>
                </w:rPr>
                <w:t xml:space="preserve"> SDT</w:t>
              </w:r>
            </w:ins>
            <w:ins w:id="266" w:author="Apple - Zhibin Wu" w:date="2021-01-08T12:47:00Z">
              <w:r>
                <w:rPr>
                  <w:rFonts w:ascii="Arial" w:eastAsia="宋体" w:hAnsi="Arial"/>
                  <w:sz w:val="18"/>
                  <w:szCs w:val="24"/>
                  <w:lang w:eastAsia="zh-CN"/>
                </w:rPr>
                <w:t>-based</w:t>
              </w:r>
            </w:ins>
            <w:ins w:id="267" w:author="Apple - Zhibin Wu" w:date="2021-01-08T12:43:00Z">
              <w:r>
                <w:rPr>
                  <w:rFonts w:ascii="Arial" w:eastAsia="宋体" w:hAnsi="Arial"/>
                  <w:sz w:val="18"/>
                  <w:szCs w:val="24"/>
                  <w:lang w:eastAsia="zh-CN"/>
                </w:rPr>
                <w:t xml:space="preserve"> </w:t>
              </w:r>
              <w:proofErr w:type="spellStart"/>
              <w:r>
                <w:rPr>
                  <w:rFonts w:ascii="Arial" w:eastAsia="宋体" w:hAnsi="Arial"/>
                  <w:sz w:val="18"/>
                  <w:szCs w:val="24"/>
                  <w:lang w:eastAsia="zh-CN"/>
                </w:rPr>
                <w:t>soliton</w:t>
              </w:r>
            </w:ins>
            <w:proofErr w:type="spellEnd"/>
            <w:ins w:id="268" w:author="Apple - Zhibin Wu" w:date="2021-01-08T12:47:00Z">
              <w:r>
                <w:rPr>
                  <w:rFonts w:ascii="Arial" w:eastAsia="宋体" w:hAnsi="Arial"/>
                  <w:sz w:val="18"/>
                  <w:szCs w:val="24"/>
                  <w:lang w:eastAsia="zh-CN"/>
                </w:rPr>
                <w:t xml:space="preserve">. </w:t>
              </w:r>
              <w:r w:rsidR="005C54CC">
                <w:rPr>
                  <w:rFonts w:ascii="Arial" w:eastAsia="宋体" w:hAnsi="Arial"/>
                  <w:sz w:val="18"/>
                  <w:szCs w:val="24"/>
                  <w:lang w:eastAsia="zh-CN"/>
                </w:rPr>
                <w:t xml:space="preserve">If CG-based optimization is to be supported in WI, </w:t>
              </w:r>
              <w:r>
                <w:rPr>
                  <w:rFonts w:ascii="Arial" w:eastAsia="宋体" w:hAnsi="Arial"/>
                  <w:sz w:val="18"/>
                  <w:szCs w:val="24"/>
                  <w:lang w:eastAsia="zh-CN"/>
                </w:rPr>
                <w:t>We prefer Option 2</w:t>
              </w:r>
              <w:r w:rsidR="005C54CC">
                <w:rPr>
                  <w:rFonts w:ascii="Arial" w:eastAsia="宋体" w:hAnsi="Arial"/>
                  <w:sz w:val="18"/>
                  <w:szCs w:val="24"/>
                  <w:lang w:eastAsia="zh-CN"/>
                </w:rPr>
                <w:t xml:space="preserve"> to have a new </w:t>
              </w:r>
            </w:ins>
            <w:ins w:id="269" w:author="Apple - Zhibin Wu" w:date="2021-01-08T12:48:00Z">
              <w:r w:rsidR="005C54CC">
                <w:rPr>
                  <w:rFonts w:ascii="Arial" w:eastAsia="宋体" w:hAnsi="Arial"/>
                  <w:sz w:val="18"/>
                  <w:szCs w:val="24"/>
                  <w:lang w:eastAsia="zh-CN"/>
                </w:rPr>
                <w:t xml:space="preserve">Rel-17 </w:t>
              </w:r>
            </w:ins>
            <w:ins w:id="270" w:author="Apple - Zhibin Wu" w:date="2021-01-08T12:47:00Z">
              <w:r w:rsidR="005C54CC">
                <w:rPr>
                  <w:rFonts w:ascii="Arial" w:eastAsia="宋体" w:hAnsi="Arial"/>
                  <w:sz w:val="18"/>
                  <w:szCs w:val="24"/>
                  <w:lang w:eastAsia="zh-CN"/>
                </w:rPr>
                <w:t>CG for positioning purpose</w:t>
              </w:r>
            </w:ins>
            <w:ins w:id="271" w:author="Apple - Zhibin Wu" w:date="2021-01-08T12:48:00Z">
              <w:r w:rsidR="005C54CC">
                <w:rPr>
                  <w:rFonts w:ascii="Arial" w:eastAsia="宋体" w:hAnsi="Arial"/>
                  <w:sz w:val="18"/>
                  <w:szCs w:val="24"/>
                  <w:lang w:eastAsia="zh-CN"/>
                </w:rPr>
                <w:t>.</w:t>
              </w:r>
            </w:ins>
          </w:p>
        </w:tc>
      </w:tr>
      <w:tr w:rsidR="00F861F2" w14:paraId="583E9D63" w14:textId="77777777">
        <w:trPr>
          <w:jc w:val="center"/>
          <w:ins w:id="272" w:author="CATT" w:date="2021-01-11T11:06:00Z"/>
        </w:trPr>
        <w:tc>
          <w:tcPr>
            <w:tcW w:w="1668" w:type="dxa"/>
          </w:tcPr>
          <w:p w14:paraId="5496DCF2" w14:textId="7528D19A" w:rsidR="00F861F2" w:rsidRDefault="00F861F2" w:rsidP="00C36F33">
            <w:pPr>
              <w:spacing w:before="60" w:after="0"/>
              <w:rPr>
                <w:ins w:id="273" w:author="CATT" w:date="2021-01-11T11:06:00Z"/>
                <w:rFonts w:ascii="Arial" w:eastAsia="宋体" w:hAnsi="Arial"/>
                <w:sz w:val="18"/>
                <w:szCs w:val="24"/>
                <w:lang w:eastAsia="zh-CN"/>
              </w:rPr>
            </w:pPr>
            <w:ins w:id="274" w:author="CATT" w:date="2021-01-11T11:11:00Z">
              <w:r>
                <w:rPr>
                  <w:rFonts w:ascii="Arial" w:eastAsia="宋体" w:hAnsi="Arial" w:hint="eastAsia"/>
                  <w:sz w:val="18"/>
                  <w:szCs w:val="24"/>
                  <w:lang w:eastAsia="zh-CN"/>
                </w:rPr>
                <w:t>CATT</w:t>
              </w:r>
            </w:ins>
          </w:p>
        </w:tc>
        <w:tc>
          <w:tcPr>
            <w:tcW w:w="1839" w:type="dxa"/>
          </w:tcPr>
          <w:p w14:paraId="3AA72062" w14:textId="39FDFDB4" w:rsidR="00F861F2" w:rsidRDefault="00F861F2" w:rsidP="00C36F33">
            <w:pPr>
              <w:spacing w:before="60" w:after="0"/>
              <w:rPr>
                <w:ins w:id="275" w:author="CATT" w:date="2021-01-11T11:06:00Z"/>
                <w:rFonts w:ascii="Arial" w:eastAsia="宋体" w:hAnsi="Arial"/>
                <w:sz w:val="18"/>
                <w:szCs w:val="24"/>
                <w:lang w:eastAsia="zh-CN"/>
              </w:rPr>
            </w:pPr>
            <w:ins w:id="276" w:author="CATT" w:date="2021-01-11T11:11:00Z">
              <w:r>
                <w:rPr>
                  <w:rFonts w:ascii="Arial" w:eastAsia="宋体" w:hAnsi="Arial" w:hint="eastAsia"/>
                  <w:sz w:val="18"/>
                  <w:szCs w:val="24"/>
                  <w:lang w:eastAsia="zh-CN"/>
                </w:rPr>
                <w:t>Agree</w:t>
              </w:r>
            </w:ins>
          </w:p>
        </w:tc>
        <w:tc>
          <w:tcPr>
            <w:tcW w:w="6095" w:type="dxa"/>
          </w:tcPr>
          <w:p w14:paraId="38921BBB" w14:textId="6F32B062" w:rsidR="00F861F2" w:rsidRPr="00D179E9" w:rsidRDefault="00D179E9" w:rsidP="00A270C5">
            <w:pPr>
              <w:spacing w:before="60" w:after="0"/>
              <w:rPr>
                <w:ins w:id="277" w:author="CATT" w:date="2021-01-11T11:06:00Z"/>
                <w:rFonts w:ascii="Arial" w:eastAsia="宋体" w:hAnsi="Arial"/>
                <w:sz w:val="18"/>
                <w:szCs w:val="24"/>
                <w:lang w:val="en-US" w:eastAsia="zh-CN"/>
              </w:rPr>
            </w:pPr>
            <w:ins w:id="278" w:author="CATT" w:date="2021-01-11T11:18:00Z">
              <w:r>
                <w:rPr>
                  <w:rFonts w:ascii="Arial" w:eastAsia="宋体" w:hAnsi="Arial" w:hint="eastAsia"/>
                  <w:sz w:val="18"/>
                  <w:szCs w:val="24"/>
                  <w:lang w:eastAsia="zh-CN"/>
                </w:rPr>
                <w:t xml:space="preserve">We agree </w:t>
              </w:r>
              <w:r w:rsidRPr="00D179E9">
                <w:rPr>
                  <w:rFonts w:ascii="Arial" w:eastAsia="宋体" w:hAnsi="Arial"/>
                  <w:sz w:val="18"/>
                  <w:szCs w:val="24"/>
                  <w:lang w:eastAsia="zh-CN"/>
                </w:rPr>
                <w:t xml:space="preserve">with RAN1 agreement </w:t>
              </w:r>
            </w:ins>
            <w:ins w:id="279" w:author="CATT" w:date="2021-01-11T11:31:00Z">
              <w:r w:rsidR="00A270C5">
                <w:rPr>
                  <w:rFonts w:ascii="Arial" w:eastAsia="宋体" w:hAnsi="Arial" w:hint="eastAsia"/>
                  <w:sz w:val="18"/>
                  <w:szCs w:val="24"/>
                  <w:lang w:eastAsia="zh-CN"/>
                </w:rPr>
                <w:t>on</w:t>
              </w:r>
            </w:ins>
            <w:ins w:id="280" w:author="CATT" w:date="2021-01-11T11:18:00Z">
              <w:r w:rsidRPr="00D179E9">
                <w:rPr>
                  <w:rFonts w:ascii="Arial" w:eastAsia="宋体" w:hAnsi="Arial"/>
                  <w:sz w:val="18"/>
                  <w:szCs w:val="24"/>
                  <w:lang w:eastAsia="zh-CN"/>
                </w:rPr>
                <w:t xml:space="preserve"> the reporting and request </w:t>
              </w:r>
            </w:ins>
            <w:ins w:id="281" w:author="CATT" w:date="2021-01-11T11:32:00Z">
              <w:r w:rsidR="00A270C5" w:rsidRPr="00A270C5">
                <w:rPr>
                  <w:rFonts w:ascii="Arial" w:eastAsia="宋体" w:hAnsi="Arial"/>
                  <w:sz w:val="18"/>
                  <w:szCs w:val="24"/>
                  <w:lang w:eastAsia="zh-CN"/>
                </w:rPr>
                <w:t xml:space="preserve">optimization </w:t>
              </w:r>
            </w:ins>
            <w:ins w:id="282" w:author="CATT" w:date="2021-01-11T11:18:00Z">
              <w:r w:rsidRPr="00D179E9">
                <w:rPr>
                  <w:rFonts w:ascii="Arial" w:eastAsia="宋体" w:hAnsi="Arial"/>
                  <w:sz w:val="18"/>
                  <w:szCs w:val="24"/>
                  <w:lang w:eastAsia="zh-CN"/>
                </w:rPr>
                <w:t>of the measurements</w:t>
              </w:r>
            </w:ins>
            <w:ins w:id="283" w:author="CATT" w:date="2021-01-11T11:20:00Z">
              <w:r>
                <w:rPr>
                  <w:rFonts w:ascii="Arial" w:eastAsia="宋体" w:hAnsi="Arial" w:hint="eastAsia"/>
                  <w:sz w:val="18"/>
                  <w:szCs w:val="24"/>
                  <w:lang w:eastAsia="zh-CN"/>
                </w:rPr>
                <w:t>. And the detail solutions can be studied in WI.</w:t>
              </w:r>
            </w:ins>
          </w:p>
        </w:tc>
      </w:tr>
    </w:tbl>
    <w:p w14:paraId="7F425095" w14:textId="77777777" w:rsidR="005A7036" w:rsidRDefault="005A7036">
      <w:pPr>
        <w:spacing w:before="60"/>
        <w:rPr>
          <w:ins w:id="284" w:author="CATT" w:date="2021-01-11T16:02:00Z"/>
          <w:rFonts w:ascii="Arial" w:eastAsia="宋体" w:hAnsi="Arial"/>
          <w:b/>
          <w:szCs w:val="24"/>
          <w:lang w:eastAsia="zh-CN"/>
        </w:rPr>
      </w:pPr>
    </w:p>
    <w:p w14:paraId="02FAE155" w14:textId="77777777" w:rsidR="00D47F9F" w:rsidRPr="00C101E1" w:rsidRDefault="00D47F9F" w:rsidP="00D47F9F">
      <w:pPr>
        <w:spacing w:before="120"/>
        <w:rPr>
          <w:ins w:id="285" w:author="CATT" w:date="2021-01-11T16:02:00Z"/>
          <w:rFonts w:eastAsia="宋体"/>
          <w:b/>
          <w:lang w:eastAsia="zh-CN"/>
        </w:rPr>
      </w:pPr>
      <w:ins w:id="286" w:author="CATT" w:date="2021-01-11T16:02:00Z">
        <w:r w:rsidRPr="00C101E1">
          <w:rPr>
            <w:rFonts w:eastAsia="宋体" w:hint="eastAsia"/>
            <w:b/>
            <w:lang w:eastAsia="zh-CN"/>
          </w:rPr>
          <w:t xml:space="preserve">Summary: </w:t>
        </w:r>
      </w:ins>
    </w:p>
    <w:p w14:paraId="0982EABA" w14:textId="4B5A70D9" w:rsidR="00CE3430" w:rsidRDefault="00D47F9F" w:rsidP="00D47F9F">
      <w:pPr>
        <w:spacing w:before="120"/>
        <w:rPr>
          <w:ins w:id="287" w:author="CATT" w:date="2021-01-11T16:45:00Z"/>
          <w:rFonts w:eastAsia="宋体"/>
          <w:lang w:val="en-CA" w:eastAsia="zh-CN"/>
        </w:rPr>
      </w:pPr>
      <w:ins w:id="288" w:author="CATT" w:date="2021-01-11T16:03:00Z">
        <w:r>
          <w:rPr>
            <w:rFonts w:eastAsia="宋体" w:hint="eastAsia"/>
            <w:lang w:eastAsia="zh-CN"/>
          </w:rPr>
          <w:t>10</w:t>
        </w:r>
      </w:ins>
      <w:ins w:id="289" w:author="CATT" w:date="2021-01-11T16:02:00Z">
        <w:r>
          <w:rPr>
            <w:rFonts w:eastAsia="宋体" w:hint="eastAsia"/>
            <w:lang w:val="en-CA" w:eastAsia="zh-CN"/>
          </w:rPr>
          <w:t>/11</w:t>
        </w:r>
        <w:r>
          <w:rPr>
            <w:rFonts w:eastAsia="宋体"/>
            <w:lang w:val="en-CA" w:eastAsia="zh-CN"/>
          </w:rPr>
          <w:t xml:space="preserve"> companies </w:t>
        </w:r>
        <w:r>
          <w:rPr>
            <w:rFonts w:eastAsia="宋体" w:hint="eastAsia"/>
            <w:lang w:val="en-CA" w:eastAsia="zh-CN"/>
          </w:rPr>
          <w:t xml:space="preserve">agreed </w:t>
        </w:r>
      </w:ins>
      <w:ins w:id="290" w:author="CATT" w:date="2021-01-11T16:28:00Z">
        <w:r w:rsidR="00CE3430">
          <w:rPr>
            <w:rFonts w:eastAsia="宋体" w:hint="eastAsia"/>
            <w:lang w:val="en-CA" w:eastAsia="zh-CN"/>
          </w:rPr>
          <w:t xml:space="preserve">to study </w:t>
        </w:r>
      </w:ins>
      <w:ins w:id="291" w:author="CATT" w:date="2021-01-11T16:29:00Z">
        <w:r w:rsidR="00CE3430">
          <w:rPr>
            <w:rFonts w:eastAsia="宋体" w:hint="eastAsia"/>
            <w:lang w:val="en-CA" w:eastAsia="zh-CN"/>
          </w:rPr>
          <w:t>l</w:t>
        </w:r>
        <w:r w:rsidR="00CE3430" w:rsidRPr="00CE3430">
          <w:rPr>
            <w:rFonts w:eastAsia="宋体"/>
            <w:lang w:val="en-CA" w:eastAsia="zh-CN"/>
          </w:rPr>
          <w:t>atency reduction related to the reporting and request of the measurements</w:t>
        </w:r>
        <w:r w:rsidR="001949C4">
          <w:rPr>
            <w:rFonts w:eastAsia="宋体" w:hint="eastAsia"/>
            <w:lang w:val="en-CA" w:eastAsia="zh-CN"/>
          </w:rPr>
          <w:t xml:space="preserve"> and one company </w:t>
        </w:r>
      </w:ins>
      <w:ins w:id="292" w:author="CATT" w:date="2021-01-11T17:01:00Z">
        <w:r w:rsidR="00816D74">
          <w:rPr>
            <w:rFonts w:eastAsia="宋体" w:hint="eastAsia"/>
            <w:lang w:val="en-CA" w:eastAsia="zh-CN"/>
          </w:rPr>
          <w:t>agreed with condition</w:t>
        </w:r>
        <w:r w:rsidR="00AD4F66">
          <w:rPr>
            <w:rFonts w:eastAsia="宋体" w:hint="eastAsia"/>
            <w:lang w:val="en-CA" w:eastAsia="zh-CN"/>
          </w:rPr>
          <w:t xml:space="preserve"> </w:t>
        </w:r>
        <w:r w:rsidR="00816D74">
          <w:rPr>
            <w:rFonts w:eastAsia="宋体" w:hint="eastAsia"/>
            <w:lang w:val="en-CA" w:eastAsia="zh-CN"/>
          </w:rPr>
          <w:t>(</w:t>
        </w:r>
      </w:ins>
      <w:ins w:id="293" w:author="CATT" w:date="2021-01-11T16:30:00Z">
        <w:r w:rsidR="001949C4">
          <w:rPr>
            <w:rFonts w:eastAsia="宋体" w:hint="eastAsia"/>
            <w:lang w:val="en-CA" w:eastAsia="zh-CN"/>
          </w:rPr>
          <w:t>d</w:t>
        </w:r>
        <w:r w:rsidR="001949C4" w:rsidRPr="001949C4">
          <w:rPr>
            <w:rFonts w:eastAsia="宋体"/>
            <w:lang w:val="en-CA" w:eastAsia="zh-CN"/>
          </w:rPr>
          <w:t>epends on the context</w:t>
        </w:r>
      </w:ins>
      <w:ins w:id="294" w:author="CATT" w:date="2021-01-11T17:01:00Z">
        <w:r w:rsidR="00816D74">
          <w:rPr>
            <w:rFonts w:eastAsia="宋体" w:hint="eastAsia"/>
            <w:lang w:val="en-CA" w:eastAsia="zh-CN"/>
          </w:rPr>
          <w:t>)</w:t>
        </w:r>
      </w:ins>
      <w:ins w:id="295" w:author="CATT" w:date="2021-01-11T16:02:00Z">
        <w:r w:rsidRPr="007E469F">
          <w:rPr>
            <w:rFonts w:eastAsia="宋体"/>
            <w:lang w:val="en-CA" w:eastAsia="zh-CN"/>
          </w:rPr>
          <w:t>.</w:t>
        </w:r>
      </w:ins>
      <w:ins w:id="296" w:author="CATT" w:date="2021-01-11T16:36:00Z">
        <w:r w:rsidR="00010A30">
          <w:rPr>
            <w:rFonts w:eastAsia="宋体" w:hint="eastAsia"/>
            <w:lang w:val="en-CA" w:eastAsia="zh-CN"/>
          </w:rPr>
          <w:t xml:space="preserve"> C</w:t>
        </w:r>
      </w:ins>
      <w:ins w:id="297" w:author="CATT" w:date="2021-01-11T16:30:00Z">
        <w:r w:rsidR="00EB0308">
          <w:rPr>
            <w:rFonts w:eastAsia="宋体" w:hint="eastAsia"/>
            <w:lang w:val="en-CA" w:eastAsia="zh-CN"/>
          </w:rPr>
          <w:t xml:space="preserve">ompanies </w:t>
        </w:r>
      </w:ins>
      <w:ins w:id="298" w:author="CATT" w:date="2021-01-11T16:36:00Z">
        <w:r w:rsidR="00010A30">
          <w:rPr>
            <w:rFonts w:eastAsia="宋体" w:hint="eastAsia"/>
            <w:lang w:val="en-CA" w:eastAsia="zh-CN"/>
          </w:rPr>
          <w:t xml:space="preserve">generally </w:t>
        </w:r>
      </w:ins>
      <w:ins w:id="299" w:author="CATT" w:date="2021-01-11T16:30:00Z">
        <w:r w:rsidR="00EB0308">
          <w:rPr>
            <w:rFonts w:eastAsia="宋体" w:hint="eastAsia"/>
            <w:lang w:val="en-CA" w:eastAsia="zh-CN"/>
          </w:rPr>
          <w:t xml:space="preserve">agree </w:t>
        </w:r>
      </w:ins>
      <w:ins w:id="300" w:author="CATT" w:date="2021-01-11T16:37:00Z">
        <w:r w:rsidR="00010A30" w:rsidRPr="00CE3430">
          <w:rPr>
            <w:rFonts w:eastAsia="宋体"/>
            <w:lang w:val="en-CA" w:eastAsia="zh-CN"/>
          </w:rPr>
          <w:t>the reporting and request of the measurements</w:t>
        </w:r>
        <w:r w:rsidR="00010A30">
          <w:rPr>
            <w:rFonts w:eastAsia="宋体" w:hint="eastAsia"/>
            <w:lang w:val="en-CA" w:eastAsia="zh-CN"/>
          </w:rPr>
          <w:t xml:space="preserve"> aspect, </w:t>
        </w:r>
      </w:ins>
      <w:ins w:id="301" w:author="CATT" w:date="2021-01-11T16:30:00Z">
        <w:r w:rsidR="00EB0308">
          <w:rPr>
            <w:rFonts w:eastAsia="宋体" w:hint="eastAsia"/>
            <w:lang w:val="en-CA" w:eastAsia="zh-CN"/>
          </w:rPr>
          <w:t>but have different understanding on detail solutions</w:t>
        </w:r>
      </w:ins>
      <w:ins w:id="302" w:author="CATT" w:date="2021-01-11T16:33:00Z">
        <w:r w:rsidR="00EB0308">
          <w:rPr>
            <w:rFonts w:eastAsia="宋体" w:hint="eastAsia"/>
            <w:lang w:val="en-CA" w:eastAsia="zh-CN"/>
          </w:rPr>
          <w:t>,</w:t>
        </w:r>
      </w:ins>
      <w:ins w:id="303" w:author="CATT" w:date="2021-01-11T16:31:00Z">
        <w:r w:rsidR="00EB0308">
          <w:rPr>
            <w:rFonts w:eastAsia="宋体" w:hint="eastAsia"/>
            <w:lang w:val="en-CA" w:eastAsia="zh-CN"/>
          </w:rPr>
          <w:t xml:space="preserve"> e.g. CG-based</w:t>
        </w:r>
      </w:ins>
      <w:ins w:id="304" w:author="CATT" w:date="2021-01-11T16:40:00Z">
        <w:r w:rsidR="00142B39">
          <w:rPr>
            <w:rFonts w:eastAsia="宋体" w:hint="eastAsia"/>
            <w:lang w:val="en-CA" w:eastAsia="zh-CN"/>
          </w:rPr>
          <w:t xml:space="preserve"> solution</w:t>
        </w:r>
      </w:ins>
      <w:ins w:id="305" w:author="CATT" w:date="2021-01-11T16:33:00Z">
        <w:r w:rsidR="00EB0308">
          <w:rPr>
            <w:rFonts w:eastAsia="宋体" w:hint="eastAsia"/>
            <w:lang w:val="en-CA" w:eastAsia="zh-CN"/>
          </w:rPr>
          <w:t>.</w:t>
        </w:r>
      </w:ins>
      <w:ins w:id="306" w:author="CATT" w:date="2021-01-11T16:35:00Z">
        <w:r w:rsidR="00010A30">
          <w:rPr>
            <w:rFonts w:eastAsia="宋体" w:hint="eastAsia"/>
            <w:lang w:val="en-CA" w:eastAsia="zh-CN"/>
          </w:rPr>
          <w:t xml:space="preserve"> </w:t>
        </w:r>
      </w:ins>
    </w:p>
    <w:p w14:paraId="6BC86C98" w14:textId="5B6C3833" w:rsidR="00D47F9F" w:rsidRDefault="00D47F9F" w:rsidP="00D47F9F">
      <w:pPr>
        <w:spacing w:before="60"/>
        <w:rPr>
          <w:rFonts w:ascii="Arial" w:eastAsia="宋体" w:hAnsi="Arial"/>
          <w:b/>
          <w:szCs w:val="24"/>
          <w:lang w:eastAsia="zh-CN"/>
        </w:rPr>
      </w:pPr>
      <w:ins w:id="307" w:author="CATT" w:date="2021-01-11T16:02:00Z">
        <w:r>
          <w:rPr>
            <w:rFonts w:eastAsia="宋体" w:hint="eastAsia"/>
            <w:b/>
            <w:lang w:eastAsia="zh-CN"/>
          </w:rPr>
          <w:t xml:space="preserve">Proposal </w:t>
        </w:r>
      </w:ins>
      <w:ins w:id="308" w:author="CATT" w:date="2021-01-11T16:39:00Z">
        <w:r w:rsidR="001D6337">
          <w:rPr>
            <w:rFonts w:eastAsia="宋体" w:hint="eastAsia"/>
            <w:b/>
            <w:lang w:eastAsia="zh-CN"/>
          </w:rPr>
          <w:t>3</w:t>
        </w:r>
      </w:ins>
      <w:ins w:id="309" w:author="CATT" w:date="2021-01-11T16:02:00Z">
        <w:r>
          <w:rPr>
            <w:rFonts w:eastAsia="宋体" w:hint="eastAsia"/>
            <w:b/>
            <w:lang w:eastAsia="zh-CN"/>
          </w:rPr>
          <w:t>:</w:t>
        </w:r>
        <w:r w:rsidRPr="00E01BE4">
          <w:rPr>
            <w:rFonts w:eastAsia="宋体"/>
            <w:b/>
            <w:lang w:eastAsia="zh-CN"/>
          </w:rPr>
          <w:tab/>
        </w:r>
        <w:r>
          <w:rPr>
            <w:rFonts w:eastAsia="宋体" w:hint="eastAsia"/>
            <w:b/>
            <w:lang w:eastAsia="zh-CN"/>
          </w:rPr>
          <w:t xml:space="preserve">RAN2 </w:t>
        </w:r>
      </w:ins>
      <w:ins w:id="310" w:author="CATT" w:date="2021-01-11T16:39:00Z">
        <w:r w:rsidR="00522383">
          <w:rPr>
            <w:rFonts w:eastAsia="宋体" w:hint="eastAsia"/>
            <w:b/>
            <w:lang w:eastAsia="zh-CN"/>
          </w:rPr>
          <w:t xml:space="preserve">to </w:t>
        </w:r>
      </w:ins>
      <w:ins w:id="311" w:author="CATT" w:date="2021-01-11T16:02:00Z">
        <w:r>
          <w:rPr>
            <w:rFonts w:eastAsia="宋体" w:hint="eastAsia"/>
            <w:b/>
            <w:lang w:eastAsia="zh-CN"/>
          </w:rPr>
          <w:t xml:space="preserve">agree </w:t>
        </w:r>
      </w:ins>
      <w:ins w:id="312" w:author="CATT" w:date="2021-01-11T16:38:00Z">
        <w:r w:rsidR="000947EA">
          <w:rPr>
            <w:rFonts w:eastAsia="宋体" w:hint="eastAsia"/>
            <w:b/>
            <w:lang w:eastAsia="zh-CN"/>
          </w:rPr>
          <w:t xml:space="preserve">the </w:t>
        </w:r>
        <w:r w:rsidR="000947EA" w:rsidRPr="000947EA">
          <w:rPr>
            <w:rFonts w:eastAsia="宋体"/>
            <w:b/>
            <w:lang w:eastAsia="zh-CN"/>
          </w:rPr>
          <w:t>reporting and request of the measurements</w:t>
        </w:r>
      </w:ins>
      <w:ins w:id="313" w:author="CATT" w:date="2021-01-11T16:02:00Z">
        <w:r>
          <w:rPr>
            <w:rFonts w:eastAsia="宋体" w:hint="eastAsia"/>
            <w:b/>
            <w:lang w:eastAsia="zh-CN"/>
          </w:rPr>
          <w:t xml:space="preserve"> </w:t>
        </w:r>
      </w:ins>
      <w:ins w:id="314" w:author="CATT" w:date="2021-01-11T16:38:00Z">
        <w:r w:rsidR="00522383">
          <w:rPr>
            <w:rFonts w:eastAsia="宋体" w:hint="eastAsia"/>
            <w:b/>
            <w:lang w:eastAsia="zh-CN"/>
          </w:rPr>
          <w:t>aspect</w:t>
        </w:r>
        <w:r w:rsidR="000947EA">
          <w:rPr>
            <w:rFonts w:eastAsia="宋体" w:hint="eastAsia"/>
            <w:b/>
            <w:lang w:eastAsia="zh-CN"/>
          </w:rPr>
          <w:t xml:space="preserve"> </w:t>
        </w:r>
      </w:ins>
      <w:ins w:id="315" w:author="CATT" w:date="2021-01-11T16:02:00Z">
        <w:r>
          <w:rPr>
            <w:rFonts w:eastAsia="宋体" w:hint="eastAsia"/>
            <w:b/>
            <w:lang w:eastAsia="zh-CN"/>
          </w:rPr>
          <w:t xml:space="preserve">and </w:t>
        </w:r>
        <w:r>
          <w:rPr>
            <w:rFonts w:eastAsia="宋体"/>
            <w:b/>
            <w:lang w:eastAsia="zh-CN"/>
          </w:rPr>
          <w:t>recommend</w:t>
        </w:r>
        <w:r>
          <w:rPr>
            <w:rFonts w:eastAsia="宋体" w:hint="eastAsia"/>
            <w:b/>
            <w:lang w:eastAsia="zh-CN"/>
          </w:rPr>
          <w:t xml:space="preserve"> </w:t>
        </w:r>
        <w:r>
          <w:rPr>
            <w:rFonts w:eastAsia="宋体"/>
            <w:b/>
            <w:lang w:eastAsia="zh-CN"/>
          </w:rPr>
          <w:t>continuing</w:t>
        </w:r>
        <w:r>
          <w:rPr>
            <w:rFonts w:eastAsia="宋体" w:hint="eastAsia"/>
            <w:b/>
            <w:lang w:eastAsia="zh-CN"/>
          </w:rPr>
          <w:t xml:space="preserve"> the work in WI.</w:t>
        </w:r>
      </w:ins>
    </w:p>
    <w:p w14:paraId="2E1A5892" w14:textId="77777777" w:rsidR="005A7036" w:rsidRDefault="00BA4FBE">
      <w:pPr>
        <w:spacing w:before="60"/>
        <w:rPr>
          <w:rFonts w:ascii="Arial" w:eastAsia="宋体" w:hAnsi="Arial"/>
          <w:b/>
          <w:szCs w:val="24"/>
          <w:lang w:eastAsia="zh-CN"/>
        </w:rPr>
      </w:pPr>
      <w:r>
        <w:rPr>
          <w:rFonts w:ascii="Arial" w:eastAsia="宋体" w:hAnsi="Arial" w:hint="eastAsia"/>
          <w:b/>
          <w:szCs w:val="24"/>
          <w:lang w:eastAsia="zh-CN"/>
        </w:rPr>
        <w:t>Q2-2: If you agree above aspect which can be further discussed, please provide your views: e.g. performance evaluation of the solutions above, or specifying the solutions above in detail.</w:t>
      </w:r>
    </w:p>
    <w:tbl>
      <w:tblPr>
        <w:tblStyle w:val="af"/>
        <w:tblW w:w="0" w:type="auto"/>
        <w:jc w:val="center"/>
        <w:tblLook w:val="04A0" w:firstRow="1" w:lastRow="0" w:firstColumn="1" w:lastColumn="0" w:noHBand="0" w:noVBand="1"/>
      </w:tblPr>
      <w:tblGrid>
        <w:gridCol w:w="1678"/>
        <w:gridCol w:w="7915"/>
      </w:tblGrid>
      <w:tr w:rsidR="005A7036" w14:paraId="5FE23D35" w14:textId="77777777">
        <w:trPr>
          <w:jc w:val="center"/>
        </w:trPr>
        <w:tc>
          <w:tcPr>
            <w:tcW w:w="1678" w:type="dxa"/>
          </w:tcPr>
          <w:p w14:paraId="43C49701"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67E1E384"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0F27921D" w14:textId="77777777">
        <w:trPr>
          <w:jc w:val="center"/>
        </w:trPr>
        <w:tc>
          <w:tcPr>
            <w:tcW w:w="1678" w:type="dxa"/>
          </w:tcPr>
          <w:p w14:paraId="0552F692"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7915" w:type="dxa"/>
          </w:tcPr>
          <w:p w14:paraId="5AC9EA1F" w14:textId="77777777" w:rsidR="005A7036" w:rsidRDefault="00BA4FBE">
            <w:pPr>
              <w:spacing w:before="60" w:after="0"/>
              <w:rPr>
                <w:rFonts w:ascii="Arial" w:eastAsia="宋体" w:hAnsi="Arial"/>
                <w:sz w:val="18"/>
                <w:szCs w:val="24"/>
              </w:rPr>
            </w:pPr>
            <w:r>
              <w:rPr>
                <w:rFonts w:ascii="Arial" w:eastAsia="宋体" w:hAnsi="Arial" w:hint="eastAsia"/>
                <w:sz w:val="18"/>
                <w:szCs w:val="24"/>
                <w:lang w:eastAsia="zh-CN"/>
              </w:rPr>
              <w:t>F</w:t>
            </w:r>
            <w:r>
              <w:rPr>
                <w:rFonts w:ascii="Arial" w:eastAsia="宋体" w:hAnsi="Arial"/>
                <w:sz w:val="18"/>
                <w:szCs w:val="24"/>
                <w:lang w:eastAsia="zh-CN"/>
              </w:rPr>
              <w:t>or option2 we think t</w:t>
            </w:r>
            <w:r>
              <w:rPr>
                <w:rFonts w:ascii="Arial" w:eastAsia="宋体" w:hAnsi="Arial"/>
                <w:sz w:val="18"/>
                <w:szCs w:val="24"/>
              </w:rPr>
              <w:t xml:space="preserve">he CG period can be configured same or integer multiples of PRS </w:t>
            </w:r>
            <w:proofErr w:type="gramStart"/>
            <w:r>
              <w:rPr>
                <w:rFonts w:ascii="Arial" w:eastAsia="宋体" w:hAnsi="Arial"/>
                <w:sz w:val="18"/>
                <w:szCs w:val="24"/>
              </w:rPr>
              <w:t>period</w:t>
            </w:r>
            <w:proofErr w:type="gramEnd"/>
            <w:r>
              <w:rPr>
                <w:rFonts w:ascii="Arial" w:eastAsia="宋体" w:hAnsi="Arial"/>
                <w:sz w:val="18"/>
                <w:szCs w:val="24"/>
              </w:rPr>
              <w:t>.</w:t>
            </w:r>
          </w:p>
        </w:tc>
      </w:tr>
      <w:tr w:rsidR="005A7036" w14:paraId="0BE82F24" w14:textId="77777777">
        <w:trPr>
          <w:jc w:val="center"/>
        </w:trPr>
        <w:tc>
          <w:tcPr>
            <w:tcW w:w="1678" w:type="dxa"/>
          </w:tcPr>
          <w:p w14:paraId="7C1D16C2" w14:textId="77777777" w:rsidR="005A7036" w:rsidRDefault="00BA4FBE">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7915" w:type="dxa"/>
          </w:tcPr>
          <w:p w14:paraId="02FF0179"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We think Option 1 and Option 2 can be applicable for latency reduction and should be captured in TR. The details of how the CG can be properly aligned and triggered with suitable offset upon completion of PRS measurement can be discussed during WI stage.</w:t>
            </w:r>
          </w:p>
        </w:tc>
      </w:tr>
      <w:tr w:rsidR="005A7036" w14:paraId="3F923B67" w14:textId="77777777">
        <w:trPr>
          <w:jc w:val="center"/>
        </w:trPr>
        <w:tc>
          <w:tcPr>
            <w:tcW w:w="1678" w:type="dxa"/>
          </w:tcPr>
          <w:p w14:paraId="656523B0" w14:textId="77777777" w:rsidR="005A7036" w:rsidRDefault="00BA4FBE">
            <w:pPr>
              <w:spacing w:before="60" w:after="0"/>
              <w:rPr>
                <w:rFonts w:ascii="Arial" w:eastAsia="宋体" w:hAnsi="Arial"/>
                <w:sz w:val="18"/>
                <w:szCs w:val="24"/>
                <w:lang w:eastAsia="zh-CN"/>
              </w:rPr>
            </w:pPr>
            <w:ins w:id="316" w:author="Sven Fischer" w:date="2021-01-05T23:34:00Z">
              <w:r>
                <w:rPr>
                  <w:rFonts w:ascii="Arial" w:eastAsia="宋体" w:hAnsi="Arial"/>
                  <w:sz w:val="18"/>
                  <w:szCs w:val="24"/>
                  <w:lang w:eastAsia="zh-CN"/>
                </w:rPr>
                <w:t>Qualcomm</w:t>
              </w:r>
            </w:ins>
          </w:p>
        </w:tc>
        <w:tc>
          <w:tcPr>
            <w:tcW w:w="7915" w:type="dxa"/>
          </w:tcPr>
          <w:p w14:paraId="7416FCD4" w14:textId="77777777" w:rsidR="005A7036" w:rsidRDefault="00BA4FBE">
            <w:pPr>
              <w:spacing w:before="60" w:after="0"/>
              <w:rPr>
                <w:ins w:id="317" w:author="Sven Fischer" w:date="2021-01-05T23:34:00Z"/>
                <w:rFonts w:ascii="Arial" w:eastAsia="宋体" w:hAnsi="Arial"/>
                <w:sz w:val="18"/>
                <w:szCs w:val="24"/>
                <w:lang w:eastAsia="zh-CN"/>
              </w:rPr>
            </w:pPr>
            <w:ins w:id="318" w:author="Sven Fischer" w:date="2021-01-05T23:34:00Z">
              <w:r>
                <w:rPr>
                  <w:rFonts w:ascii="Arial" w:eastAsia="宋体" w:hAnsi="Arial"/>
                  <w:sz w:val="18"/>
                  <w:szCs w:val="24"/>
                  <w:lang w:eastAsia="zh-CN"/>
                </w:rPr>
                <w:t>Measurement request and reporting (e.g., via RRC signalling, MAC-CE and/or physical layer procedure) can be studied for a Location Server in the RAN. The RAN Location Server can then provide the location result directly to the LCS Client (e.g., via user plane; section 3.2.3 below).</w:t>
              </w:r>
            </w:ins>
          </w:p>
          <w:p w14:paraId="30EE4322" w14:textId="77777777" w:rsidR="005A7036" w:rsidRDefault="00BA4FBE">
            <w:pPr>
              <w:spacing w:before="60" w:after="0"/>
              <w:rPr>
                <w:rFonts w:ascii="Arial" w:eastAsia="宋体" w:hAnsi="Arial"/>
                <w:sz w:val="18"/>
                <w:szCs w:val="24"/>
                <w:lang w:eastAsia="zh-CN"/>
              </w:rPr>
            </w:pPr>
            <w:ins w:id="319" w:author="Sven Fischer" w:date="2021-01-05T23:34:00Z">
              <w:r>
                <w:rPr>
                  <w:rFonts w:ascii="Arial" w:eastAsia="宋体" w:hAnsi="Arial"/>
                  <w:sz w:val="18"/>
                  <w:szCs w:val="24"/>
                  <w:lang w:eastAsia="zh-CN"/>
                </w:rPr>
                <w:t>If the NG-RAN node needs to transfer any location report to an LMF in the 5GC anyhow, this seems not needed.</w:t>
              </w:r>
            </w:ins>
          </w:p>
        </w:tc>
      </w:tr>
      <w:tr w:rsidR="005A7036" w14:paraId="1DC04C40" w14:textId="77777777">
        <w:trPr>
          <w:jc w:val="center"/>
          <w:ins w:id="320" w:author="Intel" w:date="2021-01-06T18:15:00Z"/>
        </w:trPr>
        <w:tc>
          <w:tcPr>
            <w:tcW w:w="1678" w:type="dxa"/>
          </w:tcPr>
          <w:p w14:paraId="67FDC644" w14:textId="77777777" w:rsidR="005A7036" w:rsidRDefault="00BA4FBE">
            <w:pPr>
              <w:spacing w:before="60" w:after="0"/>
              <w:rPr>
                <w:ins w:id="321" w:author="Intel" w:date="2021-01-06T18:15:00Z"/>
                <w:rFonts w:ascii="Arial" w:eastAsia="宋体" w:hAnsi="Arial"/>
                <w:sz w:val="18"/>
                <w:szCs w:val="24"/>
                <w:lang w:eastAsia="zh-CN"/>
              </w:rPr>
            </w:pPr>
            <w:ins w:id="322" w:author="Intel" w:date="2021-01-06T18:15:00Z">
              <w:r>
                <w:rPr>
                  <w:rFonts w:ascii="Arial" w:eastAsia="宋体" w:hAnsi="Arial"/>
                  <w:sz w:val="18"/>
                  <w:szCs w:val="24"/>
                  <w:lang w:eastAsia="zh-CN"/>
                </w:rPr>
                <w:lastRenderedPageBreak/>
                <w:t>Intel</w:t>
              </w:r>
            </w:ins>
          </w:p>
        </w:tc>
        <w:tc>
          <w:tcPr>
            <w:tcW w:w="7915" w:type="dxa"/>
          </w:tcPr>
          <w:p w14:paraId="0DAC1578" w14:textId="77777777" w:rsidR="005A7036" w:rsidRDefault="00BA4FBE">
            <w:pPr>
              <w:spacing w:before="60" w:after="0"/>
              <w:rPr>
                <w:ins w:id="323" w:author="Intel" w:date="2021-01-06T18:15:00Z"/>
                <w:rFonts w:ascii="Arial" w:eastAsia="宋体" w:hAnsi="Arial"/>
                <w:sz w:val="18"/>
                <w:szCs w:val="24"/>
                <w:lang w:eastAsia="zh-CN"/>
              </w:rPr>
            </w:pPr>
            <w:ins w:id="324" w:author="Intel" w:date="2021-01-06T18:15:00Z">
              <w:r>
                <w:rPr>
                  <w:rFonts w:ascii="Arial" w:eastAsia="宋体" w:hAnsi="Arial"/>
                  <w:sz w:val="18"/>
                  <w:szCs w:val="24"/>
                  <w:lang w:eastAsia="zh-CN"/>
                </w:rPr>
                <w:t xml:space="preserve">We shall leave the details to RAN1, and not limit to CG based solution. </w:t>
              </w:r>
            </w:ins>
          </w:p>
        </w:tc>
      </w:tr>
      <w:tr w:rsidR="005A7036" w14:paraId="581EE1C2" w14:textId="77777777">
        <w:trPr>
          <w:jc w:val="center"/>
          <w:ins w:id="325" w:author="Mani Thyagarajan" w:date="2021-01-06T18:44:00Z"/>
        </w:trPr>
        <w:tc>
          <w:tcPr>
            <w:tcW w:w="1678" w:type="dxa"/>
          </w:tcPr>
          <w:p w14:paraId="7539FACE" w14:textId="77777777" w:rsidR="005A7036" w:rsidRDefault="00BA4FBE">
            <w:pPr>
              <w:spacing w:before="60" w:after="0"/>
              <w:rPr>
                <w:ins w:id="326" w:author="Mani Thyagarajan" w:date="2021-01-06T18:44:00Z"/>
                <w:rFonts w:ascii="Arial" w:eastAsia="宋体" w:hAnsi="Arial"/>
                <w:sz w:val="18"/>
                <w:szCs w:val="24"/>
                <w:lang w:eastAsia="zh-CN"/>
              </w:rPr>
            </w:pPr>
            <w:ins w:id="327" w:author="Mani Thyagarajan" w:date="2021-01-06T18:44:00Z">
              <w:r>
                <w:rPr>
                  <w:rFonts w:ascii="Arial" w:eastAsia="宋体" w:hAnsi="Arial"/>
                  <w:sz w:val="18"/>
                  <w:szCs w:val="24"/>
                  <w:lang w:eastAsia="zh-CN"/>
                </w:rPr>
                <w:t>Nokia</w:t>
              </w:r>
            </w:ins>
          </w:p>
        </w:tc>
        <w:tc>
          <w:tcPr>
            <w:tcW w:w="7915" w:type="dxa"/>
          </w:tcPr>
          <w:p w14:paraId="4C579C95" w14:textId="77777777" w:rsidR="005A7036" w:rsidRDefault="00BA4FBE">
            <w:pPr>
              <w:spacing w:before="60" w:after="0"/>
              <w:rPr>
                <w:ins w:id="328" w:author="Mani Thyagarajan" w:date="2021-01-06T18:44:00Z"/>
                <w:rFonts w:ascii="Arial" w:eastAsia="宋体" w:hAnsi="Arial"/>
                <w:sz w:val="18"/>
                <w:szCs w:val="24"/>
                <w:lang w:eastAsia="zh-CN"/>
              </w:rPr>
            </w:pPr>
            <w:ins w:id="329" w:author="Mani Thyagarajan" w:date="2021-01-06T18:44:00Z">
              <w:r>
                <w:rPr>
                  <w:rFonts w:ascii="Arial" w:eastAsia="宋体" w:hAnsi="Arial"/>
                  <w:sz w:val="18"/>
                  <w:szCs w:val="24"/>
                  <w:lang w:eastAsia="zh-CN"/>
                </w:rPr>
                <w:t>Performance evaluation or solution details or RAN2 impacts for a particular solution needs to come from the solution proponents. This approach to get company views in this one email discussion or in the one meeting left for the study item is not enough to make decisions about the solutions on table.</w:t>
              </w:r>
            </w:ins>
          </w:p>
        </w:tc>
      </w:tr>
      <w:tr w:rsidR="005A7036" w14:paraId="4779D288" w14:textId="77777777">
        <w:trPr>
          <w:jc w:val="center"/>
          <w:ins w:id="330" w:author="YinghaoGuo" w:date="2021-01-07T09:54:00Z"/>
        </w:trPr>
        <w:tc>
          <w:tcPr>
            <w:tcW w:w="1678" w:type="dxa"/>
          </w:tcPr>
          <w:p w14:paraId="33C7C351" w14:textId="77777777" w:rsidR="005A7036" w:rsidRDefault="00BA4FBE">
            <w:pPr>
              <w:spacing w:before="60" w:after="0"/>
              <w:rPr>
                <w:ins w:id="331" w:author="YinghaoGuo" w:date="2021-01-07T09:54:00Z"/>
                <w:rFonts w:ascii="Arial" w:eastAsia="宋体" w:hAnsi="Arial"/>
                <w:sz w:val="18"/>
                <w:szCs w:val="24"/>
                <w:lang w:val="en-US" w:eastAsia="zh-CN"/>
              </w:rPr>
            </w:pPr>
            <w:ins w:id="332" w:author="ZTE_Liu Yansheng" w:date="2021-01-08T09:04:00Z">
              <w:r>
                <w:rPr>
                  <w:rFonts w:ascii="Arial" w:eastAsia="宋体" w:hAnsi="Arial" w:hint="eastAsia"/>
                  <w:sz w:val="18"/>
                  <w:szCs w:val="24"/>
                  <w:lang w:val="en-US" w:eastAsia="zh-CN"/>
                </w:rPr>
                <w:t>ZTE</w:t>
              </w:r>
            </w:ins>
          </w:p>
        </w:tc>
        <w:tc>
          <w:tcPr>
            <w:tcW w:w="7915" w:type="dxa"/>
          </w:tcPr>
          <w:p w14:paraId="119CCD3A" w14:textId="77777777" w:rsidR="005A7036" w:rsidRDefault="00BA4FBE">
            <w:pPr>
              <w:spacing w:before="60" w:after="0"/>
              <w:rPr>
                <w:ins w:id="333" w:author="YinghaoGuo" w:date="2021-01-07T09:54:00Z"/>
                <w:rFonts w:ascii="Arial" w:eastAsia="宋体" w:hAnsi="Arial"/>
                <w:sz w:val="18"/>
                <w:szCs w:val="24"/>
                <w:lang w:val="en-US" w:eastAsia="zh-CN"/>
              </w:rPr>
            </w:pPr>
            <w:ins w:id="334" w:author="ZTE_Liu Yansheng" w:date="2021-01-08T09:04:00Z">
              <w:r>
                <w:rPr>
                  <w:rFonts w:ascii="Arial" w:eastAsia="宋体" w:hAnsi="Arial" w:hint="eastAsia"/>
                  <w:sz w:val="18"/>
                  <w:szCs w:val="24"/>
                  <w:lang w:val="en-US" w:eastAsia="zh-CN"/>
                </w:rPr>
                <w:t xml:space="preserve">Please check </w:t>
              </w:r>
            </w:ins>
            <w:ins w:id="335" w:author="ZTE_Liu Yansheng" w:date="2021-01-08T09:05:00Z">
              <w:r>
                <w:rPr>
                  <w:rFonts w:ascii="Arial" w:eastAsia="宋体" w:hAnsi="Arial" w:hint="eastAsia"/>
                  <w:sz w:val="18"/>
                  <w:szCs w:val="24"/>
                  <w:lang w:val="en-US" w:eastAsia="zh-CN"/>
                </w:rPr>
                <w:t>Q2-1</w:t>
              </w:r>
            </w:ins>
          </w:p>
        </w:tc>
      </w:tr>
      <w:tr w:rsidR="008D68F3" w14:paraId="3635E187" w14:textId="77777777">
        <w:trPr>
          <w:jc w:val="center"/>
          <w:ins w:id="336" w:author="lixiaolong" w:date="2021-01-08T11:16:00Z"/>
        </w:trPr>
        <w:tc>
          <w:tcPr>
            <w:tcW w:w="1678" w:type="dxa"/>
          </w:tcPr>
          <w:p w14:paraId="278E888B" w14:textId="77777777" w:rsidR="008D68F3" w:rsidRDefault="008D68F3" w:rsidP="008D68F3">
            <w:pPr>
              <w:spacing w:before="60" w:after="0"/>
              <w:rPr>
                <w:ins w:id="337" w:author="lixiaolong" w:date="2021-01-08T11:16:00Z"/>
                <w:rFonts w:ascii="Arial" w:eastAsia="宋体" w:hAnsi="Arial"/>
                <w:sz w:val="18"/>
                <w:szCs w:val="24"/>
                <w:lang w:val="en-US" w:eastAsia="zh-CN"/>
              </w:rPr>
            </w:pPr>
            <w:proofErr w:type="spellStart"/>
            <w:ins w:id="338" w:author="lixiaolong" w:date="2021-01-08T11:16:00Z">
              <w:r>
                <w:rPr>
                  <w:rFonts w:ascii="Arial" w:eastAsia="宋体" w:hAnsi="Arial" w:hint="eastAsia"/>
                  <w:sz w:val="18"/>
                  <w:szCs w:val="24"/>
                  <w:lang w:eastAsia="zh-CN"/>
                </w:rPr>
                <w:t>X</w:t>
              </w:r>
              <w:r>
                <w:rPr>
                  <w:rFonts w:ascii="Arial" w:eastAsia="宋体" w:hAnsi="Arial"/>
                  <w:sz w:val="18"/>
                  <w:szCs w:val="24"/>
                  <w:lang w:eastAsia="zh-CN"/>
                </w:rPr>
                <w:t>iaomi</w:t>
              </w:r>
              <w:proofErr w:type="spellEnd"/>
            </w:ins>
          </w:p>
        </w:tc>
        <w:tc>
          <w:tcPr>
            <w:tcW w:w="7915" w:type="dxa"/>
          </w:tcPr>
          <w:p w14:paraId="22190DDF" w14:textId="77777777" w:rsidR="008D68F3" w:rsidRDefault="008D68F3" w:rsidP="008D68F3">
            <w:pPr>
              <w:spacing w:before="60" w:after="0"/>
              <w:rPr>
                <w:ins w:id="339" w:author="lixiaolong" w:date="2021-01-08T11:16:00Z"/>
                <w:rFonts w:ascii="Arial" w:eastAsia="宋体" w:hAnsi="Arial"/>
                <w:sz w:val="18"/>
                <w:szCs w:val="24"/>
                <w:lang w:val="en-US" w:eastAsia="zh-CN"/>
              </w:rPr>
            </w:pPr>
            <w:ins w:id="340" w:author="lixiaolong" w:date="2021-01-08T11:16:00Z">
              <w:r>
                <w:rPr>
                  <w:rFonts w:ascii="Arial" w:eastAsia="宋体" w:hAnsi="Arial" w:hint="eastAsia"/>
                  <w:sz w:val="18"/>
                  <w:szCs w:val="24"/>
                  <w:lang w:eastAsia="zh-CN"/>
                </w:rPr>
                <w:t>T</w:t>
              </w:r>
              <w:r>
                <w:rPr>
                  <w:rFonts w:ascii="Arial" w:eastAsia="宋体" w:hAnsi="Arial"/>
                  <w:sz w:val="18"/>
                  <w:szCs w:val="24"/>
                  <w:lang w:eastAsia="zh-CN"/>
                </w:rPr>
                <w:t xml:space="preserve">he detailed solutions can be studied in WI by both RAN1 and RAN2. </w:t>
              </w:r>
            </w:ins>
          </w:p>
        </w:tc>
      </w:tr>
      <w:tr w:rsidR="00C36F33" w14:paraId="32F83827" w14:textId="77777777">
        <w:trPr>
          <w:jc w:val="center"/>
          <w:ins w:id="341" w:author="Ericsson" w:date="2021-01-08T13:42:00Z"/>
        </w:trPr>
        <w:tc>
          <w:tcPr>
            <w:tcW w:w="1678" w:type="dxa"/>
          </w:tcPr>
          <w:p w14:paraId="4C19D6C0" w14:textId="77777777" w:rsidR="00C36F33" w:rsidRDefault="00C36F33" w:rsidP="00C36F33">
            <w:pPr>
              <w:spacing w:before="60" w:after="0"/>
              <w:rPr>
                <w:ins w:id="342" w:author="Ericsson" w:date="2021-01-08T13:42:00Z"/>
                <w:rFonts w:ascii="Arial" w:eastAsia="宋体" w:hAnsi="Arial"/>
                <w:sz w:val="18"/>
                <w:szCs w:val="24"/>
                <w:lang w:eastAsia="zh-CN"/>
              </w:rPr>
            </w:pPr>
            <w:ins w:id="343" w:author="Ericsson" w:date="2021-01-08T13:42:00Z">
              <w:r>
                <w:rPr>
                  <w:rFonts w:ascii="Arial" w:eastAsia="宋体" w:hAnsi="Arial"/>
                  <w:sz w:val="18"/>
                  <w:szCs w:val="24"/>
                  <w:lang w:eastAsia="zh-CN"/>
                </w:rPr>
                <w:t>Ericsson</w:t>
              </w:r>
            </w:ins>
          </w:p>
        </w:tc>
        <w:tc>
          <w:tcPr>
            <w:tcW w:w="7915" w:type="dxa"/>
          </w:tcPr>
          <w:p w14:paraId="1650745F" w14:textId="77777777" w:rsidR="00C36F33" w:rsidRPr="00271C1B" w:rsidRDefault="00C36F33" w:rsidP="00C36F33">
            <w:pPr>
              <w:spacing w:before="60" w:after="0"/>
              <w:rPr>
                <w:ins w:id="344" w:author="Ericsson" w:date="2021-01-08T13:42:00Z"/>
                <w:rFonts w:ascii="Arial" w:eastAsia="宋体" w:hAnsi="Arial" w:cs="Arial"/>
                <w:lang w:eastAsia="zh-CN"/>
              </w:rPr>
            </w:pPr>
            <w:ins w:id="345" w:author="Ericsson" w:date="2021-01-08T13:42:00Z">
              <w:r>
                <w:rPr>
                  <w:rFonts w:ascii="Arial" w:eastAsia="宋体" w:hAnsi="Arial"/>
                  <w:sz w:val="18"/>
                  <w:szCs w:val="24"/>
                  <w:lang w:eastAsia="zh-CN"/>
                </w:rPr>
                <w:t xml:space="preserve">For Measurement request and reporting; we can consider DL-PRS configuration to be done by RRC instead of LPP; like CSI-RS or even CSI-RS for tracking (TRS) can be considered for positioning. Further serving cell based </w:t>
              </w:r>
              <w:proofErr w:type="spellStart"/>
              <w:r>
                <w:rPr>
                  <w:rFonts w:ascii="Arial" w:eastAsia="宋体" w:hAnsi="Arial"/>
                  <w:sz w:val="18"/>
                  <w:szCs w:val="24"/>
                  <w:lang w:eastAsia="zh-CN"/>
                </w:rPr>
                <w:t>MultiTRP</w:t>
              </w:r>
              <w:proofErr w:type="spellEnd"/>
              <w:r>
                <w:rPr>
                  <w:rFonts w:ascii="Arial" w:eastAsia="宋体" w:hAnsi="Arial"/>
                  <w:sz w:val="18"/>
                  <w:szCs w:val="24"/>
                  <w:lang w:eastAsia="zh-CN"/>
                </w:rPr>
                <w:t xml:space="preserve"> feature can be used for positioning [</w:t>
              </w:r>
              <w:r w:rsidRPr="00271C1B">
                <w:rPr>
                  <w:rFonts w:ascii="Arial" w:hAnsi="Arial" w:cs="Arial"/>
                </w:rPr>
                <w:t>R2-2006956</w:t>
              </w:r>
              <w:r w:rsidRPr="00271C1B">
                <w:rPr>
                  <w:rFonts w:ascii="Arial" w:eastAsia="宋体" w:hAnsi="Arial" w:cs="Arial"/>
                  <w:lang w:eastAsia="zh-CN"/>
                </w:rPr>
                <w:t xml:space="preserve">]. </w:t>
              </w:r>
            </w:ins>
          </w:p>
          <w:p w14:paraId="278D1437" w14:textId="77777777" w:rsidR="00C36F33" w:rsidRDefault="00C36F33" w:rsidP="00C36F33">
            <w:pPr>
              <w:spacing w:before="60" w:after="0"/>
              <w:rPr>
                <w:ins w:id="346" w:author="Ericsson" w:date="2021-01-08T13:42:00Z"/>
                <w:rFonts w:ascii="Arial" w:eastAsia="宋体" w:hAnsi="Arial"/>
                <w:sz w:val="18"/>
                <w:szCs w:val="24"/>
                <w:lang w:eastAsia="zh-CN"/>
              </w:rPr>
            </w:pPr>
          </w:p>
          <w:p w14:paraId="6A4D4231" w14:textId="77777777" w:rsidR="00C36F33" w:rsidRDefault="00C36F33" w:rsidP="00C36F33">
            <w:pPr>
              <w:spacing w:before="60" w:after="0"/>
              <w:rPr>
                <w:ins w:id="347" w:author="Ericsson" w:date="2021-01-08T13:42:00Z"/>
                <w:rFonts w:ascii="Arial" w:eastAsia="宋体" w:hAnsi="Arial"/>
                <w:sz w:val="18"/>
                <w:szCs w:val="24"/>
                <w:lang w:eastAsia="zh-CN"/>
              </w:rPr>
            </w:pPr>
            <w:ins w:id="348" w:author="Ericsson" w:date="2021-01-08T13:42:00Z">
              <w:r>
                <w:rPr>
                  <w:rFonts w:ascii="Arial" w:eastAsia="宋体" w:hAnsi="Arial"/>
                  <w:sz w:val="18"/>
                  <w:szCs w:val="24"/>
                  <w:lang w:eastAsia="zh-CN"/>
                </w:rPr>
                <w:t xml:space="preserve">CG configuration should be based upon measurement reporting periodicity; that is recommended by LMF to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w:t>
              </w:r>
            </w:ins>
          </w:p>
          <w:p w14:paraId="30F14531" w14:textId="77777777" w:rsidR="00C36F33" w:rsidRDefault="00C36F33" w:rsidP="00C36F33">
            <w:pPr>
              <w:spacing w:before="60" w:after="0"/>
              <w:rPr>
                <w:ins w:id="349" w:author="Ericsson" w:date="2021-01-08T13:42:00Z"/>
                <w:rFonts w:ascii="Arial" w:eastAsia="宋体" w:hAnsi="Arial"/>
                <w:sz w:val="18"/>
                <w:szCs w:val="24"/>
                <w:lang w:eastAsia="zh-CN"/>
              </w:rPr>
            </w:pPr>
          </w:p>
        </w:tc>
      </w:tr>
      <w:tr w:rsidR="00D82CCD" w14:paraId="0D7D51AD" w14:textId="77777777">
        <w:trPr>
          <w:jc w:val="center"/>
          <w:ins w:id="350" w:author="CATT" w:date="2021-01-11T11:20:00Z"/>
        </w:trPr>
        <w:tc>
          <w:tcPr>
            <w:tcW w:w="1678" w:type="dxa"/>
          </w:tcPr>
          <w:p w14:paraId="403D97E5" w14:textId="1BB31664" w:rsidR="00D82CCD" w:rsidRDefault="00D82CCD" w:rsidP="00C36F33">
            <w:pPr>
              <w:spacing w:before="60" w:after="0"/>
              <w:rPr>
                <w:ins w:id="351" w:author="CATT" w:date="2021-01-11T11:20:00Z"/>
                <w:rFonts w:ascii="Arial" w:eastAsia="宋体" w:hAnsi="Arial"/>
                <w:sz w:val="18"/>
                <w:szCs w:val="24"/>
                <w:lang w:eastAsia="zh-CN"/>
              </w:rPr>
            </w:pPr>
            <w:ins w:id="352" w:author="CATT" w:date="2021-01-11T11:20:00Z">
              <w:r>
                <w:rPr>
                  <w:rFonts w:ascii="Arial" w:eastAsia="宋体" w:hAnsi="Arial" w:hint="eastAsia"/>
                  <w:sz w:val="18"/>
                  <w:szCs w:val="24"/>
                  <w:lang w:eastAsia="zh-CN"/>
                </w:rPr>
                <w:t>CATT</w:t>
              </w:r>
            </w:ins>
          </w:p>
        </w:tc>
        <w:tc>
          <w:tcPr>
            <w:tcW w:w="7915" w:type="dxa"/>
          </w:tcPr>
          <w:p w14:paraId="15F9068F" w14:textId="11D6B0D9" w:rsidR="00D82CCD" w:rsidRDefault="00D82CCD" w:rsidP="0007262D">
            <w:pPr>
              <w:spacing w:before="60" w:after="0"/>
              <w:rPr>
                <w:ins w:id="353" w:author="CATT" w:date="2021-01-11T11:20:00Z"/>
                <w:rFonts w:ascii="Arial" w:eastAsia="宋体" w:hAnsi="Arial"/>
                <w:sz w:val="18"/>
                <w:szCs w:val="24"/>
                <w:lang w:eastAsia="zh-CN"/>
              </w:rPr>
            </w:pPr>
            <w:ins w:id="354" w:author="CATT" w:date="2021-01-11T11:21:00Z">
              <w:r w:rsidRPr="00D82CCD">
                <w:rPr>
                  <w:rFonts w:ascii="Arial" w:eastAsia="宋体" w:hAnsi="Arial"/>
                  <w:sz w:val="18"/>
                  <w:szCs w:val="24"/>
                  <w:lang w:eastAsia="zh-CN"/>
                </w:rPr>
                <w:t>Option 1 aligns with the CG-based transmission in R15</w:t>
              </w:r>
              <w:r w:rsidR="0007262D">
                <w:rPr>
                  <w:rFonts w:ascii="Arial" w:eastAsia="宋体" w:hAnsi="Arial" w:hint="eastAsia"/>
                  <w:sz w:val="18"/>
                  <w:szCs w:val="24"/>
                  <w:lang w:eastAsia="zh-CN"/>
                </w:rPr>
                <w:t>.</w:t>
              </w:r>
              <w:r w:rsidRPr="00D82CCD">
                <w:rPr>
                  <w:rFonts w:ascii="Arial" w:eastAsia="宋体" w:hAnsi="Arial"/>
                  <w:sz w:val="18"/>
                  <w:szCs w:val="24"/>
                  <w:lang w:eastAsia="zh-CN"/>
                </w:rPr>
                <w:t xml:space="preserve"> For Option 2, the solution details shall be left to RAN1 or 4.</w:t>
              </w:r>
            </w:ins>
          </w:p>
        </w:tc>
      </w:tr>
    </w:tbl>
    <w:p w14:paraId="3D948CCB" w14:textId="77777777" w:rsidR="00964F3C" w:rsidRDefault="00964F3C" w:rsidP="00964F3C">
      <w:pPr>
        <w:spacing w:before="120"/>
        <w:rPr>
          <w:ins w:id="355" w:author="CATT" w:date="2021-01-11T16:40:00Z"/>
          <w:rFonts w:eastAsia="宋体"/>
          <w:b/>
          <w:lang w:eastAsia="zh-CN"/>
        </w:rPr>
      </w:pPr>
    </w:p>
    <w:p w14:paraId="3EA4C506" w14:textId="77777777" w:rsidR="00964F3C" w:rsidRPr="00C101E1" w:rsidRDefault="00964F3C" w:rsidP="00964F3C">
      <w:pPr>
        <w:spacing w:before="120"/>
        <w:rPr>
          <w:ins w:id="356" w:author="CATT" w:date="2021-01-11T16:40:00Z"/>
          <w:rFonts w:eastAsia="宋体"/>
          <w:b/>
          <w:lang w:eastAsia="zh-CN"/>
        </w:rPr>
      </w:pPr>
      <w:ins w:id="357" w:author="CATT" w:date="2021-01-11T16:40:00Z">
        <w:r w:rsidRPr="00C101E1">
          <w:rPr>
            <w:rFonts w:eastAsia="宋体" w:hint="eastAsia"/>
            <w:b/>
            <w:lang w:eastAsia="zh-CN"/>
          </w:rPr>
          <w:t xml:space="preserve">Summary: </w:t>
        </w:r>
      </w:ins>
    </w:p>
    <w:p w14:paraId="2E5630FE" w14:textId="77777777" w:rsidR="008F2286" w:rsidRDefault="009B08BB" w:rsidP="009B08BB">
      <w:pPr>
        <w:spacing w:before="120"/>
        <w:rPr>
          <w:ins w:id="358" w:author="CATT" w:date="2021-01-11T17:19:00Z"/>
          <w:rFonts w:eastAsia="宋体"/>
          <w:lang w:val="en-CA" w:eastAsia="zh-CN"/>
        </w:rPr>
      </w:pPr>
      <w:ins w:id="359" w:author="CATT" w:date="2021-01-11T16:46:00Z">
        <w:r>
          <w:rPr>
            <w:rFonts w:eastAsia="宋体" w:hint="eastAsia"/>
            <w:lang w:val="en-CA" w:eastAsia="zh-CN"/>
          </w:rPr>
          <w:t>Considering RAN1 related solutions (</w:t>
        </w:r>
        <w:r>
          <w:rPr>
            <w:color w:val="FF0000"/>
          </w:rPr>
          <w:t>via RRC signalling, MAC-CE</w:t>
        </w:r>
        <w:r>
          <w:rPr>
            <w:rFonts w:hint="eastAsia"/>
            <w:color w:val="FF0000"/>
          </w:rPr>
          <w:t xml:space="preserve"> and/or </w:t>
        </w:r>
        <w:r>
          <w:rPr>
            <w:color w:val="FF0000"/>
          </w:rPr>
          <w:t xml:space="preserve">physical </w:t>
        </w:r>
        <w:r>
          <w:rPr>
            <w:rFonts w:hint="eastAsia"/>
            <w:color w:val="FF0000"/>
          </w:rPr>
          <w:t xml:space="preserve">layer </w:t>
        </w:r>
        <w:r>
          <w:rPr>
            <w:color w:val="FF0000"/>
          </w:rPr>
          <w:t>procedure, and/or priority rules</w:t>
        </w:r>
        <w:r>
          <w:rPr>
            <w:rFonts w:eastAsia="宋体" w:hint="eastAsia"/>
            <w:lang w:val="en-CA" w:eastAsia="zh-CN"/>
          </w:rPr>
          <w:t xml:space="preserve">) </w:t>
        </w:r>
      </w:ins>
      <w:ins w:id="360" w:author="CATT" w:date="2021-01-11T16:47:00Z">
        <w:r>
          <w:rPr>
            <w:rFonts w:eastAsia="宋体" w:hint="eastAsia"/>
            <w:lang w:val="en-CA" w:eastAsia="zh-CN"/>
          </w:rPr>
          <w:t>were</w:t>
        </w:r>
      </w:ins>
      <w:ins w:id="361" w:author="CATT" w:date="2021-01-11T16:46:00Z">
        <w:r>
          <w:rPr>
            <w:rFonts w:eastAsia="宋体" w:hint="eastAsia"/>
            <w:lang w:val="en-CA" w:eastAsia="zh-CN"/>
          </w:rPr>
          <w:t xml:space="preserve"> </w:t>
        </w:r>
      </w:ins>
      <w:ins w:id="362" w:author="CATT" w:date="2021-01-11T16:55:00Z">
        <w:r w:rsidR="00B77BCE">
          <w:rPr>
            <w:rFonts w:eastAsia="宋体" w:hint="eastAsia"/>
            <w:lang w:val="en-CA" w:eastAsia="zh-CN"/>
          </w:rPr>
          <w:t xml:space="preserve">not </w:t>
        </w:r>
      </w:ins>
      <w:ins w:id="363" w:author="CATT" w:date="2021-01-11T16:46:00Z">
        <w:r>
          <w:rPr>
            <w:rFonts w:eastAsia="宋体" w:hint="eastAsia"/>
            <w:lang w:val="en-CA" w:eastAsia="zh-CN"/>
          </w:rPr>
          <w:t xml:space="preserve">discussed </w:t>
        </w:r>
      </w:ins>
      <w:ins w:id="364" w:author="CATT" w:date="2021-01-11T16:56:00Z">
        <w:r w:rsidR="00B77BCE">
          <w:rPr>
            <w:rFonts w:eastAsia="宋体" w:hint="eastAsia"/>
            <w:lang w:val="en-CA" w:eastAsia="zh-CN"/>
          </w:rPr>
          <w:t>by</w:t>
        </w:r>
      </w:ins>
      <w:ins w:id="365" w:author="CATT" w:date="2021-01-11T16:46:00Z">
        <w:r>
          <w:rPr>
            <w:rFonts w:eastAsia="宋体" w:hint="eastAsia"/>
            <w:lang w:val="en-CA" w:eastAsia="zh-CN"/>
          </w:rPr>
          <w:t xml:space="preserve"> RAN</w:t>
        </w:r>
      </w:ins>
      <w:ins w:id="366" w:author="CATT" w:date="2021-01-11T16:55:00Z">
        <w:r w:rsidR="00B77BCE">
          <w:rPr>
            <w:rFonts w:eastAsia="宋体" w:hint="eastAsia"/>
            <w:lang w:val="en-CA" w:eastAsia="zh-CN"/>
          </w:rPr>
          <w:t>2</w:t>
        </w:r>
      </w:ins>
      <w:ins w:id="367" w:author="CATT" w:date="2021-01-11T16:46:00Z">
        <w:r>
          <w:rPr>
            <w:rFonts w:eastAsia="宋体" w:hint="eastAsia"/>
            <w:lang w:val="en-CA" w:eastAsia="zh-CN"/>
          </w:rPr>
          <w:t xml:space="preserve"> in email discussion #607,</w:t>
        </w:r>
      </w:ins>
      <w:ins w:id="368" w:author="CATT" w:date="2021-01-11T16:47:00Z">
        <w:r w:rsidR="00C87CF9">
          <w:rPr>
            <w:rFonts w:eastAsia="宋体" w:hint="eastAsia"/>
            <w:lang w:val="en-CA" w:eastAsia="zh-CN"/>
          </w:rPr>
          <w:t xml:space="preserve"> </w:t>
        </w:r>
      </w:ins>
      <w:ins w:id="369" w:author="CATT" w:date="2021-01-11T16:56:00Z">
        <w:r w:rsidR="00C87CF9">
          <w:rPr>
            <w:rFonts w:eastAsia="宋体" w:hint="eastAsia"/>
            <w:lang w:val="en-CA" w:eastAsia="zh-CN"/>
          </w:rPr>
          <w:t xml:space="preserve">the solutions related RAN1 were not </w:t>
        </w:r>
      </w:ins>
      <w:ins w:id="370" w:author="CATT" w:date="2021-01-11T17:03:00Z">
        <w:r w:rsidR="000B5FE1">
          <w:rPr>
            <w:rFonts w:eastAsia="宋体" w:hint="eastAsia"/>
            <w:lang w:val="en-CA" w:eastAsia="zh-CN"/>
          </w:rPr>
          <w:t>captured</w:t>
        </w:r>
      </w:ins>
      <w:ins w:id="371" w:author="CATT" w:date="2021-01-11T16:56:00Z">
        <w:r w:rsidR="00C87CF9">
          <w:rPr>
            <w:rFonts w:eastAsia="宋体" w:hint="eastAsia"/>
            <w:lang w:val="en-CA" w:eastAsia="zh-CN"/>
          </w:rPr>
          <w:t xml:space="preserve"> in this email discussion, so </w:t>
        </w:r>
      </w:ins>
      <w:ins w:id="372" w:author="CATT" w:date="2021-01-11T16:47:00Z">
        <w:r w:rsidR="00C87CF9">
          <w:rPr>
            <w:rFonts w:eastAsia="宋体" w:hint="eastAsia"/>
            <w:lang w:val="en-CA" w:eastAsia="zh-CN"/>
          </w:rPr>
          <w:t>companies sh</w:t>
        </w:r>
      </w:ins>
      <w:ins w:id="373" w:author="CATT" w:date="2021-01-11T16:56:00Z">
        <w:r w:rsidR="00C87CF9">
          <w:rPr>
            <w:rFonts w:eastAsia="宋体" w:hint="eastAsia"/>
            <w:lang w:val="en-CA" w:eastAsia="zh-CN"/>
          </w:rPr>
          <w:t>ared</w:t>
        </w:r>
      </w:ins>
      <w:ins w:id="374" w:author="CATT" w:date="2021-01-11T16:47:00Z">
        <w:r>
          <w:rPr>
            <w:rFonts w:eastAsia="宋体" w:hint="eastAsia"/>
            <w:lang w:val="en-CA" w:eastAsia="zh-CN"/>
          </w:rPr>
          <w:t xml:space="preserve"> the understandings on </w:t>
        </w:r>
      </w:ins>
      <w:ins w:id="375" w:author="CATT" w:date="2021-01-11T16:48:00Z">
        <w:r>
          <w:rPr>
            <w:rFonts w:eastAsia="宋体" w:hint="eastAsia"/>
            <w:lang w:val="en-CA" w:eastAsia="zh-CN"/>
          </w:rPr>
          <w:t>CG-based solutions</w:t>
        </w:r>
      </w:ins>
      <w:ins w:id="376" w:author="CATT" w:date="2021-01-11T16:49:00Z">
        <w:r w:rsidR="00C63E83">
          <w:rPr>
            <w:rFonts w:eastAsia="宋体" w:hint="eastAsia"/>
            <w:lang w:val="en-CA" w:eastAsia="zh-CN"/>
          </w:rPr>
          <w:t xml:space="preserve"> </w:t>
        </w:r>
        <w:r w:rsidR="00C83F57">
          <w:rPr>
            <w:rFonts w:eastAsia="宋体" w:hint="eastAsia"/>
            <w:lang w:val="en-CA" w:eastAsia="zh-CN"/>
          </w:rPr>
          <w:t>here</w:t>
        </w:r>
      </w:ins>
      <w:ins w:id="377" w:author="CATT" w:date="2021-01-11T16:48:00Z">
        <w:r>
          <w:rPr>
            <w:rFonts w:eastAsia="宋体" w:hint="eastAsia"/>
            <w:lang w:val="en-CA" w:eastAsia="zh-CN"/>
          </w:rPr>
          <w:t>.</w:t>
        </w:r>
      </w:ins>
      <w:ins w:id="378" w:author="CATT" w:date="2021-01-11T16:52:00Z">
        <w:r w:rsidR="000B5FE1">
          <w:rPr>
            <w:rFonts w:eastAsia="宋体" w:hint="eastAsia"/>
            <w:lang w:val="en-CA" w:eastAsia="zh-CN"/>
          </w:rPr>
          <w:t xml:space="preserve"> </w:t>
        </w:r>
      </w:ins>
    </w:p>
    <w:p w14:paraId="0FD0327C" w14:textId="622A8F91" w:rsidR="009B08BB" w:rsidRPr="000B5FE1" w:rsidRDefault="000B5FE1" w:rsidP="009B08BB">
      <w:pPr>
        <w:spacing w:before="120"/>
        <w:rPr>
          <w:ins w:id="379" w:author="CATT" w:date="2021-01-11T16:46:00Z"/>
          <w:rFonts w:eastAsia="宋体"/>
          <w:lang w:val="en-CA" w:eastAsia="zh-CN"/>
        </w:rPr>
      </w:pPr>
      <w:ins w:id="380" w:author="CATT" w:date="2021-01-11T17:03:00Z">
        <w:r>
          <w:rPr>
            <w:rFonts w:eastAsia="宋体" w:hint="eastAsia"/>
            <w:lang w:eastAsia="zh-CN"/>
          </w:rPr>
          <w:t>T</w:t>
        </w:r>
        <w:r w:rsidRPr="00882EC4">
          <w:rPr>
            <w:lang w:eastAsia="zh-CN"/>
          </w:rPr>
          <w:t xml:space="preserve">here is no clear consensus on </w:t>
        </w:r>
      </w:ins>
      <w:ins w:id="381" w:author="CATT" w:date="2021-01-11T17:20:00Z">
        <w:r w:rsidR="008F2286">
          <w:rPr>
            <w:rFonts w:eastAsia="宋体" w:hint="eastAsia"/>
            <w:lang w:eastAsia="zh-CN"/>
          </w:rPr>
          <w:t xml:space="preserve">CG-based </w:t>
        </w:r>
      </w:ins>
      <w:ins w:id="382" w:author="CATT" w:date="2021-01-11T17:03:00Z">
        <w:r>
          <w:rPr>
            <w:rFonts w:eastAsia="宋体" w:hint="eastAsia"/>
            <w:lang w:eastAsia="zh-CN"/>
          </w:rPr>
          <w:t>solution</w:t>
        </w:r>
        <w:r w:rsidRPr="00882EC4">
          <w:rPr>
            <w:lang w:eastAsia="zh-CN"/>
          </w:rPr>
          <w:t xml:space="preserve">. </w:t>
        </w:r>
        <w:r>
          <w:rPr>
            <w:lang w:eastAsia="zh-CN"/>
          </w:rPr>
          <w:t>T</w:t>
        </w:r>
        <w:r w:rsidRPr="00882EC4">
          <w:rPr>
            <w:lang w:eastAsia="zh-CN"/>
          </w:rPr>
          <w:t>herefore</w:t>
        </w:r>
        <w:r>
          <w:rPr>
            <w:lang w:eastAsia="zh-CN"/>
          </w:rPr>
          <w:t xml:space="preserve"> Rapporteur suggests</w:t>
        </w:r>
        <w:r w:rsidRPr="00882EC4">
          <w:rPr>
            <w:lang w:eastAsia="zh-CN"/>
          </w:rPr>
          <w:t xml:space="preserve"> in the TR</w:t>
        </w:r>
      </w:ins>
      <w:ins w:id="383" w:author="CATT" w:date="2021-01-11T17:04:00Z">
        <w:r>
          <w:rPr>
            <w:rFonts w:eastAsia="宋体" w:hint="eastAsia"/>
            <w:lang w:eastAsia="zh-CN"/>
          </w:rPr>
          <w:t>,</w:t>
        </w:r>
        <w:r w:rsidRPr="000B5FE1">
          <w:rPr>
            <w:lang w:eastAsia="zh-CN"/>
          </w:rPr>
          <w:t xml:space="preserve"> </w:t>
        </w:r>
        <w:r w:rsidRPr="00882EC4">
          <w:rPr>
            <w:lang w:eastAsia="zh-CN"/>
          </w:rPr>
          <w:t>we will only capture baseline</w:t>
        </w:r>
      </w:ins>
      <w:ins w:id="384" w:author="CATT" w:date="2021-01-11T17:10:00Z">
        <w:r>
          <w:rPr>
            <w:rFonts w:eastAsia="宋体" w:hint="eastAsia"/>
            <w:lang w:eastAsia="zh-CN"/>
          </w:rPr>
          <w:t xml:space="preserve">, and </w:t>
        </w:r>
        <w:r w:rsidRPr="000B5FE1">
          <w:rPr>
            <w:rFonts w:eastAsia="宋体"/>
            <w:lang w:eastAsia="zh-CN"/>
          </w:rPr>
          <w:t>detail solutions can be studied in WI by both RAN1 and RAN2</w:t>
        </w:r>
      </w:ins>
      <w:ins w:id="385" w:author="CATT" w:date="2021-01-11T17:11:00Z">
        <w:r>
          <w:rPr>
            <w:rFonts w:eastAsia="宋体" w:hint="eastAsia"/>
            <w:lang w:eastAsia="zh-CN"/>
          </w:rPr>
          <w:t>.</w:t>
        </w:r>
      </w:ins>
    </w:p>
    <w:p w14:paraId="4F30BE3F" w14:textId="396F0B5B" w:rsidR="00C01EE4" w:rsidRDefault="00964F3C" w:rsidP="00C01EE4">
      <w:pPr>
        <w:spacing w:before="60"/>
        <w:rPr>
          <w:ins w:id="386" w:author="CATT" w:date="2021-01-11T17:13:00Z"/>
          <w:rFonts w:eastAsia="宋体"/>
          <w:b/>
          <w:lang w:eastAsia="zh-CN"/>
        </w:rPr>
      </w:pPr>
      <w:ins w:id="387" w:author="CATT" w:date="2021-01-11T16:40:00Z">
        <w:r>
          <w:rPr>
            <w:rFonts w:eastAsia="宋体" w:hint="eastAsia"/>
            <w:b/>
            <w:lang w:eastAsia="zh-CN"/>
          </w:rPr>
          <w:t xml:space="preserve">Proposal </w:t>
        </w:r>
      </w:ins>
      <w:ins w:id="388" w:author="CATT" w:date="2021-01-11T17:11:00Z">
        <w:r w:rsidR="00A44AA2">
          <w:rPr>
            <w:rFonts w:eastAsia="宋体" w:hint="eastAsia"/>
            <w:b/>
            <w:lang w:eastAsia="zh-CN"/>
          </w:rPr>
          <w:t>4</w:t>
        </w:r>
      </w:ins>
      <w:ins w:id="389" w:author="CATT" w:date="2021-01-11T16:40:00Z">
        <w:r>
          <w:rPr>
            <w:rFonts w:eastAsia="宋体" w:hint="eastAsia"/>
            <w:b/>
            <w:lang w:eastAsia="zh-CN"/>
          </w:rPr>
          <w:t>:</w:t>
        </w:r>
        <w:r w:rsidRPr="00E01BE4">
          <w:rPr>
            <w:rFonts w:eastAsia="宋体"/>
            <w:b/>
            <w:lang w:eastAsia="zh-CN"/>
          </w:rPr>
          <w:tab/>
        </w:r>
      </w:ins>
      <w:ins w:id="390" w:author="CATT" w:date="2021-01-11T17:13:00Z">
        <w:r w:rsidR="00C01EE4">
          <w:rPr>
            <w:rFonts w:eastAsia="宋体" w:hint="eastAsia"/>
            <w:b/>
            <w:lang w:eastAsia="zh-CN"/>
          </w:rPr>
          <w:t xml:space="preserve">RAN2 to agree to capture the TP below in TR:  </w:t>
        </w:r>
      </w:ins>
    </w:p>
    <w:p w14:paraId="1BFF6868" w14:textId="77777777" w:rsidR="00C01EE4" w:rsidRPr="00355D41" w:rsidRDefault="00C01EE4" w:rsidP="00C01EE4">
      <w:pPr>
        <w:numPr>
          <w:ilvl w:val="0"/>
          <w:numId w:val="6"/>
        </w:numPr>
        <w:spacing w:after="0" w:line="276" w:lineRule="auto"/>
        <w:rPr>
          <w:ins w:id="391" w:author="CATT" w:date="2021-01-11T17:13:00Z"/>
          <w:b/>
        </w:rPr>
      </w:pPr>
      <w:ins w:id="392" w:author="CATT" w:date="2021-01-11T17:13:00Z">
        <w:r w:rsidRPr="00355D41">
          <w:rPr>
            <w:b/>
          </w:rPr>
          <w:t>The details of the solutions are left for further discussion in normative work, which may include the following aspects:</w:t>
        </w:r>
      </w:ins>
    </w:p>
    <w:p w14:paraId="2CBC1F4F" w14:textId="5060D8BA" w:rsidR="00C01EE4" w:rsidRPr="00355D41" w:rsidRDefault="00C01EE4" w:rsidP="00C01EE4">
      <w:pPr>
        <w:numPr>
          <w:ilvl w:val="1"/>
          <w:numId w:val="6"/>
        </w:numPr>
        <w:spacing w:after="0" w:line="276" w:lineRule="auto"/>
        <w:rPr>
          <w:ins w:id="393" w:author="CATT" w:date="2021-01-11T17:14:00Z"/>
          <w:b/>
        </w:rPr>
      </w:pPr>
      <w:ins w:id="394" w:author="CATT" w:date="2021-01-11T17:14:00Z">
        <w:r w:rsidRPr="00355D41">
          <w:rPr>
            <w:b/>
          </w:rPr>
          <w:t xml:space="preserve">Latency reduction related to the reporting and request of the measurements (e.g., via RRC </w:t>
        </w:r>
        <w:proofErr w:type="spellStart"/>
        <w:r w:rsidRPr="00355D41">
          <w:rPr>
            <w:b/>
          </w:rPr>
          <w:t>signaling</w:t>
        </w:r>
        <w:proofErr w:type="spellEnd"/>
        <w:r w:rsidRPr="00355D41">
          <w:rPr>
            <w:b/>
          </w:rPr>
          <w:t>, MAC-CE and/or physical layer procedure, and/or priority rules</w:t>
        </w:r>
      </w:ins>
      <w:ins w:id="395" w:author="CATT" w:date="2021-01-11T17:27:00Z">
        <w:r w:rsidR="0026522A" w:rsidRPr="00355D41">
          <w:rPr>
            <w:rFonts w:eastAsia="宋体" w:hint="eastAsia"/>
            <w:b/>
            <w:lang w:eastAsia="zh-CN"/>
          </w:rPr>
          <w:t xml:space="preserve">, </w:t>
        </w:r>
        <w:r w:rsidR="0026522A" w:rsidRPr="00355D41">
          <w:rPr>
            <w:rFonts w:eastAsia="宋体" w:hint="eastAsia"/>
            <w:b/>
            <w:highlight w:val="yellow"/>
            <w:lang w:eastAsia="zh-CN"/>
          </w:rPr>
          <w:t>and/or CG-based</w:t>
        </w:r>
      </w:ins>
      <w:ins w:id="396" w:author="CATT" w:date="2021-01-11T17:14:00Z">
        <w:r w:rsidRPr="00355D41">
          <w:rPr>
            <w:b/>
          </w:rPr>
          <w:t>)</w:t>
        </w:r>
      </w:ins>
    </w:p>
    <w:p w14:paraId="778EF15A" w14:textId="77777777" w:rsidR="005A7036" w:rsidRDefault="005A7036">
      <w:pPr>
        <w:spacing w:before="120"/>
        <w:rPr>
          <w:rFonts w:eastAsia="宋体"/>
          <w:lang w:eastAsia="zh-CN"/>
        </w:rPr>
      </w:pPr>
    </w:p>
    <w:p w14:paraId="41CE0AF2" w14:textId="77777777" w:rsidR="005A7036" w:rsidRDefault="00BA4FBE">
      <w:pPr>
        <w:pStyle w:val="2"/>
        <w:rPr>
          <w:rFonts w:eastAsia="宋体"/>
          <w:lang w:eastAsia="zh-CN"/>
        </w:rPr>
      </w:pPr>
      <w:r>
        <w:rPr>
          <w:rFonts w:eastAsia="宋体" w:hint="eastAsia"/>
          <w:lang w:eastAsia="zh-CN"/>
        </w:rPr>
        <w:t>3</w:t>
      </w:r>
      <w:r>
        <w:rPr>
          <w:lang w:eastAsia="ko-KR"/>
        </w:rPr>
        <w:t>.</w:t>
      </w:r>
      <w:r>
        <w:rPr>
          <w:rFonts w:eastAsia="宋体" w:hint="eastAsia"/>
          <w:lang w:eastAsia="zh-CN"/>
        </w:rPr>
        <w:t>3</w:t>
      </w:r>
      <w:r>
        <w:rPr>
          <w:lang w:eastAsia="ko-KR"/>
        </w:rPr>
        <w:tab/>
        <w:t xml:space="preserve">Other potential </w:t>
      </w:r>
      <w:r>
        <w:rPr>
          <w:rFonts w:eastAsia="宋体"/>
          <w:lang w:eastAsia="zh-CN"/>
        </w:rPr>
        <w:t>a</w:t>
      </w:r>
      <w:r>
        <w:rPr>
          <w:rFonts w:eastAsia="宋体" w:hint="eastAsia"/>
          <w:lang w:eastAsia="zh-CN"/>
        </w:rPr>
        <w:t xml:space="preserve">spects </w:t>
      </w:r>
    </w:p>
    <w:p w14:paraId="1886CC7E" w14:textId="77777777" w:rsidR="005A7036" w:rsidRDefault="00BA4FBE">
      <w:pPr>
        <w:rPr>
          <w:rFonts w:eastAsia="宋体"/>
          <w:lang w:eastAsia="zh-CN"/>
        </w:rPr>
      </w:pPr>
      <w:r>
        <w:rPr>
          <w:rFonts w:eastAsia="宋体" w:hint="eastAsia"/>
          <w:lang w:eastAsia="zh-CN"/>
        </w:rPr>
        <w:t>RAN1 agreed in RAN1#103-e meeting:</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5"/>
      </w:tblGrid>
      <w:tr w:rsidR="005A7036" w14:paraId="34EC86FF" w14:textId="77777777">
        <w:trPr>
          <w:trHeight w:val="1590"/>
        </w:trPr>
        <w:tc>
          <w:tcPr>
            <w:tcW w:w="9715" w:type="dxa"/>
          </w:tcPr>
          <w:p w14:paraId="065FCACE" w14:textId="77777777" w:rsidR="005A7036" w:rsidRDefault="00BA4FBE">
            <w:pPr>
              <w:numPr>
                <w:ilvl w:val="0"/>
                <w:numId w:val="6"/>
              </w:numPr>
              <w:spacing w:after="0" w:line="276" w:lineRule="auto"/>
              <w:ind w:left="500"/>
            </w:pPr>
            <w:r>
              <w:t xml:space="preserve">The following enhancements of </w:t>
            </w:r>
            <w:proofErr w:type="spellStart"/>
            <w:r>
              <w:t>signaling</w:t>
            </w:r>
            <w:proofErr w:type="spellEnd"/>
            <w:r>
              <w:t xml:space="preserve"> &amp; procedures for reducing NR positioning latency can be studied and specified, if needed</w:t>
            </w:r>
          </w:p>
          <w:p w14:paraId="23F3E9D3" w14:textId="77777777" w:rsidR="005A7036" w:rsidRDefault="00BA4FBE">
            <w:pPr>
              <w:numPr>
                <w:ilvl w:val="1"/>
                <w:numId w:val="6"/>
              </w:numPr>
              <w:spacing w:after="0" w:line="276" w:lineRule="auto"/>
              <w:ind w:left="1220"/>
            </w:pPr>
            <w:r>
              <w:t xml:space="preserve">Latency reduction related to the request and response of positioning assistance data (e.g., via RRC </w:t>
            </w:r>
            <w:proofErr w:type="spellStart"/>
            <w:r>
              <w:t>signaling</w:t>
            </w:r>
            <w:proofErr w:type="spellEnd"/>
            <w:r>
              <w:t>, MAC-CE and/or physical layer procedure)</w:t>
            </w:r>
          </w:p>
          <w:p w14:paraId="5F5E04D7" w14:textId="77777777" w:rsidR="005A7036" w:rsidRDefault="00BA4FBE">
            <w:pPr>
              <w:numPr>
                <w:ilvl w:val="1"/>
                <w:numId w:val="6"/>
              </w:numPr>
              <w:spacing w:after="0" w:line="276" w:lineRule="auto"/>
              <w:ind w:left="1220"/>
            </w:pPr>
            <w:r>
              <w:t>Latency reduction related to the reception of DL PRS (e.g., priority rules for the reception of DL PRS)</w:t>
            </w:r>
          </w:p>
        </w:tc>
      </w:tr>
    </w:tbl>
    <w:p w14:paraId="7103A4C6" w14:textId="77777777" w:rsidR="005A7036" w:rsidRDefault="005A7036">
      <w:pPr>
        <w:rPr>
          <w:rFonts w:eastAsia="宋体"/>
          <w:lang w:eastAsia="zh-CN"/>
        </w:rPr>
      </w:pPr>
    </w:p>
    <w:p w14:paraId="33D52C5A" w14:textId="77777777" w:rsidR="005A7036" w:rsidRDefault="00BA4FBE">
      <w:pPr>
        <w:pStyle w:val="3"/>
        <w:rPr>
          <w:lang w:eastAsia="ko-KR"/>
        </w:rPr>
      </w:pPr>
      <w:r>
        <w:rPr>
          <w:rFonts w:eastAsia="宋体" w:hint="eastAsia"/>
          <w:lang w:eastAsia="zh-CN"/>
        </w:rPr>
        <w:t>3</w:t>
      </w:r>
      <w:r>
        <w:rPr>
          <w:lang w:eastAsia="ko-KR"/>
        </w:rPr>
        <w:t>.</w:t>
      </w:r>
      <w:r>
        <w:rPr>
          <w:rFonts w:eastAsia="宋体" w:hint="eastAsia"/>
          <w:lang w:eastAsia="zh-CN"/>
        </w:rPr>
        <w:t>3.1</w:t>
      </w:r>
      <w:r>
        <w:rPr>
          <w:lang w:eastAsia="ko-KR"/>
        </w:rPr>
        <w:tab/>
      </w:r>
      <w:r>
        <w:rPr>
          <w:rFonts w:eastAsia="宋体" w:hint="eastAsia"/>
          <w:lang w:eastAsia="zh-CN"/>
        </w:rPr>
        <w:t xml:space="preserve"> R</w:t>
      </w:r>
      <w:r>
        <w:rPr>
          <w:rFonts w:eastAsia="宋体"/>
          <w:lang w:eastAsia="zh-CN"/>
        </w:rPr>
        <w:t>equest and response of positioning assistance data</w:t>
      </w:r>
      <w:r>
        <w:rPr>
          <w:rFonts w:eastAsia="宋体" w:hint="eastAsia"/>
          <w:lang w:eastAsia="zh-CN"/>
        </w:rPr>
        <w:t xml:space="preserve"> </w:t>
      </w:r>
      <w:r>
        <w:rPr>
          <w:rFonts w:eastAsia="宋体"/>
          <w:lang w:eastAsia="zh-CN"/>
        </w:rPr>
        <w:t>optimization</w:t>
      </w:r>
    </w:p>
    <w:p w14:paraId="14134C3E" w14:textId="77777777" w:rsidR="005A7036" w:rsidRDefault="00BA4FBE">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 xml:space="preserve">SRS </w:t>
      </w:r>
      <w:proofErr w:type="spellStart"/>
      <w:r>
        <w:rPr>
          <w:lang w:eastAsia="zh-CN"/>
        </w:rPr>
        <w:t>configuration+activation</w:t>
      </w:r>
      <w:proofErr w:type="spellEnd"/>
      <w:r>
        <w:rPr>
          <w:lang w:eastAsia="zh-CN"/>
        </w:rPr>
        <w:t xml:space="preserve">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r>
        <w:rPr>
          <w:rFonts w:hint="eastAsia"/>
          <w:lang w:eastAsia="zh-CN"/>
        </w:rPr>
        <w:t>latency</w:t>
      </w:r>
      <w:r>
        <w:rPr>
          <w:lang w:eastAsia="zh-CN"/>
        </w:rPr>
        <w:t xml:space="preserve"> consumption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14:paraId="4360AE4E" w14:textId="77777777" w:rsidR="005A7036" w:rsidRDefault="00BA4FBE">
      <w:pPr>
        <w:spacing w:before="120"/>
        <w:rPr>
          <w:lang w:eastAsia="zh-CN"/>
        </w:rPr>
      </w:pPr>
      <w:r>
        <w:rPr>
          <w:lang w:eastAsia="zh-CN"/>
        </w:rPr>
        <w:t>A</w:t>
      </w:r>
      <w:r>
        <w:rPr>
          <w:rFonts w:hint="eastAsia"/>
          <w:lang w:eastAsia="zh-CN"/>
        </w:rPr>
        <w:t>ccording</w:t>
      </w:r>
      <w:r>
        <w:rPr>
          <w:rFonts w:eastAsia="宋体" w:hint="eastAsia"/>
          <w:lang w:eastAsia="zh-CN"/>
        </w:rPr>
        <w:t xml:space="preserve"> to</w:t>
      </w:r>
      <w:r>
        <w:rPr>
          <w:rFonts w:hint="eastAsia"/>
          <w:lang w:eastAsia="zh-CN"/>
        </w:rPr>
        <w:t xml:space="preserve"> </w:t>
      </w:r>
      <w:r>
        <w:rPr>
          <w:lang w:eastAsia="zh-CN"/>
        </w:rPr>
        <w:t>R</w:t>
      </w:r>
      <w:hyperlink r:id="rId13" w:history="1">
        <w:r>
          <w:t>2-20</w:t>
        </w:r>
        <w:r>
          <w:rPr>
            <w:rFonts w:hint="eastAsia"/>
          </w:rPr>
          <w:t>10096</w:t>
        </w:r>
      </w:hyperlink>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14:paraId="6F0BC09F" w14:textId="77777777" w:rsidR="005A7036" w:rsidRDefault="00BA4FBE">
      <w:pPr>
        <w:keepLines/>
        <w:spacing w:after="60"/>
        <w:jc w:val="center"/>
        <w:rPr>
          <w:rFonts w:ascii="Arial" w:hAnsi="Arial"/>
          <w:b/>
          <w:lang w:val="en-US" w:eastAsia="ko-KR"/>
        </w:rPr>
      </w:pPr>
      <w:r>
        <w:rPr>
          <w:rFonts w:ascii="Arial" w:hAnsi="Arial"/>
          <w:b/>
          <w:lang w:val="en-US" w:eastAsia="ko-KR"/>
        </w:rPr>
        <w:t>Table 19: Latencies for Deferred MT-LR Event Reporting.</w:t>
      </w:r>
    </w:p>
    <w:tbl>
      <w:tblPr>
        <w:tblStyle w:val="12"/>
        <w:tblW w:w="10201" w:type="dxa"/>
        <w:jc w:val="center"/>
        <w:tblLook w:val="04A0" w:firstRow="1" w:lastRow="0" w:firstColumn="1" w:lastColumn="0" w:noHBand="0" w:noVBand="1"/>
      </w:tblPr>
      <w:tblGrid>
        <w:gridCol w:w="1491"/>
        <w:gridCol w:w="1126"/>
        <w:gridCol w:w="1407"/>
        <w:gridCol w:w="1483"/>
        <w:gridCol w:w="1558"/>
        <w:gridCol w:w="1557"/>
        <w:gridCol w:w="1579"/>
      </w:tblGrid>
      <w:tr w:rsidR="005A7036" w14:paraId="446C05B2" w14:textId="77777777">
        <w:trPr>
          <w:jc w:val="center"/>
        </w:trPr>
        <w:tc>
          <w:tcPr>
            <w:tcW w:w="1491" w:type="dxa"/>
            <w:vMerge w:val="restart"/>
          </w:tcPr>
          <w:p w14:paraId="30E98F3F" w14:textId="77777777" w:rsidR="005A7036" w:rsidRDefault="005A7036">
            <w:pPr>
              <w:keepNext/>
              <w:keepLines/>
              <w:spacing w:after="0"/>
              <w:jc w:val="center"/>
              <w:rPr>
                <w:rFonts w:ascii="Arial" w:hAnsi="Arial"/>
                <w:b/>
                <w:sz w:val="18"/>
                <w:lang w:eastAsia="ko-KR"/>
              </w:rPr>
            </w:pPr>
          </w:p>
        </w:tc>
        <w:tc>
          <w:tcPr>
            <w:tcW w:w="8710" w:type="dxa"/>
            <w:gridSpan w:val="6"/>
          </w:tcPr>
          <w:p w14:paraId="0B29248E" w14:textId="77777777" w:rsidR="005A7036" w:rsidRDefault="00BA4FBE">
            <w:pPr>
              <w:keepNext/>
              <w:keepLines/>
              <w:spacing w:after="0"/>
              <w:jc w:val="center"/>
              <w:rPr>
                <w:rFonts w:ascii="Arial" w:hAnsi="Arial"/>
                <w:b/>
                <w:sz w:val="18"/>
                <w:lang w:val="en-US" w:eastAsia="ko-KR"/>
              </w:rPr>
            </w:pPr>
            <w:r>
              <w:rPr>
                <w:rFonts w:ascii="Arial" w:hAnsi="Arial"/>
                <w:b/>
                <w:sz w:val="18"/>
                <w:lang w:val="en-US" w:eastAsia="ko-KR"/>
              </w:rPr>
              <w:t>End-to-End Latency [</w:t>
            </w:r>
            <w:proofErr w:type="spellStart"/>
            <w:r>
              <w:rPr>
                <w:rFonts w:ascii="Arial" w:hAnsi="Arial"/>
                <w:b/>
                <w:sz w:val="18"/>
                <w:lang w:val="en-US" w:eastAsia="ko-KR"/>
              </w:rPr>
              <w:t>ms</w:t>
            </w:r>
            <w:proofErr w:type="spellEnd"/>
            <w:r>
              <w:rPr>
                <w:rFonts w:ascii="Arial" w:hAnsi="Arial"/>
                <w:b/>
                <w:sz w:val="18"/>
                <w:lang w:val="en-US" w:eastAsia="ko-KR"/>
              </w:rPr>
              <w:t>]</w:t>
            </w:r>
          </w:p>
        </w:tc>
      </w:tr>
      <w:tr w:rsidR="005A7036" w14:paraId="2412E1A3" w14:textId="77777777">
        <w:trPr>
          <w:jc w:val="center"/>
        </w:trPr>
        <w:tc>
          <w:tcPr>
            <w:tcW w:w="1491" w:type="dxa"/>
            <w:vMerge/>
          </w:tcPr>
          <w:p w14:paraId="7F235AA6" w14:textId="77777777" w:rsidR="005A7036" w:rsidRDefault="005A7036">
            <w:pPr>
              <w:keepNext/>
              <w:keepLines/>
              <w:spacing w:after="0"/>
              <w:jc w:val="center"/>
              <w:rPr>
                <w:rFonts w:ascii="Arial" w:hAnsi="Arial"/>
                <w:b/>
                <w:sz w:val="18"/>
                <w:lang w:eastAsia="ko-KR"/>
              </w:rPr>
            </w:pPr>
          </w:p>
        </w:tc>
        <w:tc>
          <w:tcPr>
            <w:tcW w:w="4016" w:type="dxa"/>
            <w:gridSpan w:val="3"/>
          </w:tcPr>
          <w:p w14:paraId="0A597C1B" w14:textId="77777777" w:rsidR="005A7036" w:rsidRDefault="00BA4FBE">
            <w:pPr>
              <w:keepNext/>
              <w:keepLines/>
              <w:spacing w:after="0"/>
              <w:jc w:val="center"/>
              <w:rPr>
                <w:rFonts w:ascii="Arial" w:hAnsi="Arial"/>
                <w:b/>
                <w:sz w:val="18"/>
                <w:lang w:val="en-US" w:eastAsia="ko-KR"/>
              </w:rPr>
            </w:pPr>
            <w:r>
              <w:rPr>
                <w:rFonts w:ascii="Arial" w:hAnsi="Arial"/>
                <w:b/>
                <w:sz w:val="18"/>
                <w:lang w:val="en-US" w:eastAsia="ko-KR"/>
              </w:rPr>
              <w:t>LMF only</w:t>
            </w:r>
          </w:p>
        </w:tc>
        <w:tc>
          <w:tcPr>
            <w:tcW w:w="4694" w:type="dxa"/>
            <w:gridSpan w:val="3"/>
          </w:tcPr>
          <w:p w14:paraId="25FADD92" w14:textId="77777777" w:rsidR="005A7036" w:rsidRDefault="00BA4FBE">
            <w:pPr>
              <w:keepNext/>
              <w:keepLines/>
              <w:spacing w:after="0"/>
              <w:jc w:val="center"/>
              <w:rPr>
                <w:rFonts w:ascii="Arial" w:hAnsi="Arial"/>
                <w:b/>
                <w:sz w:val="18"/>
                <w:lang w:val="en-US" w:eastAsia="ko-KR"/>
              </w:rPr>
            </w:pPr>
            <w:r>
              <w:rPr>
                <w:rFonts w:ascii="Arial" w:hAnsi="Arial"/>
                <w:b/>
                <w:sz w:val="18"/>
                <w:lang w:val="en-US" w:eastAsia="ko-KR"/>
              </w:rPr>
              <w:t>LMF and LSS</w:t>
            </w:r>
          </w:p>
        </w:tc>
      </w:tr>
      <w:tr w:rsidR="005A7036" w14:paraId="43A8D352" w14:textId="77777777">
        <w:trPr>
          <w:jc w:val="center"/>
        </w:trPr>
        <w:tc>
          <w:tcPr>
            <w:tcW w:w="1491" w:type="dxa"/>
            <w:vMerge/>
          </w:tcPr>
          <w:p w14:paraId="0366FB84" w14:textId="77777777" w:rsidR="005A7036" w:rsidRDefault="005A7036">
            <w:pPr>
              <w:keepNext/>
              <w:keepLines/>
              <w:spacing w:after="0"/>
              <w:jc w:val="center"/>
              <w:rPr>
                <w:rFonts w:ascii="Arial" w:hAnsi="Arial"/>
                <w:b/>
                <w:sz w:val="18"/>
                <w:lang w:eastAsia="ko-KR"/>
              </w:rPr>
            </w:pPr>
          </w:p>
        </w:tc>
        <w:tc>
          <w:tcPr>
            <w:tcW w:w="1126" w:type="dxa"/>
          </w:tcPr>
          <w:p w14:paraId="20CBAD81" w14:textId="77777777" w:rsidR="005A7036" w:rsidRDefault="00BA4FBE">
            <w:pPr>
              <w:keepNext/>
              <w:keepLines/>
              <w:spacing w:after="0"/>
              <w:jc w:val="center"/>
              <w:rPr>
                <w:rFonts w:ascii="Arial" w:hAnsi="Arial"/>
                <w:b/>
                <w:sz w:val="18"/>
                <w:lang w:val="en-US" w:eastAsia="ko-KR"/>
              </w:rPr>
            </w:pPr>
            <w:r>
              <w:rPr>
                <w:rFonts w:ascii="Arial" w:hAnsi="Arial"/>
                <w:b/>
                <w:sz w:val="18"/>
                <w:lang w:val="en-US" w:eastAsia="ko-KR"/>
              </w:rPr>
              <w:t>Baseline</w:t>
            </w:r>
          </w:p>
        </w:tc>
        <w:tc>
          <w:tcPr>
            <w:tcW w:w="1407" w:type="dxa"/>
          </w:tcPr>
          <w:p w14:paraId="40CBEA55" w14:textId="77777777" w:rsidR="005A7036" w:rsidRDefault="00BA4FBE">
            <w:pPr>
              <w:keepNext/>
              <w:keepLines/>
              <w:spacing w:after="0"/>
              <w:jc w:val="center"/>
              <w:rPr>
                <w:rFonts w:ascii="Arial" w:hAnsi="Arial"/>
                <w:b/>
                <w:sz w:val="18"/>
                <w:highlight w:val="yellow"/>
                <w:lang w:val="en-US" w:eastAsia="ko-KR"/>
              </w:rPr>
            </w:pPr>
            <w:r>
              <w:rPr>
                <w:rFonts w:ascii="Arial" w:hAnsi="Arial"/>
                <w:b/>
                <w:sz w:val="18"/>
                <w:highlight w:val="yellow"/>
                <w:lang w:eastAsia="ko-KR"/>
              </w:rPr>
              <w:t>Configuration Signalling in Advance</w:t>
            </w:r>
          </w:p>
        </w:tc>
        <w:tc>
          <w:tcPr>
            <w:tcW w:w="1483" w:type="dxa"/>
          </w:tcPr>
          <w:p w14:paraId="69E988C2" w14:textId="77777777" w:rsidR="005A7036" w:rsidRDefault="00BA4FBE">
            <w:pPr>
              <w:keepNext/>
              <w:keepLines/>
              <w:spacing w:after="0"/>
              <w:jc w:val="center"/>
              <w:rPr>
                <w:rFonts w:ascii="Arial" w:hAnsi="Arial"/>
                <w:b/>
                <w:sz w:val="18"/>
                <w:lang w:eastAsia="ko-KR"/>
              </w:rPr>
            </w:pPr>
            <w:r>
              <w:rPr>
                <w:rFonts w:ascii="Arial" w:hAnsi="Arial"/>
                <w:b/>
                <w:sz w:val="18"/>
                <w:lang w:eastAsia="ko-KR"/>
              </w:rPr>
              <w:t>Configuration Signalling in Advance for DL-only Positioning</w:t>
            </w:r>
          </w:p>
        </w:tc>
        <w:tc>
          <w:tcPr>
            <w:tcW w:w="1558" w:type="dxa"/>
          </w:tcPr>
          <w:p w14:paraId="3F305810" w14:textId="77777777" w:rsidR="005A7036" w:rsidRDefault="00BA4FBE">
            <w:pPr>
              <w:keepNext/>
              <w:keepLines/>
              <w:spacing w:after="0"/>
              <w:jc w:val="center"/>
              <w:rPr>
                <w:rFonts w:ascii="Arial" w:hAnsi="Arial"/>
                <w:b/>
                <w:sz w:val="18"/>
                <w:lang w:eastAsia="ko-KR"/>
              </w:rPr>
            </w:pPr>
            <w:r>
              <w:rPr>
                <w:rFonts w:ascii="Arial" w:hAnsi="Arial"/>
                <w:b/>
                <w:sz w:val="18"/>
                <w:lang w:eastAsia="ko-KR"/>
              </w:rPr>
              <w:t>Configuration Signalling in Advance and LSS</w:t>
            </w:r>
          </w:p>
        </w:tc>
        <w:tc>
          <w:tcPr>
            <w:tcW w:w="1557" w:type="dxa"/>
          </w:tcPr>
          <w:p w14:paraId="3CAF32A2" w14:textId="77777777" w:rsidR="005A7036" w:rsidRDefault="00BA4FBE">
            <w:pPr>
              <w:keepNext/>
              <w:keepLines/>
              <w:spacing w:after="0"/>
              <w:jc w:val="center"/>
              <w:rPr>
                <w:rFonts w:ascii="Arial" w:hAnsi="Arial"/>
                <w:b/>
                <w:sz w:val="18"/>
                <w:lang w:val="en-US" w:eastAsia="ko-KR"/>
              </w:rPr>
            </w:pPr>
            <w:r>
              <w:rPr>
                <w:rFonts w:ascii="Arial" w:hAnsi="Arial"/>
                <w:b/>
                <w:sz w:val="18"/>
                <w:lang w:eastAsia="ko-KR"/>
              </w:rPr>
              <w:t>Configuration Signalling in Advance and LSS</w:t>
            </w:r>
            <w:r>
              <w:rPr>
                <w:rFonts w:ascii="Arial" w:hAnsi="Arial"/>
                <w:b/>
                <w:sz w:val="18"/>
                <w:lang w:val="en-US" w:eastAsia="ko-KR"/>
              </w:rPr>
              <w:t xml:space="preserve"> for DL-only Positioning</w:t>
            </w:r>
          </w:p>
        </w:tc>
        <w:tc>
          <w:tcPr>
            <w:tcW w:w="1579" w:type="dxa"/>
          </w:tcPr>
          <w:p w14:paraId="28363C02" w14:textId="77777777" w:rsidR="005A7036" w:rsidRDefault="00BA4FBE">
            <w:pPr>
              <w:keepNext/>
              <w:keepLines/>
              <w:spacing w:after="0"/>
              <w:jc w:val="center"/>
              <w:rPr>
                <w:rFonts w:ascii="Arial" w:hAnsi="Arial"/>
                <w:b/>
                <w:sz w:val="18"/>
                <w:lang w:eastAsia="ko-KR"/>
              </w:rPr>
            </w:pPr>
            <w:r>
              <w:rPr>
                <w:rFonts w:ascii="Arial" w:hAnsi="Arial"/>
                <w:b/>
                <w:sz w:val="18"/>
                <w:lang w:eastAsia="ko-KR"/>
              </w:rPr>
              <w:t>LSS with Positioning and Event Reporting in RRC_INACTIVE state</w:t>
            </w:r>
          </w:p>
        </w:tc>
      </w:tr>
      <w:tr w:rsidR="005A7036" w14:paraId="70DBC2ED" w14:textId="77777777">
        <w:trPr>
          <w:jc w:val="center"/>
        </w:trPr>
        <w:tc>
          <w:tcPr>
            <w:tcW w:w="1491" w:type="dxa"/>
          </w:tcPr>
          <w:p w14:paraId="3EBFCC47" w14:textId="77777777" w:rsidR="005A7036" w:rsidRDefault="00BA4FBE">
            <w:pPr>
              <w:keepNext/>
              <w:keepLines/>
              <w:spacing w:after="0"/>
              <w:rPr>
                <w:rFonts w:ascii="Arial" w:hAnsi="Arial"/>
                <w:sz w:val="18"/>
                <w:lang w:val="en-US" w:eastAsia="ko-KR"/>
              </w:rPr>
            </w:pPr>
            <w:r>
              <w:rPr>
                <w:rFonts w:ascii="Arial" w:hAnsi="Arial"/>
                <w:sz w:val="18"/>
                <w:lang w:val="en-US" w:eastAsia="ko-KR"/>
              </w:rPr>
              <w:t>UL+DL Positioning</w:t>
            </w:r>
          </w:p>
        </w:tc>
        <w:tc>
          <w:tcPr>
            <w:tcW w:w="1126" w:type="dxa"/>
          </w:tcPr>
          <w:p w14:paraId="5F0C9150" w14:textId="77777777" w:rsidR="005A7036" w:rsidRDefault="00BA4FBE">
            <w:pPr>
              <w:keepNext/>
              <w:keepLines/>
              <w:spacing w:after="0"/>
              <w:jc w:val="center"/>
              <w:rPr>
                <w:rFonts w:ascii="Arial" w:hAnsi="Arial"/>
                <w:sz w:val="18"/>
                <w:lang w:eastAsia="ko-KR"/>
              </w:rPr>
            </w:pPr>
            <w:r>
              <w:rPr>
                <w:rFonts w:ascii="Arial" w:hAnsi="Arial"/>
                <w:sz w:val="18"/>
                <w:lang w:val="en-US"/>
              </w:rPr>
              <w:t>284-535.5</w:t>
            </w:r>
          </w:p>
        </w:tc>
        <w:tc>
          <w:tcPr>
            <w:tcW w:w="1407" w:type="dxa"/>
          </w:tcPr>
          <w:p w14:paraId="002F9BE2" w14:textId="77777777" w:rsidR="005A7036" w:rsidRDefault="00BA4FBE">
            <w:pPr>
              <w:keepNext/>
              <w:keepLines/>
              <w:spacing w:after="0"/>
              <w:jc w:val="center"/>
              <w:rPr>
                <w:rFonts w:ascii="Arial" w:hAnsi="Arial"/>
                <w:sz w:val="18"/>
                <w:highlight w:val="yellow"/>
                <w:lang w:eastAsia="ko-KR"/>
              </w:rPr>
            </w:pPr>
            <w:r>
              <w:rPr>
                <w:rFonts w:ascii="Arial" w:hAnsi="Arial"/>
                <w:sz w:val="18"/>
                <w:highlight w:val="yellow"/>
                <w:lang w:val="en-US"/>
              </w:rPr>
              <w:t>164-320</w:t>
            </w:r>
          </w:p>
        </w:tc>
        <w:tc>
          <w:tcPr>
            <w:tcW w:w="1483" w:type="dxa"/>
          </w:tcPr>
          <w:p w14:paraId="3D7BDD35" w14:textId="77777777" w:rsidR="005A7036" w:rsidRDefault="00BA4FBE">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53E20542" w14:textId="77777777" w:rsidR="005A7036" w:rsidRDefault="00BA4FBE">
            <w:pPr>
              <w:keepNext/>
              <w:keepLines/>
              <w:spacing w:after="0"/>
              <w:jc w:val="center"/>
              <w:rPr>
                <w:rFonts w:ascii="Arial" w:hAnsi="Arial"/>
                <w:sz w:val="18"/>
                <w:lang w:eastAsia="ko-KR"/>
              </w:rPr>
            </w:pPr>
            <w:r>
              <w:rPr>
                <w:rFonts w:ascii="Arial" w:hAnsi="Arial"/>
                <w:sz w:val="18"/>
                <w:lang w:val="en-US"/>
              </w:rPr>
              <w:t>100-150</w:t>
            </w:r>
          </w:p>
        </w:tc>
        <w:tc>
          <w:tcPr>
            <w:tcW w:w="1557" w:type="dxa"/>
          </w:tcPr>
          <w:p w14:paraId="20F09663" w14:textId="77777777" w:rsidR="005A7036" w:rsidRDefault="00BA4FBE">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48C60C89" w14:textId="77777777" w:rsidR="005A7036" w:rsidRDefault="00BA4FBE">
            <w:pPr>
              <w:keepNext/>
              <w:keepLines/>
              <w:spacing w:after="0"/>
              <w:jc w:val="center"/>
              <w:rPr>
                <w:rFonts w:ascii="Arial" w:hAnsi="Arial"/>
                <w:sz w:val="18"/>
                <w:lang w:val="en-US" w:eastAsia="ko-KR"/>
              </w:rPr>
            </w:pPr>
            <w:r>
              <w:rPr>
                <w:rFonts w:ascii="Arial" w:hAnsi="Arial"/>
                <w:sz w:val="18"/>
                <w:lang w:val="en-US"/>
              </w:rPr>
              <w:t>61-98.5</w:t>
            </w:r>
          </w:p>
        </w:tc>
      </w:tr>
      <w:tr w:rsidR="005A7036" w14:paraId="5C4D1F55" w14:textId="77777777">
        <w:trPr>
          <w:jc w:val="center"/>
        </w:trPr>
        <w:tc>
          <w:tcPr>
            <w:tcW w:w="1491" w:type="dxa"/>
          </w:tcPr>
          <w:p w14:paraId="39D1F22A" w14:textId="77777777" w:rsidR="005A7036" w:rsidRDefault="00BA4FBE">
            <w:pPr>
              <w:keepNext/>
              <w:keepLines/>
              <w:spacing w:after="0"/>
              <w:rPr>
                <w:rFonts w:ascii="Arial" w:hAnsi="Arial"/>
                <w:sz w:val="18"/>
                <w:lang w:val="en-US" w:eastAsia="ko-KR"/>
              </w:rPr>
            </w:pPr>
            <w:r>
              <w:rPr>
                <w:rFonts w:ascii="Arial" w:hAnsi="Arial"/>
                <w:sz w:val="18"/>
                <w:lang w:val="en-US" w:eastAsia="ko-KR"/>
              </w:rPr>
              <w:t>UL-only Positioning</w:t>
            </w:r>
          </w:p>
        </w:tc>
        <w:tc>
          <w:tcPr>
            <w:tcW w:w="1126" w:type="dxa"/>
          </w:tcPr>
          <w:p w14:paraId="4643F6AC" w14:textId="77777777" w:rsidR="005A7036" w:rsidRDefault="00BA4FBE">
            <w:pPr>
              <w:keepNext/>
              <w:keepLines/>
              <w:spacing w:after="0"/>
              <w:jc w:val="center"/>
              <w:rPr>
                <w:rFonts w:ascii="Arial" w:hAnsi="Arial"/>
                <w:sz w:val="18"/>
                <w:lang w:eastAsia="ko-KR"/>
              </w:rPr>
            </w:pPr>
            <w:r>
              <w:rPr>
                <w:rFonts w:ascii="Arial" w:hAnsi="Arial"/>
                <w:sz w:val="18"/>
                <w:lang w:val="en-US"/>
              </w:rPr>
              <w:t>221-448</w:t>
            </w:r>
          </w:p>
        </w:tc>
        <w:tc>
          <w:tcPr>
            <w:tcW w:w="1407" w:type="dxa"/>
          </w:tcPr>
          <w:p w14:paraId="385AEDEA" w14:textId="77777777" w:rsidR="005A7036" w:rsidRDefault="00BA4FBE">
            <w:pPr>
              <w:keepNext/>
              <w:keepLines/>
              <w:spacing w:after="0"/>
              <w:jc w:val="center"/>
              <w:rPr>
                <w:rFonts w:ascii="Arial" w:hAnsi="Arial"/>
                <w:sz w:val="18"/>
                <w:highlight w:val="yellow"/>
                <w:lang w:eastAsia="ko-KR"/>
              </w:rPr>
            </w:pPr>
            <w:r>
              <w:rPr>
                <w:rFonts w:ascii="Arial" w:hAnsi="Arial"/>
                <w:sz w:val="18"/>
                <w:highlight w:val="yellow"/>
                <w:lang w:val="en-US"/>
              </w:rPr>
              <w:t>139-287.5</w:t>
            </w:r>
          </w:p>
        </w:tc>
        <w:tc>
          <w:tcPr>
            <w:tcW w:w="1483" w:type="dxa"/>
          </w:tcPr>
          <w:p w14:paraId="13660426" w14:textId="77777777" w:rsidR="005A7036" w:rsidRDefault="00BA4FBE">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4BB9ECFC" w14:textId="77777777" w:rsidR="005A7036" w:rsidRDefault="00BA4FBE">
            <w:pPr>
              <w:keepNext/>
              <w:keepLines/>
              <w:spacing w:after="0"/>
              <w:jc w:val="center"/>
              <w:rPr>
                <w:rFonts w:ascii="Arial" w:hAnsi="Arial"/>
                <w:sz w:val="18"/>
                <w:lang w:eastAsia="ko-KR"/>
              </w:rPr>
            </w:pPr>
            <w:r>
              <w:rPr>
                <w:rFonts w:ascii="Arial" w:hAnsi="Arial"/>
                <w:sz w:val="18"/>
                <w:lang w:val="en-US"/>
              </w:rPr>
              <w:t>76-120.5</w:t>
            </w:r>
          </w:p>
        </w:tc>
        <w:tc>
          <w:tcPr>
            <w:tcW w:w="1557" w:type="dxa"/>
          </w:tcPr>
          <w:p w14:paraId="36C56ED1" w14:textId="77777777" w:rsidR="005A7036" w:rsidRDefault="00BA4FBE">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4F3917A6" w14:textId="77777777" w:rsidR="005A7036" w:rsidRDefault="00BA4FBE">
            <w:pPr>
              <w:keepNext/>
              <w:keepLines/>
              <w:spacing w:after="0"/>
              <w:jc w:val="center"/>
              <w:rPr>
                <w:rFonts w:ascii="Arial" w:hAnsi="Arial"/>
                <w:sz w:val="18"/>
                <w:lang w:val="en-US" w:eastAsia="ko-KR"/>
              </w:rPr>
            </w:pPr>
            <w:r>
              <w:rPr>
                <w:rFonts w:ascii="Arial" w:hAnsi="Arial"/>
                <w:sz w:val="18"/>
                <w:lang w:val="en-US"/>
              </w:rPr>
              <w:t>55-91</w:t>
            </w:r>
          </w:p>
        </w:tc>
      </w:tr>
      <w:tr w:rsidR="005A7036" w14:paraId="4A935D33" w14:textId="77777777">
        <w:trPr>
          <w:jc w:val="center"/>
        </w:trPr>
        <w:tc>
          <w:tcPr>
            <w:tcW w:w="1491" w:type="dxa"/>
          </w:tcPr>
          <w:p w14:paraId="15B7EC87" w14:textId="77777777" w:rsidR="005A7036" w:rsidRDefault="00BA4FBE">
            <w:pPr>
              <w:keepNext/>
              <w:keepLines/>
              <w:spacing w:after="0"/>
              <w:rPr>
                <w:rFonts w:ascii="Arial" w:hAnsi="Arial"/>
                <w:sz w:val="18"/>
                <w:lang w:val="en-US" w:eastAsia="ko-KR"/>
              </w:rPr>
            </w:pPr>
            <w:r>
              <w:rPr>
                <w:rFonts w:ascii="Arial" w:hAnsi="Arial"/>
                <w:sz w:val="18"/>
                <w:lang w:val="en-US" w:eastAsia="ko-KR"/>
              </w:rPr>
              <w:t>DL-only Positioning</w:t>
            </w:r>
          </w:p>
        </w:tc>
        <w:tc>
          <w:tcPr>
            <w:tcW w:w="1126" w:type="dxa"/>
          </w:tcPr>
          <w:p w14:paraId="4BF9B90E" w14:textId="77777777" w:rsidR="005A7036" w:rsidRDefault="00BA4FBE">
            <w:pPr>
              <w:keepNext/>
              <w:keepLines/>
              <w:spacing w:after="0"/>
              <w:jc w:val="center"/>
              <w:rPr>
                <w:rFonts w:ascii="Arial" w:hAnsi="Arial"/>
                <w:sz w:val="18"/>
                <w:lang w:eastAsia="ko-KR"/>
              </w:rPr>
            </w:pPr>
            <w:r>
              <w:rPr>
                <w:rFonts w:ascii="Arial" w:hAnsi="Arial"/>
                <w:sz w:val="18"/>
                <w:lang w:val="en-US"/>
              </w:rPr>
              <w:t>218-402.5</w:t>
            </w:r>
          </w:p>
        </w:tc>
        <w:tc>
          <w:tcPr>
            <w:tcW w:w="1407" w:type="dxa"/>
          </w:tcPr>
          <w:p w14:paraId="463D28E6" w14:textId="77777777" w:rsidR="005A7036" w:rsidRDefault="00BA4FBE">
            <w:pPr>
              <w:keepNext/>
              <w:keepLines/>
              <w:spacing w:after="0"/>
              <w:jc w:val="center"/>
              <w:rPr>
                <w:rFonts w:ascii="Arial" w:hAnsi="Arial"/>
                <w:sz w:val="18"/>
                <w:highlight w:val="yellow"/>
                <w:lang w:eastAsia="ko-KR"/>
              </w:rPr>
            </w:pPr>
            <w:r>
              <w:rPr>
                <w:rFonts w:ascii="Arial" w:hAnsi="Arial"/>
                <w:sz w:val="18"/>
                <w:highlight w:val="yellow"/>
                <w:lang w:val="en-US"/>
              </w:rPr>
              <w:t>124-229.5</w:t>
            </w:r>
          </w:p>
        </w:tc>
        <w:tc>
          <w:tcPr>
            <w:tcW w:w="1483" w:type="dxa"/>
          </w:tcPr>
          <w:p w14:paraId="3356DF17" w14:textId="77777777" w:rsidR="005A7036" w:rsidRDefault="00BA4FBE">
            <w:pPr>
              <w:keepNext/>
              <w:keepLines/>
              <w:spacing w:after="0"/>
              <w:jc w:val="center"/>
              <w:rPr>
                <w:rFonts w:ascii="Arial" w:hAnsi="Arial"/>
                <w:sz w:val="18"/>
                <w:lang w:eastAsia="ko-KR"/>
              </w:rPr>
            </w:pPr>
            <w:r>
              <w:rPr>
                <w:rFonts w:ascii="Arial" w:hAnsi="Arial" w:cs="Arial"/>
                <w:sz w:val="18"/>
                <w:szCs w:val="18"/>
                <w:lang w:val="en-US"/>
              </w:rPr>
              <w:t>72-135.5</w:t>
            </w:r>
          </w:p>
        </w:tc>
        <w:tc>
          <w:tcPr>
            <w:tcW w:w="1558" w:type="dxa"/>
          </w:tcPr>
          <w:p w14:paraId="26B93F89" w14:textId="77777777" w:rsidR="005A7036" w:rsidRDefault="00BA4FBE">
            <w:pPr>
              <w:keepNext/>
              <w:keepLines/>
              <w:spacing w:after="0"/>
              <w:jc w:val="center"/>
              <w:rPr>
                <w:rFonts w:ascii="Arial" w:hAnsi="Arial"/>
                <w:sz w:val="18"/>
                <w:lang w:eastAsia="ko-KR"/>
              </w:rPr>
            </w:pPr>
            <w:r>
              <w:rPr>
                <w:rFonts w:ascii="Arial" w:hAnsi="Arial"/>
                <w:sz w:val="18"/>
                <w:lang w:val="en-US"/>
              </w:rPr>
              <w:t>92-137.5</w:t>
            </w:r>
          </w:p>
        </w:tc>
        <w:tc>
          <w:tcPr>
            <w:tcW w:w="1557" w:type="dxa"/>
          </w:tcPr>
          <w:p w14:paraId="2BC73DDE" w14:textId="77777777" w:rsidR="005A7036" w:rsidRDefault="00BA4FBE">
            <w:pPr>
              <w:keepNext/>
              <w:keepLines/>
              <w:spacing w:after="0"/>
              <w:jc w:val="center"/>
              <w:rPr>
                <w:rFonts w:ascii="Arial" w:hAnsi="Arial"/>
                <w:sz w:val="18"/>
                <w:lang w:eastAsia="ko-KR"/>
              </w:rPr>
            </w:pPr>
            <w:r>
              <w:rPr>
                <w:rFonts w:ascii="Arial" w:hAnsi="Arial" w:cs="Arial"/>
                <w:sz w:val="18"/>
                <w:szCs w:val="18"/>
                <w:lang w:val="en-US"/>
              </w:rPr>
              <w:t>54-89.5</w:t>
            </w:r>
          </w:p>
        </w:tc>
        <w:tc>
          <w:tcPr>
            <w:tcW w:w="1579" w:type="dxa"/>
          </w:tcPr>
          <w:p w14:paraId="159D31FC" w14:textId="77777777" w:rsidR="005A7036" w:rsidRDefault="00BA4FBE">
            <w:pPr>
              <w:keepNext/>
              <w:keepLines/>
              <w:spacing w:after="0"/>
              <w:jc w:val="center"/>
              <w:rPr>
                <w:rFonts w:ascii="Arial" w:hAnsi="Arial" w:cs="Arial"/>
                <w:sz w:val="18"/>
                <w:szCs w:val="18"/>
                <w:lang w:val="en-US"/>
              </w:rPr>
            </w:pPr>
            <w:r>
              <w:rPr>
                <w:rFonts w:ascii="Arial" w:hAnsi="Arial"/>
                <w:sz w:val="18"/>
                <w:lang w:val="en-US"/>
              </w:rPr>
              <w:t>53-86.5</w:t>
            </w:r>
          </w:p>
        </w:tc>
      </w:tr>
    </w:tbl>
    <w:p w14:paraId="126B4067" w14:textId="77777777" w:rsidR="005A7036" w:rsidRDefault="005A7036">
      <w:pPr>
        <w:rPr>
          <w:lang w:eastAsia="zh-CN"/>
        </w:rPr>
      </w:pPr>
    </w:p>
    <w:p w14:paraId="37925ED9" w14:textId="77777777" w:rsidR="005A7036" w:rsidRDefault="00BA4FBE">
      <w:pPr>
        <w:rPr>
          <w:lang w:eastAsia="zh-CN"/>
        </w:rPr>
      </w:pPr>
      <w:r>
        <w:rPr>
          <w:rFonts w:hint="eastAsia"/>
          <w:lang w:eastAsia="zh-CN"/>
        </w:rPr>
        <w:t xml:space="preserve">So </w:t>
      </w:r>
      <w:r>
        <w:rPr>
          <w:lang w:eastAsia="zh-CN"/>
        </w:rPr>
        <w:t>SRS configuration and PRS configuration optimizations can reduce the latency caused by SRS/PRS confi</w:t>
      </w:r>
      <w:hyperlink r:id="rId14" w:history="1">
        <w:r>
          <w:rPr>
            <w:lang w:eastAsia="zh-CN"/>
          </w:rPr>
          <w:t>guration</w:t>
        </w:r>
      </w:hyperlink>
      <w:r>
        <w:rPr>
          <w:rFonts w:hint="eastAsia"/>
          <w:lang w:eastAsia="zh-CN"/>
        </w:rPr>
        <w:t xml:space="preserve">. Here are the solutions proposed in </w:t>
      </w:r>
      <w:r>
        <w:rPr>
          <w:lang w:eastAsia="zh-CN"/>
        </w:rPr>
        <w:t>R2-20</w:t>
      </w:r>
      <w:r>
        <w:rPr>
          <w:rFonts w:hint="eastAsia"/>
          <w:lang w:eastAsia="zh-CN"/>
        </w:rPr>
        <w:t xml:space="preserve">09023 and </w:t>
      </w:r>
      <w:r>
        <w:rPr>
          <w:lang w:eastAsia="zh-CN"/>
        </w:rPr>
        <w:t>R2-20</w:t>
      </w:r>
      <w:r>
        <w:rPr>
          <w:rFonts w:hint="eastAsia"/>
          <w:lang w:eastAsia="zh-CN"/>
        </w:rPr>
        <w:t>10096:</w:t>
      </w:r>
    </w:p>
    <w:p w14:paraId="054D83DA" w14:textId="77777777" w:rsidR="005A7036" w:rsidRDefault="00BA4FBE">
      <w:pPr>
        <w:pStyle w:val="af4"/>
        <w:numPr>
          <w:ilvl w:val="0"/>
          <w:numId w:val="8"/>
        </w:numPr>
        <w:ind w:left="426"/>
        <w:rPr>
          <w:rFonts w:ascii="Times New Roman" w:hAnsi="Times New Roman" w:cs="Times New Roman"/>
        </w:rPr>
      </w:pPr>
      <w:r>
        <w:rPr>
          <w:rFonts w:ascii="Times New Roman" w:eastAsia="宋体" w:hAnsi="Times New Roman" w:cs="Times New Roman"/>
          <w:u w:val="single"/>
        </w:rPr>
        <w:t xml:space="preserve">Option </w:t>
      </w:r>
      <w:r>
        <w:rPr>
          <w:rFonts w:ascii="Times New Roman" w:eastAsia="宋体" w:hAnsi="Times New Roman" w:cs="Times New Roman" w:hint="eastAsia"/>
          <w:u w:val="single"/>
        </w:rPr>
        <w:t>1</w:t>
      </w:r>
      <w:r>
        <w:rPr>
          <w:rFonts w:ascii="Times New Roman" w:eastAsia="宋体" w:hAnsi="Times New Roman" w:cs="Times New Roman" w:hint="eastAsia"/>
        </w:rPr>
        <w:t xml:space="preserve">: </w:t>
      </w:r>
      <w:r>
        <w:rPr>
          <w:rFonts w:ascii="Times New Roman" w:hAnsi="Times New Roman" w:cs="Times New Roman"/>
        </w:rPr>
        <w:t>DL PRS assistance information can be pre-configured to UE</w:t>
      </w:r>
      <w:r>
        <w:rPr>
          <w:rFonts w:ascii="Times New Roman" w:eastAsia="宋体" w:hAnsi="Times New Roman" w:cs="Times New Roman" w:hint="eastAsia"/>
        </w:rPr>
        <w:t xml:space="preserve"> </w:t>
      </w:r>
      <w:r>
        <w:rPr>
          <w:rFonts w:ascii="Times New Roman" w:eastAsia="宋体" w:hAnsi="Times New Roman" w:cs="Times New Roman"/>
        </w:rPr>
        <w:t>which</w:t>
      </w:r>
      <w:r>
        <w:rPr>
          <w:rFonts w:ascii="Times New Roman" w:eastAsia="宋体" w:hAnsi="Times New Roman" w:cs="Times New Roman" w:hint="eastAsia"/>
        </w:rPr>
        <w:t xml:space="preserve"> can </w:t>
      </w:r>
      <w:r>
        <w:rPr>
          <w:rFonts w:ascii="Times New Roman" w:eastAsia="宋体" w:hAnsi="Times New Roman" w:cs="Times New Roman"/>
        </w:rPr>
        <w:t>reduce</w:t>
      </w:r>
      <w:r>
        <w:rPr>
          <w:rFonts w:ascii="Times New Roman" w:eastAsia="宋体" w:hAnsi="Times New Roman" w:cs="Times New Roman" w:hint="eastAsia"/>
        </w:rPr>
        <w:t xml:space="preserve"> the </w:t>
      </w:r>
      <w:r>
        <w:rPr>
          <w:rFonts w:ascii="Times New Roman" w:hAnsi="Times New Roman" w:cs="Times New Roman"/>
        </w:rPr>
        <w:t>LPP assistance data (step 11</w:t>
      </w:r>
      <w:r>
        <w:t xml:space="preserve"> </w:t>
      </w:r>
      <w:r>
        <w:rPr>
          <w:rFonts w:ascii="Times New Roman" w:hAnsi="Times New Roman" w:cs="Times New Roman"/>
        </w:rPr>
        <w:t xml:space="preserve">LPP Request Location Information): 28-44.5 </w:t>
      </w:r>
      <w:proofErr w:type="spellStart"/>
      <w:r>
        <w:rPr>
          <w:rFonts w:ascii="Times New Roman" w:hAnsi="Times New Roman" w:cs="Times New Roman"/>
        </w:rPr>
        <w:t>ms</w:t>
      </w:r>
      <w:r>
        <w:rPr>
          <w:rFonts w:ascii="Times New Roman" w:eastAsia="宋体" w:hAnsi="Times New Roman" w:cs="Times New Roman" w:hint="eastAsia"/>
        </w:rPr>
        <w:t>.</w:t>
      </w:r>
      <w:proofErr w:type="spellEnd"/>
      <w:r>
        <w:rPr>
          <w:rFonts w:ascii="Times New Roman" w:eastAsia="宋体" w:hAnsi="Times New Roman" w:cs="Times New Roman" w:hint="eastAsia"/>
        </w:rPr>
        <w:t xml:space="preserve"> </w:t>
      </w:r>
      <w:r>
        <w:rPr>
          <w:rFonts w:ascii="Times New Roman" w:hAnsi="Times New Roman" w:cs="Times New Roman"/>
        </w:rPr>
        <w:t>Multiple DL PRS configurations can be associated with DL PRS configuration ID and activated when necessary;</w:t>
      </w:r>
    </w:p>
    <w:p w14:paraId="09C7ED95" w14:textId="77777777" w:rsidR="005A7036" w:rsidRDefault="00BA4FBE">
      <w:pPr>
        <w:pStyle w:val="af4"/>
        <w:numPr>
          <w:ilvl w:val="0"/>
          <w:numId w:val="8"/>
        </w:numPr>
        <w:ind w:left="426"/>
        <w:rPr>
          <w:rFonts w:ascii="Times New Roman" w:hAnsi="Times New Roman" w:cs="Times New Roman"/>
        </w:rPr>
      </w:pPr>
      <w:r>
        <w:rPr>
          <w:rFonts w:ascii="Times New Roman" w:eastAsia="宋体" w:hAnsi="Times New Roman" w:cs="Times New Roman"/>
          <w:u w:val="single"/>
        </w:rPr>
        <w:t>Option 2</w:t>
      </w:r>
      <w:r>
        <w:rPr>
          <w:rFonts w:ascii="Times New Roman" w:eastAsia="宋体" w:hAnsi="Times New Roman" w:cs="Times New Roman" w:hint="eastAsia"/>
        </w:rPr>
        <w:t xml:space="preserve">: </w:t>
      </w:r>
      <w:r>
        <w:rPr>
          <w:rFonts w:ascii="Times New Roman" w:eastAsia="宋体" w:hAnsi="Times New Roman" w:cs="Times New Roman"/>
        </w:rPr>
        <w:t>SRS for positioning configuration information can be pre-configured to UE</w:t>
      </w:r>
      <w:r>
        <w:rPr>
          <w:rFonts w:ascii="Times New Roman" w:eastAsia="宋体" w:hAnsi="Times New Roman" w:cs="Times New Roman" w:hint="eastAsia"/>
        </w:rPr>
        <w:t xml:space="preserve"> </w:t>
      </w:r>
      <w:r>
        <w:rPr>
          <w:rFonts w:ascii="Times New Roman" w:eastAsia="宋体" w:hAnsi="Times New Roman" w:cs="Times New Roman"/>
        </w:rPr>
        <w:t>which</w:t>
      </w:r>
      <w:r>
        <w:rPr>
          <w:rFonts w:ascii="Times New Roman" w:eastAsia="宋体" w:hAnsi="Times New Roman" w:cs="Times New Roman" w:hint="eastAsia"/>
        </w:rPr>
        <w:t xml:space="preserve"> can reduce </w:t>
      </w:r>
      <w:r>
        <w:rPr>
          <w:rFonts w:ascii="Times New Roman" w:eastAsia="宋体" w:hAnsi="Times New Roman" w:cs="Times New Roman"/>
        </w:rPr>
        <w:t xml:space="preserve">SRS </w:t>
      </w:r>
      <w:proofErr w:type="spellStart"/>
      <w:r>
        <w:rPr>
          <w:rFonts w:ascii="Times New Roman" w:eastAsia="宋体" w:hAnsi="Times New Roman" w:cs="Times New Roman"/>
        </w:rPr>
        <w:t>configuration+activation</w:t>
      </w:r>
      <w:proofErr w:type="spellEnd"/>
      <w:r>
        <w:rPr>
          <w:rFonts w:ascii="Times New Roman" w:eastAsia="宋体" w:hAnsi="Times New Roman" w:cs="Times New Roman"/>
        </w:rPr>
        <w:t xml:space="preserve"> (step 3-8): 66- 133ms</w:t>
      </w:r>
      <w:r>
        <w:rPr>
          <w:rFonts w:ascii="Times New Roman" w:eastAsia="宋体" w:hAnsi="Times New Roman" w:cs="Times New Roman" w:hint="eastAsia"/>
        </w:rPr>
        <w:t>.</w:t>
      </w:r>
      <w:r>
        <w:rPr>
          <w:rFonts w:ascii="Times New Roman" w:eastAsia="宋体" w:hAnsi="Times New Roman" w:cs="Times New Roman"/>
        </w:rPr>
        <w:t xml:space="preserve"> Multiple configurations</w:t>
      </w:r>
      <w:r>
        <w:rPr>
          <w:rFonts w:ascii="Times New Roman" w:hAnsi="Times New Roman" w:cs="Times New Roman"/>
        </w:rPr>
        <w:t xml:space="preserve"> of SRS for positioning can be associated with SRS for positioning configuration ID and activated when necessary;</w:t>
      </w:r>
    </w:p>
    <w:p w14:paraId="55F2271F" w14:textId="77777777" w:rsidR="005A7036" w:rsidRDefault="00BA4FBE">
      <w:pPr>
        <w:pStyle w:val="af4"/>
        <w:numPr>
          <w:ilvl w:val="0"/>
          <w:numId w:val="8"/>
        </w:numPr>
        <w:ind w:left="426" w:hanging="426"/>
        <w:rPr>
          <w:rFonts w:ascii="Times New Roman" w:eastAsia="宋体" w:hAnsi="Times New Roman" w:cs="Times New Roman"/>
        </w:rPr>
      </w:pPr>
      <w:r>
        <w:rPr>
          <w:rFonts w:ascii="Times New Roman" w:eastAsia="宋体" w:hAnsi="Times New Roman" w:cs="Times New Roman"/>
          <w:u w:val="single"/>
        </w:rPr>
        <w:t>Option 3</w:t>
      </w:r>
      <w:r>
        <w:rPr>
          <w:rFonts w:ascii="Times New Roman" w:eastAsia="宋体" w:hAnsi="Times New Roman" w:cs="Times New Roman" w:hint="eastAsia"/>
        </w:rPr>
        <w:t xml:space="preserve">: </w:t>
      </w:r>
      <w:r>
        <w:rPr>
          <w:rFonts w:ascii="Times New Roman" w:eastAsia="宋体" w:hAnsi="Times New Roman" w:cs="Times New Roman"/>
        </w:rPr>
        <w:t xml:space="preserve">Specify </w:t>
      </w:r>
      <w:proofErr w:type="spellStart"/>
      <w:r>
        <w:rPr>
          <w:rFonts w:ascii="Times New Roman" w:eastAsia="宋体" w:hAnsi="Times New Roman" w:cs="Times New Roman"/>
        </w:rPr>
        <w:t>signalling</w:t>
      </w:r>
      <w:proofErr w:type="spellEnd"/>
      <w:r>
        <w:rPr>
          <w:rFonts w:ascii="Times New Roman" w:eastAsia="宋体" w:hAnsi="Times New Roman" w:cs="Times New Roman"/>
        </w:rPr>
        <w:t xml:space="preserve"> and procedures for Deferred MT-LR</w:t>
      </w:r>
      <w:r>
        <w:rPr>
          <w:rFonts w:ascii="Times New Roman" w:eastAsia="宋体" w:hAnsi="Times New Roman" w:cs="Times New Roman" w:hint="eastAsia"/>
        </w:rPr>
        <w:t xml:space="preserve"> (</w:t>
      </w:r>
      <w:r>
        <w:rPr>
          <w:rFonts w:ascii="Times New Roman" w:eastAsia="宋体" w:hAnsi="Times New Roman" w:cs="Times New Roman"/>
        </w:rPr>
        <w:t>as proposed in R2-2010096</w:t>
      </w:r>
      <w:r>
        <w:rPr>
          <w:rFonts w:ascii="Times New Roman" w:eastAsia="宋体" w:hAnsi="Times New Roman" w:cs="Times New Roman" w:hint="eastAsia"/>
        </w:rPr>
        <w:t xml:space="preserve">) </w:t>
      </w:r>
      <w:r>
        <w:rPr>
          <w:rFonts w:ascii="Times New Roman" w:eastAsia="宋体" w:hAnsi="Times New Roman" w:cs="Times New Roman"/>
        </w:rPr>
        <w:t xml:space="preserve">to support positioning configuration </w:t>
      </w:r>
      <w:proofErr w:type="spellStart"/>
      <w:r>
        <w:rPr>
          <w:rFonts w:ascii="Times New Roman" w:eastAsia="宋体" w:hAnsi="Times New Roman" w:cs="Times New Roman"/>
        </w:rPr>
        <w:t>signalling</w:t>
      </w:r>
      <w:proofErr w:type="spellEnd"/>
      <w:r>
        <w:rPr>
          <w:rFonts w:ascii="Times New Roman" w:eastAsia="宋体" w:hAnsi="Times New Roman" w:cs="Times New Roman"/>
        </w:rPr>
        <w:t xml:space="preserve"> in advance;</w:t>
      </w:r>
    </w:p>
    <w:p w14:paraId="45D3C0BB" w14:textId="77777777" w:rsidR="005A7036" w:rsidRDefault="005A7036">
      <w:pPr>
        <w:spacing w:before="60" w:after="0"/>
        <w:ind w:left="1259" w:hanging="1259"/>
        <w:rPr>
          <w:rFonts w:ascii="Arial" w:eastAsia="宋体" w:hAnsi="Arial"/>
          <w:szCs w:val="24"/>
          <w:lang w:val="en-CA" w:eastAsia="zh-CN"/>
        </w:rPr>
      </w:pPr>
    </w:p>
    <w:p w14:paraId="6795920F" w14:textId="77777777" w:rsidR="005A7036" w:rsidRDefault="00BA4FBE">
      <w:pPr>
        <w:spacing w:before="120"/>
        <w:rPr>
          <w:rFonts w:eastAsia="宋体"/>
          <w:b/>
          <w:lang w:eastAsia="zh-CN"/>
        </w:rPr>
      </w:pPr>
      <w:r>
        <w:rPr>
          <w:rFonts w:eastAsia="宋体"/>
          <w:b/>
          <w:lang w:eastAsia="zh-CN"/>
        </w:rPr>
        <w:t xml:space="preserve">Rapporteur’s comments: </w:t>
      </w:r>
    </w:p>
    <w:p w14:paraId="70113844" w14:textId="77777777" w:rsidR="005A7036" w:rsidRDefault="00BA4FBE">
      <w:pPr>
        <w:spacing w:before="120"/>
        <w:rPr>
          <w:rFonts w:eastAsia="宋体"/>
          <w:lang w:val="en-CA" w:eastAsia="zh-CN"/>
        </w:rPr>
      </w:pPr>
      <w:r>
        <w:rPr>
          <w:rFonts w:eastAsia="宋体" w:hint="eastAsia"/>
          <w:lang w:val="en-CA" w:eastAsia="zh-CN"/>
        </w:rPr>
        <w:t xml:space="preserve">8/11 companies supported </w:t>
      </w:r>
      <w:r>
        <w:rPr>
          <w:rFonts w:eastAsia="宋体" w:hint="eastAsia"/>
          <w:lang w:eastAsia="zh-CN"/>
        </w:rPr>
        <w:t>r</w:t>
      </w:r>
      <w:r>
        <w:rPr>
          <w:rFonts w:eastAsia="宋体"/>
          <w:lang w:eastAsia="zh-CN"/>
        </w:rPr>
        <w:t>equest and response of positioning assistance data</w:t>
      </w:r>
      <w:r>
        <w:rPr>
          <w:rFonts w:eastAsia="宋体" w:hint="eastAsia"/>
          <w:lang w:eastAsia="zh-CN"/>
        </w:rPr>
        <w:t xml:space="preserve"> aspect to be further studied</w:t>
      </w:r>
      <w:r>
        <w:rPr>
          <w:rFonts w:eastAsia="宋体" w:hint="eastAsia"/>
          <w:lang w:val="en-CA" w:eastAsia="zh-CN"/>
        </w:rPr>
        <w:t>, and 6/10 companies support option 3</w:t>
      </w:r>
      <w:r>
        <w:rPr>
          <w:rFonts w:eastAsia="宋体"/>
          <w:lang w:val="en-CA" w:eastAsia="zh-CN"/>
        </w:rPr>
        <w:t xml:space="preserve"> in [AT112-e</w:t>
      </w:r>
      <w:proofErr w:type="gramStart"/>
      <w:r>
        <w:rPr>
          <w:rFonts w:eastAsia="宋体"/>
          <w:lang w:val="en-CA" w:eastAsia="zh-CN"/>
        </w:rPr>
        <w:t>][</w:t>
      </w:r>
      <w:proofErr w:type="gramEnd"/>
      <w:r>
        <w:rPr>
          <w:rFonts w:eastAsia="宋体"/>
          <w:lang w:val="en-CA" w:eastAsia="zh-CN"/>
        </w:rPr>
        <w:t>607]</w:t>
      </w:r>
      <w:r>
        <w:rPr>
          <w:rFonts w:eastAsia="宋体" w:hint="eastAsia"/>
          <w:lang w:val="en-CA" w:eastAsia="zh-CN"/>
        </w:rPr>
        <w:t>. Some companies</w:t>
      </w:r>
      <w:r>
        <w:rPr>
          <w:rFonts w:eastAsia="宋体"/>
          <w:lang w:val="en-CA" w:eastAsia="zh-CN"/>
        </w:rPr>
        <w:t>’</w:t>
      </w:r>
      <w:r>
        <w:rPr>
          <w:rFonts w:eastAsia="宋体" w:hint="eastAsia"/>
          <w:lang w:val="en-CA" w:eastAsia="zh-CN"/>
        </w:rPr>
        <w:t xml:space="preserve"> comments show that they were not sure </w:t>
      </w:r>
      <w:r>
        <w:rPr>
          <w:rFonts w:eastAsia="宋体"/>
          <w:lang w:val="en-CA" w:eastAsia="zh-CN"/>
        </w:rPr>
        <w:t xml:space="preserve">what </w:t>
      </w:r>
      <w:proofErr w:type="spellStart"/>
      <w:r>
        <w:rPr>
          <w:rFonts w:eastAsia="宋体"/>
          <w:lang w:val="en-CA" w:eastAsia="zh-CN"/>
        </w:rPr>
        <w:t>preconfiguration</w:t>
      </w:r>
      <w:proofErr w:type="spellEnd"/>
      <w:r>
        <w:rPr>
          <w:rFonts w:eastAsia="宋体"/>
          <w:lang w:val="en-CA" w:eastAsia="zh-CN"/>
        </w:rPr>
        <w:t xml:space="preserve"> means</w:t>
      </w:r>
      <w:r>
        <w:rPr>
          <w:rFonts w:eastAsia="宋体" w:hint="eastAsia"/>
          <w:lang w:val="en-CA" w:eastAsia="zh-CN"/>
        </w:rPr>
        <w:t xml:space="preserve">. </w:t>
      </w:r>
      <w:proofErr w:type="spellStart"/>
      <w:r>
        <w:rPr>
          <w:rFonts w:eastAsia="宋体" w:hint="eastAsia"/>
          <w:lang w:val="en-CA" w:eastAsia="zh-CN"/>
        </w:rPr>
        <w:t>P</w:t>
      </w:r>
      <w:r>
        <w:rPr>
          <w:rFonts w:eastAsia="宋体"/>
          <w:lang w:val="en-CA" w:eastAsia="zh-CN"/>
        </w:rPr>
        <w:t>reconfiguration</w:t>
      </w:r>
      <w:proofErr w:type="spellEnd"/>
      <w:r>
        <w:rPr>
          <w:rFonts w:eastAsia="宋体"/>
          <w:lang w:val="en-CA" w:eastAsia="zh-CN"/>
        </w:rPr>
        <w:t xml:space="preserve"> </w:t>
      </w:r>
      <w:r>
        <w:rPr>
          <w:rFonts w:eastAsia="宋体" w:hint="eastAsia"/>
          <w:lang w:val="en-CA" w:eastAsia="zh-CN"/>
        </w:rPr>
        <w:t>means PRS configuration before LPP session, in order to reduce the latency of step 11 in option 1.</w:t>
      </w:r>
    </w:p>
    <w:p w14:paraId="5FA87B58" w14:textId="77777777" w:rsidR="005A7036" w:rsidRDefault="00BA4FBE">
      <w:pPr>
        <w:spacing w:before="60"/>
        <w:rPr>
          <w:rFonts w:ascii="Arial" w:eastAsia="宋体" w:hAnsi="Arial"/>
          <w:b/>
          <w:szCs w:val="24"/>
          <w:lang w:eastAsia="zh-CN"/>
        </w:rPr>
      </w:pPr>
      <w:r>
        <w:rPr>
          <w:rFonts w:ascii="Arial" w:eastAsia="宋体" w:hAnsi="Arial" w:hint="eastAsia"/>
          <w:b/>
          <w:szCs w:val="24"/>
          <w:lang w:eastAsia="zh-CN"/>
        </w:rPr>
        <w:t xml:space="preserve">Q3-1: </w:t>
      </w:r>
      <w:r>
        <w:rPr>
          <w:rFonts w:ascii="Arial" w:hAnsi="Arial" w:cs="Arial"/>
          <w:b/>
          <w:bCs/>
          <w:color w:val="000000"/>
        </w:rPr>
        <w:t>Do you agree with RAN1 agreement to study the following aspect for latency reduction from RAN2’s perspective</w:t>
      </w:r>
      <w:r>
        <w:rPr>
          <w:rFonts w:ascii="Arial" w:eastAsia="宋体" w:hAnsi="Arial" w:cs="Arial" w:hint="eastAsia"/>
          <w:b/>
          <w:bCs/>
          <w:color w:val="000000"/>
          <w:lang w:eastAsia="zh-CN"/>
        </w:rPr>
        <w:t>?</w:t>
      </w:r>
    </w:p>
    <w:p w14:paraId="5D90B582" w14:textId="77777777" w:rsidR="005A7036" w:rsidRDefault="00BA4FBE">
      <w:pPr>
        <w:pStyle w:val="af4"/>
        <w:numPr>
          <w:ilvl w:val="0"/>
          <w:numId w:val="9"/>
        </w:numPr>
        <w:spacing w:before="60"/>
        <w:rPr>
          <w:rFonts w:ascii="Arial" w:eastAsia="宋体" w:hAnsi="Arial"/>
          <w:szCs w:val="24"/>
        </w:rPr>
      </w:pPr>
      <w:r>
        <w:rPr>
          <w:rFonts w:ascii="Arial" w:eastAsia="宋体" w:hAnsi="Arial"/>
          <w:b/>
          <w:szCs w:val="24"/>
        </w:rPr>
        <w:t>Latency reduction related to the request and response of positioning assistance data (SRS and PRS configuration optimizations)</w:t>
      </w:r>
      <w:r>
        <w:rPr>
          <w:rFonts w:ascii="Arial" w:eastAsia="宋体" w:hAnsi="Arial" w:hint="eastAsia"/>
          <w:b/>
          <w:szCs w:val="24"/>
        </w:rPr>
        <w:t>.</w:t>
      </w:r>
    </w:p>
    <w:p w14:paraId="13903490" w14:textId="77777777" w:rsidR="005A7036" w:rsidRDefault="005A7036">
      <w:pPr>
        <w:pStyle w:val="af4"/>
        <w:spacing w:before="60"/>
        <w:ind w:left="360" w:firstLine="0"/>
        <w:rPr>
          <w:rFonts w:ascii="Arial" w:eastAsia="宋体" w:hAnsi="Arial"/>
          <w:szCs w:val="24"/>
        </w:rPr>
      </w:pPr>
    </w:p>
    <w:tbl>
      <w:tblPr>
        <w:tblStyle w:val="af"/>
        <w:tblW w:w="0" w:type="auto"/>
        <w:jc w:val="center"/>
        <w:tblLook w:val="04A0" w:firstRow="1" w:lastRow="0" w:firstColumn="1" w:lastColumn="0" w:noHBand="0" w:noVBand="1"/>
      </w:tblPr>
      <w:tblGrid>
        <w:gridCol w:w="1668"/>
        <w:gridCol w:w="1839"/>
        <w:gridCol w:w="6095"/>
      </w:tblGrid>
      <w:tr w:rsidR="005A7036" w14:paraId="7E2D90C1" w14:textId="77777777">
        <w:trPr>
          <w:jc w:val="center"/>
        </w:trPr>
        <w:tc>
          <w:tcPr>
            <w:tcW w:w="1668" w:type="dxa"/>
          </w:tcPr>
          <w:p w14:paraId="1E3D4737"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2FE1C6B9"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03917476"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29D10EE7" w14:textId="77777777">
        <w:trPr>
          <w:jc w:val="center"/>
        </w:trPr>
        <w:tc>
          <w:tcPr>
            <w:tcW w:w="1668" w:type="dxa"/>
          </w:tcPr>
          <w:p w14:paraId="35173DAA"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57A57ED8"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03000761" w14:textId="77777777" w:rsidR="005A7036" w:rsidRDefault="00BA4FBE">
            <w:pPr>
              <w:spacing w:line="240" w:lineRule="auto"/>
              <w:rPr>
                <w:lang w:val="en-US"/>
              </w:rPr>
            </w:pPr>
            <w:r>
              <w:rPr>
                <w:lang w:val="en-US"/>
              </w:rPr>
              <w:t>We tend to follow the RAN1 agreement to study the request and response of positioning assistance data not limited to the 3 options above.</w:t>
            </w:r>
          </w:p>
          <w:p w14:paraId="3327BEB9" w14:textId="77777777" w:rsidR="005A7036" w:rsidRDefault="00BA4FBE">
            <w:pPr>
              <w:spacing w:line="240" w:lineRule="auto"/>
              <w:rPr>
                <w:lang w:val="en-US"/>
              </w:rPr>
            </w:pPr>
            <w:r>
              <w:rPr>
                <w:lang w:val="en-US"/>
              </w:rPr>
              <w:t>RAN1 agreement:</w:t>
            </w:r>
          </w:p>
          <w:p w14:paraId="16CC98AD" w14:textId="77777777" w:rsidR="005A7036" w:rsidRDefault="00BA4FBE">
            <w:pPr>
              <w:spacing w:line="240" w:lineRule="auto"/>
              <w:rPr>
                <w:lang w:val="en-US"/>
              </w:rPr>
            </w:pPr>
            <w:r>
              <w:rPr>
                <w:lang w:val="en-US"/>
              </w:rPr>
              <w:t>E</w:t>
            </w:r>
            <w:r>
              <w:rPr>
                <w:rFonts w:hint="eastAsia"/>
                <w:lang w:val="en-US"/>
              </w:rPr>
              <w:t xml:space="preserve">nhancements of </w:t>
            </w:r>
            <w:proofErr w:type="spellStart"/>
            <w:r>
              <w:rPr>
                <w:rFonts w:hint="eastAsia"/>
                <w:lang w:val="en-US"/>
              </w:rPr>
              <w:t>signa</w:t>
            </w:r>
            <w:r>
              <w:rPr>
                <w:lang w:val="en-US"/>
              </w:rPr>
              <w:t>l</w:t>
            </w:r>
            <w:r>
              <w:rPr>
                <w:rFonts w:hint="eastAsia"/>
                <w:lang w:val="en-US"/>
              </w:rPr>
              <w:t>ling</w:t>
            </w:r>
            <w:proofErr w:type="spellEnd"/>
            <w:r>
              <w:rPr>
                <w:rFonts w:hint="eastAsia"/>
                <w:lang w:val="en-US"/>
              </w:rPr>
              <w:t xml:space="preserve"> &amp; procedures for reducing NR positioning latency</w:t>
            </w:r>
            <w:r>
              <w:rPr>
                <w:lang w:val="en-US"/>
              </w:rPr>
              <w:t xml:space="preserve"> related to</w:t>
            </w:r>
          </w:p>
          <w:p w14:paraId="4209EAAE" w14:textId="77777777" w:rsidR="005A7036" w:rsidRDefault="00BA4FBE">
            <w:pPr>
              <w:numPr>
                <w:ilvl w:val="1"/>
                <w:numId w:val="6"/>
              </w:numPr>
              <w:spacing w:after="0" w:line="276" w:lineRule="auto"/>
              <w:ind w:left="928"/>
              <w:rPr>
                <w:color w:val="FF0000"/>
              </w:rPr>
            </w:pPr>
            <w:r>
              <w:rPr>
                <w:rFonts w:hint="eastAsia"/>
                <w:color w:val="FF0000"/>
              </w:rPr>
              <w:t xml:space="preserve">the request and response of positioning assistance data (e.g., via RRC </w:t>
            </w:r>
            <w:r>
              <w:rPr>
                <w:color w:val="FF0000"/>
              </w:rPr>
              <w:t>signalling</w:t>
            </w:r>
            <w:r>
              <w:rPr>
                <w:rFonts w:hint="eastAsia"/>
                <w:color w:val="FF0000"/>
              </w:rPr>
              <w:t>, MAC-CE and/or physical layer procedure)</w:t>
            </w:r>
          </w:p>
          <w:p w14:paraId="117CFA24" w14:textId="77777777" w:rsidR="005A7036" w:rsidRDefault="00BA4FBE">
            <w:pPr>
              <w:numPr>
                <w:ilvl w:val="1"/>
                <w:numId w:val="6"/>
              </w:numPr>
              <w:spacing w:after="0" w:line="276" w:lineRule="auto"/>
              <w:ind w:left="928"/>
            </w:pPr>
            <w:r>
              <w:rPr>
                <w:rFonts w:hint="eastAsia"/>
              </w:rPr>
              <w:t>the reception of DL PRS (e.g., priority rules for the reception of DL PRS</w:t>
            </w:r>
            <w:r>
              <w:t>)</w:t>
            </w:r>
          </w:p>
          <w:p w14:paraId="02950442" w14:textId="77777777" w:rsidR="005A7036" w:rsidRDefault="005A7036">
            <w:pPr>
              <w:spacing w:before="60" w:after="0"/>
              <w:rPr>
                <w:rFonts w:ascii="Arial" w:eastAsia="宋体" w:hAnsi="Arial"/>
                <w:sz w:val="18"/>
                <w:szCs w:val="24"/>
                <w:lang w:eastAsia="zh-CN"/>
              </w:rPr>
            </w:pPr>
          </w:p>
        </w:tc>
      </w:tr>
      <w:tr w:rsidR="005A7036" w14:paraId="577203CF" w14:textId="77777777">
        <w:trPr>
          <w:jc w:val="center"/>
        </w:trPr>
        <w:tc>
          <w:tcPr>
            <w:tcW w:w="1668" w:type="dxa"/>
          </w:tcPr>
          <w:p w14:paraId="54356CDD" w14:textId="77777777" w:rsidR="005A7036" w:rsidRDefault="00BA4FBE">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209E4CED"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73F9F67D"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We agree for studying enhancements related to request/response of positioning assistance data for latency reduction</w:t>
            </w:r>
          </w:p>
        </w:tc>
      </w:tr>
      <w:tr w:rsidR="005A7036" w14:paraId="1644E995" w14:textId="77777777">
        <w:trPr>
          <w:jc w:val="center"/>
        </w:trPr>
        <w:tc>
          <w:tcPr>
            <w:tcW w:w="1668" w:type="dxa"/>
          </w:tcPr>
          <w:p w14:paraId="4C08F357" w14:textId="77777777" w:rsidR="005A7036" w:rsidRDefault="00BA4FBE">
            <w:pPr>
              <w:spacing w:before="60" w:after="0"/>
              <w:rPr>
                <w:rFonts w:ascii="Arial" w:eastAsia="宋体" w:hAnsi="Arial"/>
                <w:sz w:val="18"/>
                <w:szCs w:val="24"/>
                <w:lang w:eastAsia="zh-CN"/>
              </w:rPr>
            </w:pPr>
            <w:ins w:id="397" w:author="Sven Fischer" w:date="2021-01-05T23:35:00Z">
              <w:r>
                <w:rPr>
                  <w:rFonts w:ascii="Arial" w:eastAsia="宋体" w:hAnsi="Arial"/>
                  <w:sz w:val="18"/>
                  <w:szCs w:val="24"/>
                  <w:lang w:eastAsia="zh-CN"/>
                </w:rPr>
                <w:lastRenderedPageBreak/>
                <w:t>Qualcomm</w:t>
              </w:r>
            </w:ins>
          </w:p>
        </w:tc>
        <w:tc>
          <w:tcPr>
            <w:tcW w:w="1839" w:type="dxa"/>
          </w:tcPr>
          <w:p w14:paraId="0E6C33F7" w14:textId="77777777" w:rsidR="005A7036" w:rsidRDefault="00BA4FBE">
            <w:pPr>
              <w:spacing w:before="60" w:after="0"/>
              <w:rPr>
                <w:rFonts w:ascii="Arial" w:eastAsia="宋体" w:hAnsi="Arial"/>
                <w:sz w:val="18"/>
                <w:szCs w:val="24"/>
                <w:lang w:eastAsia="zh-CN"/>
              </w:rPr>
            </w:pPr>
            <w:ins w:id="398" w:author="Sven Fischer" w:date="2021-01-05T23:35:00Z">
              <w:r>
                <w:rPr>
                  <w:rFonts w:ascii="Arial" w:eastAsia="宋体" w:hAnsi="Arial"/>
                  <w:sz w:val="18"/>
                  <w:szCs w:val="24"/>
                  <w:lang w:eastAsia="zh-CN"/>
                </w:rPr>
                <w:t>Depends on the context</w:t>
              </w:r>
            </w:ins>
          </w:p>
        </w:tc>
        <w:tc>
          <w:tcPr>
            <w:tcW w:w="6095" w:type="dxa"/>
          </w:tcPr>
          <w:p w14:paraId="681238A9" w14:textId="77777777" w:rsidR="005A7036" w:rsidRDefault="00BA4FBE">
            <w:pPr>
              <w:spacing w:before="60" w:after="0"/>
              <w:rPr>
                <w:ins w:id="399" w:author="Sven Fischer" w:date="2021-01-05T23:35:00Z"/>
                <w:rFonts w:ascii="Arial" w:eastAsia="宋体" w:hAnsi="Arial"/>
                <w:sz w:val="18"/>
                <w:szCs w:val="24"/>
                <w:lang w:eastAsia="zh-CN"/>
              </w:rPr>
            </w:pPr>
            <w:ins w:id="400" w:author="Sven Fischer" w:date="2021-01-05T23:35:00Z">
              <w:r>
                <w:rPr>
                  <w:rFonts w:ascii="Arial" w:eastAsia="宋体" w:hAnsi="Arial"/>
                  <w:sz w:val="18"/>
                  <w:szCs w:val="24"/>
                  <w:lang w:eastAsia="zh-CN"/>
                </w:rPr>
                <w:t xml:space="preserve">Similar to our response to Q2-1, the request/response of positioning assistance data via RRC signalling, MAC-CE and/or physical layer procedure can be considered if there is Location Server Functionality in the RAN (since the source of the Assistance Data or one signalling endpoint seems to be a NG-RAN node). </w:t>
              </w:r>
            </w:ins>
          </w:p>
          <w:p w14:paraId="1E149280" w14:textId="77777777" w:rsidR="005A7036" w:rsidRDefault="00BA4FBE">
            <w:pPr>
              <w:spacing w:before="60" w:after="0"/>
              <w:rPr>
                <w:rFonts w:ascii="Arial" w:eastAsia="宋体" w:hAnsi="Arial"/>
                <w:sz w:val="18"/>
                <w:szCs w:val="24"/>
                <w:lang w:eastAsia="zh-CN"/>
              </w:rPr>
            </w:pPr>
            <w:ins w:id="401" w:author="Sven Fischer" w:date="2021-01-05T23:35:00Z">
              <w:r>
                <w:rPr>
                  <w:rFonts w:ascii="Arial" w:eastAsia="宋体" w:hAnsi="Arial"/>
                  <w:sz w:val="18"/>
                  <w:szCs w:val="24"/>
                  <w:lang w:eastAsia="zh-CN"/>
                </w:rPr>
                <w:t>In general, a LMF can provide assistance data and location requests (Q2</w:t>
              </w:r>
              <w:r>
                <w:rPr>
                  <w:rFonts w:ascii="Arial" w:eastAsia="宋体" w:hAnsi="Arial"/>
                  <w:sz w:val="18"/>
                  <w:szCs w:val="24"/>
                  <w:lang w:eastAsia="zh-CN"/>
                </w:rPr>
                <w:noBreakHyphen/>
                <w:t>1) a time T in advance of when the location estimate is needed. This can be applied to both, immediate and deferred location requests. An LMF can also provide assistance data at the start of a deferred location request which may be valid for some or all of the later location event reports.</w:t>
              </w:r>
            </w:ins>
          </w:p>
        </w:tc>
      </w:tr>
      <w:tr w:rsidR="005A7036" w14:paraId="21B27FDD" w14:textId="77777777">
        <w:trPr>
          <w:jc w:val="center"/>
          <w:ins w:id="402" w:author="Intel" w:date="2021-01-06T18:16:00Z"/>
        </w:trPr>
        <w:tc>
          <w:tcPr>
            <w:tcW w:w="1668" w:type="dxa"/>
          </w:tcPr>
          <w:p w14:paraId="6CC1ABA1" w14:textId="77777777" w:rsidR="005A7036" w:rsidRDefault="00BA4FBE">
            <w:pPr>
              <w:spacing w:before="60" w:after="0"/>
              <w:rPr>
                <w:ins w:id="403" w:author="Intel" w:date="2021-01-06T18:16:00Z"/>
                <w:rFonts w:ascii="Arial" w:eastAsia="宋体" w:hAnsi="Arial"/>
                <w:sz w:val="18"/>
                <w:szCs w:val="24"/>
                <w:lang w:eastAsia="zh-CN"/>
              </w:rPr>
            </w:pPr>
            <w:ins w:id="404" w:author="Intel" w:date="2021-01-06T18:16:00Z">
              <w:r>
                <w:rPr>
                  <w:rFonts w:ascii="Arial" w:eastAsia="宋体" w:hAnsi="Arial"/>
                  <w:sz w:val="18"/>
                  <w:szCs w:val="24"/>
                  <w:lang w:eastAsia="zh-CN"/>
                </w:rPr>
                <w:t>Intel</w:t>
              </w:r>
            </w:ins>
          </w:p>
        </w:tc>
        <w:tc>
          <w:tcPr>
            <w:tcW w:w="1839" w:type="dxa"/>
          </w:tcPr>
          <w:p w14:paraId="5CE229A9" w14:textId="77777777" w:rsidR="005A7036" w:rsidRDefault="00BA4FBE">
            <w:pPr>
              <w:spacing w:before="60" w:after="0"/>
              <w:rPr>
                <w:ins w:id="405" w:author="Intel" w:date="2021-01-06T18:16:00Z"/>
                <w:rFonts w:ascii="Arial" w:eastAsia="宋体" w:hAnsi="Arial"/>
                <w:sz w:val="18"/>
                <w:szCs w:val="24"/>
                <w:lang w:eastAsia="zh-CN"/>
              </w:rPr>
            </w:pPr>
            <w:ins w:id="406" w:author="Intel" w:date="2021-01-06T18:16:00Z">
              <w:r>
                <w:rPr>
                  <w:rFonts w:ascii="Arial" w:eastAsia="宋体" w:hAnsi="Arial"/>
                  <w:sz w:val="18"/>
                  <w:szCs w:val="24"/>
                  <w:lang w:eastAsia="zh-CN"/>
                </w:rPr>
                <w:t>Agree</w:t>
              </w:r>
            </w:ins>
          </w:p>
        </w:tc>
        <w:tc>
          <w:tcPr>
            <w:tcW w:w="6095" w:type="dxa"/>
          </w:tcPr>
          <w:p w14:paraId="6B652111" w14:textId="77777777" w:rsidR="005A7036" w:rsidRDefault="005A7036">
            <w:pPr>
              <w:spacing w:before="60" w:after="0"/>
              <w:rPr>
                <w:ins w:id="407" w:author="Intel" w:date="2021-01-06T18:16:00Z"/>
                <w:rFonts w:ascii="Arial" w:eastAsia="宋体" w:hAnsi="Arial"/>
                <w:sz w:val="18"/>
                <w:szCs w:val="24"/>
                <w:lang w:eastAsia="zh-CN"/>
              </w:rPr>
            </w:pPr>
          </w:p>
        </w:tc>
      </w:tr>
      <w:tr w:rsidR="005A7036" w14:paraId="2331A607" w14:textId="77777777">
        <w:trPr>
          <w:jc w:val="center"/>
          <w:ins w:id="408" w:author="Mani Thyagarajan" w:date="2021-01-06T18:44:00Z"/>
        </w:trPr>
        <w:tc>
          <w:tcPr>
            <w:tcW w:w="1668" w:type="dxa"/>
          </w:tcPr>
          <w:p w14:paraId="57E01055" w14:textId="77777777" w:rsidR="005A7036" w:rsidRDefault="00BA4FBE">
            <w:pPr>
              <w:spacing w:before="60" w:after="0"/>
              <w:rPr>
                <w:ins w:id="409" w:author="Mani Thyagarajan" w:date="2021-01-06T18:44:00Z"/>
                <w:rFonts w:ascii="Arial" w:eastAsia="宋体" w:hAnsi="Arial"/>
                <w:sz w:val="18"/>
                <w:szCs w:val="24"/>
                <w:lang w:eastAsia="zh-CN"/>
              </w:rPr>
            </w:pPr>
            <w:ins w:id="410" w:author="Mani Thyagarajan" w:date="2021-01-06T18:44:00Z">
              <w:r>
                <w:rPr>
                  <w:rFonts w:ascii="Arial" w:eastAsia="宋体" w:hAnsi="Arial"/>
                  <w:sz w:val="18"/>
                  <w:szCs w:val="24"/>
                  <w:lang w:eastAsia="zh-CN"/>
                </w:rPr>
                <w:t>Nokia</w:t>
              </w:r>
            </w:ins>
          </w:p>
        </w:tc>
        <w:tc>
          <w:tcPr>
            <w:tcW w:w="1839" w:type="dxa"/>
          </w:tcPr>
          <w:p w14:paraId="49DF7EEB" w14:textId="77777777" w:rsidR="005A7036" w:rsidRDefault="00BA4FBE">
            <w:pPr>
              <w:spacing w:before="60" w:after="0"/>
              <w:rPr>
                <w:ins w:id="411" w:author="Mani Thyagarajan" w:date="2021-01-06T18:44:00Z"/>
                <w:rFonts w:ascii="Arial" w:eastAsia="宋体" w:hAnsi="Arial"/>
                <w:sz w:val="18"/>
                <w:szCs w:val="24"/>
                <w:lang w:eastAsia="zh-CN"/>
              </w:rPr>
            </w:pPr>
            <w:ins w:id="412" w:author="Mani Thyagarajan" w:date="2021-01-06T18:44:00Z">
              <w:r>
                <w:rPr>
                  <w:rFonts w:ascii="Arial" w:eastAsia="宋体" w:hAnsi="Arial"/>
                  <w:sz w:val="18"/>
                  <w:szCs w:val="24"/>
                  <w:lang w:eastAsia="zh-CN"/>
                </w:rPr>
                <w:t>Agree to study</w:t>
              </w:r>
            </w:ins>
          </w:p>
        </w:tc>
        <w:tc>
          <w:tcPr>
            <w:tcW w:w="6095" w:type="dxa"/>
          </w:tcPr>
          <w:p w14:paraId="1E14E8BF" w14:textId="77777777" w:rsidR="005A7036" w:rsidRDefault="00BA4FBE">
            <w:pPr>
              <w:spacing w:before="60" w:after="0"/>
              <w:rPr>
                <w:ins w:id="413" w:author="Mani Thyagarajan" w:date="2021-01-06T18:44:00Z"/>
                <w:rFonts w:ascii="Arial" w:eastAsia="宋体" w:hAnsi="Arial"/>
                <w:sz w:val="18"/>
                <w:szCs w:val="24"/>
                <w:lang w:eastAsia="zh-CN"/>
              </w:rPr>
            </w:pPr>
            <w:ins w:id="414" w:author="Mani Thyagarajan" w:date="2021-01-06T18:44:00Z">
              <w:r>
                <w:rPr>
                  <w:rFonts w:ascii="Arial" w:eastAsia="宋体" w:hAnsi="Arial"/>
                  <w:sz w:val="18"/>
                  <w:szCs w:val="24"/>
                  <w:lang w:eastAsia="zh-CN"/>
                </w:rPr>
                <w:t>Since the enhancement related to reducing latency involved in providing assistance data is recommended by RAN1 for further study in normative phase, RAN2 should take the outcome of the RAN1 study also. However, signalling enhancement solutions are in RAN2 domain and hence should be driven by RAN2 rather than RAN1 proposing to use lower layer signalling instead of current LPP signalling. Once again, the RAN2 impacts for the solutions on the table need to be identified and highlighted first by the solution proponent before we can study from RAN2 perspective.</w:t>
              </w:r>
            </w:ins>
          </w:p>
        </w:tc>
      </w:tr>
      <w:tr w:rsidR="005A7036" w14:paraId="1D638ED8" w14:textId="77777777">
        <w:trPr>
          <w:jc w:val="center"/>
          <w:ins w:id="415" w:author="YinghaoGuo" w:date="2021-01-07T09:54:00Z"/>
        </w:trPr>
        <w:tc>
          <w:tcPr>
            <w:tcW w:w="1668" w:type="dxa"/>
          </w:tcPr>
          <w:p w14:paraId="42BB2EB0" w14:textId="77777777" w:rsidR="005A7036" w:rsidRDefault="00BA4FBE">
            <w:pPr>
              <w:spacing w:before="60" w:after="0"/>
              <w:rPr>
                <w:ins w:id="416" w:author="YinghaoGuo" w:date="2021-01-07T09:54:00Z"/>
                <w:rFonts w:ascii="Arial" w:eastAsia="宋体" w:hAnsi="Arial"/>
                <w:sz w:val="18"/>
                <w:szCs w:val="24"/>
                <w:lang w:eastAsia="zh-CN"/>
              </w:rPr>
            </w:pPr>
            <w:ins w:id="417" w:author="YinghaoGuo" w:date="2021-01-07T09:54:00Z">
              <w:r>
                <w:rPr>
                  <w:rFonts w:ascii="Arial" w:eastAsia="宋体" w:hAnsi="Arial" w:hint="eastAsia"/>
                  <w:sz w:val="18"/>
                  <w:szCs w:val="24"/>
                  <w:lang w:eastAsia="zh-CN"/>
                </w:rPr>
                <w:t>H</w:t>
              </w:r>
              <w:r>
                <w:rPr>
                  <w:rFonts w:ascii="Arial" w:eastAsia="宋体" w:hAnsi="Arial"/>
                  <w:sz w:val="18"/>
                  <w:szCs w:val="24"/>
                  <w:lang w:eastAsia="zh-CN"/>
                </w:rPr>
                <w:t>uawei/</w:t>
              </w:r>
              <w:proofErr w:type="spellStart"/>
              <w:r>
                <w:rPr>
                  <w:rFonts w:ascii="Arial" w:eastAsia="宋体" w:hAnsi="Arial"/>
                  <w:sz w:val="18"/>
                  <w:szCs w:val="24"/>
                  <w:lang w:eastAsia="zh-CN"/>
                </w:rPr>
                <w:t>HiSilicon</w:t>
              </w:r>
              <w:proofErr w:type="spellEnd"/>
            </w:ins>
          </w:p>
        </w:tc>
        <w:tc>
          <w:tcPr>
            <w:tcW w:w="1839" w:type="dxa"/>
          </w:tcPr>
          <w:p w14:paraId="21FAEF1B" w14:textId="77777777" w:rsidR="005A7036" w:rsidRDefault="00BA4FBE">
            <w:pPr>
              <w:spacing w:before="60" w:after="0"/>
              <w:rPr>
                <w:ins w:id="418" w:author="YinghaoGuo" w:date="2021-01-07T09:54:00Z"/>
                <w:rFonts w:ascii="Arial" w:eastAsia="宋体" w:hAnsi="Arial"/>
                <w:sz w:val="18"/>
                <w:szCs w:val="24"/>
                <w:lang w:eastAsia="zh-CN"/>
              </w:rPr>
            </w:pPr>
            <w:ins w:id="419" w:author="YinghaoGuo" w:date="2021-01-07T09:56:00Z">
              <w:r>
                <w:rPr>
                  <w:rFonts w:ascii="Arial" w:eastAsia="宋体" w:hAnsi="Arial"/>
                  <w:sz w:val="18"/>
                  <w:szCs w:val="24"/>
                  <w:lang w:eastAsia="zh-CN"/>
                </w:rPr>
                <w:t>Agree to study</w:t>
              </w:r>
            </w:ins>
          </w:p>
        </w:tc>
        <w:tc>
          <w:tcPr>
            <w:tcW w:w="6095" w:type="dxa"/>
          </w:tcPr>
          <w:p w14:paraId="32B39821" w14:textId="77777777" w:rsidR="005A7036" w:rsidRDefault="00BA4FBE">
            <w:pPr>
              <w:spacing w:before="60" w:after="0"/>
              <w:rPr>
                <w:ins w:id="420" w:author="YinghaoGuo" w:date="2021-01-07T09:54:00Z"/>
                <w:rFonts w:ascii="Arial" w:eastAsia="宋体" w:hAnsi="Arial"/>
                <w:sz w:val="18"/>
                <w:szCs w:val="24"/>
                <w:lang w:eastAsia="zh-CN"/>
              </w:rPr>
            </w:pPr>
            <w:ins w:id="421" w:author="YinghaoGuo" w:date="2021-01-07T09:54:00Z">
              <w:r>
                <w:rPr>
                  <w:rFonts w:ascii="Arial" w:eastAsia="宋体" w:hAnsi="Arial" w:hint="eastAsia"/>
                  <w:sz w:val="18"/>
                  <w:szCs w:val="24"/>
                  <w:lang w:eastAsia="zh-CN"/>
                </w:rPr>
                <w:t>F</w:t>
              </w:r>
              <w:r>
                <w:rPr>
                  <w:rFonts w:ascii="Arial" w:eastAsia="宋体" w:hAnsi="Arial"/>
                  <w:sz w:val="18"/>
                  <w:szCs w:val="24"/>
                  <w:lang w:eastAsia="zh-CN"/>
                </w:rPr>
                <w:t xml:space="preserve">or PRS configuration in advance, as long as the trigger for measurement is also in LPP (which should be baseline), we do not see a significant latency </w:t>
              </w:r>
              <w:proofErr w:type="gramStart"/>
              <w:r>
                <w:rPr>
                  <w:rFonts w:ascii="Arial" w:eastAsia="宋体" w:hAnsi="Arial"/>
                  <w:sz w:val="18"/>
                  <w:szCs w:val="24"/>
                  <w:lang w:eastAsia="zh-CN"/>
                </w:rPr>
                <w:t>reduction gain</w:t>
              </w:r>
              <w:proofErr w:type="gramEnd"/>
              <w:r>
                <w:rPr>
                  <w:rFonts w:ascii="Arial" w:eastAsia="宋体" w:hAnsi="Arial"/>
                  <w:sz w:val="18"/>
                  <w:szCs w:val="24"/>
                  <w:lang w:eastAsia="zh-CN"/>
                </w:rPr>
                <w:t>. Likewise for the activation in RRC.</w:t>
              </w:r>
            </w:ins>
          </w:p>
          <w:p w14:paraId="2EE0021B" w14:textId="77777777" w:rsidR="005A7036" w:rsidRDefault="00BA4FBE">
            <w:pPr>
              <w:spacing w:before="60" w:after="0"/>
              <w:rPr>
                <w:ins w:id="422" w:author="YinghaoGuo" w:date="2021-01-07T09:54:00Z"/>
                <w:rFonts w:ascii="Arial" w:eastAsia="宋体" w:hAnsi="Arial"/>
                <w:sz w:val="18"/>
                <w:szCs w:val="24"/>
                <w:lang w:eastAsia="zh-CN"/>
              </w:rPr>
            </w:pPr>
            <w:ins w:id="423" w:author="YinghaoGuo" w:date="2021-01-07T09:54:00Z">
              <w:r>
                <w:rPr>
                  <w:rFonts w:ascii="Arial" w:eastAsia="宋体" w:hAnsi="Arial"/>
                  <w:sz w:val="18"/>
                  <w:szCs w:val="24"/>
                  <w:lang w:eastAsia="zh-CN"/>
                </w:rPr>
                <w:t>If the activation is MAC CE or DCI, we are OK to study the feasibility of SP-PRS and AP-PRS.</w:t>
              </w:r>
            </w:ins>
          </w:p>
          <w:p w14:paraId="62BD90A9" w14:textId="77777777" w:rsidR="005A7036" w:rsidRDefault="00BA4FBE">
            <w:pPr>
              <w:spacing w:before="60" w:after="0"/>
              <w:rPr>
                <w:ins w:id="424" w:author="YinghaoGuo" w:date="2021-01-07T09:54:00Z"/>
                <w:rFonts w:ascii="Arial" w:eastAsia="宋体" w:hAnsi="Arial"/>
                <w:sz w:val="18"/>
                <w:szCs w:val="24"/>
                <w:lang w:eastAsia="zh-CN"/>
              </w:rPr>
            </w:pPr>
            <w:ins w:id="425" w:author="YinghaoGuo" w:date="2021-01-07T09:54:00Z">
              <w:r>
                <w:rPr>
                  <w:rFonts w:ascii="Arial" w:eastAsia="宋体" w:hAnsi="Arial"/>
                  <w:sz w:val="18"/>
                  <w:szCs w:val="24"/>
                  <w:lang w:eastAsia="zh-CN"/>
                </w:rPr>
                <w:t>For SRS configuration in advance, we do not think it is recommended by RAN1. If RAN2 needs to do the study anyhow, we assume that the Rel-16 procedures already support that, e.g. reusing MIMO-SRS for positioning that are already configured to the UE, or using SP-SRS/AP-SRS for positioning.</w:t>
              </w:r>
            </w:ins>
          </w:p>
        </w:tc>
      </w:tr>
      <w:tr w:rsidR="005A7036" w14:paraId="21166466" w14:textId="77777777">
        <w:trPr>
          <w:jc w:val="center"/>
          <w:ins w:id="426" w:author="ZTE_Liu Yansheng" w:date="2021-01-08T09:05:00Z"/>
        </w:trPr>
        <w:tc>
          <w:tcPr>
            <w:tcW w:w="1668" w:type="dxa"/>
          </w:tcPr>
          <w:p w14:paraId="0F6BBA15" w14:textId="77777777" w:rsidR="005A7036" w:rsidRDefault="00BA4FBE">
            <w:pPr>
              <w:spacing w:before="60" w:after="0"/>
              <w:rPr>
                <w:ins w:id="427" w:author="ZTE_Liu Yansheng" w:date="2021-01-08T09:05:00Z"/>
                <w:rFonts w:ascii="Arial" w:eastAsia="宋体" w:hAnsi="Arial"/>
                <w:sz w:val="18"/>
                <w:szCs w:val="24"/>
                <w:lang w:val="en-US" w:eastAsia="zh-CN"/>
              </w:rPr>
            </w:pPr>
            <w:ins w:id="428" w:author="ZTE_Liu Yansheng" w:date="2021-01-08T09:06:00Z">
              <w:r>
                <w:rPr>
                  <w:rFonts w:ascii="Arial" w:eastAsia="宋体" w:hAnsi="Arial" w:hint="eastAsia"/>
                  <w:sz w:val="18"/>
                  <w:szCs w:val="24"/>
                  <w:lang w:val="en-US" w:eastAsia="zh-CN"/>
                </w:rPr>
                <w:t>ZTE</w:t>
              </w:r>
            </w:ins>
          </w:p>
        </w:tc>
        <w:tc>
          <w:tcPr>
            <w:tcW w:w="1839" w:type="dxa"/>
          </w:tcPr>
          <w:p w14:paraId="32CE614A" w14:textId="77777777" w:rsidR="005A7036" w:rsidRDefault="00BA4FBE">
            <w:pPr>
              <w:spacing w:before="60" w:after="0"/>
              <w:rPr>
                <w:ins w:id="429" w:author="ZTE_Liu Yansheng" w:date="2021-01-08T09:05:00Z"/>
                <w:rFonts w:ascii="Arial" w:eastAsia="宋体" w:hAnsi="Arial"/>
                <w:sz w:val="18"/>
                <w:szCs w:val="24"/>
                <w:lang w:val="en-US" w:eastAsia="zh-CN"/>
              </w:rPr>
            </w:pPr>
            <w:ins w:id="430" w:author="ZTE_Liu Yansheng" w:date="2021-01-08T09:06:00Z">
              <w:r>
                <w:rPr>
                  <w:rFonts w:ascii="Arial" w:eastAsia="宋体" w:hAnsi="Arial" w:hint="eastAsia"/>
                  <w:sz w:val="18"/>
                  <w:szCs w:val="24"/>
                  <w:lang w:val="en-US" w:eastAsia="zh-CN"/>
                </w:rPr>
                <w:t>Agree to study</w:t>
              </w:r>
            </w:ins>
          </w:p>
        </w:tc>
        <w:tc>
          <w:tcPr>
            <w:tcW w:w="6095" w:type="dxa"/>
          </w:tcPr>
          <w:p w14:paraId="32772D6C" w14:textId="77777777" w:rsidR="005A7036" w:rsidRDefault="00BA4FBE">
            <w:pPr>
              <w:spacing w:before="60" w:after="0"/>
              <w:rPr>
                <w:ins w:id="431" w:author="ZTE_Liu Yansheng" w:date="2021-01-08T09:05:00Z"/>
                <w:rFonts w:ascii="Arial" w:eastAsia="宋体" w:hAnsi="Arial"/>
                <w:sz w:val="18"/>
                <w:szCs w:val="24"/>
                <w:lang w:val="en-US" w:eastAsia="zh-CN"/>
              </w:rPr>
            </w:pPr>
            <w:ins w:id="432" w:author="ZTE_Liu Yansheng" w:date="2021-01-08T09:07:00Z">
              <w:r>
                <w:rPr>
                  <w:rFonts w:ascii="Arial" w:eastAsia="宋体" w:hAnsi="Arial" w:hint="eastAsia"/>
                  <w:sz w:val="18"/>
                  <w:szCs w:val="24"/>
                  <w:lang w:val="en-US" w:eastAsia="zh-CN"/>
                </w:rPr>
                <w:t xml:space="preserve">We agree to study the </w:t>
              </w:r>
            </w:ins>
            <w:ins w:id="433" w:author="ZTE_Liu Yansheng" w:date="2021-01-08T09:09:00Z">
              <w:r>
                <w:rPr>
                  <w:rFonts w:ascii="Arial" w:eastAsia="宋体" w:hAnsi="Arial" w:hint="eastAsia"/>
                  <w:sz w:val="18"/>
                  <w:szCs w:val="24"/>
                  <w:lang w:val="en-US" w:eastAsia="zh-CN"/>
                </w:rPr>
                <w:t>latency reduction on the positioning assistance data transmission.</w:t>
              </w:r>
            </w:ins>
          </w:p>
        </w:tc>
      </w:tr>
      <w:tr w:rsidR="008D68F3" w14:paraId="066A19A7" w14:textId="77777777">
        <w:trPr>
          <w:jc w:val="center"/>
          <w:ins w:id="434" w:author="lixiaolong" w:date="2021-01-08T11:17:00Z"/>
        </w:trPr>
        <w:tc>
          <w:tcPr>
            <w:tcW w:w="1668" w:type="dxa"/>
          </w:tcPr>
          <w:p w14:paraId="73166090" w14:textId="77777777" w:rsidR="008D68F3" w:rsidRDefault="008D68F3" w:rsidP="008D68F3">
            <w:pPr>
              <w:spacing w:before="60" w:after="0"/>
              <w:rPr>
                <w:ins w:id="435" w:author="lixiaolong" w:date="2021-01-08T11:17:00Z"/>
                <w:rFonts w:ascii="Arial" w:eastAsia="宋体" w:hAnsi="Arial"/>
                <w:sz w:val="18"/>
                <w:szCs w:val="24"/>
                <w:lang w:val="en-US" w:eastAsia="zh-CN"/>
              </w:rPr>
            </w:pPr>
            <w:proofErr w:type="spellStart"/>
            <w:ins w:id="436" w:author="lixiaolong" w:date="2021-01-08T11:17:00Z">
              <w:r>
                <w:rPr>
                  <w:rFonts w:ascii="Arial" w:eastAsia="宋体" w:hAnsi="Arial" w:hint="eastAsia"/>
                  <w:sz w:val="18"/>
                  <w:szCs w:val="24"/>
                  <w:lang w:eastAsia="zh-CN"/>
                </w:rPr>
                <w:t>X</w:t>
              </w:r>
              <w:r>
                <w:rPr>
                  <w:rFonts w:ascii="Arial" w:eastAsia="宋体" w:hAnsi="Arial"/>
                  <w:sz w:val="18"/>
                  <w:szCs w:val="24"/>
                  <w:lang w:eastAsia="zh-CN"/>
                </w:rPr>
                <w:t>iaomi</w:t>
              </w:r>
              <w:proofErr w:type="spellEnd"/>
            </w:ins>
          </w:p>
        </w:tc>
        <w:tc>
          <w:tcPr>
            <w:tcW w:w="1839" w:type="dxa"/>
          </w:tcPr>
          <w:p w14:paraId="3C836767" w14:textId="77777777" w:rsidR="008D68F3" w:rsidRDefault="008D68F3" w:rsidP="008D68F3">
            <w:pPr>
              <w:spacing w:before="60" w:after="0"/>
              <w:rPr>
                <w:ins w:id="437" w:author="lixiaolong" w:date="2021-01-08T11:17:00Z"/>
                <w:rFonts w:ascii="Arial" w:eastAsia="宋体" w:hAnsi="Arial"/>
                <w:sz w:val="18"/>
                <w:szCs w:val="24"/>
                <w:lang w:val="en-US" w:eastAsia="zh-CN"/>
              </w:rPr>
            </w:pPr>
            <w:ins w:id="438" w:author="lixiaolong" w:date="2021-01-08T11:17: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1822B442" w14:textId="77777777" w:rsidR="008D68F3" w:rsidRDefault="008D68F3" w:rsidP="008D68F3">
            <w:pPr>
              <w:spacing w:before="60" w:after="0"/>
              <w:rPr>
                <w:ins w:id="439" w:author="lixiaolong" w:date="2021-01-08T11:17:00Z"/>
                <w:rFonts w:ascii="Arial" w:eastAsia="宋体" w:hAnsi="Arial"/>
                <w:sz w:val="18"/>
                <w:szCs w:val="24"/>
                <w:lang w:val="en-US" w:eastAsia="zh-CN"/>
              </w:rPr>
            </w:pPr>
            <w:ins w:id="440" w:author="lixiaolong" w:date="2021-01-08T11:17:00Z">
              <w:r>
                <w:rPr>
                  <w:rFonts w:ascii="Arial" w:eastAsia="宋体" w:hAnsi="Arial" w:hint="eastAsia"/>
                  <w:sz w:val="18"/>
                  <w:szCs w:val="24"/>
                  <w:lang w:eastAsia="zh-CN"/>
                </w:rPr>
                <w:t>R</w:t>
              </w:r>
              <w:r>
                <w:rPr>
                  <w:rFonts w:ascii="Arial" w:eastAsia="宋体" w:hAnsi="Arial"/>
                  <w:sz w:val="18"/>
                  <w:szCs w:val="24"/>
                  <w:lang w:eastAsia="zh-CN"/>
                </w:rPr>
                <w:t>AN2 can study the signalling procedures for enhancement related to latency reduction of request and response of positioning assistance information.</w:t>
              </w:r>
            </w:ins>
          </w:p>
        </w:tc>
      </w:tr>
      <w:tr w:rsidR="00C36F33" w14:paraId="78B94E1A" w14:textId="77777777">
        <w:trPr>
          <w:jc w:val="center"/>
          <w:ins w:id="441" w:author="Ericsson" w:date="2021-01-08T13:42:00Z"/>
        </w:trPr>
        <w:tc>
          <w:tcPr>
            <w:tcW w:w="1668" w:type="dxa"/>
          </w:tcPr>
          <w:p w14:paraId="2F66CEB2" w14:textId="77777777" w:rsidR="00C36F33" w:rsidRDefault="00C36F33" w:rsidP="00C36F33">
            <w:pPr>
              <w:spacing w:before="60" w:after="0"/>
              <w:rPr>
                <w:ins w:id="442" w:author="Ericsson" w:date="2021-01-08T13:42:00Z"/>
                <w:rFonts w:ascii="Arial" w:eastAsia="宋体" w:hAnsi="Arial"/>
                <w:sz w:val="18"/>
                <w:szCs w:val="24"/>
                <w:lang w:eastAsia="zh-CN"/>
              </w:rPr>
            </w:pPr>
            <w:ins w:id="443" w:author="Ericsson" w:date="2021-01-08T13:43:00Z">
              <w:r>
                <w:rPr>
                  <w:rFonts w:ascii="Arial" w:eastAsia="宋体" w:hAnsi="Arial"/>
                  <w:sz w:val="18"/>
                  <w:szCs w:val="24"/>
                  <w:lang w:eastAsia="zh-CN"/>
                </w:rPr>
                <w:t>Ericsson</w:t>
              </w:r>
            </w:ins>
          </w:p>
        </w:tc>
        <w:tc>
          <w:tcPr>
            <w:tcW w:w="1839" w:type="dxa"/>
          </w:tcPr>
          <w:p w14:paraId="161450E4" w14:textId="77777777" w:rsidR="00C36F33" w:rsidRDefault="00C36F33" w:rsidP="00C36F33">
            <w:pPr>
              <w:spacing w:before="60" w:after="0"/>
              <w:rPr>
                <w:ins w:id="444" w:author="Ericsson" w:date="2021-01-08T13:42:00Z"/>
                <w:rFonts w:ascii="Arial" w:eastAsia="宋体" w:hAnsi="Arial"/>
                <w:sz w:val="18"/>
                <w:szCs w:val="24"/>
                <w:lang w:eastAsia="zh-CN"/>
              </w:rPr>
            </w:pPr>
            <w:ins w:id="445" w:author="Ericsson" w:date="2021-01-08T13:43:00Z">
              <w:r>
                <w:rPr>
                  <w:rFonts w:ascii="Arial" w:eastAsia="宋体" w:hAnsi="Arial"/>
                  <w:sz w:val="18"/>
                  <w:szCs w:val="24"/>
                  <w:lang w:eastAsia="zh-CN"/>
                </w:rPr>
                <w:t>Option 3</w:t>
              </w:r>
            </w:ins>
          </w:p>
        </w:tc>
        <w:tc>
          <w:tcPr>
            <w:tcW w:w="6095" w:type="dxa"/>
          </w:tcPr>
          <w:p w14:paraId="24700695" w14:textId="77777777" w:rsidR="00C36F33" w:rsidRDefault="00C36F33" w:rsidP="00C36F33">
            <w:pPr>
              <w:spacing w:before="60" w:after="0"/>
              <w:rPr>
                <w:ins w:id="446" w:author="Ericsson" w:date="2021-01-08T13:42:00Z"/>
                <w:rFonts w:ascii="Arial" w:eastAsia="宋体" w:hAnsi="Arial"/>
                <w:sz w:val="18"/>
                <w:szCs w:val="24"/>
                <w:lang w:eastAsia="zh-CN"/>
              </w:rPr>
            </w:pPr>
            <w:ins w:id="447" w:author="Ericsson" w:date="2021-01-08T13:43:00Z">
              <w:r>
                <w:rPr>
                  <w:rFonts w:ascii="Arial" w:eastAsia="宋体" w:hAnsi="Arial"/>
                  <w:sz w:val="18"/>
                  <w:szCs w:val="24"/>
                  <w:lang w:eastAsia="zh-CN"/>
                </w:rPr>
                <w:t>Option 3 should be used. Other optimizations are not needed.</w:t>
              </w:r>
            </w:ins>
          </w:p>
        </w:tc>
      </w:tr>
      <w:tr w:rsidR="005C54CC" w14:paraId="0799FECE" w14:textId="77777777">
        <w:trPr>
          <w:jc w:val="center"/>
          <w:ins w:id="448" w:author="Apple - Zhibin Wu" w:date="2021-01-08T12:56:00Z"/>
        </w:trPr>
        <w:tc>
          <w:tcPr>
            <w:tcW w:w="1668" w:type="dxa"/>
          </w:tcPr>
          <w:p w14:paraId="524ABB19" w14:textId="078EA2DA" w:rsidR="005C54CC" w:rsidRDefault="005C54CC" w:rsidP="00C36F33">
            <w:pPr>
              <w:spacing w:before="60" w:after="0"/>
              <w:rPr>
                <w:ins w:id="449" w:author="Apple - Zhibin Wu" w:date="2021-01-08T12:56:00Z"/>
                <w:rFonts w:ascii="Arial" w:eastAsia="宋体" w:hAnsi="Arial"/>
                <w:sz w:val="18"/>
                <w:szCs w:val="24"/>
                <w:lang w:eastAsia="zh-CN"/>
              </w:rPr>
            </w:pPr>
            <w:ins w:id="450" w:author="Apple - Zhibin Wu" w:date="2021-01-08T12:56:00Z">
              <w:r>
                <w:rPr>
                  <w:rFonts w:ascii="Arial" w:eastAsia="宋体" w:hAnsi="Arial"/>
                  <w:sz w:val="18"/>
                  <w:szCs w:val="24"/>
                  <w:lang w:eastAsia="zh-CN"/>
                </w:rPr>
                <w:t>Apple</w:t>
              </w:r>
            </w:ins>
          </w:p>
        </w:tc>
        <w:tc>
          <w:tcPr>
            <w:tcW w:w="1839" w:type="dxa"/>
          </w:tcPr>
          <w:p w14:paraId="17F89483" w14:textId="11B55870" w:rsidR="005C54CC" w:rsidRDefault="009A5E83" w:rsidP="00C36F33">
            <w:pPr>
              <w:spacing w:before="60" w:after="0"/>
              <w:rPr>
                <w:ins w:id="451" w:author="Apple - Zhibin Wu" w:date="2021-01-08T12:56:00Z"/>
                <w:rFonts w:ascii="Arial" w:eastAsia="宋体" w:hAnsi="Arial"/>
                <w:sz w:val="18"/>
                <w:szCs w:val="24"/>
                <w:lang w:eastAsia="zh-CN"/>
              </w:rPr>
            </w:pPr>
            <w:ins w:id="452" w:author="Apple - Zhibin Wu" w:date="2021-01-08T13:02:00Z">
              <w:r>
                <w:rPr>
                  <w:rFonts w:ascii="Arial" w:eastAsia="宋体" w:hAnsi="Arial"/>
                  <w:sz w:val="18"/>
                  <w:szCs w:val="24"/>
                  <w:lang w:eastAsia="zh-CN"/>
                </w:rPr>
                <w:t>See comments</w:t>
              </w:r>
            </w:ins>
          </w:p>
        </w:tc>
        <w:tc>
          <w:tcPr>
            <w:tcW w:w="6095" w:type="dxa"/>
          </w:tcPr>
          <w:p w14:paraId="366624AE" w14:textId="7E6F7C73" w:rsidR="005C54CC" w:rsidRDefault="005C54CC" w:rsidP="00C36F33">
            <w:pPr>
              <w:spacing w:before="60" w:after="0"/>
              <w:rPr>
                <w:ins w:id="453" w:author="Apple - Zhibin Wu" w:date="2021-01-08T12:56:00Z"/>
                <w:rFonts w:ascii="Arial" w:eastAsia="宋体" w:hAnsi="Arial"/>
                <w:sz w:val="18"/>
                <w:szCs w:val="24"/>
                <w:lang w:eastAsia="zh-CN"/>
              </w:rPr>
            </w:pPr>
            <w:ins w:id="454" w:author="Apple - Zhibin Wu" w:date="2021-01-08T12:56:00Z">
              <w:r>
                <w:rPr>
                  <w:rFonts w:ascii="Arial" w:eastAsia="宋体" w:hAnsi="Arial"/>
                  <w:sz w:val="18"/>
                  <w:szCs w:val="24"/>
                  <w:lang w:eastAsia="zh-CN"/>
                </w:rPr>
                <w:t xml:space="preserve">We agree with Qualcomm that </w:t>
              </w:r>
            </w:ins>
            <w:ins w:id="455" w:author="Apple - Zhibin Wu" w:date="2021-01-08T12:57:00Z">
              <w:r>
                <w:rPr>
                  <w:rFonts w:ascii="Arial" w:eastAsia="宋体" w:hAnsi="Arial"/>
                  <w:sz w:val="18"/>
                  <w:szCs w:val="24"/>
                  <w:lang w:eastAsia="zh-CN"/>
                </w:rPr>
                <w:t>the request/response of positioning assistance data via RRC signalling, MAC-CE and/or physical layer procedure only need to be considered if there is Location Server Functionality in the RAN (since the source of the Assistance Data or one signalling endpoint seems to be a NG-RAN node).</w:t>
              </w:r>
            </w:ins>
          </w:p>
        </w:tc>
      </w:tr>
      <w:tr w:rsidR="0007262D" w14:paraId="7F4FD793" w14:textId="77777777">
        <w:trPr>
          <w:jc w:val="center"/>
          <w:ins w:id="456" w:author="CATT" w:date="2021-01-11T11:23:00Z"/>
        </w:trPr>
        <w:tc>
          <w:tcPr>
            <w:tcW w:w="1668" w:type="dxa"/>
          </w:tcPr>
          <w:p w14:paraId="460FCCD9" w14:textId="04ED9E43" w:rsidR="0007262D" w:rsidRDefault="0007262D" w:rsidP="00C36F33">
            <w:pPr>
              <w:spacing w:before="60" w:after="0"/>
              <w:rPr>
                <w:ins w:id="457" w:author="CATT" w:date="2021-01-11T11:23:00Z"/>
                <w:rFonts w:ascii="Arial" w:eastAsia="宋体" w:hAnsi="Arial"/>
                <w:sz w:val="18"/>
                <w:szCs w:val="24"/>
                <w:lang w:eastAsia="zh-CN"/>
              </w:rPr>
            </w:pPr>
            <w:ins w:id="458" w:author="CATT" w:date="2021-01-11T11:23:00Z">
              <w:r>
                <w:rPr>
                  <w:rFonts w:ascii="Arial" w:eastAsia="宋体" w:hAnsi="Arial"/>
                  <w:sz w:val="18"/>
                  <w:szCs w:val="24"/>
                  <w:lang w:eastAsia="zh-CN"/>
                </w:rPr>
                <w:t>CATT</w:t>
              </w:r>
            </w:ins>
          </w:p>
        </w:tc>
        <w:tc>
          <w:tcPr>
            <w:tcW w:w="1839" w:type="dxa"/>
          </w:tcPr>
          <w:p w14:paraId="67327F04" w14:textId="2ADD1CC6" w:rsidR="0007262D" w:rsidRDefault="0007262D" w:rsidP="00C36F33">
            <w:pPr>
              <w:spacing w:before="60" w:after="0"/>
              <w:rPr>
                <w:ins w:id="459" w:author="CATT" w:date="2021-01-11T11:23:00Z"/>
                <w:rFonts w:ascii="Arial" w:eastAsia="宋体" w:hAnsi="Arial"/>
                <w:sz w:val="18"/>
                <w:szCs w:val="24"/>
                <w:lang w:eastAsia="zh-CN"/>
              </w:rPr>
            </w:pPr>
            <w:ins w:id="460" w:author="CATT" w:date="2021-01-11T11:23:00Z">
              <w:r>
                <w:rPr>
                  <w:rFonts w:ascii="Arial" w:eastAsia="宋体" w:hAnsi="Arial"/>
                  <w:sz w:val="18"/>
                  <w:szCs w:val="24"/>
                  <w:lang w:eastAsia="zh-CN"/>
                </w:rPr>
                <w:t>Agree</w:t>
              </w:r>
            </w:ins>
          </w:p>
        </w:tc>
        <w:tc>
          <w:tcPr>
            <w:tcW w:w="6095" w:type="dxa"/>
          </w:tcPr>
          <w:p w14:paraId="173FA2A8" w14:textId="4826A9EC" w:rsidR="0007262D" w:rsidRDefault="0007262D" w:rsidP="00915E8D">
            <w:pPr>
              <w:spacing w:before="60" w:after="0"/>
              <w:rPr>
                <w:ins w:id="461" w:author="CATT" w:date="2021-01-11T11:23:00Z"/>
                <w:rFonts w:ascii="Arial" w:eastAsia="宋体" w:hAnsi="Arial"/>
                <w:sz w:val="18"/>
                <w:szCs w:val="24"/>
                <w:lang w:eastAsia="zh-CN"/>
              </w:rPr>
            </w:pPr>
            <w:ins w:id="462" w:author="CATT" w:date="2021-01-11T11:23:00Z">
              <w:r>
                <w:rPr>
                  <w:rFonts w:ascii="Arial" w:eastAsia="宋体" w:hAnsi="Arial"/>
                  <w:sz w:val="18"/>
                  <w:szCs w:val="24"/>
                  <w:lang w:eastAsia="zh-CN"/>
                </w:rPr>
                <w:t xml:space="preserve">Enhancements related to request/response of positioning assistance data </w:t>
              </w:r>
            </w:ins>
            <w:ins w:id="463" w:author="CATT" w:date="2021-01-11T11:42:00Z">
              <w:r w:rsidR="00915E8D">
                <w:rPr>
                  <w:rFonts w:ascii="Arial" w:eastAsia="宋体" w:hAnsi="Arial" w:hint="eastAsia"/>
                  <w:sz w:val="18"/>
                  <w:szCs w:val="24"/>
                  <w:lang w:eastAsia="zh-CN"/>
                </w:rPr>
                <w:t>will</w:t>
              </w:r>
            </w:ins>
            <w:ins w:id="464" w:author="CATT" w:date="2021-01-11T11:23:00Z">
              <w:r>
                <w:rPr>
                  <w:rFonts w:ascii="Arial" w:eastAsia="宋体" w:hAnsi="Arial"/>
                  <w:sz w:val="18"/>
                  <w:szCs w:val="24"/>
                  <w:lang w:eastAsia="zh-CN"/>
                </w:rPr>
                <w:t xml:space="preserve"> be studied in RAN2.</w:t>
              </w:r>
            </w:ins>
          </w:p>
        </w:tc>
      </w:tr>
    </w:tbl>
    <w:p w14:paraId="77F642B0" w14:textId="77777777" w:rsidR="005A7036" w:rsidRDefault="005A7036">
      <w:pPr>
        <w:spacing w:before="60"/>
        <w:rPr>
          <w:ins w:id="465" w:author="CATT" w:date="2021-01-11T17:28:00Z"/>
          <w:rFonts w:ascii="Arial" w:eastAsia="宋体" w:hAnsi="Arial"/>
          <w:b/>
          <w:szCs w:val="24"/>
          <w:lang w:eastAsia="zh-CN"/>
        </w:rPr>
      </w:pPr>
    </w:p>
    <w:p w14:paraId="0DE59D56" w14:textId="77777777" w:rsidR="005B4B6D" w:rsidRPr="00C101E1" w:rsidRDefault="005B4B6D" w:rsidP="005B4B6D">
      <w:pPr>
        <w:spacing w:before="120"/>
        <w:rPr>
          <w:ins w:id="466" w:author="CATT" w:date="2021-01-11T17:32:00Z"/>
          <w:rFonts w:eastAsia="宋体"/>
          <w:b/>
          <w:lang w:eastAsia="zh-CN"/>
        </w:rPr>
      </w:pPr>
      <w:ins w:id="467" w:author="CATT" w:date="2021-01-11T17:32:00Z">
        <w:r w:rsidRPr="00C101E1">
          <w:rPr>
            <w:rFonts w:eastAsia="宋体" w:hint="eastAsia"/>
            <w:b/>
            <w:lang w:eastAsia="zh-CN"/>
          </w:rPr>
          <w:t xml:space="preserve">Summary: </w:t>
        </w:r>
      </w:ins>
    </w:p>
    <w:p w14:paraId="3CD1B4EC" w14:textId="42757514" w:rsidR="005B4B6D" w:rsidRDefault="00944B29" w:rsidP="005B4B6D">
      <w:pPr>
        <w:spacing w:before="120"/>
        <w:rPr>
          <w:ins w:id="468" w:author="CATT" w:date="2021-01-11T17:32:00Z"/>
          <w:rFonts w:eastAsia="宋体"/>
          <w:lang w:val="en-CA" w:eastAsia="zh-CN"/>
        </w:rPr>
      </w:pPr>
      <w:ins w:id="469" w:author="CATT" w:date="2021-01-11T17:56:00Z">
        <w:r>
          <w:rPr>
            <w:rFonts w:eastAsia="宋体" w:hint="eastAsia"/>
            <w:lang w:eastAsia="zh-CN"/>
          </w:rPr>
          <w:t>9</w:t>
        </w:r>
      </w:ins>
      <w:ins w:id="470" w:author="CATT" w:date="2021-01-11T17:32:00Z">
        <w:r w:rsidR="005B4B6D">
          <w:rPr>
            <w:rFonts w:eastAsia="宋体" w:hint="eastAsia"/>
            <w:lang w:val="en-CA" w:eastAsia="zh-CN"/>
          </w:rPr>
          <w:t>/11</w:t>
        </w:r>
        <w:r w:rsidR="005B4B6D">
          <w:rPr>
            <w:rFonts w:eastAsia="宋体"/>
            <w:lang w:val="en-CA" w:eastAsia="zh-CN"/>
          </w:rPr>
          <w:t xml:space="preserve"> companies </w:t>
        </w:r>
        <w:r w:rsidR="005B4B6D">
          <w:rPr>
            <w:rFonts w:eastAsia="宋体" w:hint="eastAsia"/>
            <w:lang w:val="en-CA" w:eastAsia="zh-CN"/>
          </w:rPr>
          <w:t>agreed to study l</w:t>
        </w:r>
        <w:r w:rsidR="005B4B6D" w:rsidRPr="00CE3430">
          <w:rPr>
            <w:rFonts w:eastAsia="宋体"/>
            <w:lang w:val="en-CA" w:eastAsia="zh-CN"/>
          </w:rPr>
          <w:t xml:space="preserve">atency reduction related to </w:t>
        </w:r>
      </w:ins>
      <w:ins w:id="471" w:author="CATT" w:date="2021-01-11T17:57:00Z">
        <w:r w:rsidRPr="00944B29">
          <w:rPr>
            <w:rFonts w:eastAsia="宋体"/>
            <w:lang w:val="en-CA" w:eastAsia="zh-CN"/>
          </w:rPr>
          <w:t xml:space="preserve">the request and response of positioning assistance data </w:t>
        </w:r>
      </w:ins>
      <w:ins w:id="472" w:author="CATT" w:date="2021-01-11T17:32:00Z">
        <w:r w:rsidR="005B4B6D">
          <w:rPr>
            <w:rFonts w:eastAsia="宋体" w:hint="eastAsia"/>
            <w:lang w:val="en-CA" w:eastAsia="zh-CN"/>
          </w:rPr>
          <w:t xml:space="preserve">and </w:t>
        </w:r>
      </w:ins>
      <w:ins w:id="473" w:author="CATT" w:date="2021-01-11T17:58:00Z">
        <w:r>
          <w:rPr>
            <w:rFonts w:eastAsia="宋体" w:hint="eastAsia"/>
            <w:lang w:val="en-CA" w:eastAsia="zh-CN"/>
          </w:rPr>
          <w:t>2/11</w:t>
        </w:r>
      </w:ins>
      <w:ins w:id="474" w:author="CATT" w:date="2021-01-11T17:32:00Z">
        <w:r w:rsidR="005B4B6D">
          <w:rPr>
            <w:rFonts w:eastAsia="宋体" w:hint="eastAsia"/>
            <w:lang w:val="en-CA" w:eastAsia="zh-CN"/>
          </w:rPr>
          <w:t xml:space="preserve"> company agreed with condition (d</w:t>
        </w:r>
        <w:r w:rsidR="005B4B6D" w:rsidRPr="001949C4">
          <w:rPr>
            <w:rFonts w:eastAsia="宋体"/>
            <w:lang w:val="en-CA" w:eastAsia="zh-CN"/>
          </w:rPr>
          <w:t>epends on the context</w:t>
        </w:r>
        <w:r w:rsidR="005B4B6D">
          <w:rPr>
            <w:rFonts w:eastAsia="宋体" w:hint="eastAsia"/>
            <w:lang w:val="en-CA" w:eastAsia="zh-CN"/>
          </w:rPr>
          <w:t>)</w:t>
        </w:r>
        <w:r w:rsidR="005B4B6D" w:rsidRPr="007E469F">
          <w:rPr>
            <w:rFonts w:eastAsia="宋体"/>
            <w:lang w:val="en-CA" w:eastAsia="zh-CN"/>
          </w:rPr>
          <w:t>.</w:t>
        </w:r>
        <w:r w:rsidR="005B4B6D">
          <w:rPr>
            <w:rFonts w:eastAsia="宋体" w:hint="eastAsia"/>
            <w:lang w:val="en-CA" w:eastAsia="zh-CN"/>
          </w:rPr>
          <w:t xml:space="preserve"> Companies generally agree </w:t>
        </w:r>
      </w:ins>
      <w:ins w:id="475" w:author="CATT" w:date="2021-01-11T18:01:00Z">
        <w:r w:rsidR="009B56E9">
          <w:rPr>
            <w:rFonts w:eastAsia="宋体" w:hint="eastAsia"/>
            <w:lang w:val="en-CA" w:eastAsia="zh-CN"/>
          </w:rPr>
          <w:t xml:space="preserve">to further study </w:t>
        </w:r>
      </w:ins>
      <w:ins w:id="476" w:author="CATT" w:date="2021-01-11T17:59:00Z">
        <w:r w:rsidRPr="00944B29">
          <w:rPr>
            <w:rFonts w:eastAsia="宋体"/>
            <w:lang w:val="en-CA" w:eastAsia="zh-CN"/>
          </w:rPr>
          <w:t>the request and response of positioning assistance data</w:t>
        </w:r>
      </w:ins>
      <w:ins w:id="477" w:author="CATT" w:date="2021-01-11T17:32:00Z">
        <w:r w:rsidR="005B4B6D">
          <w:rPr>
            <w:rFonts w:eastAsia="宋体" w:hint="eastAsia"/>
            <w:lang w:val="en-CA" w:eastAsia="zh-CN"/>
          </w:rPr>
          <w:t xml:space="preserve"> aspect, but have different understanding on detail solutions. </w:t>
        </w:r>
      </w:ins>
    </w:p>
    <w:p w14:paraId="5416A2EA" w14:textId="2370938A" w:rsidR="005B4B6D" w:rsidRDefault="005B4B6D" w:rsidP="005B4B6D">
      <w:pPr>
        <w:spacing w:before="60"/>
        <w:rPr>
          <w:ins w:id="478" w:author="CATT" w:date="2021-01-11T17:32:00Z"/>
          <w:rFonts w:ascii="Arial" w:eastAsia="宋体" w:hAnsi="Arial"/>
          <w:b/>
          <w:szCs w:val="24"/>
          <w:lang w:eastAsia="zh-CN"/>
        </w:rPr>
      </w:pPr>
      <w:ins w:id="479" w:author="CATT" w:date="2021-01-11T17:32:00Z">
        <w:r>
          <w:rPr>
            <w:rFonts w:eastAsia="宋体" w:hint="eastAsia"/>
            <w:b/>
            <w:lang w:eastAsia="zh-CN"/>
          </w:rPr>
          <w:t xml:space="preserve">Proposal </w:t>
        </w:r>
      </w:ins>
      <w:ins w:id="480" w:author="CATT" w:date="2021-01-11T19:09:00Z">
        <w:r w:rsidR="00E842DC">
          <w:rPr>
            <w:rFonts w:eastAsia="宋体" w:hint="eastAsia"/>
            <w:b/>
            <w:lang w:eastAsia="zh-CN"/>
          </w:rPr>
          <w:t>5</w:t>
        </w:r>
      </w:ins>
      <w:ins w:id="481" w:author="CATT" w:date="2021-01-11T17:32:00Z">
        <w:r>
          <w:rPr>
            <w:rFonts w:eastAsia="宋体" w:hint="eastAsia"/>
            <w:b/>
            <w:lang w:eastAsia="zh-CN"/>
          </w:rPr>
          <w:t>:</w:t>
        </w:r>
        <w:r w:rsidRPr="00E01BE4">
          <w:rPr>
            <w:rFonts w:eastAsia="宋体"/>
            <w:b/>
            <w:lang w:eastAsia="zh-CN"/>
          </w:rPr>
          <w:tab/>
        </w:r>
        <w:r>
          <w:rPr>
            <w:rFonts w:eastAsia="宋体" w:hint="eastAsia"/>
            <w:b/>
            <w:lang w:eastAsia="zh-CN"/>
          </w:rPr>
          <w:t xml:space="preserve">RAN2 to agree </w:t>
        </w:r>
      </w:ins>
      <w:ins w:id="482" w:author="CATT" w:date="2021-01-11T18:01:00Z">
        <w:r w:rsidR="009B56E9">
          <w:rPr>
            <w:rFonts w:eastAsia="宋体" w:hint="eastAsia"/>
            <w:b/>
            <w:lang w:eastAsia="zh-CN"/>
          </w:rPr>
          <w:t xml:space="preserve">to </w:t>
        </w:r>
        <w:r w:rsidR="009B56E9" w:rsidRPr="009B56E9">
          <w:rPr>
            <w:rFonts w:eastAsia="宋体"/>
            <w:b/>
            <w:lang w:eastAsia="zh-CN"/>
          </w:rPr>
          <w:t>study the request and response of positioning assistance data aspect</w:t>
        </w:r>
      </w:ins>
      <w:ins w:id="483" w:author="CATT" w:date="2021-01-11T19:09:00Z">
        <w:r w:rsidR="00C45251">
          <w:rPr>
            <w:rFonts w:eastAsia="宋体" w:hint="eastAsia"/>
            <w:b/>
            <w:lang w:eastAsia="zh-CN"/>
          </w:rPr>
          <w:t xml:space="preserve"> </w:t>
        </w:r>
        <w:r w:rsidR="00C45251" w:rsidRPr="00C45251">
          <w:rPr>
            <w:rFonts w:eastAsia="宋体"/>
            <w:b/>
            <w:lang w:eastAsia="zh-CN"/>
          </w:rPr>
          <w:t>for latency reduction</w:t>
        </w:r>
      </w:ins>
      <w:ins w:id="484" w:author="CATT" w:date="2021-01-11T17:32:00Z">
        <w:r>
          <w:rPr>
            <w:rFonts w:eastAsia="宋体" w:hint="eastAsia"/>
            <w:b/>
            <w:lang w:eastAsia="zh-CN"/>
          </w:rPr>
          <w:t>.</w:t>
        </w:r>
      </w:ins>
    </w:p>
    <w:p w14:paraId="5F1130FD" w14:textId="77777777" w:rsidR="00114D72" w:rsidRDefault="00114D72">
      <w:pPr>
        <w:spacing w:before="60"/>
        <w:rPr>
          <w:rFonts w:ascii="Arial" w:eastAsia="宋体" w:hAnsi="Arial"/>
          <w:b/>
          <w:szCs w:val="24"/>
          <w:lang w:eastAsia="zh-CN"/>
        </w:rPr>
      </w:pPr>
    </w:p>
    <w:p w14:paraId="3D6954E5" w14:textId="77777777" w:rsidR="005A7036" w:rsidRDefault="00BA4FBE">
      <w:pPr>
        <w:spacing w:before="60"/>
        <w:rPr>
          <w:rFonts w:ascii="Arial" w:eastAsia="宋体" w:hAnsi="Arial"/>
          <w:b/>
          <w:szCs w:val="24"/>
          <w:lang w:eastAsia="zh-CN"/>
        </w:rPr>
      </w:pPr>
      <w:r>
        <w:rPr>
          <w:rFonts w:ascii="Arial" w:eastAsia="宋体" w:hAnsi="Arial" w:hint="eastAsia"/>
          <w:b/>
          <w:szCs w:val="24"/>
          <w:lang w:eastAsia="zh-CN"/>
        </w:rPr>
        <w:t>Q3-2: If you agree above aspect which can be further discussed, please provide your views: e.g. performance evaluation of the solutions above, or specifying the solutions above in detail.</w:t>
      </w:r>
    </w:p>
    <w:tbl>
      <w:tblPr>
        <w:tblStyle w:val="af"/>
        <w:tblW w:w="0" w:type="auto"/>
        <w:jc w:val="center"/>
        <w:tblLook w:val="04A0" w:firstRow="1" w:lastRow="0" w:firstColumn="1" w:lastColumn="0" w:noHBand="0" w:noVBand="1"/>
      </w:tblPr>
      <w:tblGrid>
        <w:gridCol w:w="1678"/>
        <w:gridCol w:w="7915"/>
      </w:tblGrid>
      <w:tr w:rsidR="005A7036" w14:paraId="5ABC9A00" w14:textId="77777777">
        <w:trPr>
          <w:jc w:val="center"/>
        </w:trPr>
        <w:tc>
          <w:tcPr>
            <w:tcW w:w="1678" w:type="dxa"/>
          </w:tcPr>
          <w:p w14:paraId="0CEAB1E2"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7915" w:type="dxa"/>
          </w:tcPr>
          <w:p w14:paraId="22B6D2AA"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69C7CDDA" w14:textId="77777777">
        <w:trPr>
          <w:jc w:val="center"/>
        </w:trPr>
        <w:tc>
          <w:tcPr>
            <w:tcW w:w="1678" w:type="dxa"/>
          </w:tcPr>
          <w:p w14:paraId="106CCE77"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7915" w:type="dxa"/>
          </w:tcPr>
          <w:p w14:paraId="39396440" w14:textId="77777777" w:rsidR="005A7036" w:rsidRDefault="00BA4FBE">
            <w:pPr>
              <w:spacing w:before="60" w:after="0"/>
              <w:rPr>
                <w:rFonts w:ascii="Arial" w:eastAsia="宋体" w:hAnsi="Arial"/>
                <w:sz w:val="18"/>
                <w:szCs w:val="24"/>
                <w:lang w:eastAsia="zh-CN"/>
              </w:rPr>
            </w:pPr>
            <w:r>
              <w:rPr>
                <w:rFonts w:hint="eastAsia"/>
              </w:rPr>
              <w:t xml:space="preserve">RRC </w:t>
            </w:r>
            <w:r>
              <w:t>signalling</w:t>
            </w:r>
            <w:r>
              <w:rPr>
                <w:rFonts w:hint="eastAsia"/>
              </w:rPr>
              <w:t>, MAC-CE and/or physical layer procedure</w:t>
            </w:r>
            <w:r>
              <w:t xml:space="preserve"> should be studied by RAN2.</w:t>
            </w:r>
          </w:p>
        </w:tc>
      </w:tr>
      <w:tr w:rsidR="005A7036" w14:paraId="3A9AE5A6" w14:textId="77777777">
        <w:trPr>
          <w:jc w:val="center"/>
        </w:trPr>
        <w:tc>
          <w:tcPr>
            <w:tcW w:w="1678" w:type="dxa"/>
          </w:tcPr>
          <w:p w14:paraId="313125E6" w14:textId="77777777" w:rsidR="005A7036" w:rsidRDefault="00BA4FBE">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7915" w:type="dxa"/>
          </w:tcPr>
          <w:p w14:paraId="4587AC24" w14:textId="77777777" w:rsidR="005A7036" w:rsidRDefault="00BA4FBE">
            <w:pPr>
              <w:spacing w:after="120"/>
              <w:rPr>
                <w:rFonts w:ascii="Arial" w:eastAsia="宋体" w:hAnsi="Arial"/>
                <w:sz w:val="18"/>
                <w:szCs w:val="24"/>
                <w:lang w:eastAsia="zh-CN"/>
              </w:rPr>
            </w:pPr>
            <w:r>
              <w:rPr>
                <w:rFonts w:ascii="Arial" w:eastAsia="宋体" w:hAnsi="Arial"/>
                <w:sz w:val="18"/>
                <w:szCs w:val="24"/>
                <w:lang w:eastAsia="zh-CN"/>
              </w:rPr>
              <w:t xml:space="preserve">We think the solutions discussed in Option 1 and 2 associated with preconfiguring PRS and/or </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in UE/RAN and activating the pre-configurations when triggered should be captured in the TR. Further details related to signalling and procedures can be discussed during WI stage.  </w:t>
            </w:r>
          </w:p>
          <w:p w14:paraId="00E3B4C7" w14:textId="77777777" w:rsidR="005A7036" w:rsidRDefault="00BA4FBE">
            <w:pPr>
              <w:rPr>
                <w:color w:val="0070C0"/>
                <w:lang w:eastAsia="zh-CN"/>
              </w:rPr>
            </w:pPr>
            <w:r>
              <w:rPr>
                <w:rFonts w:ascii="Arial" w:eastAsia="宋体" w:hAnsi="Arial"/>
                <w:sz w:val="18"/>
                <w:szCs w:val="24"/>
                <w:lang w:eastAsia="zh-CN"/>
              </w:rPr>
              <w:t>In addition, in the case of mobility, similar enhancements for latency reduction may be considered where the UE need not request and receive assistance data when the (primary) serving cell is changed (as in Rel-16 LPP procedure). In this case, the procedure where the UE can receive suitable assistance data in advance via the serving cell (e.g. prior to HO) may be considered for latency reduction.</w:t>
            </w:r>
            <w:r>
              <w:rPr>
                <w:lang w:eastAsia="zh-CN"/>
              </w:rPr>
              <w:t xml:space="preserve">   </w:t>
            </w:r>
          </w:p>
        </w:tc>
      </w:tr>
      <w:tr w:rsidR="005A7036" w14:paraId="35FC9B8E" w14:textId="77777777">
        <w:trPr>
          <w:jc w:val="center"/>
        </w:trPr>
        <w:tc>
          <w:tcPr>
            <w:tcW w:w="1678" w:type="dxa"/>
          </w:tcPr>
          <w:p w14:paraId="6368E35A" w14:textId="77777777" w:rsidR="005A7036" w:rsidRDefault="00BA4FBE">
            <w:pPr>
              <w:spacing w:before="60" w:after="0"/>
              <w:rPr>
                <w:rFonts w:ascii="Arial" w:eastAsia="宋体" w:hAnsi="Arial"/>
                <w:sz w:val="18"/>
                <w:szCs w:val="24"/>
                <w:lang w:eastAsia="zh-CN"/>
              </w:rPr>
            </w:pPr>
            <w:ins w:id="485" w:author="Sven Fischer" w:date="2021-01-05T23:36:00Z">
              <w:r>
                <w:rPr>
                  <w:rFonts w:ascii="Arial" w:eastAsia="宋体" w:hAnsi="Arial"/>
                  <w:sz w:val="18"/>
                  <w:szCs w:val="24"/>
                  <w:lang w:eastAsia="zh-CN"/>
                </w:rPr>
                <w:t>Qualcomm</w:t>
              </w:r>
            </w:ins>
          </w:p>
        </w:tc>
        <w:tc>
          <w:tcPr>
            <w:tcW w:w="7915" w:type="dxa"/>
          </w:tcPr>
          <w:p w14:paraId="49E6D507" w14:textId="77777777" w:rsidR="005A7036" w:rsidRDefault="00BA4FBE">
            <w:pPr>
              <w:spacing w:before="60" w:after="0"/>
              <w:rPr>
                <w:ins w:id="486" w:author="Sven Fischer" w:date="2021-01-05T23:36:00Z"/>
                <w:rFonts w:ascii="Arial" w:eastAsia="宋体" w:hAnsi="Arial"/>
                <w:sz w:val="18"/>
                <w:szCs w:val="24"/>
                <w:lang w:eastAsia="zh-CN"/>
              </w:rPr>
            </w:pPr>
            <w:ins w:id="487" w:author="Sven Fischer" w:date="2021-01-05T23:36:00Z">
              <w:r>
                <w:rPr>
                  <w:rFonts w:ascii="Arial" w:eastAsia="宋体" w:hAnsi="Arial"/>
                  <w:sz w:val="18"/>
                  <w:szCs w:val="24"/>
                  <w:lang w:eastAsia="zh-CN"/>
                </w:rPr>
                <w:t xml:space="preserve">Assistance Data request and response (e.g., via RRC signalling, MAC-CE and/or physical layer procedure) can be studied for a Location Server in the RAN, since the source of the Assistance Data or one signalling endpoint would be a NG-RAN Node. </w:t>
              </w:r>
            </w:ins>
          </w:p>
          <w:p w14:paraId="37874582" w14:textId="77777777" w:rsidR="005A7036" w:rsidRDefault="00BA4FBE">
            <w:pPr>
              <w:spacing w:before="60" w:after="0"/>
              <w:rPr>
                <w:ins w:id="488" w:author="Sven Fischer" w:date="2021-01-05T23:36:00Z"/>
                <w:rFonts w:ascii="Arial" w:eastAsia="宋体" w:hAnsi="Arial"/>
                <w:sz w:val="18"/>
                <w:szCs w:val="24"/>
                <w:lang w:eastAsia="zh-CN"/>
              </w:rPr>
            </w:pPr>
            <w:ins w:id="489" w:author="Sven Fischer" w:date="2021-01-05T23:36:00Z">
              <w:r>
                <w:rPr>
                  <w:rFonts w:ascii="Arial" w:eastAsia="宋体" w:hAnsi="Arial"/>
                  <w:sz w:val="18"/>
                  <w:szCs w:val="24"/>
                  <w:lang w:eastAsia="zh-CN"/>
                </w:rPr>
                <w:t>For an LMF in the 5GC, assistance data (and location requests (Q2-1)) can be provided a time T in advance of when the location estimate is needed for both, immediate and deferred location requests.</w:t>
              </w:r>
            </w:ins>
          </w:p>
          <w:p w14:paraId="5B826F81" w14:textId="77777777" w:rsidR="005A7036" w:rsidRDefault="00BA4FBE">
            <w:pPr>
              <w:spacing w:before="60" w:after="0"/>
              <w:rPr>
                <w:rFonts w:ascii="Arial" w:eastAsia="宋体" w:hAnsi="Arial"/>
                <w:sz w:val="18"/>
                <w:szCs w:val="24"/>
                <w:lang w:eastAsia="zh-CN"/>
              </w:rPr>
            </w:pPr>
            <w:ins w:id="490" w:author="Sven Fischer" w:date="2021-01-05T23:36:00Z">
              <w:r>
                <w:rPr>
                  <w:rFonts w:ascii="Arial" w:eastAsia="宋体" w:hAnsi="Arial"/>
                  <w:sz w:val="18"/>
                  <w:szCs w:val="24"/>
                  <w:lang w:eastAsia="zh-CN"/>
                </w:rPr>
                <w:t>In addition, Assistance Data can be provided via positioning SI and stored in the UE (i.e., no additional impact).</w:t>
              </w:r>
            </w:ins>
          </w:p>
        </w:tc>
      </w:tr>
      <w:tr w:rsidR="005A7036" w14:paraId="72A47A11" w14:textId="77777777">
        <w:trPr>
          <w:jc w:val="center"/>
          <w:ins w:id="491" w:author="Intel" w:date="2021-01-06T18:16:00Z"/>
        </w:trPr>
        <w:tc>
          <w:tcPr>
            <w:tcW w:w="1678" w:type="dxa"/>
          </w:tcPr>
          <w:p w14:paraId="36E85B72" w14:textId="77777777" w:rsidR="005A7036" w:rsidRDefault="00BA4FBE">
            <w:pPr>
              <w:spacing w:before="60" w:after="0"/>
              <w:rPr>
                <w:ins w:id="492" w:author="Intel" w:date="2021-01-06T18:16:00Z"/>
                <w:rFonts w:ascii="Arial" w:eastAsia="宋体" w:hAnsi="Arial"/>
                <w:sz w:val="18"/>
                <w:szCs w:val="24"/>
                <w:lang w:eastAsia="zh-CN"/>
              </w:rPr>
            </w:pPr>
            <w:ins w:id="493" w:author="Intel" w:date="2021-01-06T18:16:00Z">
              <w:r>
                <w:rPr>
                  <w:rFonts w:ascii="Arial" w:eastAsia="宋体" w:hAnsi="Arial"/>
                  <w:sz w:val="18"/>
                  <w:szCs w:val="24"/>
                  <w:lang w:eastAsia="zh-CN"/>
                </w:rPr>
                <w:t>Intel</w:t>
              </w:r>
            </w:ins>
          </w:p>
        </w:tc>
        <w:tc>
          <w:tcPr>
            <w:tcW w:w="7915" w:type="dxa"/>
          </w:tcPr>
          <w:p w14:paraId="0B08FB7C" w14:textId="77777777" w:rsidR="005A7036" w:rsidRDefault="00BA4FBE">
            <w:pPr>
              <w:spacing w:before="60" w:after="0"/>
              <w:rPr>
                <w:ins w:id="494" w:author="Intel" w:date="2021-01-06T18:16:00Z"/>
                <w:rFonts w:ascii="Arial" w:eastAsia="宋体" w:hAnsi="Arial"/>
                <w:sz w:val="18"/>
                <w:szCs w:val="24"/>
                <w:lang w:eastAsia="zh-CN"/>
              </w:rPr>
            </w:pPr>
            <w:ins w:id="495" w:author="Intel" w:date="2021-01-06T18:16:00Z">
              <w:r>
                <w:rPr>
                  <w:rFonts w:ascii="Arial" w:eastAsia="宋体" w:hAnsi="Arial"/>
                  <w:sz w:val="18"/>
                  <w:szCs w:val="24"/>
                  <w:lang w:eastAsia="zh-CN"/>
                </w:rPr>
                <w:t xml:space="preserve">The solutions details can be further discussed/down selected in WI phase. </w:t>
              </w:r>
            </w:ins>
          </w:p>
        </w:tc>
      </w:tr>
      <w:tr w:rsidR="005A7036" w14:paraId="4C58E81C" w14:textId="77777777">
        <w:trPr>
          <w:jc w:val="center"/>
          <w:ins w:id="496" w:author="Mani Thyagarajan" w:date="2021-01-06T18:45:00Z"/>
        </w:trPr>
        <w:tc>
          <w:tcPr>
            <w:tcW w:w="1678" w:type="dxa"/>
          </w:tcPr>
          <w:p w14:paraId="2AEBDCF5" w14:textId="77777777" w:rsidR="005A7036" w:rsidRDefault="00BA4FBE">
            <w:pPr>
              <w:spacing w:before="60" w:after="0"/>
              <w:rPr>
                <w:ins w:id="497" w:author="Mani Thyagarajan" w:date="2021-01-06T18:45:00Z"/>
                <w:rFonts w:ascii="Arial" w:eastAsia="宋体" w:hAnsi="Arial"/>
                <w:sz w:val="18"/>
                <w:szCs w:val="24"/>
                <w:lang w:eastAsia="zh-CN"/>
              </w:rPr>
            </w:pPr>
            <w:ins w:id="498" w:author="Mani Thyagarajan" w:date="2021-01-06T18:45:00Z">
              <w:r>
                <w:rPr>
                  <w:rFonts w:ascii="Arial" w:eastAsia="宋体" w:hAnsi="Arial"/>
                  <w:sz w:val="18"/>
                  <w:szCs w:val="24"/>
                  <w:lang w:eastAsia="zh-CN"/>
                </w:rPr>
                <w:t>Nokia</w:t>
              </w:r>
            </w:ins>
          </w:p>
        </w:tc>
        <w:tc>
          <w:tcPr>
            <w:tcW w:w="7915" w:type="dxa"/>
          </w:tcPr>
          <w:p w14:paraId="3588635E" w14:textId="77777777" w:rsidR="005A7036" w:rsidRDefault="00BA4FBE">
            <w:pPr>
              <w:spacing w:before="60" w:after="0"/>
              <w:rPr>
                <w:ins w:id="499" w:author="Mani Thyagarajan" w:date="2021-01-06T18:45:00Z"/>
                <w:rFonts w:ascii="Arial" w:eastAsia="宋体" w:hAnsi="Arial"/>
                <w:sz w:val="18"/>
                <w:szCs w:val="24"/>
                <w:lang w:eastAsia="zh-CN"/>
              </w:rPr>
            </w:pPr>
            <w:ins w:id="500" w:author="Mani Thyagarajan" w:date="2021-01-06T18:45:00Z">
              <w:r>
                <w:rPr>
                  <w:rFonts w:ascii="Arial" w:eastAsia="宋体" w:hAnsi="Arial"/>
                  <w:sz w:val="18"/>
                  <w:szCs w:val="24"/>
                  <w:lang w:eastAsia="zh-CN"/>
                </w:rPr>
                <w:t>Performance evaluation or solution details or RAN2 impacts for a particular solution needs to come from the solution proponents. This approach to get company views in this one email discussion or in the one meeting left for the study item is not enough to make decisions about the solutions on table.</w:t>
              </w:r>
            </w:ins>
          </w:p>
        </w:tc>
      </w:tr>
      <w:tr w:rsidR="008D68F3" w14:paraId="385F1995" w14:textId="77777777">
        <w:trPr>
          <w:jc w:val="center"/>
          <w:ins w:id="501" w:author="ZTE_Liu Yansheng" w:date="2021-01-08T09:05:00Z"/>
        </w:trPr>
        <w:tc>
          <w:tcPr>
            <w:tcW w:w="1678" w:type="dxa"/>
          </w:tcPr>
          <w:p w14:paraId="09CD67A5" w14:textId="77777777" w:rsidR="008D68F3" w:rsidRDefault="008D68F3" w:rsidP="008D68F3">
            <w:pPr>
              <w:spacing w:before="60" w:after="0"/>
              <w:rPr>
                <w:ins w:id="502" w:author="ZTE_Liu Yansheng" w:date="2021-01-08T09:05:00Z"/>
                <w:rFonts w:ascii="Arial" w:eastAsia="宋体" w:hAnsi="Arial"/>
                <w:sz w:val="18"/>
                <w:szCs w:val="24"/>
                <w:lang w:eastAsia="zh-CN"/>
              </w:rPr>
            </w:pPr>
            <w:proofErr w:type="spellStart"/>
            <w:ins w:id="503" w:author="lixiaolong" w:date="2021-01-08T11:17:00Z">
              <w:r>
                <w:rPr>
                  <w:rFonts w:ascii="Arial" w:eastAsia="宋体" w:hAnsi="Arial" w:hint="eastAsia"/>
                  <w:sz w:val="18"/>
                  <w:szCs w:val="24"/>
                  <w:lang w:eastAsia="zh-CN"/>
                </w:rPr>
                <w:t>X</w:t>
              </w:r>
              <w:r>
                <w:rPr>
                  <w:rFonts w:ascii="Arial" w:eastAsia="宋体" w:hAnsi="Arial"/>
                  <w:sz w:val="18"/>
                  <w:szCs w:val="24"/>
                  <w:lang w:eastAsia="zh-CN"/>
                </w:rPr>
                <w:t>iaomi</w:t>
              </w:r>
            </w:ins>
            <w:proofErr w:type="spellEnd"/>
          </w:p>
        </w:tc>
        <w:tc>
          <w:tcPr>
            <w:tcW w:w="7915" w:type="dxa"/>
          </w:tcPr>
          <w:p w14:paraId="280DE6E1" w14:textId="77777777" w:rsidR="008D68F3" w:rsidRDefault="008D68F3" w:rsidP="008D68F3">
            <w:pPr>
              <w:spacing w:before="60" w:after="0"/>
              <w:rPr>
                <w:ins w:id="504" w:author="ZTE_Liu Yansheng" w:date="2021-01-08T09:05:00Z"/>
                <w:rFonts w:ascii="Arial" w:eastAsia="宋体" w:hAnsi="Arial"/>
                <w:sz w:val="18"/>
                <w:szCs w:val="24"/>
                <w:lang w:eastAsia="zh-CN"/>
              </w:rPr>
            </w:pPr>
            <w:ins w:id="505" w:author="lixiaolong" w:date="2021-01-08T11:17:00Z">
              <w:r>
                <w:rPr>
                  <w:rFonts w:ascii="Arial" w:eastAsia="宋体" w:hAnsi="Arial" w:hint="eastAsia"/>
                  <w:sz w:val="18"/>
                  <w:szCs w:val="24"/>
                  <w:lang w:eastAsia="zh-CN"/>
                </w:rPr>
                <w:t>B</w:t>
              </w:r>
              <w:r>
                <w:rPr>
                  <w:rFonts w:ascii="Arial" w:eastAsia="宋体" w:hAnsi="Arial"/>
                  <w:sz w:val="18"/>
                  <w:szCs w:val="24"/>
                  <w:lang w:eastAsia="zh-CN"/>
                </w:rPr>
                <w:t xml:space="preserve">ased on RAN1 agreements, we can study </w:t>
              </w:r>
              <w:r w:rsidRPr="00EB7366">
                <w:rPr>
                  <w:rFonts w:hint="eastAsia"/>
                  <w:color w:val="FF0000"/>
                </w:rPr>
                <w:t xml:space="preserve">RRC </w:t>
              </w:r>
              <w:r w:rsidRPr="00EB7366">
                <w:rPr>
                  <w:color w:val="FF0000"/>
                </w:rPr>
                <w:t>signalling</w:t>
              </w:r>
              <w:r>
                <w:rPr>
                  <w:color w:val="FF0000"/>
                </w:rPr>
                <w:t xml:space="preserve"> and </w:t>
              </w:r>
              <w:r w:rsidRPr="00EB7366">
                <w:rPr>
                  <w:rFonts w:hint="eastAsia"/>
                  <w:color w:val="FF0000"/>
                </w:rPr>
                <w:t>MAC-CE</w:t>
              </w:r>
              <w:r>
                <w:rPr>
                  <w:color w:val="FF0000"/>
                </w:rPr>
                <w:t xml:space="preserve"> for latency reduction.</w:t>
              </w:r>
            </w:ins>
          </w:p>
        </w:tc>
      </w:tr>
      <w:tr w:rsidR="0005190B" w14:paraId="0748CE34" w14:textId="77777777">
        <w:trPr>
          <w:jc w:val="center"/>
          <w:ins w:id="506" w:author="CATT" w:date="2021-01-11T11:23:00Z"/>
        </w:trPr>
        <w:tc>
          <w:tcPr>
            <w:tcW w:w="1678" w:type="dxa"/>
          </w:tcPr>
          <w:p w14:paraId="0A355B98" w14:textId="6781D907" w:rsidR="0005190B" w:rsidRDefault="0005190B" w:rsidP="008D68F3">
            <w:pPr>
              <w:spacing w:before="60" w:after="0"/>
              <w:rPr>
                <w:ins w:id="507" w:author="CATT" w:date="2021-01-11T11:23:00Z"/>
                <w:rFonts w:ascii="Arial" w:eastAsia="宋体" w:hAnsi="Arial"/>
                <w:sz w:val="18"/>
                <w:szCs w:val="24"/>
                <w:lang w:eastAsia="zh-CN"/>
              </w:rPr>
            </w:pPr>
            <w:ins w:id="508" w:author="CATT" w:date="2021-01-11T11:23:00Z">
              <w:r w:rsidRPr="00E9120F">
                <w:rPr>
                  <w:rFonts w:ascii="Arial" w:eastAsia="宋体" w:hAnsi="Arial"/>
                  <w:sz w:val="18"/>
                  <w:szCs w:val="24"/>
                  <w:lang w:eastAsia="zh-CN"/>
                </w:rPr>
                <w:t>CATT</w:t>
              </w:r>
            </w:ins>
          </w:p>
        </w:tc>
        <w:tc>
          <w:tcPr>
            <w:tcW w:w="7915" w:type="dxa"/>
          </w:tcPr>
          <w:p w14:paraId="3C078367" w14:textId="7B6FC87E" w:rsidR="0005190B" w:rsidRDefault="0005190B" w:rsidP="008D68F3">
            <w:pPr>
              <w:spacing w:before="60" w:after="0"/>
              <w:rPr>
                <w:ins w:id="509" w:author="CATT" w:date="2021-01-11T11:23:00Z"/>
                <w:rFonts w:ascii="Arial" w:eastAsia="宋体" w:hAnsi="Arial"/>
                <w:sz w:val="18"/>
                <w:szCs w:val="24"/>
                <w:lang w:eastAsia="zh-CN"/>
              </w:rPr>
            </w:pPr>
            <w:ins w:id="510" w:author="CATT" w:date="2021-01-11T11:23:00Z">
              <w:r w:rsidRPr="00E9120F">
                <w:rPr>
                  <w:rFonts w:ascii="Arial" w:eastAsia="宋体" w:hAnsi="Arial"/>
                  <w:sz w:val="18"/>
                  <w:szCs w:val="24"/>
                  <w:lang w:eastAsia="zh-CN"/>
                </w:rPr>
                <w:t>The solutions details can be further discussed in WI phase.</w:t>
              </w:r>
            </w:ins>
          </w:p>
        </w:tc>
      </w:tr>
    </w:tbl>
    <w:p w14:paraId="214D9B27" w14:textId="77777777" w:rsidR="00620A52" w:rsidRPr="00C101E1" w:rsidRDefault="00620A52" w:rsidP="00620A52">
      <w:pPr>
        <w:spacing w:before="120"/>
        <w:rPr>
          <w:ins w:id="511" w:author="CATT" w:date="2021-01-11T18:04:00Z"/>
          <w:rFonts w:eastAsia="宋体"/>
          <w:b/>
          <w:lang w:eastAsia="zh-CN"/>
        </w:rPr>
      </w:pPr>
      <w:ins w:id="512" w:author="CATT" w:date="2021-01-11T18:04:00Z">
        <w:r w:rsidRPr="00C101E1">
          <w:rPr>
            <w:rFonts w:eastAsia="宋体" w:hint="eastAsia"/>
            <w:b/>
            <w:lang w:eastAsia="zh-CN"/>
          </w:rPr>
          <w:t xml:space="preserve">Summary: </w:t>
        </w:r>
      </w:ins>
    </w:p>
    <w:p w14:paraId="4D25E0F5" w14:textId="5423D1CC" w:rsidR="00620A52" w:rsidRPr="000B5FE1" w:rsidRDefault="00620A52" w:rsidP="00620A52">
      <w:pPr>
        <w:spacing w:before="120"/>
        <w:rPr>
          <w:ins w:id="513" w:author="CATT" w:date="2021-01-11T18:04:00Z"/>
          <w:rFonts w:eastAsia="宋体"/>
          <w:lang w:val="en-CA" w:eastAsia="zh-CN"/>
        </w:rPr>
      </w:pPr>
      <w:ins w:id="514" w:author="CATT" w:date="2021-01-11T18:04:00Z">
        <w:r>
          <w:rPr>
            <w:rFonts w:eastAsia="宋体" w:hint="eastAsia"/>
            <w:lang w:eastAsia="zh-CN"/>
          </w:rPr>
          <w:t>T</w:t>
        </w:r>
        <w:r w:rsidRPr="00882EC4">
          <w:rPr>
            <w:lang w:eastAsia="zh-CN"/>
          </w:rPr>
          <w:t>here is no clear</w:t>
        </w:r>
        <w:r>
          <w:rPr>
            <w:lang w:eastAsia="zh-CN"/>
          </w:rPr>
          <w:t xml:space="preserve"> consensus on</w:t>
        </w:r>
      </w:ins>
      <w:ins w:id="515" w:author="CATT" w:date="2021-01-11T18:06:00Z">
        <w:r>
          <w:rPr>
            <w:rFonts w:eastAsia="宋体" w:hint="eastAsia"/>
            <w:lang w:eastAsia="zh-CN"/>
          </w:rPr>
          <w:t xml:space="preserve"> the </w:t>
        </w:r>
      </w:ins>
      <w:ins w:id="516" w:author="CATT" w:date="2021-01-11T18:04:00Z">
        <w:r>
          <w:rPr>
            <w:rFonts w:eastAsia="宋体" w:hint="eastAsia"/>
            <w:lang w:eastAsia="zh-CN"/>
          </w:rPr>
          <w:t>solution</w:t>
        </w:r>
      </w:ins>
      <w:ins w:id="517" w:author="CATT" w:date="2021-01-11T18:06:00Z">
        <w:r>
          <w:rPr>
            <w:rFonts w:eastAsia="宋体" w:hint="eastAsia"/>
            <w:lang w:eastAsia="zh-CN"/>
          </w:rPr>
          <w:t>s (i.e. option1/2/3)</w:t>
        </w:r>
      </w:ins>
      <w:ins w:id="518" w:author="CATT" w:date="2021-01-11T18:04:00Z">
        <w:r w:rsidRPr="00882EC4">
          <w:rPr>
            <w:lang w:eastAsia="zh-CN"/>
          </w:rPr>
          <w:t xml:space="preserve">. </w:t>
        </w:r>
        <w:r>
          <w:rPr>
            <w:lang w:eastAsia="zh-CN"/>
          </w:rPr>
          <w:t>T</w:t>
        </w:r>
        <w:r w:rsidRPr="00882EC4">
          <w:rPr>
            <w:lang w:eastAsia="zh-CN"/>
          </w:rPr>
          <w:t>herefore</w:t>
        </w:r>
        <w:r>
          <w:rPr>
            <w:lang w:eastAsia="zh-CN"/>
          </w:rPr>
          <w:t xml:space="preserve"> Rapporteur suggests</w:t>
        </w:r>
        <w:r w:rsidRPr="00882EC4">
          <w:rPr>
            <w:lang w:eastAsia="zh-CN"/>
          </w:rPr>
          <w:t xml:space="preserve"> in the TR</w:t>
        </w:r>
        <w:r>
          <w:rPr>
            <w:rFonts w:eastAsia="宋体" w:hint="eastAsia"/>
            <w:lang w:eastAsia="zh-CN"/>
          </w:rPr>
          <w:t>,</w:t>
        </w:r>
        <w:r w:rsidRPr="000B5FE1">
          <w:rPr>
            <w:lang w:eastAsia="zh-CN"/>
          </w:rPr>
          <w:t xml:space="preserve"> </w:t>
        </w:r>
        <w:r w:rsidRPr="00882EC4">
          <w:rPr>
            <w:lang w:eastAsia="zh-CN"/>
          </w:rPr>
          <w:t>we will only capture baseline</w:t>
        </w:r>
        <w:r>
          <w:rPr>
            <w:rFonts w:eastAsia="宋体" w:hint="eastAsia"/>
            <w:lang w:eastAsia="zh-CN"/>
          </w:rPr>
          <w:t xml:space="preserve">, and </w:t>
        </w:r>
        <w:r w:rsidRPr="000B5FE1">
          <w:rPr>
            <w:rFonts w:eastAsia="宋体"/>
            <w:lang w:eastAsia="zh-CN"/>
          </w:rPr>
          <w:t>detail solutions can be studied in WI</w:t>
        </w:r>
      </w:ins>
      <w:ins w:id="519" w:author="CATT" w:date="2021-01-11T18:07:00Z">
        <w:r>
          <w:rPr>
            <w:rFonts w:eastAsia="宋体" w:hint="eastAsia"/>
            <w:lang w:eastAsia="zh-CN"/>
          </w:rPr>
          <w:t>,</w:t>
        </w:r>
      </w:ins>
      <w:ins w:id="520" w:author="CATT" w:date="2021-01-11T18:04:00Z">
        <w:r w:rsidRPr="000B5FE1">
          <w:rPr>
            <w:rFonts w:eastAsia="宋体"/>
            <w:lang w:eastAsia="zh-CN"/>
          </w:rPr>
          <w:t xml:space="preserve"> </w:t>
        </w:r>
      </w:ins>
      <w:ins w:id="521" w:author="CATT" w:date="2021-01-11T18:07:00Z">
        <w:r w:rsidRPr="00620A52">
          <w:rPr>
            <w:rFonts w:eastAsia="宋体"/>
            <w:lang w:eastAsia="zh-CN"/>
          </w:rPr>
          <w:t>if needed</w:t>
        </w:r>
      </w:ins>
      <w:ins w:id="522" w:author="CATT" w:date="2021-01-11T18:04:00Z">
        <w:r>
          <w:rPr>
            <w:rFonts w:eastAsia="宋体" w:hint="eastAsia"/>
            <w:lang w:eastAsia="zh-CN"/>
          </w:rPr>
          <w:t>.</w:t>
        </w:r>
      </w:ins>
    </w:p>
    <w:p w14:paraId="41340825" w14:textId="6B09CFB9" w:rsidR="00620A52" w:rsidRDefault="00620A52" w:rsidP="00620A52">
      <w:pPr>
        <w:spacing w:before="60"/>
        <w:rPr>
          <w:ins w:id="523" w:author="CATT" w:date="2021-01-11T18:04:00Z"/>
          <w:rFonts w:eastAsia="宋体"/>
          <w:b/>
          <w:lang w:eastAsia="zh-CN"/>
        </w:rPr>
      </w:pPr>
      <w:ins w:id="524" w:author="CATT" w:date="2021-01-11T18:04:00Z">
        <w:r>
          <w:rPr>
            <w:rFonts w:eastAsia="宋体" w:hint="eastAsia"/>
            <w:b/>
            <w:lang w:eastAsia="zh-CN"/>
          </w:rPr>
          <w:t xml:space="preserve">Proposal </w:t>
        </w:r>
      </w:ins>
      <w:ins w:id="525" w:author="CATT" w:date="2021-01-11T19:10:00Z">
        <w:r w:rsidR="009A6EE2">
          <w:rPr>
            <w:rFonts w:eastAsia="宋体" w:hint="eastAsia"/>
            <w:b/>
            <w:lang w:eastAsia="zh-CN"/>
          </w:rPr>
          <w:t>6</w:t>
        </w:r>
      </w:ins>
      <w:ins w:id="526" w:author="CATT" w:date="2021-01-11T18:04:00Z">
        <w:r>
          <w:rPr>
            <w:rFonts w:eastAsia="宋体" w:hint="eastAsia"/>
            <w:b/>
            <w:lang w:eastAsia="zh-CN"/>
          </w:rPr>
          <w:t>:</w:t>
        </w:r>
        <w:r w:rsidRPr="00E01BE4">
          <w:rPr>
            <w:rFonts w:eastAsia="宋体"/>
            <w:b/>
            <w:lang w:eastAsia="zh-CN"/>
          </w:rPr>
          <w:tab/>
        </w:r>
        <w:r>
          <w:rPr>
            <w:rFonts w:eastAsia="宋体" w:hint="eastAsia"/>
            <w:b/>
            <w:lang w:eastAsia="zh-CN"/>
          </w:rPr>
          <w:t xml:space="preserve">RAN2 to agree to capture the TP below in TR:  </w:t>
        </w:r>
      </w:ins>
    </w:p>
    <w:p w14:paraId="042957ED" w14:textId="19AC04B7" w:rsidR="00620A52" w:rsidRPr="0018255A" w:rsidRDefault="00620A52" w:rsidP="003F0A10">
      <w:pPr>
        <w:numPr>
          <w:ilvl w:val="0"/>
          <w:numId w:val="6"/>
        </w:numPr>
        <w:spacing w:after="0" w:line="276" w:lineRule="auto"/>
        <w:rPr>
          <w:ins w:id="527" w:author="CATT" w:date="2021-01-11T18:04:00Z"/>
          <w:b/>
        </w:rPr>
      </w:pPr>
      <w:ins w:id="528" w:author="CATT" w:date="2021-01-11T18:04:00Z">
        <w:r w:rsidRPr="0018255A">
          <w:rPr>
            <w:b/>
          </w:rPr>
          <w:t>The detail</w:t>
        </w:r>
        <w:r w:rsidR="003F0A10" w:rsidRPr="0018255A">
          <w:rPr>
            <w:b/>
          </w:rPr>
          <w:t xml:space="preserve">s of the solutions </w:t>
        </w:r>
      </w:ins>
      <w:ins w:id="529" w:author="CATT" w:date="2021-01-11T18:08:00Z">
        <w:r w:rsidR="003F0A10" w:rsidRPr="0018255A">
          <w:rPr>
            <w:b/>
          </w:rPr>
          <w:t>can be studied and specified, if needed</w:t>
        </w:r>
      </w:ins>
      <w:ins w:id="530" w:author="CATT" w:date="2021-01-11T18:04:00Z">
        <w:r w:rsidRPr="0018255A">
          <w:rPr>
            <w:b/>
          </w:rPr>
          <w:t>, which may include the following aspects:</w:t>
        </w:r>
      </w:ins>
    </w:p>
    <w:p w14:paraId="7D488EE0" w14:textId="08CB98C2" w:rsidR="003F0A10" w:rsidRPr="0018255A" w:rsidRDefault="003F0A10" w:rsidP="003F0A10">
      <w:pPr>
        <w:numPr>
          <w:ilvl w:val="1"/>
          <w:numId w:val="6"/>
        </w:numPr>
        <w:spacing w:after="0" w:line="276" w:lineRule="auto"/>
        <w:ind w:left="1139"/>
        <w:rPr>
          <w:ins w:id="531" w:author="CATT" w:date="2021-01-11T18:10:00Z"/>
          <w:b/>
        </w:rPr>
      </w:pPr>
      <w:ins w:id="532" w:author="CATT" w:date="2021-01-11T18:10:00Z">
        <w:r w:rsidRPr="0018255A">
          <w:rPr>
            <w:b/>
          </w:rPr>
          <w:t xml:space="preserve">Latency reduction related to the request and response of positioning assistance data (e.g., via RRC </w:t>
        </w:r>
        <w:proofErr w:type="spellStart"/>
        <w:r w:rsidRPr="0018255A">
          <w:rPr>
            <w:b/>
          </w:rPr>
          <w:t>signaling</w:t>
        </w:r>
        <w:proofErr w:type="spellEnd"/>
        <w:r w:rsidRPr="0018255A">
          <w:rPr>
            <w:b/>
          </w:rPr>
          <w:t>, MAC-CE</w:t>
        </w:r>
      </w:ins>
      <w:ins w:id="533" w:author="CATT" w:date="2021-01-11T18:12:00Z">
        <w:r w:rsidRPr="0018255A">
          <w:rPr>
            <w:rFonts w:eastAsia="宋体" w:hint="eastAsia"/>
            <w:b/>
            <w:lang w:eastAsia="zh-CN"/>
          </w:rPr>
          <w:t xml:space="preserve">, </w:t>
        </w:r>
        <w:r w:rsidRPr="0018255A">
          <w:rPr>
            <w:rFonts w:eastAsia="宋体"/>
            <w:b/>
            <w:highlight w:val="yellow"/>
          </w:rPr>
          <w:t>Deferred MT-LR</w:t>
        </w:r>
      </w:ins>
      <w:ins w:id="534" w:author="CATT" w:date="2021-01-11T18:10:00Z">
        <w:r w:rsidRPr="0018255A">
          <w:rPr>
            <w:b/>
          </w:rPr>
          <w:t xml:space="preserve"> and/or physical layer procedure)</w:t>
        </w:r>
      </w:ins>
    </w:p>
    <w:p w14:paraId="33654CC9" w14:textId="77777777" w:rsidR="005A7036" w:rsidRDefault="005A7036">
      <w:pPr>
        <w:spacing w:before="120"/>
        <w:rPr>
          <w:rFonts w:eastAsia="宋体"/>
          <w:lang w:eastAsia="zh-CN"/>
        </w:rPr>
      </w:pPr>
    </w:p>
    <w:p w14:paraId="503F84D3" w14:textId="77777777" w:rsidR="005A7036" w:rsidRDefault="00BA4FBE">
      <w:pPr>
        <w:pStyle w:val="3"/>
        <w:rPr>
          <w:lang w:eastAsia="ko-KR"/>
        </w:rPr>
      </w:pPr>
      <w:r>
        <w:rPr>
          <w:rFonts w:eastAsia="宋体" w:hint="eastAsia"/>
          <w:lang w:eastAsia="zh-CN"/>
        </w:rPr>
        <w:t>3</w:t>
      </w:r>
      <w:r>
        <w:rPr>
          <w:lang w:eastAsia="ko-KR"/>
        </w:rPr>
        <w:t>.</w:t>
      </w:r>
      <w:r>
        <w:rPr>
          <w:rFonts w:eastAsia="宋体" w:hint="eastAsia"/>
          <w:lang w:eastAsia="zh-CN"/>
        </w:rPr>
        <w:t>2.2</w:t>
      </w:r>
      <w:r>
        <w:rPr>
          <w:lang w:eastAsia="ko-KR"/>
        </w:rPr>
        <w:tab/>
      </w:r>
      <w:r>
        <w:rPr>
          <w:rFonts w:eastAsia="宋体" w:hint="eastAsia"/>
          <w:lang w:eastAsia="zh-CN"/>
        </w:rPr>
        <w:t xml:space="preserve"> </w:t>
      </w:r>
      <w:r>
        <w:rPr>
          <w:lang w:eastAsia="ko-KR"/>
        </w:rPr>
        <w:t>Enhancements for prioritized transmission of PRS/SRS</w:t>
      </w:r>
    </w:p>
    <w:p w14:paraId="2FD76945" w14:textId="77777777" w:rsidR="005A7036" w:rsidRDefault="00BA4FBE">
      <w:pPr>
        <w:spacing w:before="120"/>
        <w:rPr>
          <w:rFonts w:eastAsia="宋体"/>
          <w:lang w:eastAsia="zh-CN"/>
        </w:rPr>
      </w:pPr>
      <w:r>
        <w:t>According</w:t>
      </w:r>
      <w:r>
        <w:rPr>
          <w:rFonts w:hint="eastAsia"/>
          <w:lang w:eastAsia="zh-CN"/>
        </w:rPr>
        <w:t xml:space="preserve"> to</w:t>
      </w:r>
      <w:r>
        <w:rPr>
          <w:lang w:eastAsia="zh-CN"/>
        </w:rPr>
        <w:t xml:space="preserve"> R2</w:t>
      </w:r>
      <w:r>
        <w:rPr>
          <w:rFonts w:eastAsia="宋体" w:hint="eastAsia"/>
          <w:lang w:eastAsia="zh-CN"/>
        </w:rPr>
        <w:t>-</w:t>
      </w:r>
      <w:r>
        <w:rPr>
          <w:lang w:eastAsia="zh-CN"/>
        </w:rPr>
        <w:t>20</w:t>
      </w:r>
      <w:r>
        <w:rPr>
          <w:rFonts w:hint="eastAsia"/>
          <w:lang w:eastAsia="zh-CN"/>
        </w:rPr>
        <w:t xml:space="preserve">08886, </w:t>
      </w:r>
      <w:r>
        <w:t xml:space="preserve">in Rel-16, both PRS and </w:t>
      </w:r>
      <w:proofErr w:type="spellStart"/>
      <w:r>
        <w:t>SRSp</w:t>
      </w:r>
      <w:proofErr w:type="spellEnd"/>
      <w:r>
        <w:t xml:space="preserve"> are assigned with low priorities. As a result, PRS is not received or </w:t>
      </w:r>
      <w:proofErr w:type="spellStart"/>
      <w:r>
        <w:t>SRSp</w:t>
      </w:r>
      <w:proofErr w:type="spellEnd"/>
      <w:r>
        <w:t xml:space="preserve"> is not transmitted/dropped when either transmission of data in DL/UL or other reference signals are scheduled. </w:t>
      </w:r>
    </w:p>
    <w:p w14:paraId="75EE5501" w14:textId="77777777" w:rsidR="005A7036" w:rsidRDefault="00BA4FBE">
      <w:pPr>
        <w:shd w:val="clear" w:color="auto" w:fill="FFFFFF"/>
      </w:pPr>
      <w:r>
        <w:t>In Rel-17, it can be envisioned that supporting prioritized positioning based on the assignment and indication of higher priority for the reception/transmission of PRS/</w:t>
      </w:r>
      <w:proofErr w:type="spellStart"/>
      <w:r>
        <w:t>SRSp</w:t>
      </w:r>
      <w:proofErr w:type="spellEnd"/>
      <w:r>
        <w:t xml:space="preserve"> may enable satisfying the low latency positioning requirements.</w:t>
      </w:r>
      <w:r>
        <w:rPr>
          <w:rFonts w:eastAsia="宋体" w:hint="eastAsia"/>
          <w:lang w:eastAsia="zh-CN"/>
        </w:rPr>
        <w:t xml:space="preserve"> </w:t>
      </w:r>
      <w: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p>
    <w:p w14:paraId="533FF881" w14:textId="77777777" w:rsidR="005A7036" w:rsidRDefault="00BA4FBE">
      <w:pPr>
        <w:shd w:val="clear" w:color="auto" w:fill="FFFFFF"/>
        <w:rPr>
          <w:rFonts w:eastAsia="宋体"/>
          <w:lang w:eastAsia="zh-CN"/>
        </w:rPr>
      </w:pPr>
      <w:r>
        <w:t xml:space="preserve">For UL-based positioning, the UE may trigger the transmission of </w:t>
      </w:r>
      <w:proofErr w:type="spellStart"/>
      <w:r>
        <w:t>SRSp</w:t>
      </w:r>
      <w:proofErr w:type="spellEnd"/>
      <w:r>
        <w:t xml:space="preserve">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signals).</w:t>
      </w:r>
    </w:p>
    <w:p w14:paraId="582D517E" w14:textId="77777777" w:rsidR="005A7036" w:rsidRDefault="00BA4FBE">
      <w:pPr>
        <w:spacing w:before="120"/>
        <w:rPr>
          <w:rFonts w:eastAsia="宋体"/>
          <w:lang w:eastAsia="zh-CN"/>
        </w:rPr>
      </w:pPr>
      <w:r>
        <w:rPr>
          <w:rFonts w:eastAsia="宋体" w:hint="eastAsia"/>
          <w:lang w:eastAsia="zh-CN"/>
        </w:rPr>
        <w:t xml:space="preserve">So some company proposed to support </w:t>
      </w:r>
      <w:r>
        <w:rPr>
          <w:rFonts w:eastAsia="宋体"/>
          <w:lang w:eastAsia="zh-CN"/>
        </w:rPr>
        <w:t xml:space="preserve">prioritization of PRS and/or </w:t>
      </w:r>
      <w:proofErr w:type="spellStart"/>
      <w:r>
        <w:rPr>
          <w:rFonts w:eastAsia="宋体"/>
          <w:lang w:eastAsia="zh-CN"/>
        </w:rPr>
        <w:t>SRSp</w:t>
      </w:r>
      <w:proofErr w:type="spellEnd"/>
      <w:r>
        <w:rPr>
          <w:rFonts w:eastAsia="宋体" w:hint="eastAsia"/>
          <w:lang w:eastAsia="zh-CN"/>
        </w:rPr>
        <w:t>.</w:t>
      </w:r>
    </w:p>
    <w:p w14:paraId="5D9C2670" w14:textId="77777777" w:rsidR="005A7036" w:rsidRDefault="00BA4FBE">
      <w:pPr>
        <w:spacing w:before="120"/>
        <w:rPr>
          <w:rFonts w:eastAsia="宋体"/>
          <w:b/>
          <w:lang w:eastAsia="zh-CN"/>
        </w:rPr>
      </w:pPr>
      <w:r>
        <w:rPr>
          <w:rFonts w:eastAsia="宋体"/>
          <w:b/>
          <w:lang w:eastAsia="zh-CN"/>
        </w:rPr>
        <w:t xml:space="preserve">Rapporteur’s comments: </w:t>
      </w:r>
    </w:p>
    <w:p w14:paraId="4A7B8475" w14:textId="77777777" w:rsidR="005A7036" w:rsidRDefault="00BA4FBE">
      <w:pPr>
        <w:spacing w:before="120"/>
        <w:rPr>
          <w:rFonts w:eastAsia="宋体"/>
          <w:lang w:val="en-CA" w:eastAsia="zh-CN"/>
        </w:rPr>
      </w:pPr>
      <w:r>
        <w:rPr>
          <w:rFonts w:eastAsia="宋体" w:hint="eastAsia"/>
          <w:lang w:val="en-CA" w:eastAsia="zh-CN"/>
        </w:rPr>
        <w:lastRenderedPageBreak/>
        <w:t>10/11 companies thought</w:t>
      </w:r>
      <w:r>
        <w:rPr>
          <w:rFonts w:eastAsia="宋体"/>
          <w:lang w:val="en-CA" w:eastAsia="zh-CN"/>
        </w:rPr>
        <w:t xml:space="preserve"> it would be better handled </w:t>
      </w:r>
      <w:r>
        <w:rPr>
          <w:rFonts w:eastAsia="宋体" w:hint="eastAsia"/>
          <w:lang w:val="en-CA" w:eastAsia="zh-CN"/>
        </w:rPr>
        <w:t>by</w:t>
      </w:r>
      <w:r>
        <w:rPr>
          <w:rFonts w:eastAsia="宋体"/>
          <w:lang w:val="en-CA" w:eastAsia="zh-CN"/>
        </w:rPr>
        <w:t xml:space="preserve"> RAN1at first in [AT112-e</w:t>
      </w:r>
      <w:proofErr w:type="gramStart"/>
      <w:r>
        <w:rPr>
          <w:rFonts w:eastAsia="宋体"/>
          <w:lang w:val="en-CA" w:eastAsia="zh-CN"/>
        </w:rPr>
        <w:t>][</w:t>
      </w:r>
      <w:proofErr w:type="gramEnd"/>
      <w:r>
        <w:rPr>
          <w:rFonts w:eastAsia="宋体"/>
          <w:lang w:val="en-CA" w:eastAsia="zh-CN"/>
        </w:rPr>
        <w:t>607]</w:t>
      </w:r>
      <w:r>
        <w:rPr>
          <w:rFonts w:eastAsia="宋体" w:hint="eastAsia"/>
          <w:lang w:val="en-CA" w:eastAsia="zh-CN"/>
        </w:rPr>
        <w:t xml:space="preserve">. </w:t>
      </w:r>
      <w:r>
        <w:rPr>
          <w:rFonts w:eastAsia="宋体"/>
          <w:lang w:val="en-CA" w:eastAsia="zh-CN"/>
        </w:rPr>
        <w:t>I</w:t>
      </w:r>
      <w:r>
        <w:rPr>
          <w:rFonts w:eastAsia="宋体" w:hint="eastAsia"/>
          <w:lang w:val="en-CA" w:eastAsia="zh-CN"/>
        </w:rPr>
        <w:t xml:space="preserve">t seems </w:t>
      </w:r>
      <w:r>
        <w:rPr>
          <w:rFonts w:eastAsia="宋体"/>
          <w:lang w:val="en-CA" w:eastAsia="zh-CN"/>
        </w:rPr>
        <w:t>RAN2 can study the signalling procedure based on RAN1 input.</w:t>
      </w:r>
    </w:p>
    <w:p w14:paraId="7F955A50" w14:textId="77777777" w:rsidR="005A7036" w:rsidRDefault="00BA4FBE">
      <w:pPr>
        <w:spacing w:before="120"/>
        <w:rPr>
          <w:rFonts w:eastAsia="宋体"/>
          <w:lang w:eastAsia="zh-CN"/>
        </w:rPr>
      </w:pPr>
      <w:r>
        <w:rPr>
          <w:rFonts w:eastAsia="宋体" w:hint="eastAsia"/>
          <w:lang w:eastAsia="zh-CN"/>
        </w:rPr>
        <w:t>According to the latest agreement from RAN1 in #103-e meeting, only DL PRS is included:</w:t>
      </w:r>
    </w:p>
    <w:p w14:paraId="1FB698CA" w14:textId="77777777" w:rsidR="005A7036" w:rsidRDefault="00BA4FBE">
      <w:pPr>
        <w:numPr>
          <w:ilvl w:val="1"/>
          <w:numId w:val="6"/>
        </w:numPr>
        <w:spacing w:after="0" w:line="276" w:lineRule="auto"/>
      </w:pPr>
      <w:r>
        <w:t>Latency reduction related to the reception of DL PRS (e.g., priority rules for the reception of DL PRS)</w:t>
      </w:r>
    </w:p>
    <w:p w14:paraId="3B103C40" w14:textId="77777777" w:rsidR="005A7036" w:rsidRDefault="00BA4FBE">
      <w:pPr>
        <w:spacing w:before="60"/>
        <w:rPr>
          <w:rFonts w:eastAsia="宋体"/>
          <w:lang w:val="en-CA" w:eastAsia="zh-CN"/>
        </w:rPr>
      </w:pPr>
      <w:r>
        <w:rPr>
          <w:rFonts w:eastAsia="宋体" w:hint="eastAsia"/>
          <w:lang w:eastAsia="zh-CN"/>
        </w:rPr>
        <w:t xml:space="preserve">Rapporteur invites companies to discuss if RAN2 agrees to </w:t>
      </w:r>
      <w:r>
        <w:rPr>
          <w:rFonts w:eastAsia="宋体"/>
          <w:lang w:eastAsia="zh-CN"/>
        </w:rPr>
        <w:t>align</w:t>
      </w:r>
      <w:r>
        <w:rPr>
          <w:rFonts w:eastAsia="宋体" w:hint="eastAsia"/>
          <w:lang w:eastAsia="zh-CN"/>
        </w:rPr>
        <w:t xml:space="preserve"> with RAN1.</w:t>
      </w:r>
    </w:p>
    <w:p w14:paraId="78E425EF" w14:textId="77777777" w:rsidR="005A7036" w:rsidRDefault="00BA4FBE">
      <w:pPr>
        <w:spacing w:before="60"/>
        <w:rPr>
          <w:rFonts w:ascii="Arial" w:eastAsia="宋体" w:hAnsi="Arial"/>
          <w:b/>
          <w:szCs w:val="24"/>
          <w:lang w:eastAsia="zh-CN"/>
        </w:rPr>
      </w:pPr>
      <w:r>
        <w:rPr>
          <w:rFonts w:ascii="Arial" w:eastAsia="宋体" w:hAnsi="Arial" w:hint="eastAsia"/>
          <w:b/>
          <w:szCs w:val="24"/>
          <w:lang w:eastAsia="zh-CN"/>
        </w:rPr>
        <w:t xml:space="preserve">Q4-1: </w:t>
      </w:r>
      <w:r>
        <w:rPr>
          <w:rFonts w:ascii="Arial" w:hAnsi="Arial" w:cs="Arial"/>
          <w:b/>
          <w:bCs/>
          <w:color w:val="000000"/>
        </w:rPr>
        <w:t>Do you agree with RAN1 agreement to study the following aspect for latency reduction from RAN2’s perspective</w:t>
      </w:r>
      <w:r>
        <w:rPr>
          <w:rFonts w:ascii="Arial" w:eastAsia="宋体" w:hAnsi="Arial" w:cs="Arial" w:hint="eastAsia"/>
          <w:b/>
          <w:bCs/>
          <w:color w:val="000000"/>
          <w:lang w:eastAsia="zh-CN"/>
        </w:rPr>
        <w:t>?</w:t>
      </w:r>
    </w:p>
    <w:p w14:paraId="639034FD" w14:textId="77777777" w:rsidR="005A7036" w:rsidRDefault="00BA4FBE">
      <w:pPr>
        <w:pStyle w:val="af4"/>
        <w:numPr>
          <w:ilvl w:val="0"/>
          <w:numId w:val="9"/>
        </w:numPr>
        <w:rPr>
          <w:rFonts w:ascii="Arial" w:eastAsia="宋体" w:hAnsi="Arial"/>
          <w:b/>
          <w:szCs w:val="24"/>
        </w:rPr>
      </w:pPr>
      <w:r>
        <w:rPr>
          <w:rFonts w:ascii="Arial" w:eastAsia="宋体" w:hAnsi="Arial"/>
          <w:b/>
          <w:szCs w:val="24"/>
        </w:rPr>
        <w:t>Latency reduction related to the reception of DL PRS (e.g., priority rules for the reception of DL PRS)</w:t>
      </w:r>
      <w:r>
        <w:rPr>
          <w:rFonts w:ascii="Arial" w:eastAsia="宋体" w:hAnsi="Arial" w:hint="eastAsia"/>
          <w:b/>
          <w:szCs w:val="24"/>
        </w:rPr>
        <w:t>.</w:t>
      </w:r>
    </w:p>
    <w:p w14:paraId="2E4DAECB" w14:textId="77777777" w:rsidR="005A7036" w:rsidRDefault="005A7036">
      <w:pPr>
        <w:spacing w:before="60"/>
        <w:rPr>
          <w:rFonts w:ascii="Arial" w:eastAsia="宋体" w:hAnsi="Arial"/>
          <w:sz w:val="18"/>
          <w:szCs w:val="24"/>
          <w:lang w:eastAsia="zh-CN"/>
        </w:rPr>
      </w:pPr>
    </w:p>
    <w:tbl>
      <w:tblPr>
        <w:tblStyle w:val="af"/>
        <w:tblW w:w="0" w:type="auto"/>
        <w:jc w:val="center"/>
        <w:tblLook w:val="04A0" w:firstRow="1" w:lastRow="0" w:firstColumn="1" w:lastColumn="0" w:noHBand="0" w:noVBand="1"/>
      </w:tblPr>
      <w:tblGrid>
        <w:gridCol w:w="1668"/>
        <w:gridCol w:w="1839"/>
        <w:gridCol w:w="6095"/>
      </w:tblGrid>
      <w:tr w:rsidR="005A7036" w14:paraId="734A7714" w14:textId="77777777">
        <w:trPr>
          <w:jc w:val="center"/>
        </w:trPr>
        <w:tc>
          <w:tcPr>
            <w:tcW w:w="1668" w:type="dxa"/>
          </w:tcPr>
          <w:p w14:paraId="75377643"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BC0E458"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204F57C"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41DB933A" w14:textId="77777777">
        <w:trPr>
          <w:jc w:val="center"/>
        </w:trPr>
        <w:tc>
          <w:tcPr>
            <w:tcW w:w="1668" w:type="dxa"/>
          </w:tcPr>
          <w:p w14:paraId="0AC71CBA"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13A5B2C3"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 but</w:t>
            </w:r>
          </w:p>
        </w:tc>
        <w:tc>
          <w:tcPr>
            <w:tcW w:w="6095" w:type="dxa"/>
          </w:tcPr>
          <w:p w14:paraId="56C7963D"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his should be studied by RAN1 and out of RAN2 scope.</w:t>
            </w:r>
          </w:p>
        </w:tc>
      </w:tr>
      <w:tr w:rsidR="005A7036" w14:paraId="3A2D5716" w14:textId="77777777">
        <w:trPr>
          <w:jc w:val="center"/>
        </w:trPr>
        <w:tc>
          <w:tcPr>
            <w:tcW w:w="1668" w:type="dxa"/>
          </w:tcPr>
          <w:p w14:paraId="1FABF595" w14:textId="77777777" w:rsidR="005A7036" w:rsidRDefault="00BA4FBE">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22F922FB"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4ABFC675"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 xml:space="preserve">Given RAN1 agreement on the topic, we think the enhancements related to signalling and procedures for supporting priority rules for receiving the DL PRS can be studied in RAN2 </w:t>
            </w:r>
          </w:p>
        </w:tc>
      </w:tr>
      <w:tr w:rsidR="005A7036" w14:paraId="2634E5A0" w14:textId="77777777">
        <w:trPr>
          <w:jc w:val="center"/>
        </w:trPr>
        <w:tc>
          <w:tcPr>
            <w:tcW w:w="1668" w:type="dxa"/>
          </w:tcPr>
          <w:p w14:paraId="7872C600" w14:textId="77777777" w:rsidR="005A7036" w:rsidRDefault="00BA4FBE">
            <w:pPr>
              <w:spacing w:before="60" w:after="0"/>
              <w:rPr>
                <w:rFonts w:ascii="Arial" w:eastAsia="宋体" w:hAnsi="Arial"/>
                <w:sz w:val="18"/>
                <w:szCs w:val="24"/>
                <w:lang w:eastAsia="zh-CN"/>
              </w:rPr>
            </w:pPr>
            <w:ins w:id="535" w:author="Sven Fischer" w:date="2021-01-05T23:37:00Z">
              <w:r>
                <w:rPr>
                  <w:rFonts w:ascii="Arial" w:eastAsia="宋体" w:hAnsi="Arial"/>
                  <w:sz w:val="18"/>
                  <w:szCs w:val="24"/>
                  <w:lang w:eastAsia="zh-CN"/>
                </w:rPr>
                <w:t>Qualcomm</w:t>
              </w:r>
            </w:ins>
          </w:p>
        </w:tc>
        <w:tc>
          <w:tcPr>
            <w:tcW w:w="1839" w:type="dxa"/>
          </w:tcPr>
          <w:p w14:paraId="6622D420" w14:textId="77777777" w:rsidR="005A7036" w:rsidRDefault="00BA4FBE">
            <w:pPr>
              <w:spacing w:before="60" w:after="0"/>
              <w:rPr>
                <w:rFonts w:ascii="Arial" w:eastAsia="宋体" w:hAnsi="Arial"/>
                <w:sz w:val="18"/>
                <w:szCs w:val="24"/>
                <w:lang w:eastAsia="zh-CN"/>
              </w:rPr>
            </w:pPr>
            <w:ins w:id="536" w:author="Sven Fischer" w:date="2021-01-05T23:37:00Z">
              <w:r>
                <w:rPr>
                  <w:rFonts w:ascii="Arial" w:eastAsia="宋体" w:hAnsi="Arial"/>
                  <w:sz w:val="18"/>
                  <w:szCs w:val="24"/>
                  <w:lang w:eastAsia="zh-CN"/>
                </w:rPr>
                <w:t>Disagree (as RAN2-centric objective)</w:t>
              </w:r>
            </w:ins>
          </w:p>
        </w:tc>
        <w:tc>
          <w:tcPr>
            <w:tcW w:w="6095" w:type="dxa"/>
          </w:tcPr>
          <w:p w14:paraId="6130BFA4" w14:textId="77777777" w:rsidR="005A7036" w:rsidRDefault="00BA4FBE">
            <w:pPr>
              <w:spacing w:before="60" w:after="0"/>
              <w:rPr>
                <w:rFonts w:ascii="Arial" w:eastAsia="宋体" w:hAnsi="Arial"/>
                <w:sz w:val="18"/>
                <w:szCs w:val="24"/>
                <w:lang w:eastAsia="zh-CN"/>
              </w:rPr>
            </w:pPr>
            <w:ins w:id="537" w:author="Sven Fischer" w:date="2021-01-05T23:37:00Z">
              <w:r>
                <w:rPr>
                  <w:rFonts w:ascii="Arial" w:eastAsia="宋体" w:hAnsi="Arial"/>
                  <w:sz w:val="18"/>
                  <w:szCs w:val="24"/>
                  <w:lang w:eastAsia="zh-CN"/>
                </w:rPr>
                <w:t>This seems a RAN1 centric objective only. The feasibility and evaluation of the various options should be further studied in RAN1 (and probably RAN4). Any RAN2 impacts will follow from the RAN1 conclusions.</w:t>
              </w:r>
            </w:ins>
          </w:p>
        </w:tc>
      </w:tr>
      <w:tr w:rsidR="005A7036" w14:paraId="2FFB987B" w14:textId="77777777">
        <w:trPr>
          <w:jc w:val="center"/>
          <w:ins w:id="538" w:author="Intel" w:date="2021-01-06T18:17:00Z"/>
        </w:trPr>
        <w:tc>
          <w:tcPr>
            <w:tcW w:w="1668" w:type="dxa"/>
          </w:tcPr>
          <w:p w14:paraId="5659E5F1" w14:textId="77777777" w:rsidR="005A7036" w:rsidRDefault="00BA4FBE">
            <w:pPr>
              <w:spacing w:before="60" w:after="0"/>
              <w:rPr>
                <w:ins w:id="539" w:author="Intel" w:date="2021-01-06T18:17:00Z"/>
                <w:rFonts w:ascii="Arial" w:eastAsia="宋体" w:hAnsi="Arial"/>
                <w:sz w:val="18"/>
                <w:szCs w:val="24"/>
                <w:lang w:eastAsia="zh-CN"/>
              </w:rPr>
            </w:pPr>
            <w:ins w:id="540" w:author="Intel" w:date="2021-01-06T18:17:00Z">
              <w:r>
                <w:rPr>
                  <w:rFonts w:ascii="Arial" w:eastAsia="宋体" w:hAnsi="Arial"/>
                  <w:sz w:val="18"/>
                  <w:szCs w:val="24"/>
                  <w:lang w:eastAsia="zh-CN"/>
                </w:rPr>
                <w:t>Intel</w:t>
              </w:r>
            </w:ins>
          </w:p>
        </w:tc>
        <w:tc>
          <w:tcPr>
            <w:tcW w:w="1839" w:type="dxa"/>
          </w:tcPr>
          <w:p w14:paraId="51D73EF1" w14:textId="77777777" w:rsidR="005A7036" w:rsidRDefault="00BA4FBE">
            <w:pPr>
              <w:spacing w:before="60" w:after="0"/>
              <w:rPr>
                <w:ins w:id="541" w:author="Intel" w:date="2021-01-06T18:17:00Z"/>
                <w:rFonts w:ascii="Arial" w:eastAsia="宋体" w:hAnsi="Arial"/>
                <w:sz w:val="18"/>
                <w:szCs w:val="24"/>
                <w:lang w:eastAsia="zh-CN"/>
              </w:rPr>
            </w:pPr>
            <w:ins w:id="542" w:author="Intel" w:date="2021-01-06T18:17:00Z">
              <w:r>
                <w:rPr>
                  <w:rFonts w:ascii="Arial" w:eastAsia="宋体" w:hAnsi="Arial"/>
                  <w:sz w:val="18"/>
                  <w:szCs w:val="24"/>
                  <w:lang w:eastAsia="zh-CN"/>
                </w:rPr>
                <w:t>Agree, but</w:t>
              </w:r>
            </w:ins>
          </w:p>
        </w:tc>
        <w:tc>
          <w:tcPr>
            <w:tcW w:w="6095" w:type="dxa"/>
          </w:tcPr>
          <w:p w14:paraId="49968F13" w14:textId="77777777" w:rsidR="005A7036" w:rsidRDefault="00BA4FBE">
            <w:pPr>
              <w:spacing w:before="60" w:after="0"/>
              <w:rPr>
                <w:ins w:id="543" w:author="Intel" w:date="2021-01-06T18:17:00Z"/>
                <w:rFonts w:ascii="Arial" w:eastAsia="宋体" w:hAnsi="Arial"/>
                <w:sz w:val="18"/>
                <w:szCs w:val="24"/>
                <w:lang w:eastAsia="zh-CN"/>
              </w:rPr>
            </w:pPr>
            <w:ins w:id="544" w:author="Intel" w:date="2021-01-06T18:17:00Z">
              <w:r>
                <w:rPr>
                  <w:rFonts w:ascii="Arial" w:eastAsia="宋体" w:hAnsi="Arial"/>
                  <w:sz w:val="18"/>
                  <w:szCs w:val="24"/>
                  <w:lang w:eastAsia="zh-CN"/>
                </w:rPr>
                <w:t xml:space="preserve">This can be contained in the WI scope as recommended by RAN1, but should be studied in RAN1. </w:t>
              </w:r>
            </w:ins>
          </w:p>
        </w:tc>
      </w:tr>
      <w:tr w:rsidR="005A7036" w14:paraId="5E012894" w14:textId="77777777">
        <w:trPr>
          <w:jc w:val="center"/>
          <w:ins w:id="545" w:author="Mani Thyagarajan" w:date="2021-01-06T18:46:00Z"/>
        </w:trPr>
        <w:tc>
          <w:tcPr>
            <w:tcW w:w="1668" w:type="dxa"/>
          </w:tcPr>
          <w:p w14:paraId="62157296" w14:textId="77777777" w:rsidR="005A7036" w:rsidRDefault="00BA4FBE">
            <w:pPr>
              <w:spacing w:before="60" w:after="0"/>
              <w:rPr>
                <w:ins w:id="546" w:author="Mani Thyagarajan" w:date="2021-01-06T18:46:00Z"/>
                <w:rFonts w:ascii="Arial" w:eastAsia="宋体" w:hAnsi="Arial"/>
                <w:sz w:val="18"/>
                <w:szCs w:val="24"/>
                <w:lang w:eastAsia="zh-CN"/>
              </w:rPr>
            </w:pPr>
            <w:ins w:id="547" w:author="Mani Thyagarajan" w:date="2021-01-06T18:46:00Z">
              <w:r>
                <w:rPr>
                  <w:rFonts w:ascii="Arial" w:eastAsia="宋体" w:hAnsi="Arial"/>
                  <w:sz w:val="18"/>
                  <w:szCs w:val="24"/>
                  <w:lang w:eastAsia="zh-CN"/>
                </w:rPr>
                <w:t>Nokia</w:t>
              </w:r>
            </w:ins>
          </w:p>
        </w:tc>
        <w:tc>
          <w:tcPr>
            <w:tcW w:w="1839" w:type="dxa"/>
          </w:tcPr>
          <w:p w14:paraId="6BD9BE67" w14:textId="77777777" w:rsidR="005A7036" w:rsidRDefault="00BA4FBE">
            <w:pPr>
              <w:spacing w:before="60" w:after="0"/>
              <w:rPr>
                <w:ins w:id="548" w:author="Mani Thyagarajan" w:date="2021-01-06T18:46:00Z"/>
                <w:rFonts w:ascii="Arial" w:eastAsia="宋体" w:hAnsi="Arial"/>
                <w:sz w:val="18"/>
                <w:szCs w:val="24"/>
                <w:lang w:eastAsia="zh-CN"/>
              </w:rPr>
            </w:pPr>
            <w:ins w:id="549" w:author="Mani Thyagarajan" w:date="2021-01-06T18:46:00Z">
              <w:r>
                <w:rPr>
                  <w:rFonts w:ascii="Arial" w:eastAsia="宋体" w:hAnsi="Arial"/>
                  <w:sz w:val="18"/>
                  <w:szCs w:val="24"/>
                  <w:lang w:eastAsia="zh-CN"/>
                </w:rPr>
                <w:t>Disagree</w:t>
              </w:r>
            </w:ins>
          </w:p>
        </w:tc>
        <w:tc>
          <w:tcPr>
            <w:tcW w:w="6095" w:type="dxa"/>
          </w:tcPr>
          <w:p w14:paraId="1B6A746D" w14:textId="77777777" w:rsidR="005A7036" w:rsidRDefault="00BA4FBE">
            <w:pPr>
              <w:spacing w:before="60" w:after="0"/>
              <w:rPr>
                <w:ins w:id="550" w:author="Mani Thyagarajan" w:date="2021-01-06T18:46:00Z"/>
                <w:rFonts w:ascii="Arial" w:eastAsia="宋体" w:hAnsi="Arial"/>
                <w:sz w:val="18"/>
                <w:szCs w:val="24"/>
                <w:lang w:eastAsia="zh-CN"/>
              </w:rPr>
            </w:pPr>
            <w:ins w:id="551" w:author="Mani Thyagarajan" w:date="2021-01-06T18:46:00Z">
              <w:r>
                <w:rPr>
                  <w:rFonts w:ascii="Arial" w:eastAsia="宋体" w:hAnsi="Arial"/>
                  <w:sz w:val="18"/>
                  <w:szCs w:val="24"/>
                  <w:lang w:eastAsia="zh-CN"/>
                </w:rPr>
                <w:t>The study of prioritization of PRS reception by UE relative to other reference signals or data reception should be left to RAN1. Only after RAN1 decision, and if agreed by RAN1, RAN2 should discuss signalling support for such PRS reception prioritization like priority indication etc.</w:t>
              </w:r>
            </w:ins>
          </w:p>
        </w:tc>
      </w:tr>
      <w:tr w:rsidR="005A7036" w14:paraId="3E9D25F1" w14:textId="77777777">
        <w:trPr>
          <w:jc w:val="center"/>
          <w:ins w:id="552" w:author="YinghaoGuo" w:date="2021-01-07T09:54:00Z"/>
        </w:trPr>
        <w:tc>
          <w:tcPr>
            <w:tcW w:w="1668" w:type="dxa"/>
          </w:tcPr>
          <w:p w14:paraId="6D7E8B55" w14:textId="77777777" w:rsidR="005A7036" w:rsidRDefault="00BA4FBE">
            <w:pPr>
              <w:spacing w:before="60" w:after="0"/>
              <w:rPr>
                <w:ins w:id="553" w:author="YinghaoGuo" w:date="2021-01-07T09:54:00Z"/>
                <w:rFonts w:ascii="Arial" w:eastAsia="宋体" w:hAnsi="Arial"/>
                <w:sz w:val="18"/>
                <w:szCs w:val="24"/>
                <w:lang w:eastAsia="zh-CN"/>
              </w:rPr>
            </w:pPr>
            <w:ins w:id="554" w:author="YinghaoGuo" w:date="2021-01-07T09:54:00Z">
              <w:r>
                <w:rPr>
                  <w:rFonts w:ascii="Arial" w:eastAsia="宋体" w:hAnsi="Arial" w:hint="eastAsia"/>
                  <w:sz w:val="18"/>
                  <w:szCs w:val="24"/>
                  <w:lang w:eastAsia="zh-CN"/>
                </w:rPr>
                <w:t>H</w:t>
              </w:r>
              <w:r>
                <w:rPr>
                  <w:rFonts w:ascii="Arial" w:eastAsia="宋体" w:hAnsi="Arial"/>
                  <w:sz w:val="18"/>
                  <w:szCs w:val="24"/>
                  <w:lang w:eastAsia="zh-CN"/>
                </w:rPr>
                <w:t>uawei/</w:t>
              </w:r>
              <w:proofErr w:type="spellStart"/>
              <w:r>
                <w:rPr>
                  <w:rFonts w:ascii="Arial" w:eastAsia="宋体" w:hAnsi="Arial"/>
                  <w:sz w:val="18"/>
                  <w:szCs w:val="24"/>
                  <w:lang w:eastAsia="zh-CN"/>
                </w:rPr>
                <w:t>HiSilicon</w:t>
              </w:r>
              <w:proofErr w:type="spellEnd"/>
            </w:ins>
          </w:p>
        </w:tc>
        <w:tc>
          <w:tcPr>
            <w:tcW w:w="1839" w:type="dxa"/>
          </w:tcPr>
          <w:p w14:paraId="2AB4265B" w14:textId="77777777" w:rsidR="005A7036" w:rsidRDefault="00BA4FBE">
            <w:pPr>
              <w:spacing w:before="60" w:after="0"/>
              <w:rPr>
                <w:ins w:id="555" w:author="YinghaoGuo" w:date="2021-01-07T09:54:00Z"/>
                <w:rFonts w:ascii="Arial" w:eastAsia="宋体" w:hAnsi="Arial"/>
                <w:sz w:val="18"/>
                <w:szCs w:val="24"/>
                <w:lang w:eastAsia="zh-CN"/>
              </w:rPr>
            </w:pPr>
            <w:ins w:id="556" w:author="YinghaoGuo" w:date="2021-01-07T09:54:00Z">
              <w:r>
                <w:rPr>
                  <w:rFonts w:ascii="Arial" w:eastAsia="宋体" w:hAnsi="Arial"/>
                  <w:sz w:val="18"/>
                  <w:szCs w:val="24"/>
                  <w:lang w:eastAsia="zh-CN"/>
                </w:rPr>
                <w:t>Agree, but</w:t>
              </w:r>
            </w:ins>
          </w:p>
        </w:tc>
        <w:tc>
          <w:tcPr>
            <w:tcW w:w="6095" w:type="dxa"/>
          </w:tcPr>
          <w:p w14:paraId="5C3028E1" w14:textId="77777777" w:rsidR="005A7036" w:rsidRDefault="00BA4FBE">
            <w:pPr>
              <w:spacing w:before="60" w:after="0"/>
              <w:rPr>
                <w:ins w:id="557" w:author="YinghaoGuo" w:date="2021-01-07T09:54:00Z"/>
                <w:rFonts w:ascii="Arial" w:eastAsia="宋体" w:hAnsi="Arial"/>
                <w:sz w:val="18"/>
                <w:szCs w:val="24"/>
                <w:lang w:eastAsia="zh-CN"/>
              </w:rPr>
            </w:pPr>
            <w:ins w:id="558" w:author="YinghaoGuo" w:date="2021-01-07T09:54:00Z">
              <w:r>
                <w:rPr>
                  <w:rFonts w:ascii="Arial" w:eastAsia="宋体" w:hAnsi="Arial"/>
                  <w:sz w:val="18"/>
                  <w:szCs w:val="24"/>
                  <w:lang w:eastAsia="zh-CN"/>
                </w:rPr>
                <w:t>Agree with the companies above that it is outside the scope of RAN2.</w:t>
              </w:r>
            </w:ins>
          </w:p>
        </w:tc>
      </w:tr>
      <w:tr w:rsidR="005A7036" w14:paraId="160B8C6A" w14:textId="77777777">
        <w:trPr>
          <w:jc w:val="center"/>
          <w:ins w:id="559" w:author="ZTE_Liu Yansheng" w:date="2021-01-08T09:10:00Z"/>
        </w:trPr>
        <w:tc>
          <w:tcPr>
            <w:tcW w:w="1668" w:type="dxa"/>
          </w:tcPr>
          <w:p w14:paraId="2DC55F1A" w14:textId="77777777" w:rsidR="005A7036" w:rsidRDefault="00BA4FBE">
            <w:pPr>
              <w:spacing w:before="60" w:after="0"/>
              <w:rPr>
                <w:ins w:id="560" w:author="ZTE_Liu Yansheng" w:date="2021-01-08T09:10:00Z"/>
                <w:rFonts w:ascii="Arial" w:eastAsia="宋体" w:hAnsi="Arial"/>
                <w:sz w:val="18"/>
                <w:szCs w:val="24"/>
                <w:lang w:val="en-US" w:eastAsia="zh-CN"/>
              </w:rPr>
            </w:pPr>
            <w:ins w:id="561" w:author="ZTE_Liu Yansheng" w:date="2021-01-08T09:10:00Z">
              <w:r>
                <w:rPr>
                  <w:rFonts w:ascii="Arial" w:eastAsia="宋体" w:hAnsi="Arial" w:hint="eastAsia"/>
                  <w:sz w:val="18"/>
                  <w:szCs w:val="24"/>
                  <w:lang w:val="en-US" w:eastAsia="zh-CN"/>
                </w:rPr>
                <w:t>ZTE</w:t>
              </w:r>
            </w:ins>
          </w:p>
        </w:tc>
        <w:tc>
          <w:tcPr>
            <w:tcW w:w="1839" w:type="dxa"/>
          </w:tcPr>
          <w:p w14:paraId="07DE260A" w14:textId="77777777" w:rsidR="005A7036" w:rsidRDefault="00BA4FBE">
            <w:pPr>
              <w:spacing w:before="60" w:after="0"/>
              <w:rPr>
                <w:ins w:id="562" w:author="ZTE_Liu Yansheng" w:date="2021-01-08T09:10:00Z"/>
                <w:rFonts w:ascii="Arial" w:eastAsia="宋体" w:hAnsi="Arial"/>
                <w:sz w:val="18"/>
                <w:szCs w:val="24"/>
                <w:lang w:val="en-US" w:eastAsia="zh-CN"/>
              </w:rPr>
            </w:pPr>
            <w:ins w:id="563" w:author="ZTE_Liu Yansheng" w:date="2021-01-08T09:10:00Z">
              <w:r>
                <w:rPr>
                  <w:rFonts w:ascii="Arial" w:eastAsia="宋体" w:hAnsi="Arial" w:hint="eastAsia"/>
                  <w:sz w:val="18"/>
                  <w:szCs w:val="24"/>
                  <w:lang w:val="en-US" w:eastAsia="zh-CN"/>
                </w:rPr>
                <w:t>_</w:t>
              </w:r>
            </w:ins>
          </w:p>
        </w:tc>
        <w:tc>
          <w:tcPr>
            <w:tcW w:w="6095" w:type="dxa"/>
          </w:tcPr>
          <w:p w14:paraId="70660CF2" w14:textId="77777777" w:rsidR="005A7036" w:rsidRDefault="00BA4FBE">
            <w:pPr>
              <w:spacing w:before="60" w:after="0"/>
              <w:rPr>
                <w:ins w:id="564" w:author="ZTE_Liu Yansheng" w:date="2021-01-08T09:10:00Z"/>
                <w:rFonts w:ascii="Arial" w:eastAsia="宋体" w:hAnsi="Arial"/>
                <w:sz w:val="18"/>
                <w:szCs w:val="24"/>
                <w:lang w:val="en-US" w:eastAsia="zh-CN"/>
              </w:rPr>
            </w:pPr>
            <w:ins w:id="565" w:author="ZTE_Liu Yansheng" w:date="2021-01-08T09:10:00Z">
              <w:r>
                <w:rPr>
                  <w:rFonts w:ascii="Arial" w:eastAsia="宋体" w:hAnsi="Arial" w:hint="eastAsia"/>
                  <w:sz w:val="18"/>
                  <w:szCs w:val="24"/>
                  <w:lang w:val="en-US" w:eastAsia="zh-CN"/>
                </w:rPr>
                <w:t>This should be studied by RAN1.</w:t>
              </w:r>
            </w:ins>
          </w:p>
        </w:tc>
      </w:tr>
      <w:tr w:rsidR="008D68F3" w14:paraId="60C0D738" w14:textId="77777777">
        <w:trPr>
          <w:jc w:val="center"/>
          <w:ins w:id="566" w:author="lixiaolong" w:date="2021-01-08T11:17:00Z"/>
        </w:trPr>
        <w:tc>
          <w:tcPr>
            <w:tcW w:w="1668" w:type="dxa"/>
          </w:tcPr>
          <w:p w14:paraId="54167295" w14:textId="77777777" w:rsidR="008D68F3" w:rsidRDefault="008D68F3" w:rsidP="008D68F3">
            <w:pPr>
              <w:spacing w:before="60" w:after="0"/>
              <w:rPr>
                <w:ins w:id="567" w:author="lixiaolong" w:date="2021-01-08T11:17:00Z"/>
                <w:rFonts w:ascii="Arial" w:eastAsia="宋体" w:hAnsi="Arial"/>
                <w:sz w:val="18"/>
                <w:szCs w:val="24"/>
                <w:lang w:val="en-US" w:eastAsia="zh-CN"/>
              </w:rPr>
            </w:pPr>
            <w:proofErr w:type="spellStart"/>
            <w:ins w:id="568" w:author="lixiaolong" w:date="2021-01-08T11:17:00Z">
              <w:r>
                <w:rPr>
                  <w:rFonts w:ascii="Arial" w:eastAsia="宋体" w:hAnsi="Arial" w:hint="eastAsia"/>
                  <w:sz w:val="18"/>
                  <w:szCs w:val="24"/>
                  <w:lang w:eastAsia="zh-CN"/>
                </w:rPr>
                <w:t>X</w:t>
              </w:r>
              <w:r>
                <w:rPr>
                  <w:rFonts w:ascii="Arial" w:eastAsia="宋体" w:hAnsi="Arial"/>
                  <w:sz w:val="18"/>
                  <w:szCs w:val="24"/>
                  <w:lang w:eastAsia="zh-CN"/>
                </w:rPr>
                <w:t>iaomi</w:t>
              </w:r>
              <w:proofErr w:type="spellEnd"/>
            </w:ins>
          </w:p>
        </w:tc>
        <w:tc>
          <w:tcPr>
            <w:tcW w:w="1839" w:type="dxa"/>
          </w:tcPr>
          <w:p w14:paraId="7C36A12E" w14:textId="77777777" w:rsidR="008D68F3" w:rsidRDefault="008D68F3" w:rsidP="008D68F3">
            <w:pPr>
              <w:spacing w:before="60" w:after="0"/>
              <w:rPr>
                <w:ins w:id="569" w:author="lixiaolong" w:date="2021-01-08T11:17:00Z"/>
                <w:rFonts w:ascii="Arial" w:eastAsia="宋体" w:hAnsi="Arial"/>
                <w:sz w:val="18"/>
                <w:szCs w:val="24"/>
                <w:lang w:val="en-US" w:eastAsia="zh-CN"/>
              </w:rPr>
            </w:pPr>
            <w:ins w:id="570" w:author="lixiaolong" w:date="2021-01-08T11:17:00Z">
              <w:r>
                <w:rPr>
                  <w:rFonts w:ascii="Arial" w:eastAsia="宋体" w:hAnsi="Arial" w:hint="eastAsia"/>
                  <w:sz w:val="18"/>
                  <w:szCs w:val="24"/>
                  <w:lang w:eastAsia="zh-CN"/>
                </w:rPr>
                <w:t>A</w:t>
              </w:r>
              <w:r>
                <w:rPr>
                  <w:rFonts w:ascii="Arial" w:eastAsia="宋体" w:hAnsi="Arial"/>
                  <w:sz w:val="18"/>
                  <w:szCs w:val="24"/>
                  <w:lang w:eastAsia="zh-CN"/>
                </w:rPr>
                <w:t>gree with comment</w:t>
              </w:r>
            </w:ins>
          </w:p>
        </w:tc>
        <w:tc>
          <w:tcPr>
            <w:tcW w:w="6095" w:type="dxa"/>
          </w:tcPr>
          <w:p w14:paraId="56D266DC" w14:textId="77777777" w:rsidR="008D68F3" w:rsidRDefault="008D68F3" w:rsidP="008D68F3">
            <w:pPr>
              <w:spacing w:before="60" w:after="0"/>
              <w:rPr>
                <w:ins w:id="571" w:author="lixiaolong" w:date="2021-01-08T11:17:00Z"/>
                <w:rFonts w:ascii="Arial" w:eastAsia="宋体" w:hAnsi="Arial"/>
                <w:sz w:val="18"/>
                <w:szCs w:val="24"/>
                <w:lang w:val="en-US" w:eastAsia="zh-CN"/>
              </w:rPr>
            </w:pPr>
            <w:ins w:id="572" w:author="lixiaolong" w:date="2021-01-08T11:17:00Z">
              <w:r>
                <w:rPr>
                  <w:rFonts w:ascii="Arial" w:eastAsia="宋体" w:hAnsi="Arial"/>
                  <w:sz w:val="18"/>
                  <w:szCs w:val="24"/>
                  <w:lang w:eastAsia="zh-CN"/>
                </w:rPr>
                <w:t>We think this issue should be studied by RAN1.</w:t>
              </w:r>
            </w:ins>
          </w:p>
        </w:tc>
      </w:tr>
      <w:tr w:rsidR="00C36F33" w14:paraId="661289D4" w14:textId="77777777">
        <w:trPr>
          <w:jc w:val="center"/>
          <w:ins w:id="573" w:author="Ericsson" w:date="2021-01-08T13:43:00Z"/>
        </w:trPr>
        <w:tc>
          <w:tcPr>
            <w:tcW w:w="1668" w:type="dxa"/>
          </w:tcPr>
          <w:p w14:paraId="610D5C41" w14:textId="77777777" w:rsidR="00C36F33" w:rsidRDefault="00C36F33" w:rsidP="00C36F33">
            <w:pPr>
              <w:spacing w:before="60" w:after="0"/>
              <w:rPr>
                <w:ins w:id="574" w:author="Ericsson" w:date="2021-01-08T13:43:00Z"/>
                <w:rFonts w:ascii="Arial" w:eastAsia="宋体" w:hAnsi="Arial"/>
                <w:sz w:val="18"/>
                <w:szCs w:val="24"/>
                <w:lang w:eastAsia="zh-CN"/>
              </w:rPr>
            </w:pPr>
            <w:ins w:id="575" w:author="Ericsson" w:date="2021-01-08T13:43:00Z">
              <w:r>
                <w:rPr>
                  <w:rFonts w:ascii="Arial" w:eastAsia="宋体" w:hAnsi="Arial"/>
                  <w:sz w:val="18"/>
                  <w:szCs w:val="24"/>
                  <w:lang w:eastAsia="zh-CN"/>
                </w:rPr>
                <w:t>Ericsson</w:t>
              </w:r>
            </w:ins>
          </w:p>
        </w:tc>
        <w:tc>
          <w:tcPr>
            <w:tcW w:w="1839" w:type="dxa"/>
          </w:tcPr>
          <w:p w14:paraId="58990C71" w14:textId="77777777" w:rsidR="00C36F33" w:rsidRDefault="00C36F33" w:rsidP="00C36F33">
            <w:pPr>
              <w:spacing w:before="60" w:after="0"/>
              <w:rPr>
                <w:ins w:id="576" w:author="Ericsson" w:date="2021-01-08T13:43:00Z"/>
                <w:rFonts w:ascii="Arial" w:eastAsia="宋体" w:hAnsi="Arial"/>
                <w:sz w:val="18"/>
                <w:szCs w:val="24"/>
                <w:lang w:eastAsia="zh-CN"/>
              </w:rPr>
            </w:pPr>
            <w:ins w:id="577" w:author="Ericsson" w:date="2021-01-08T13:43:00Z">
              <w:r>
                <w:rPr>
                  <w:rFonts w:ascii="Arial" w:eastAsia="宋体" w:hAnsi="Arial"/>
                  <w:sz w:val="18"/>
                  <w:szCs w:val="24"/>
                  <w:lang w:eastAsia="zh-CN"/>
                </w:rPr>
                <w:t>Disagree (as RAN2-centric objective)</w:t>
              </w:r>
            </w:ins>
          </w:p>
        </w:tc>
        <w:tc>
          <w:tcPr>
            <w:tcW w:w="6095" w:type="dxa"/>
          </w:tcPr>
          <w:p w14:paraId="027F3B4C" w14:textId="77777777" w:rsidR="00C36F33" w:rsidRDefault="00C36F33" w:rsidP="00C36F33">
            <w:pPr>
              <w:spacing w:before="60" w:after="0"/>
              <w:rPr>
                <w:ins w:id="578" w:author="Ericsson" w:date="2021-01-08T13:43:00Z"/>
                <w:rFonts w:ascii="Arial" w:eastAsia="宋体" w:hAnsi="Arial"/>
                <w:sz w:val="18"/>
                <w:szCs w:val="24"/>
                <w:lang w:eastAsia="zh-CN"/>
              </w:rPr>
            </w:pPr>
            <w:ins w:id="579" w:author="Ericsson" w:date="2021-01-08T13:43:00Z">
              <w:r>
                <w:rPr>
                  <w:rFonts w:ascii="Arial" w:eastAsia="宋体" w:hAnsi="Arial"/>
                  <w:sz w:val="18"/>
                  <w:szCs w:val="24"/>
                  <w:lang w:eastAsia="zh-CN"/>
                </w:rPr>
                <w:t>Agree with QC and Nokia</w:t>
              </w:r>
            </w:ins>
          </w:p>
        </w:tc>
      </w:tr>
      <w:tr w:rsidR="009A5E83" w14:paraId="74B64F8C" w14:textId="77777777">
        <w:trPr>
          <w:jc w:val="center"/>
          <w:ins w:id="580" w:author="Apple - Zhibin Wu" w:date="2021-01-08T12:58:00Z"/>
        </w:trPr>
        <w:tc>
          <w:tcPr>
            <w:tcW w:w="1668" w:type="dxa"/>
          </w:tcPr>
          <w:p w14:paraId="5035CCFD" w14:textId="7AD928F9" w:rsidR="009A5E83" w:rsidRDefault="009A5E83" w:rsidP="00C36F33">
            <w:pPr>
              <w:spacing w:before="60" w:after="0"/>
              <w:rPr>
                <w:ins w:id="581" w:author="Apple - Zhibin Wu" w:date="2021-01-08T12:58:00Z"/>
                <w:rFonts w:ascii="Arial" w:eastAsia="宋体" w:hAnsi="Arial"/>
                <w:sz w:val="18"/>
                <w:szCs w:val="24"/>
                <w:lang w:eastAsia="zh-CN"/>
              </w:rPr>
            </w:pPr>
            <w:ins w:id="582" w:author="Apple - Zhibin Wu" w:date="2021-01-08T12:58:00Z">
              <w:r>
                <w:rPr>
                  <w:rFonts w:ascii="Arial" w:eastAsia="宋体" w:hAnsi="Arial"/>
                  <w:sz w:val="18"/>
                  <w:szCs w:val="24"/>
                  <w:lang w:eastAsia="zh-CN"/>
                </w:rPr>
                <w:t>Apple</w:t>
              </w:r>
            </w:ins>
          </w:p>
        </w:tc>
        <w:tc>
          <w:tcPr>
            <w:tcW w:w="1839" w:type="dxa"/>
          </w:tcPr>
          <w:p w14:paraId="3B05E5F8" w14:textId="20DB8851" w:rsidR="009A5E83" w:rsidRDefault="009A5E83" w:rsidP="00C36F33">
            <w:pPr>
              <w:spacing w:before="60" w:after="0"/>
              <w:rPr>
                <w:ins w:id="583" w:author="Apple - Zhibin Wu" w:date="2021-01-08T12:58:00Z"/>
                <w:rFonts w:ascii="Arial" w:eastAsia="宋体" w:hAnsi="Arial"/>
                <w:sz w:val="18"/>
                <w:szCs w:val="24"/>
                <w:lang w:eastAsia="zh-CN"/>
              </w:rPr>
            </w:pPr>
            <w:ins w:id="584" w:author="Apple - Zhibin Wu" w:date="2021-01-08T12:59:00Z">
              <w:r>
                <w:rPr>
                  <w:rFonts w:ascii="Arial" w:eastAsia="宋体" w:hAnsi="Arial"/>
                  <w:sz w:val="18"/>
                  <w:szCs w:val="24"/>
                  <w:lang w:eastAsia="zh-CN"/>
                </w:rPr>
                <w:t>Disagree (from RAN2 perspective)</w:t>
              </w:r>
            </w:ins>
          </w:p>
        </w:tc>
        <w:tc>
          <w:tcPr>
            <w:tcW w:w="6095" w:type="dxa"/>
          </w:tcPr>
          <w:p w14:paraId="6C542FAF" w14:textId="4376B9A0" w:rsidR="009A5E83" w:rsidRDefault="009A5E83" w:rsidP="00C36F33">
            <w:pPr>
              <w:spacing w:before="60" w:after="0"/>
              <w:rPr>
                <w:ins w:id="585" w:author="Apple - Zhibin Wu" w:date="2021-01-08T12:58:00Z"/>
                <w:rFonts w:ascii="Arial" w:eastAsia="宋体" w:hAnsi="Arial"/>
                <w:sz w:val="18"/>
                <w:szCs w:val="24"/>
                <w:lang w:eastAsia="zh-CN"/>
              </w:rPr>
            </w:pPr>
            <w:ins w:id="586" w:author="Apple - Zhibin Wu" w:date="2021-01-08T12:59:00Z">
              <w:r>
                <w:rPr>
                  <w:rFonts w:ascii="Arial" w:eastAsia="宋体" w:hAnsi="Arial"/>
                  <w:sz w:val="18"/>
                  <w:szCs w:val="24"/>
                  <w:lang w:eastAsia="zh-CN"/>
                </w:rPr>
                <w:t>Agree with QC</w:t>
              </w:r>
            </w:ins>
          </w:p>
        </w:tc>
      </w:tr>
      <w:tr w:rsidR="004E31FE" w14:paraId="6DD4E472" w14:textId="77777777">
        <w:trPr>
          <w:jc w:val="center"/>
          <w:ins w:id="587" w:author="CATT" w:date="2021-01-11T11:24:00Z"/>
        </w:trPr>
        <w:tc>
          <w:tcPr>
            <w:tcW w:w="1668" w:type="dxa"/>
          </w:tcPr>
          <w:p w14:paraId="19BA732F" w14:textId="367E7769" w:rsidR="004E31FE" w:rsidRDefault="004E31FE" w:rsidP="00C36F33">
            <w:pPr>
              <w:spacing w:before="60" w:after="0"/>
              <w:rPr>
                <w:ins w:id="588" w:author="CATT" w:date="2021-01-11T11:24:00Z"/>
                <w:rFonts w:ascii="Arial" w:eastAsia="宋体" w:hAnsi="Arial"/>
                <w:sz w:val="18"/>
                <w:szCs w:val="24"/>
                <w:lang w:eastAsia="zh-CN"/>
              </w:rPr>
            </w:pPr>
            <w:ins w:id="589" w:author="CATT" w:date="2021-01-11T11:25:00Z">
              <w:r w:rsidRPr="004E31FE">
                <w:rPr>
                  <w:rFonts w:ascii="Arial" w:eastAsia="宋体" w:hAnsi="Arial"/>
                  <w:sz w:val="18"/>
                  <w:szCs w:val="24"/>
                  <w:lang w:eastAsia="zh-CN"/>
                </w:rPr>
                <w:t>CATT</w:t>
              </w:r>
            </w:ins>
          </w:p>
        </w:tc>
        <w:tc>
          <w:tcPr>
            <w:tcW w:w="1839" w:type="dxa"/>
          </w:tcPr>
          <w:p w14:paraId="20E192AA" w14:textId="3D261B9A" w:rsidR="004E31FE" w:rsidRDefault="004E31FE" w:rsidP="00C36F33">
            <w:pPr>
              <w:spacing w:before="60" w:after="0"/>
              <w:rPr>
                <w:ins w:id="590" w:author="CATT" w:date="2021-01-11T11:24:00Z"/>
                <w:rFonts w:ascii="Arial" w:eastAsia="宋体" w:hAnsi="Arial"/>
                <w:sz w:val="18"/>
                <w:szCs w:val="24"/>
                <w:lang w:eastAsia="zh-CN"/>
              </w:rPr>
            </w:pPr>
            <w:ins w:id="591" w:author="CATT" w:date="2021-01-11T11:25:00Z">
              <w:r w:rsidRPr="004E31FE">
                <w:rPr>
                  <w:rFonts w:ascii="Arial" w:eastAsia="宋体" w:hAnsi="Arial"/>
                  <w:sz w:val="18"/>
                  <w:szCs w:val="24"/>
                  <w:lang w:eastAsia="zh-CN"/>
                </w:rPr>
                <w:t>Agree,</w:t>
              </w:r>
              <w:r w:rsidR="00E62ED1">
                <w:rPr>
                  <w:rFonts w:ascii="Arial" w:eastAsia="宋体" w:hAnsi="Arial" w:hint="eastAsia"/>
                  <w:sz w:val="18"/>
                  <w:szCs w:val="24"/>
                  <w:lang w:eastAsia="zh-CN"/>
                </w:rPr>
                <w:t xml:space="preserve"> </w:t>
              </w:r>
              <w:r w:rsidRPr="004E31FE">
                <w:rPr>
                  <w:rFonts w:ascii="Arial" w:eastAsia="宋体" w:hAnsi="Arial"/>
                  <w:sz w:val="18"/>
                  <w:szCs w:val="24"/>
                  <w:lang w:eastAsia="zh-CN"/>
                </w:rPr>
                <w:t>but</w:t>
              </w:r>
            </w:ins>
          </w:p>
        </w:tc>
        <w:tc>
          <w:tcPr>
            <w:tcW w:w="6095" w:type="dxa"/>
          </w:tcPr>
          <w:p w14:paraId="08C44D44" w14:textId="23494E90" w:rsidR="004E31FE" w:rsidRDefault="004E31FE" w:rsidP="00C36F33">
            <w:pPr>
              <w:spacing w:before="60" w:after="0"/>
              <w:rPr>
                <w:ins w:id="592" w:author="CATT" w:date="2021-01-11T11:24:00Z"/>
                <w:rFonts w:ascii="Arial" w:eastAsia="宋体" w:hAnsi="Arial"/>
                <w:sz w:val="18"/>
                <w:szCs w:val="24"/>
                <w:lang w:eastAsia="zh-CN"/>
              </w:rPr>
            </w:pPr>
            <w:ins w:id="593" w:author="CATT" w:date="2021-01-11T11:25:00Z">
              <w:r w:rsidRPr="004E31FE">
                <w:rPr>
                  <w:rFonts w:ascii="Arial" w:eastAsia="宋体" w:hAnsi="Arial"/>
                  <w:sz w:val="18"/>
                  <w:szCs w:val="24"/>
                  <w:lang w:eastAsia="zh-CN"/>
                </w:rPr>
                <w:t>This aspect should be studied by RAN1 firstly.</w:t>
              </w:r>
            </w:ins>
          </w:p>
        </w:tc>
      </w:tr>
    </w:tbl>
    <w:p w14:paraId="703E8533" w14:textId="77777777" w:rsidR="005A7036" w:rsidRDefault="005A7036">
      <w:pPr>
        <w:spacing w:before="60"/>
        <w:rPr>
          <w:rFonts w:ascii="Arial" w:eastAsia="宋体" w:hAnsi="Arial"/>
          <w:b/>
          <w:szCs w:val="24"/>
          <w:lang w:eastAsia="zh-CN"/>
        </w:rPr>
      </w:pPr>
    </w:p>
    <w:p w14:paraId="2988D7AF" w14:textId="77777777" w:rsidR="005A7036" w:rsidRDefault="00BA4FBE">
      <w:pPr>
        <w:spacing w:before="60"/>
        <w:rPr>
          <w:rFonts w:ascii="Arial" w:eastAsia="宋体" w:hAnsi="Arial"/>
          <w:b/>
          <w:szCs w:val="24"/>
          <w:lang w:eastAsia="zh-CN"/>
        </w:rPr>
      </w:pPr>
      <w:r>
        <w:rPr>
          <w:rFonts w:ascii="Arial" w:eastAsia="宋体" w:hAnsi="Arial" w:hint="eastAsia"/>
          <w:b/>
          <w:szCs w:val="24"/>
          <w:lang w:eastAsia="zh-CN"/>
        </w:rPr>
        <w:t>Q4-2: If you agree above aspect which can be further discussed, please provide your views: e.g. performance evaluation of the solutions above, or specifying the solutions above in detail.</w:t>
      </w:r>
    </w:p>
    <w:tbl>
      <w:tblPr>
        <w:tblStyle w:val="af"/>
        <w:tblW w:w="0" w:type="auto"/>
        <w:jc w:val="center"/>
        <w:tblLook w:val="04A0" w:firstRow="1" w:lastRow="0" w:firstColumn="1" w:lastColumn="0" w:noHBand="0" w:noVBand="1"/>
      </w:tblPr>
      <w:tblGrid>
        <w:gridCol w:w="1678"/>
        <w:gridCol w:w="7915"/>
      </w:tblGrid>
      <w:tr w:rsidR="005A7036" w14:paraId="24F852BB" w14:textId="77777777">
        <w:trPr>
          <w:jc w:val="center"/>
        </w:trPr>
        <w:tc>
          <w:tcPr>
            <w:tcW w:w="1678" w:type="dxa"/>
          </w:tcPr>
          <w:p w14:paraId="01C72C9E"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51076D48"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33BE7BD1" w14:textId="77777777">
        <w:trPr>
          <w:jc w:val="center"/>
        </w:trPr>
        <w:tc>
          <w:tcPr>
            <w:tcW w:w="1678" w:type="dxa"/>
          </w:tcPr>
          <w:p w14:paraId="658A85CE" w14:textId="77777777" w:rsidR="005A7036" w:rsidRDefault="00BA4FBE">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7915" w:type="dxa"/>
          </w:tcPr>
          <w:p w14:paraId="0E3C20AE"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 xml:space="preserve">We think applying priority rules for PRS reception provides more flexibility at UE/RAN for satisfying the low latency requirements associated with positioning service and other data transmission. Without priority rules, transmission of data and other RS may take precedence over DL PRS, hence resulting in higher latency for positioning. Further details on signalling and procedures associated with prioritized handling of PRS can be discussed during WI stage. </w:t>
            </w:r>
          </w:p>
        </w:tc>
      </w:tr>
      <w:tr w:rsidR="005A7036" w14:paraId="1E3F1638" w14:textId="77777777">
        <w:trPr>
          <w:jc w:val="center"/>
        </w:trPr>
        <w:tc>
          <w:tcPr>
            <w:tcW w:w="1678" w:type="dxa"/>
          </w:tcPr>
          <w:p w14:paraId="2DA0DB24" w14:textId="77777777" w:rsidR="005A7036" w:rsidRDefault="005A7036">
            <w:pPr>
              <w:spacing w:before="60" w:after="0"/>
              <w:rPr>
                <w:rFonts w:ascii="Arial" w:eastAsia="宋体" w:hAnsi="Arial"/>
                <w:sz w:val="18"/>
                <w:szCs w:val="24"/>
                <w:lang w:eastAsia="zh-CN"/>
              </w:rPr>
            </w:pPr>
          </w:p>
        </w:tc>
        <w:tc>
          <w:tcPr>
            <w:tcW w:w="7915" w:type="dxa"/>
          </w:tcPr>
          <w:p w14:paraId="0F03C23B" w14:textId="77777777" w:rsidR="005A7036" w:rsidRDefault="005A7036">
            <w:pPr>
              <w:spacing w:before="60" w:after="0"/>
              <w:rPr>
                <w:rFonts w:ascii="Arial" w:eastAsia="宋体" w:hAnsi="Arial"/>
                <w:sz w:val="18"/>
                <w:szCs w:val="24"/>
                <w:lang w:eastAsia="zh-CN"/>
              </w:rPr>
            </w:pPr>
          </w:p>
        </w:tc>
      </w:tr>
      <w:tr w:rsidR="005A7036" w14:paraId="1B25BAFE" w14:textId="77777777">
        <w:trPr>
          <w:jc w:val="center"/>
        </w:trPr>
        <w:tc>
          <w:tcPr>
            <w:tcW w:w="1678" w:type="dxa"/>
          </w:tcPr>
          <w:p w14:paraId="75443270" w14:textId="77777777" w:rsidR="005A7036" w:rsidRDefault="005A7036">
            <w:pPr>
              <w:spacing w:before="60" w:after="0"/>
              <w:rPr>
                <w:rFonts w:ascii="Arial" w:eastAsia="宋体" w:hAnsi="Arial"/>
                <w:sz w:val="18"/>
                <w:szCs w:val="24"/>
                <w:lang w:eastAsia="zh-CN"/>
              </w:rPr>
            </w:pPr>
          </w:p>
        </w:tc>
        <w:tc>
          <w:tcPr>
            <w:tcW w:w="7915" w:type="dxa"/>
          </w:tcPr>
          <w:p w14:paraId="544FF98F" w14:textId="77777777" w:rsidR="005A7036" w:rsidRDefault="005A7036">
            <w:pPr>
              <w:spacing w:before="60" w:after="0"/>
              <w:rPr>
                <w:rFonts w:ascii="Arial" w:eastAsia="宋体" w:hAnsi="Arial"/>
                <w:sz w:val="18"/>
                <w:szCs w:val="24"/>
                <w:lang w:eastAsia="zh-CN"/>
              </w:rPr>
            </w:pPr>
          </w:p>
        </w:tc>
      </w:tr>
    </w:tbl>
    <w:p w14:paraId="11836629" w14:textId="0DBFC25A" w:rsidR="005A7036" w:rsidRDefault="007A2840">
      <w:pPr>
        <w:spacing w:before="120"/>
        <w:rPr>
          <w:ins w:id="594" w:author="CATT" w:date="2021-01-11T18:15:00Z"/>
          <w:rFonts w:eastAsia="宋体"/>
          <w:lang w:eastAsia="zh-CN"/>
        </w:rPr>
      </w:pPr>
      <w:ins w:id="595" w:author="CATT" w:date="2021-01-11T18:15:00Z">
        <w:r>
          <w:rPr>
            <w:rFonts w:eastAsia="宋体" w:hint="eastAsia"/>
            <w:lang w:eastAsia="zh-CN"/>
          </w:rPr>
          <w:t>Summary:</w:t>
        </w:r>
      </w:ins>
    </w:p>
    <w:p w14:paraId="108FB9C2" w14:textId="658FE34E" w:rsidR="007A2840" w:rsidRDefault="007A2840" w:rsidP="007A2840">
      <w:pPr>
        <w:spacing w:before="120"/>
        <w:rPr>
          <w:ins w:id="596" w:author="CATT" w:date="2021-01-11T18:16:00Z"/>
          <w:rFonts w:eastAsia="宋体"/>
          <w:lang w:val="en-CA" w:eastAsia="zh-CN"/>
        </w:rPr>
      </w:pPr>
      <w:ins w:id="597" w:author="CATT" w:date="2021-01-11T18:16:00Z">
        <w:r>
          <w:rPr>
            <w:rFonts w:eastAsia="宋体" w:hint="eastAsia"/>
            <w:lang w:val="en-CA" w:eastAsia="zh-CN"/>
          </w:rPr>
          <w:t>10/11 companies believed t</w:t>
        </w:r>
        <w:r w:rsidRPr="007A2840">
          <w:rPr>
            <w:rFonts w:eastAsia="宋体"/>
            <w:lang w:val="en-CA" w:eastAsia="zh-CN"/>
          </w:rPr>
          <w:t>his should be studied by RAN1</w:t>
        </w:r>
        <w:r>
          <w:rPr>
            <w:rFonts w:eastAsia="宋体"/>
            <w:lang w:val="en-CA" w:eastAsia="zh-CN"/>
          </w:rPr>
          <w:t xml:space="preserve"> </w:t>
        </w:r>
      </w:ins>
      <w:ins w:id="598" w:author="CATT" w:date="2021-01-11T18:17:00Z">
        <w:r w:rsidR="006F4313">
          <w:rPr>
            <w:rFonts w:eastAsia="宋体" w:hint="eastAsia"/>
            <w:lang w:val="en-CA" w:eastAsia="zh-CN"/>
          </w:rPr>
          <w:t xml:space="preserve">and </w:t>
        </w:r>
      </w:ins>
      <w:ins w:id="599" w:author="CATT" w:date="2021-01-11T18:18:00Z">
        <w:r w:rsidR="006F4313" w:rsidRPr="006F4313">
          <w:rPr>
            <w:rFonts w:eastAsia="宋体"/>
            <w:lang w:val="en-CA" w:eastAsia="zh-CN"/>
          </w:rPr>
          <w:t>RAN2 impacts will follow from the RAN1 conclusions</w:t>
        </w:r>
      </w:ins>
      <w:ins w:id="600" w:author="CATT" w:date="2021-01-11T18:16:00Z">
        <w:r>
          <w:rPr>
            <w:rFonts w:eastAsia="宋体"/>
            <w:lang w:val="en-CA" w:eastAsia="zh-CN"/>
          </w:rPr>
          <w:t>.</w:t>
        </w:r>
      </w:ins>
    </w:p>
    <w:p w14:paraId="43221656" w14:textId="781CDC4E" w:rsidR="007A2840" w:rsidRDefault="00EE7D97">
      <w:pPr>
        <w:spacing w:before="120"/>
        <w:rPr>
          <w:ins w:id="601" w:author="CATT" w:date="2021-01-11T18:22:00Z"/>
          <w:rFonts w:eastAsia="宋体"/>
          <w:lang w:val="en-CA" w:eastAsia="zh-CN"/>
        </w:rPr>
      </w:pPr>
      <w:ins w:id="602" w:author="CATT" w:date="2021-01-11T18:19:00Z">
        <w:r w:rsidRPr="00EE7D97">
          <w:rPr>
            <w:rFonts w:eastAsia="宋体"/>
            <w:lang w:val="en-CA" w:eastAsia="zh-CN"/>
          </w:rPr>
          <w:t xml:space="preserve">Therefore Rapporteur suggests </w:t>
        </w:r>
      </w:ins>
      <w:ins w:id="603" w:author="CATT" w:date="2021-01-11T18:20:00Z">
        <w:r w:rsidR="006371E0">
          <w:rPr>
            <w:rFonts w:eastAsia="宋体" w:hint="eastAsia"/>
            <w:lang w:val="en-CA" w:eastAsia="zh-CN"/>
          </w:rPr>
          <w:t>RAN2</w:t>
        </w:r>
      </w:ins>
      <w:ins w:id="604" w:author="CATT" w:date="2021-01-11T18:19:00Z">
        <w:r w:rsidRPr="00EE7D97">
          <w:rPr>
            <w:rFonts w:eastAsia="宋体"/>
            <w:lang w:val="en-CA" w:eastAsia="zh-CN"/>
          </w:rPr>
          <w:t xml:space="preserve"> will only </w:t>
        </w:r>
      </w:ins>
      <w:ins w:id="605" w:author="CATT" w:date="2021-01-11T18:20:00Z">
        <w:r w:rsidR="006371E0">
          <w:rPr>
            <w:rFonts w:eastAsia="宋体" w:hint="eastAsia"/>
            <w:lang w:val="en-CA" w:eastAsia="zh-CN"/>
          </w:rPr>
          <w:t>confirm the agreement</w:t>
        </w:r>
      </w:ins>
      <w:ins w:id="606" w:author="CATT" w:date="2021-01-11T18:19:00Z">
        <w:r w:rsidRPr="00EE7D97">
          <w:rPr>
            <w:rFonts w:eastAsia="宋体"/>
            <w:lang w:val="en-CA" w:eastAsia="zh-CN"/>
          </w:rPr>
          <w:t xml:space="preserve"> </w:t>
        </w:r>
      </w:ins>
      <w:ins w:id="607" w:author="CATT" w:date="2021-01-11T18:20:00Z">
        <w:r w:rsidR="006371E0">
          <w:rPr>
            <w:rFonts w:eastAsia="宋体" w:hint="eastAsia"/>
            <w:lang w:val="en-CA" w:eastAsia="zh-CN"/>
          </w:rPr>
          <w:t>from RAN1</w:t>
        </w:r>
      </w:ins>
      <w:ins w:id="608" w:author="CATT" w:date="2021-01-11T18:22:00Z">
        <w:r w:rsidR="0027593B">
          <w:rPr>
            <w:rFonts w:eastAsia="宋体" w:hint="eastAsia"/>
            <w:lang w:val="en-CA" w:eastAsia="zh-CN"/>
          </w:rPr>
          <w:t>.</w:t>
        </w:r>
      </w:ins>
    </w:p>
    <w:p w14:paraId="288B03C8" w14:textId="474D9D0F" w:rsidR="0027593B" w:rsidRPr="00D72805" w:rsidRDefault="0027593B">
      <w:pPr>
        <w:spacing w:before="120"/>
        <w:rPr>
          <w:ins w:id="609" w:author="CATT" w:date="2021-01-11T18:21:00Z"/>
          <w:rFonts w:eastAsia="宋体"/>
          <w:b/>
          <w:lang w:val="en-CA" w:eastAsia="zh-CN"/>
        </w:rPr>
      </w:pPr>
      <w:ins w:id="610" w:author="CATT" w:date="2021-01-11T18:22:00Z">
        <w:r w:rsidRPr="00D72805">
          <w:rPr>
            <w:rFonts w:eastAsia="宋体" w:hint="eastAsia"/>
            <w:b/>
            <w:lang w:val="en-CA" w:eastAsia="zh-CN"/>
          </w:rPr>
          <w:lastRenderedPageBreak/>
          <w:t xml:space="preserve">Proposal </w:t>
        </w:r>
      </w:ins>
      <w:ins w:id="611" w:author="CATT" w:date="2021-01-11T19:10:00Z">
        <w:r w:rsidR="00C27A30">
          <w:rPr>
            <w:rFonts w:eastAsia="宋体" w:hint="eastAsia"/>
            <w:b/>
            <w:lang w:val="en-CA" w:eastAsia="zh-CN"/>
          </w:rPr>
          <w:t>7</w:t>
        </w:r>
      </w:ins>
      <w:ins w:id="612" w:author="CATT" w:date="2021-01-11T18:22:00Z">
        <w:r w:rsidRPr="00D72805">
          <w:rPr>
            <w:rFonts w:eastAsia="宋体" w:hint="eastAsia"/>
            <w:b/>
            <w:lang w:val="en-CA" w:eastAsia="zh-CN"/>
          </w:rPr>
          <w:t xml:space="preserve">:  </w:t>
        </w:r>
        <w:r w:rsidRPr="00D72805">
          <w:rPr>
            <w:rFonts w:eastAsia="宋体" w:hint="eastAsia"/>
            <w:b/>
            <w:lang w:eastAsia="zh-CN"/>
          </w:rPr>
          <w:t xml:space="preserve">RAN2 to agree to </w:t>
        </w:r>
      </w:ins>
      <w:ins w:id="613" w:author="CATT" w:date="2021-01-11T18:23:00Z">
        <w:r w:rsidR="003D614D" w:rsidRPr="00D72805">
          <w:rPr>
            <w:rFonts w:eastAsia="宋体" w:hint="eastAsia"/>
            <w:b/>
            <w:lang w:eastAsia="zh-CN"/>
          </w:rPr>
          <w:t>confirm</w:t>
        </w:r>
      </w:ins>
      <w:ins w:id="614" w:author="CATT" w:date="2021-01-11T18:22:00Z">
        <w:r w:rsidRPr="00D72805">
          <w:rPr>
            <w:rFonts w:eastAsia="宋体" w:hint="eastAsia"/>
            <w:b/>
            <w:lang w:eastAsia="zh-CN"/>
          </w:rPr>
          <w:t xml:space="preserve"> the TP </w:t>
        </w:r>
      </w:ins>
      <w:ins w:id="615" w:author="CATT" w:date="2021-01-11T18:23:00Z">
        <w:r w:rsidR="003D614D" w:rsidRPr="00C27A30">
          <w:rPr>
            <w:rFonts w:eastAsia="宋体" w:hint="eastAsia"/>
            <w:b/>
            <w:lang w:eastAsia="zh-CN"/>
          </w:rPr>
          <w:t>from RAN1 in TR</w:t>
        </w:r>
      </w:ins>
      <w:ins w:id="616" w:author="CATT" w:date="2021-01-11T18:22:00Z">
        <w:r w:rsidRPr="00C27A30">
          <w:rPr>
            <w:rFonts w:eastAsia="宋体" w:hint="eastAsia"/>
            <w:b/>
            <w:lang w:eastAsia="zh-CN"/>
          </w:rPr>
          <w:t xml:space="preserve">: </w:t>
        </w:r>
        <w:r w:rsidRPr="00903B73">
          <w:rPr>
            <w:rFonts w:eastAsia="宋体" w:hint="eastAsia"/>
            <w:b/>
            <w:lang w:eastAsia="zh-CN"/>
          </w:rPr>
          <w:t xml:space="preserve"> </w:t>
        </w:r>
      </w:ins>
    </w:p>
    <w:p w14:paraId="540C5BA9" w14:textId="77777777" w:rsidR="006371E0" w:rsidRPr="00F00B86" w:rsidRDefault="006371E0" w:rsidP="006371E0">
      <w:pPr>
        <w:numPr>
          <w:ilvl w:val="0"/>
          <w:numId w:val="6"/>
        </w:numPr>
        <w:spacing w:after="0" w:line="276" w:lineRule="auto"/>
        <w:ind w:left="419"/>
        <w:rPr>
          <w:ins w:id="617" w:author="CATT" w:date="2021-01-11T18:21:00Z"/>
          <w:b/>
        </w:rPr>
      </w:pPr>
      <w:ins w:id="618" w:author="CATT" w:date="2021-01-11T18:21:00Z">
        <w:r w:rsidRPr="00F00B86">
          <w:rPr>
            <w:b/>
          </w:rPr>
          <w:t xml:space="preserve">The following enhancements of </w:t>
        </w:r>
        <w:proofErr w:type="spellStart"/>
        <w:r w:rsidRPr="00F00B86">
          <w:rPr>
            <w:b/>
          </w:rPr>
          <w:t>signaling</w:t>
        </w:r>
        <w:proofErr w:type="spellEnd"/>
        <w:r w:rsidRPr="00F00B86">
          <w:rPr>
            <w:b/>
          </w:rPr>
          <w:t xml:space="preserve"> &amp; procedures for reducing NR positioning latency can be studied and specified, if needed</w:t>
        </w:r>
      </w:ins>
    </w:p>
    <w:p w14:paraId="234589D3" w14:textId="77777777" w:rsidR="006371E0" w:rsidRPr="00F00B86" w:rsidRDefault="006371E0" w:rsidP="006371E0">
      <w:pPr>
        <w:numPr>
          <w:ilvl w:val="1"/>
          <w:numId w:val="6"/>
        </w:numPr>
        <w:spacing w:after="0" w:line="276" w:lineRule="auto"/>
        <w:ind w:left="1139"/>
        <w:rPr>
          <w:ins w:id="619" w:author="CATT" w:date="2021-01-11T18:21:00Z"/>
          <w:b/>
        </w:rPr>
      </w:pPr>
      <w:ins w:id="620" w:author="CATT" w:date="2021-01-11T18:21:00Z">
        <w:r w:rsidRPr="00F00B86">
          <w:rPr>
            <w:b/>
          </w:rPr>
          <w:t>Latency reduction related to the reception of DL PRS (e.g., priority rules for the reception of DL PRS)</w:t>
        </w:r>
      </w:ins>
    </w:p>
    <w:p w14:paraId="0361B499" w14:textId="77777777" w:rsidR="007A2840" w:rsidRDefault="007A2840">
      <w:pPr>
        <w:spacing w:before="120"/>
        <w:rPr>
          <w:rFonts w:eastAsia="宋体"/>
          <w:lang w:eastAsia="zh-CN"/>
        </w:rPr>
      </w:pPr>
    </w:p>
    <w:p w14:paraId="78F2FC19" w14:textId="77777777" w:rsidR="005A7036" w:rsidRDefault="00BA4FBE">
      <w:pPr>
        <w:pStyle w:val="3"/>
        <w:rPr>
          <w:lang w:eastAsia="ko-KR"/>
        </w:rPr>
      </w:pPr>
      <w:r>
        <w:rPr>
          <w:rFonts w:hint="eastAsia"/>
          <w:lang w:eastAsia="ko-KR"/>
        </w:rPr>
        <w:t>3</w:t>
      </w:r>
      <w:r>
        <w:rPr>
          <w:lang w:eastAsia="ko-KR"/>
        </w:rPr>
        <w:t>.</w:t>
      </w:r>
      <w:r>
        <w:rPr>
          <w:rFonts w:eastAsia="宋体" w:hint="eastAsia"/>
          <w:lang w:eastAsia="zh-CN"/>
        </w:rPr>
        <w:t>2.3</w:t>
      </w:r>
      <w:r>
        <w:rPr>
          <w:lang w:eastAsia="ko-KR"/>
        </w:rPr>
        <w:tab/>
      </w:r>
      <w:r>
        <w:rPr>
          <w:rFonts w:eastAsia="宋体" w:hint="eastAsia"/>
          <w:lang w:eastAsia="zh-CN"/>
        </w:rPr>
        <w:t xml:space="preserve"> </w:t>
      </w:r>
      <w:r>
        <w:rPr>
          <w:rFonts w:hint="eastAsia"/>
          <w:lang w:eastAsia="ko-KR"/>
        </w:rPr>
        <w:t>A</w:t>
      </w:r>
      <w:r>
        <w:rPr>
          <w:lang w:eastAsia="ko-KR"/>
        </w:rPr>
        <w:t>rchitecture</w:t>
      </w:r>
      <w:r>
        <w:rPr>
          <w:rFonts w:hint="eastAsia"/>
          <w:lang w:eastAsia="ko-KR"/>
        </w:rPr>
        <w:t xml:space="preserve"> enhancement aspect</w:t>
      </w:r>
    </w:p>
    <w:p w14:paraId="1CBE36AE" w14:textId="77777777" w:rsidR="005A7036" w:rsidRDefault="00BA4FBE">
      <w:pPr>
        <w:spacing w:before="120"/>
        <w:rPr>
          <w:rFonts w:eastAsia="宋体"/>
          <w:lang w:eastAsia="zh-CN"/>
        </w:rPr>
      </w:pPr>
      <w:r>
        <w:t xml:space="preserve">The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w:t>
      </w:r>
      <w:r>
        <w:rPr>
          <w:rFonts w:eastAsia="宋体" w:hint="eastAsia"/>
          <w:lang w:eastAsia="zh-CN"/>
        </w:rPr>
        <w:t xml:space="preserve"> </w:t>
      </w:r>
    </w:p>
    <w:p w14:paraId="484484C1" w14:textId="77777777" w:rsidR="005A7036" w:rsidRDefault="00BA4FBE">
      <w:bookmarkStart w:id="621" w:name="OLE_LINK26"/>
      <w:bookmarkStart w:id="622" w:name="OLE_LINK25"/>
      <w:r>
        <w:t>Location Server functionality in the RAN (e.g., LMC) could reduce the positioning procedure latency significantly</w:t>
      </w:r>
      <w:r>
        <w:rPr>
          <w:rFonts w:eastAsia="宋体" w:hint="eastAsia"/>
          <w:lang w:eastAsia="zh-CN"/>
        </w:rPr>
        <w:t xml:space="preserve"> </w:t>
      </w:r>
      <w:r>
        <w:rPr>
          <w:rFonts w:eastAsia="宋体"/>
          <w:lang w:eastAsia="zh-CN"/>
        </w:rPr>
        <w:t>analysed</w:t>
      </w:r>
      <w:r>
        <w:rPr>
          <w:rFonts w:eastAsia="宋体" w:hint="eastAsia"/>
          <w:lang w:eastAsia="zh-CN"/>
        </w:rPr>
        <w:t xml:space="preserve"> by </w:t>
      </w:r>
      <w:r>
        <w:t>R2-20</w:t>
      </w:r>
      <w:r>
        <w:rPr>
          <w:rFonts w:hint="eastAsia"/>
        </w:rPr>
        <w:t>10096</w:t>
      </w:r>
      <w:r>
        <w:t xml:space="preserve">. </w:t>
      </w:r>
    </w:p>
    <w:bookmarkEnd w:id="621"/>
    <w:bookmarkEnd w:id="622"/>
    <w:p w14:paraId="07A5CE43" w14:textId="77777777" w:rsidR="005A7036" w:rsidRDefault="00BA4FBE">
      <w:pPr>
        <w:spacing w:before="120"/>
      </w:pPr>
      <w:proofErr w:type="gramStart"/>
      <w:r>
        <w:rPr>
          <w:rFonts w:eastAsia="宋体" w:hint="eastAsia"/>
          <w:lang w:eastAsia="zh-CN"/>
        </w:rPr>
        <w:t>One a</w:t>
      </w:r>
      <w:r>
        <w:t>rchitecture</w:t>
      </w:r>
      <w:proofErr w:type="gramEnd"/>
      <w:r>
        <w:t xml:space="preserv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14:paraId="7EE69443" w14:textId="77777777" w:rsidR="005A7036" w:rsidRDefault="00BA4FBE">
      <w:pPr>
        <w:spacing w:before="120"/>
        <w:rPr>
          <w:rFonts w:eastAsia="宋体"/>
          <w:lang w:eastAsia="zh-CN"/>
        </w:rPr>
      </w:pPr>
      <w:r>
        <w:rPr>
          <w:noProof/>
          <w:lang w:val="en-US" w:eastAsia="zh-CN"/>
        </w:rPr>
        <w:drawing>
          <wp:inline distT="0" distB="0" distL="0" distR="0" wp14:anchorId="34996C2A" wp14:editId="7CD768E3">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14:paraId="6ED2C9D2" w14:textId="77777777" w:rsidR="005A7036" w:rsidRDefault="00BA4FBE">
      <w:pPr>
        <w:spacing w:before="120"/>
      </w:pPr>
      <w:r>
        <w:t>A possible Rel-16 procedure for splitting</w:t>
      </w:r>
      <w:r>
        <w:rPr>
          <w:rFonts w:hint="eastAsia"/>
        </w:rPr>
        <w:t xml:space="preserve"> </w:t>
      </w:r>
      <w:r>
        <w:t>between LMF (for "component A") and LSS (for "component B")</w:t>
      </w:r>
      <w:r>
        <w:rPr>
          <w:rFonts w:eastAsia="宋体" w:hint="eastAsia"/>
          <w:lang w:eastAsia="zh-CN"/>
        </w:rPr>
        <w:t xml:space="preserve"> </w:t>
      </w:r>
      <w:r>
        <w:rPr>
          <w:rFonts w:hint="eastAsia"/>
        </w:rPr>
        <w:t xml:space="preserve">defined in </w:t>
      </w:r>
      <w:r>
        <w:t>R2-20</w:t>
      </w:r>
      <w:r>
        <w:rPr>
          <w:rFonts w:hint="eastAsia"/>
        </w:rPr>
        <w:t>10096</w:t>
      </w:r>
      <w:r>
        <w:rPr>
          <w:rFonts w:eastAsia="宋体" w:hint="eastAsia"/>
          <w:lang w:eastAsia="zh-CN"/>
        </w:rPr>
        <w:t xml:space="preserve"> </w:t>
      </w:r>
      <w:r>
        <w:t>would be the Deferred MT-LR for periodic and triggered events specified for commercial location services</w:t>
      </w:r>
      <w:r>
        <w:rPr>
          <w:rFonts w:hint="eastAsia"/>
        </w:rPr>
        <w:t>.</w:t>
      </w:r>
      <w:r>
        <w:t xml:space="preserve"> </w:t>
      </w:r>
      <w:r>
        <w:rPr>
          <w:rFonts w:hint="eastAsia"/>
        </w:rPr>
        <w:t>T</w:t>
      </w:r>
      <w:r>
        <w:t>he procedures for "component A" can be performed in advance of when it is needed. A location request for an MT-LR or MO-LR can include a time T of when the location is required. The LMF would then perform the procedures required for "component A" before the time T. A very small latency for "component B" would allow a client to treat a location estimate as current as there would be little time for location degradation due to movement of the target UE.</w:t>
      </w:r>
    </w:p>
    <w:p w14:paraId="27956451" w14:textId="77777777" w:rsidR="005A7036" w:rsidRDefault="00BA4FBE">
      <w:pPr>
        <w:spacing w:before="120"/>
      </w:pPr>
      <w:r>
        <w:rPr>
          <w:rFonts w:hint="eastAsia"/>
        </w:rPr>
        <w:t xml:space="preserve">Additionally, </w:t>
      </w:r>
      <w:r>
        <w:t>in R</w:t>
      </w:r>
      <w:hyperlink r:id="rId16" w:history="1">
        <w:r>
          <w:t>2-20</w:t>
        </w:r>
        <w:r>
          <w:rPr>
            <w:rFonts w:hint="eastAsia"/>
          </w:rPr>
          <w:t>09023</w:t>
        </w:r>
      </w:hyperlink>
      <w:r>
        <w:t xml:space="preserve">, it is also proposed to reduce the number of Hops between </w:t>
      </w:r>
      <w:proofErr w:type="spellStart"/>
      <w:r>
        <w:t>gNB</w:t>
      </w:r>
      <w:proofErr w:type="spellEnd"/>
      <w:r>
        <w:t>, AMF and LMF as far as possible, so as to achieve the positioning requirement of greatly reducing end-to-end delay</w:t>
      </w:r>
      <w:r>
        <w:rPr>
          <w:rFonts w:hint="eastAsia"/>
        </w:rPr>
        <w:t>.</w:t>
      </w:r>
    </w:p>
    <w:p w14:paraId="293647FA" w14:textId="77777777" w:rsidR="005A7036" w:rsidRDefault="00BA4FBE">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14:paraId="2273FF6A" w14:textId="77777777" w:rsidR="005A7036" w:rsidRDefault="00BA4FBE">
      <w:pPr>
        <w:pBdr>
          <w:top w:val="single" w:sz="4" w:space="1" w:color="auto"/>
          <w:left w:val="single" w:sz="4" w:space="4" w:color="auto"/>
          <w:bottom w:val="single" w:sz="4" w:space="1" w:color="auto"/>
          <w:right w:val="single" w:sz="4" w:space="4" w:color="auto"/>
        </w:pBdr>
        <w:rPr>
          <w:rFonts w:ascii="Arial" w:hAnsi="Arial"/>
          <w:lang w:val="en-US"/>
        </w:rPr>
      </w:pPr>
      <w:r>
        <w:rPr>
          <w:rFonts w:ascii="Arial" w:hAnsi="Arial" w:cs="Arial"/>
          <w:bCs/>
          <w:color w:val="0000FF"/>
          <w:u w:val="single"/>
        </w:rPr>
        <w:t>R2-20</w:t>
      </w:r>
      <w:r>
        <w:rPr>
          <w:rFonts w:ascii="Arial" w:hAnsi="Arial" w:cs="Arial" w:hint="eastAsia"/>
          <w:bCs/>
          <w:color w:val="0000FF"/>
          <w:u w:val="single"/>
        </w:rPr>
        <w:t>10096</w:t>
      </w:r>
      <w:r>
        <w:rPr>
          <w:rFonts w:ascii="Arial" w:hAnsi="Arial" w:hint="eastAsia"/>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ascii="Arial" w:hAnsi="Arial" w:hint="eastAsia"/>
          <w:lang w:eastAsia="zh-CN"/>
        </w:rPr>
        <w:t xml:space="preserve"> </w:t>
      </w:r>
      <w:r>
        <w:rPr>
          <w:rFonts w:ascii="Arial" w:hAnsi="Arial"/>
          <w:lang w:val="en-US"/>
        </w:rPr>
        <w:t xml:space="preserve">Specify support for location server functionality in the RAN (referred to as </w:t>
      </w:r>
      <w:r>
        <w:rPr>
          <w:rFonts w:ascii="Arial" w:hAnsi="Arial"/>
        </w:rPr>
        <w:t>"Location Server Surrogate" (LSS)</w:t>
      </w:r>
      <w:r>
        <w:rPr>
          <w:rFonts w:ascii="Arial" w:hAnsi="Arial"/>
          <w:lang w:val="en-US"/>
        </w:rPr>
        <w:t>). The LSS should support at least the following functions:</w:t>
      </w:r>
    </w:p>
    <w:p w14:paraId="571A44D2" w14:textId="77777777" w:rsidR="005A7036" w:rsidRDefault="00BA4FBE">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Processing of LCS Event Reports;</w:t>
      </w:r>
    </w:p>
    <w:p w14:paraId="25CF18CA" w14:textId="77777777" w:rsidR="005A7036" w:rsidRDefault="00BA4FBE">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r>
      <w:proofErr w:type="spellStart"/>
      <w:proofErr w:type="gramStart"/>
      <w:r>
        <w:rPr>
          <w:rFonts w:ascii="Arial" w:hAnsi="Arial"/>
          <w:bCs/>
        </w:rPr>
        <w:t>cordinating</w:t>
      </w:r>
      <w:proofErr w:type="spellEnd"/>
      <w:proofErr w:type="gramEnd"/>
      <w:r>
        <w:rPr>
          <w:rFonts w:ascii="Arial" w:hAnsi="Arial"/>
          <w:bCs/>
        </w:rPr>
        <w:t xml:space="preserve"> UE and TRP measurement reports;</w:t>
      </w:r>
    </w:p>
    <w:p w14:paraId="14F6B176" w14:textId="77777777" w:rsidR="005A7036" w:rsidRDefault="00BA4FBE">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lastRenderedPageBreak/>
        <w:t>-</w:t>
      </w:r>
      <w:r>
        <w:rPr>
          <w:rFonts w:ascii="Arial" w:hAnsi="Arial"/>
          <w:bCs/>
        </w:rPr>
        <w:tab/>
        <w:t>performing position calculation (in case of UE-assisted mode);</w:t>
      </w:r>
    </w:p>
    <w:p w14:paraId="5702B88F" w14:textId="77777777" w:rsidR="005A7036" w:rsidRDefault="00BA4FBE">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reporting UE location estimates to (external) clients.</w:t>
      </w:r>
    </w:p>
    <w:p w14:paraId="1E6F24BC" w14:textId="77777777" w:rsidR="005A7036" w:rsidRDefault="00BA4FBE">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 xml:space="preserve">09023 </w:t>
      </w:r>
      <w:r>
        <w:rPr>
          <w:rFonts w:ascii="Arial" w:hAnsi="Arial"/>
          <w:bCs/>
        </w:rPr>
        <w:t>Proposal: To reduce the latency, following enhancement directions are considered in WI phase:</w:t>
      </w:r>
    </w:p>
    <w:p w14:paraId="28E11185" w14:textId="77777777" w:rsidR="005A7036" w:rsidRDefault="00BA4FBE">
      <w:pPr>
        <w:numPr>
          <w:ilvl w:val="0"/>
          <w:numId w:val="10"/>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Pr>
          <w:rFonts w:ascii="Arial" w:eastAsia="Calibri" w:hAnsi="Arial"/>
          <w:bCs/>
          <w:lang w:val="en-US"/>
        </w:rPr>
        <w:t xml:space="preserve">Reduce the number of hops between </w:t>
      </w:r>
      <w:proofErr w:type="spellStart"/>
      <w:r>
        <w:rPr>
          <w:rFonts w:ascii="Arial" w:eastAsia="Calibri" w:hAnsi="Arial"/>
          <w:bCs/>
          <w:lang w:val="en-US"/>
        </w:rPr>
        <w:t>gNB</w:t>
      </w:r>
      <w:proofErr w:type="spellEnd"/>
      <w:r>
        <w:rPr>
          <w:rFonts w:ascii="Arial" w:eastAsia="Calibri" w:hAnsi="Arial"/>
          <w:bCs/>
          <w:lang w:val="en-US"/>
        </w:rPr>
        <w:t>, AMF and LMF, e.g. Local NR positioning in NG-RAN</w:t>
      </w:r>
      <w:r>
        <w:rPr>
          <w:rFonts w:ascii="Arial" w:eastAsia="Calibri" w:hAnsi="Arial"/>
          <w:lang w:val="en-US" w:eastAsia="zh-CN"/>
        </w:rPr>
        <w:t xml:space="preserve"> (To reduce the latency caused by the transmission/processing from AMF/LMF,</w:t>
      </w:r>
      <w:r>
        <w:rPr>
          <w:rFonts w:ascii="Arial" w:eastAsia="Calibri" w:hAnsi="Arial"/>
          <w:bCs/>
          <w:lang w:val="en-US"/>
        </w:rPr>
        <w:t xml:space="preserve"> i.e. only </w:t>
      </w:r>
      <w:proofErr w:type="spellStart"/>
      <w:r>
        <w:rPr>
          <w:rFonts w:ascii="Arial" w:eastAsia="Calibri" w:hAnsi="Arial"/>
          <w:bCs/>
          <w:lang w:val="en-US"/>
        </w:rPr>
        <w:t>gNB</w:t>
      </w:r>
      <w:proofErr w:type="spellEnd"/>
      <w:r>
        <w:rPr>
          <w:rFonts w:ascii="Arial" w:eastAsia="Calibri" w:hAnsi="Arial"/>
          <w:bCs/>
          <w:lang w:val="en-US"/>
        </w:rPr>
        <w:t xml:space="preserve"> is shown in the positioning);</w:t>
      </w:r>
    </w:p>
    <w:p w14:paraId="5D69F142" w14:textId="77777777" w:rsidR="005A7036" w:rsidRDefault="00BA4FBE">
      <w:pPr>
        <w:spacing w:before="120"/>
        <w:rPr>
          <w:rFonts w:eastAsia="宋体"/>
          <w:lang w:eastAsia="zh-CN"/>
        </w:rPr>
      </w:pPr>
      <w:r>
        <w:t xml:space="preserve">It is not within RAN1 scope to analyse positioning architecture enhancements to enable such more efficient </w:t>
      </w:r>
      <w:proofErr w:type="spellStart"/>
      <w:r>
        <w:t>signaling</w:t>
      </w:r>
      <w:proofErr w:type="spellEnd"/>
      <w:r>
        <w:t xml:space="preserve"> &amp; procedures.</w:t>
      </w:r>
      <w:r>
        <w:rPr>
          <w:rFonts w:eastAsia="宋体" w:hint="eastAsia"/>
          <w:lang w:eastAsia="zh-CN"/>
        </w:rPr>
        <w:t xml:space="preserve"> </w:t>
      </w:r>
    </w:p>
    <w:p w14:paraId="445957EE" w14:textId="77777777" w:rsidR="005A7036" w:rsidRDefault="00BA4FBE">
      <w:pPr>
        <w:spacing w:before="120"/>
        <w:rPr>
          <w:rFonts w:eastAsia="宋体"/>
          <w:b/>
          <w:lang w:eastAsia="zh-CN"/>
        </w:rPr>
      </w:pPr>
      <w:r>
        <w:rPr>
          <w:rFonts w:eastAsia="宋体"/>
          <w:b/>
          <w:lang w:eastAsia="zh-CN"/>
        </w:rPr>
        <w:t xml:space="preserve">Rapporteur’s comments: </w:t>
      </w:r>
    </w:p>
    <w:p w14:paraId="328F0EF7" w14:textId="77777777" w:rsidR="005A7036" w:rsidRDefault="00BA4FBE">
      <w:pPr>
        <w:spacing w:before="120"/>
        <w:rPr>
          <w:rFonts w:eastAsia="宋体"/>
          <w:lang w:val="en-CA" w:eastAsia="zh-CN"/>
        </w:rPr>
      </w:pPr>
      <w:r>
        <w:rPr>
          <w:rFonts w:eastAsia="宋体" w:hint="eastAsia"/>
          <w:lang w:val="en-CA" w:eastAsia="zh-CN"/>
        </w:rPr>
        <w:t xml:space="preserve">4/8 companies </w:t>
      </w:r>
      <w:r>
        <w:rPr>
          <w:rFonts w:eastAsia="宋体"/>
          <w:lang w:val="en-CA" w:eastAsia="zh-CN"/>
        </w:rPr>
        <w:t>in [AT112-e</w:t>
      </w:r>
      <w:proofErr w:type="gramStart"/>
      <w:r>
        <w:rPr>
          <w:rFonts w:eastAsia="宋体"/>
          <w:lang w:val="en-CA" w:eastAsia="zh-CN"/>
        </w:rPr>
        <w:t>][</w:t>
      </w:r>
      <w:proofErr w:type="gramEnd"/>
      <w:r>
        <w:rPr>
          <w:rFonts w:eastAsia="宋体"/>
          <w:lang w:val="en-CA" w:eastAsia="zh-CN"/>
        </w:rPr>
        <w:t>607]</w:t>
      </w:r>
      <w:r>
        <w:rPr>
          <w:rFonts w:eastAsia="宋体" w:hint="eastAsia"/>
          <w:lang w:val="en-CA" w:eastAsia="zh-CN"/>
        </w:rPr>
        <w:t xml:space="preserve"> supported</w:t>
      </w:r>
      <w:r>
        <w:rPr>
          <w:rFonts w:eastAsia="宋体"/>
          <w:lang w:val="en-CA" w:eastAsia="zh-CN"/>
        </w:rPr>
        <w:t xml:space="preserve"> </w:t>
      </w:r>
      <w:r>
        <w:rPr>
          <w:rFonts w:eastAsia="宋体" w:hint="eastAsia"/>
          <w:lang w:val="en-CA" w:eastAsia="zh-CN"/>
        </w:rPr>
        <w:t xml:space="preserve">the architecture </w:t>
      </w:r>
      <w:r>
        <w:rPr>
          <w:rFonts w:eastAsia="宋体"/>
          <w:lang w:val="en-CA" w:eastAsia="zh-CN"/>
        </w:rPr>
        <w:t>enhancement</w:t>
      </w:r>
      <w:r>
        <w:rPr>
          <w:rFonts w:eastAsia="宋体" w:hint="eastAsia"/>
          <w:lang w:val="en-CA" w:eastAsia="zh-CN"/>
        </w:rPr>
        <w:t xml:space="preserve"> can be studied in this SI because </w:t>
      </w:r>
      <w:r>
        <w:t>the positioning procedure latency significantly</w:t>
      </w:r>
      <w:r>
        <w:rPr>
          <w:rFonts w:eastAsia="宋体" w:hint="eastAsia"/>
          <w:lang w:val="en-CA" w:eastAsia="zh-CN"/>
        </w:rPr>
        <w:t xml:space="preserve"> is </w:t>
      </w:r>
      <w:r>
        <w:rPr>
          <w:rFonts w:eastAsia="宋体"/>
          <w:lang w:val="en-CA" w:eastAsia="zh-CN"/>
        </w:rPr>
        <w:t>reduced</w:t>
      </w:r>
      <w:r>
        <w:rPr>
          <w:rFonts w:eastAsia="宋体" w:hint="eastAsia"/>
          <w:lang w:val="en-CA" w:eastAsia="zh-CN"/>
        </w:rPr>
        <w:t xml:space="preserve"> (at least </w:t>
      </w:r>
      <w:r>
        <w:rPr>
          <w:rFonts w:eastAsia="宋体"/>
          <w:lang w:val="en-CA" w:eastAsia="zh-CN"/>
        </w:rPr>
        <w:t>23% - 41%</w:t>
      </w:r>
      <w:r>
        <w:rPr>
          <w:rFonts w:eastAsia="宋体" w:hint="eastAsia"/>
          <w:lang w:val="en-CA" w:eastAsia="zh-CN"/>
        </w:rPr>
        <w:t xml:space="preserve"> ) proposed by</w:t>
      </w:r>
      <w:r>
        <w:t xml:space="preserve"> R2-20</w:t>
      </w:r>
      <w:r>
        <w:rPr>
          <w:rFonts w:hint="eastAsia"/>
        </w:rPr>
        <w:t>10096</w:t>
      </w:r>
      <w:r>
        <w:rPr>
          <w:rFonts w:eastAsia="宋体" w:hint="eastAsia"/>
          <w:lang w:eastAsia="zh-CN"/>
        </w:rPr>
        <w:t xml:space="preserve"> </w:t>
      </w:r>
      <w:r>
        <w:rPr>
          <w:rFonts w:eastAsia="宋体" w:hint="eastAsia"/>
          <w:lang w:val="en-CA" w:eastAsia="zh-CN"/>
        </w:rPr>
        <w:t xml:space="preserve"> </w:t>
      </w:r>
      <w:r>
        <w:rPr>
          <w:rFonts w:eastAsia="宋体"/>
          <w:lang w:val="en-CA" w:eastAsia="zh-CN"/>
        </w:rPr>
        <w:t>which are based on RAN2 assumptions</w:t>
      </w:r>
      <w:r>
        <w:rPr>
          <w:rFonts w:eastAsia="宋体" w:hint="eastAsia"/>
          <w:lang w:val="en-CA" w:eastAsia="zh-CN"/>
        </w:rPr>
        <w:t xml:space="preserve">. </w:t>
      </w:r>
    </w:p>
    <w:p w14:paraId="353DFAD7" w14:textId="77777777" w:rsidR="005A7036" w:rsidRDefault="00BA4FBE">
      <w:pPr>
        <w:spacing w:before="120"/>
        <w:rPr>
          <w:rFonts w:eastAsia="宋体"/>
          <w:lang w:val="en-CA" w:eastAsia="zh-CN"/>
        </w:rPr>
      </w:pPr>
      <w:r>
        <w:rPr>
          <w:rFonts w:eastAsia="宋体" w:hint="eastAsia"/>
          <w:lang w:val="en-CA" w:eastAsia="zh-CN"/>
        </w:rPr>
        <w:t>4/8 companies didn</w:t>
      </w:r>
      <w:r>
        <w:rPr>
          <w:rFonts w:eastAsia="宋体"/>
          <w:lang w:val="en-CA" w:eastAsia="zh-CN"/>
        </w:rPr>
        <w:t>’</w:t>
      </w:r>
      <w:r>
        <w:rPr>
          <w:rFonts w:eastAsia="宋体" w:hint="eastAsia"/>
          <w:lang w:val="en-CA" w:eastAsia="zh-CN"/>
        </w:rPr>
        <w:t>t support it because of the following reasons</w:t>
      </w:r>
      <w:r>
        <w:rPr>
          <w:rFonts w:eastAsia="宋体"/>
          <w:lang w:val="en-CA" w:eastAsia="zh-CN"/>
        </w:rPr>
        <w:t xml:space="preserve"> in [AT112-e</w:t>
      </w:r>
      <w:proofErr w:type="gramStart"/>
      <w:r>
        <w:rPr>
          <w:rFonts w:eastAsia="宋体"/>
          <w:lang w:val="en-CA" w:eastAsia="zh-CN"/>
        </w:rPr>
        <w:t>][</w:t>
      </w:r>
      <w:proofErr w:type="gramEnd"/>
      <w:r>
        <w:rPr>
          <w:rFonts w:eastAsia="宋体"/>
          <w:lang w:val="en-CA" w:eastAsia="zh-CN"/>
        </w:rPr>
        <w:t>607]</w:t>
      </w:r>
      <w:r>
        <w:rPr>
          <w:rFonts w:eastAsia="宋体" w:hint="eastAsia"/>
          <w:lang w:val="en-CA" w:eastAsia="zh-CN"/>
        </w:rPr>
        <w:t xml:space="preserve">: </w:t>
      </w:r>
    </w:p>
    <w:p w14:paraId="25CCCD2B" w14:textId="77777777" w:rsidR="005A7036" w:rsidRDefault="00BA4FBE">
      <w:pPr>
        <w:spacing w:before="120"/>
        <w:rPr>
          <w:rFonts w:eastAsia="宋体"/>
          <w:lang w:val="en-CA" w:eastAsia="zh-CN"/>
        </w:rPr>
      </w:pPr>
      <w:r>
        <w:rPr>
          <w:rFonts w:eastAsia="宋体"/>
          <w:lang w:val="en-CA" w:eastAsia="zh-CN"/>
        </w:rPr>
        <w:t>1. The evaluation for local LMF-based positioning has extensively discussed in past by SA2</w:t>
      </w:r>
      <w:r>
        <w:rPr>
          <w:rFonts w:eastAsia="宋体" w:hint="eastAsia"/>
          <w:lang w:val="en-CA" w:eastAsia="zh-CN"/>
        </w:rPr>
        <w:t xml:space="preserve"> and RAN3</w:t>
      </w:r>
      <w:r>
        <w:rPr>
          <w:rFonts w:eastAsia="宋体"/>
          <w:lang w:val="en-CA" w:eastAsia="zh-CN"/>
        </w:rPr>
        <w:t xml:space="preserve">, which does not make any conclusion on the latency gain of local LMF compared with LMF being deployed physically adjacent to </w:t>
      </w:r>
      <w:proofErr w:type="spellStart"/>
      <w:r>
        <w:rPr>
          <w:rFonts w:eastAsia="宋体"/>
          <w:lang w:val="en-CA" w:eastAsia="zh-CN"/>
        </w:rPr>
        <w:t>gNB</w:t>
      </w:r>
      <w:proofErr w:type="spellEnd"/>
      <w:r>
        <w:rPr>
          <w:rFonts w:eastAsia="宋体"/>
          <w:lang w:val="en-CA" w:eastAsia="zh-CN"/>
        </w:rPr>
        <w:t>.</w:t>
      </w:r>
    </w:p>
    <w:p w14:paraId="3CE7B3E7" w14:textId="77777777" w:rsidR="005A7036" w:rsidRDefault="00BA4FBE">
      <w:pPr>
        <w:spacing w:before="120"/>
        <w:rPr>
          <w:rFonts w:eastAsia="宋体"/>
          <w:lang w:val="en-CA" w:eastAsia="zh-CN"/>
        </w:rPr>
      </w:pPr>
      <w:r>
        <w:rPr>
          <w:rFonts w:eastAsia="宋体" w:hint="eastAsia"/>
          <w:lang w:val="en-CA" w:eastAsia="zh-CN"/>
        </w:rPr>
        <w:t xml:space="preserve">2. </w:t>
      </w:r>
      <w:r>
        <w:rPr>
          <w:rFonts w:eastAsia="宋体"/>
          <w:lang w:val="en-CA" w:eastAsia="zh-CN"/>
        </w:rPr>
        <w:t xml:space="preserve">The privacy issue of user data may be occurred if we introduce the location server.  </w:t>
      </w:r>
    </w:p>
    <w:p w14:paraId="1FED711F" w14:textId="77777777" w:rsidR="005A7036" w:rsidRDefault="00BA4FBE">
      <w:pPr>
        <w:spacing w:before="120"/>
        <w:rPr>
          <w:rFonts w:eastAsia="宋体"/>
          <w:lang w:val="en-CA" w:eastAsia="zh-CN"/>
        </w:rPr>
      </w:pPr>
      <w:r>
        <w:rPr>
          <w:rFonts w:eastAsia="宋体" w:hint="eastAsia"/>
          <w:lang w:val="en-CA" w:eastAsia="zh-CN"/>
        </w:rPr>
        <w:t>3. The</w:t>
      </w:r>
      <w:r>
        <w:rPr>
          <w:rFonts w:eastAsia="宋体"/>
          <w:lang w:val="en-CA" w:eastAsia="zh-CN"/>
        </w:rPr>
        <w:t xml:space="preserve"> way to compare the latency of LSS/local LMF-based positioning with that of LMF-based positioning in R2-2010096 and R2-2009023 is questionable</w:t>
      </w:r>
      <w:r>
        <w:rPr>
          <w:rFonts w:eastAsia="宋体" w:hint="eastAsia"/>
          <w:lang w:val="en-CA" w:eastAsia="zh-CN"/>
        </w:rPr>
        <w:t>.</w:t>
      </w:r>
    </w:p>
    <w:p w14:paraId="731981AF" w14:textId="77777777" w:rsidR="005A7036" w:rsidRDefault="00BA4FBE">
      <w:pPr>
        <w:spacing w:before="120"/>
        <w:rPr>
          <w:rFonts w:eastAsia="宋体"/>
          <w:lang w:eastAsia="zh-CN"/>
        </w:rPr>
      </w:pPr>
      <w:r>
        <w:rPr>
          <w:rFonts w:eastAsia="宋体" w:hint="eastAsia"/>
          <w:lang w:eastAsia="zh-CN"/>
        </w:rPr>
        <w:t>4. O</w:t>
      </w:r>
      <w:r>
        <w:rPr>
          <w:rFonts w:eastAsia="宋体"/>
          <w:lang w:eastAsia="zh-CN"/>
        </w:rPr>
        <w:t xml:space="preserve">ther options such as deploy 5GS within factory premises </w:t>
      </w:r>
      <w:r>
        <w:rPr>
          <w:rFonts w:eastAsia="宋体" w:hint="eastAsia"/>
          <w:lang w:eastAsia="zh-CN"/>
        </w:rPr>
        <w:t xml:space="preserve">may be looked for </w:t>
      </w:r>
      <w:r>
        <w:rPr>
          <w:rFonts w:eastAsia="宋体"/>
          <w:lang w:eastAsia="zh-CN"/>
        </w:rPr>
        <w:t>if there is latency caused by transport.</w:t>
      </w:r>
      <w:r>
        <w:rPr>
          <w:rFonts w:eastAsia="宋体" w:hint="eastAsia"/>
          <w:lang w:eastAsia="zh-CN"/>
        </w:rPr>
        <w:t xml:space="preserve"> </w:t>
      </w:r>
      <w:r>
        <w:rPr>
          <w:rFonts w:eastAsia="宋体"/>
          <w:lang w:eastAsia="zh-CN"/>
        </w:rPr>
        <w:t>F</w:t>
      </w:r>
      <w:r>
        <w:rPr>
          <w:rFonts w:eastAsia="宋体" w:hint="eastAsia"/>
          <w:lang w:eastAsia="zh-CN"/>
        </w:rPr>
        <w:t>or example, w</w:t>
      </w:r>
      <w:r>
        <w:rPr>
          <w:rFonts w:eastAsia="宋体"/>
          <w:lang w:eastAsia="zh-CN"/>
        </w:rPr>
        <w:t>ith Non Public Network one can deploy not only local LMF but also local AMF; as such the whole 5G Core can be within factory premises.</w:t>
      </w:r>
    </w:p>
    <w:p w14:paraId="34910518" w14:textId="77777777" w:rsidR="005A7036" w:rsidRDefault="00BA4FBE">
      <w:pPr>
        <w:spacing w:before="120"/>
        <w:rPr>
          <w:rFonts w:eastAsia="宋体"/>
          <w:lang w:val="en-CA" w:eastAsia="zh-CN"/>
        </w:rPr>
      </w:pPr>
      <w:r>
        <w:rPr>
          <w:rFonts w:eastAsia="宋体"/>
          <w:lang w:val="en-CA" w:eastAsia="zh-CN"/>
        </w:rPr>
        <w:t>Companies</w:t>
      </w:r>
      <w:r>
        <w:rPr>
          <w:rFonts w:eastAsia="宋体" w:hint="eastAsia"/>
          <w:lang w:val="en-CA" w:eastAsia="zh-CN"/>
        </w:rPr>
        <w:t xml:space="preserve"> are invited to discuss this aspect here to find a way forward.</w:t>
      </w:r>
    </w:p>
    <w:p w14:paraId="3A7D4090" w14:textId="77777777" w:rsidR="005A7036" w:rsidRDefault="00BA4FBE">
      <w:pPr>
        <w:pStyle w:val="ad"/>
        <w:shd w:val="clear" w:color="auto" w:fill="FFFFFF"/>
        <w:spacing w:before="60" w:beforeAutospacing="0" w:after="180" w:afterAutospacing="0" w:line="220" w:lineRule="atLeast"/>
        <w:rPr>
          <w:color w:val="000000"/>
          <w:sz w:val="20"/>
          <w:szCs w:val="20"/>
          <w:lang w:eastAsia="zh-CN"/>
        </w:rPr>
      </w:pPr>
      <w:r>
        <w:rPr>
          <w:rFonts w:ascii="Arial" w:hAnsi="Arial" w:cs="Arial" w:hint="eastAsia"/>
          <w:b/>
          <w:bCs/>
          <w:color w:val="000000"/>
          <w:sz w:val="20"/>
          <w:szCs w:val="20"/>
          <w:lang w:val="en-GB" w:eastAsia="zh-CN"/>
        </w:rPr>
        <w:t xml:space="preserve">Q5-1: </w:t>
      </w:r>
      <w:r>
        <w:rPr>
          <w:rFonts w:ascii="Arial" w:hAnsi="Arial" w:cs="Arial"/>
          <w:b/>
          <w:bCs/>
          <w:color w:val="000000"/>
          <w:sz w:val="20"/>
          <w:szCs w:val="20"/>
          <w:lang w:val="en-GB" w:eastAsia="zh-CN"/>
        </w:rPr>
        <w:t>Do you agree to study the architecture enhancement aspect for latency reduction in this SI?</w:t>
      </w:r>
    </w:p>
    <w:p w14:paraId="72229BCB" w14:textId="77777777" w:rsidR="005A7036" w:rsidRDefault="00BA4FBE">
      <w:pPr>
        <w:pStyle w:val="af4"/>
        <w:numPr>
          <w:ilvl w:val="0"/>
          <w:numId w:val="9"/>
        </w:numPr>
        <w:spacing w:before="60"/>
        <w:rPr>
          <w:rFonts w:ascii="Arial" w:eastAsia="宋体" w:hAnsi="Arial"/>
          <w:b/>
          <w:szCs w:val="24"/>
        </w:rPr>
      </w:pPr>
      <w:r>
        <w:rPr>
          <w:rFonts w:ascii="Arial" w:eastAsia="宋体" w:hAnsi="Arial"/>
          <w:b/>
          <w:szCs w:val="24"/>
          <w:lang w:val="en-GB"/>
        </w:rPr>
        <w:t>E</w:t>
      </w:r>
      <w:r>
        <w:rPr>
          <w:rFonts w:ascii="Arial" w:eastAsia="宋体" w:hAnsi="Arial" w:hint="eastAsia"/>
          <w:b/>
          <w:szCs w:val="24"/>
          <w:lang w:val="en-GB"/>
        </w:rPr>
        <w:t xml:space="preserve">.g. </w:t>
      </w:r>
      <w:r>
        <w:rPr>
          <w:rFonts w:ascii="Arial" w:eastAsia="宋体" w:hAnsi="Arial"/>
          <w:b/>
          <w:szCs w:val="24"/>
        </w:rPr>
        <w:t xml:space="preserve">functionality of </w:t>
      </w:r>
      <w:r>
        <w:rPr>
          <w:rFonts w:ascii="Arial" w:eastAsia="宋体" w:hAnsi="Arial" w:hint="eastAsia"/>
          <w:b/>
          <w:szCs w:val="24"/>
        </w:rPr>
        <w:t>s</w:t>
      </w:r>
      <w:r>
        <w:rPr>
          <w:rFonts w:ascii="Arial" w:eastAsia="宋体" w:hAnsi="Arial"/>
          <w:b/>
          <w:szCs w:val="24"/>
        </w:rPr>
        <w:t>upport for Location Server functionality in the RAN</w:t>
      </w:r>
      <w:r>
        <w:rPr>
          <w:rFonts w:ascii="Arial" w:eastAsia="宋体" w:hAnsi="Arial" w:hint="eastAsia"/>
          <w:b/>
          <w:szCs w:val="24"/>
        </w:rPr>
        <w:t>.</w:t>
      </w:r>
    </w:p>
    <w:p w14:paraId="34BF9F87" w14:textId="77777777" w:rsidR="005A7036" w:rsidRDefault="005A7036">
      <w:pPr>
        <w:pStyle w:val="af4"/>
        <w:spacing w:before="60"/>
        <w:ind w:left="360" w:firstLine="0"/>
        <w:rPr>
          <w:rFonts w:ascii="Arial" w:eastAsia="宋体" w:hAnsi="Arial"/>
          <w:b/>
          <w:szCs w:val="24"/>
        </w:rPr>
      </w:pPr>
    </w:p>
    <w:tbl>
      <w:tblPr>
        <w:tblStyle w:val="af"/>
        <w:tblW w:w="0" w:type="auto"/>
        <w:jc w:val="center"/>
        <w:tblLook w:val="04A0" w:firstRow="1" w:lastRow="0" w:firstColumn="1" w:lastColumn="0" w:noHBand="0" w:noVBand="1"/>
      </w:tblPr>
      <w:tblGrid>
        <w:gridCol w:w="1668"/>
        <w:gridCol w:w="1839"/>
        <w:gridCol w:w="6095"/>
      </w:tblGrid>
      <w:tr w:rsidR="005A7036" w14:paraId="7E4C1B3B" w14:textId="77777777">
        <w:trPr>
          <w:jc w:val="center"/>
        </w:trPr>
        <w:tc>
          <w:tcPr>
            <w:tcW w:w="1668" w:type="dxa"/>
          </w:tcPr>
          <w:p w14:paraId="3657BD5C"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5F08388E"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596E7A06"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77D8C553" w14:textId="77777777">
        <w:trPr>
          <w:jc w:val="center"/>
        </w:trPr>
        <w:tc>
          <w:tcPr>
            <w:tcW w:w="1668" w:type="dxa"/>
          </w:tcPr>
          <w:p w14:paraId="48BDAB95" w14:textId="77777777" w:rsidR="005A7036" w:rsidRDefault="00BA4FBE">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2F6C446D"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6789E682"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We agree for studying the support for location server functionality in RAN</w:t>
            </w:r>
          </w:p>
          <w:p w14:paraId="305CEC0F" w14:textId="77777777" w:rsidR="005A7036" w:rsidRDefault="005A7036">
            <w:pPr>
              <w:spacing w:before="60" w:after="0"/>
              <w:rPr>
                <w:rFonts w:ascii="Arial" w:eastAsia="宋体" w:hAnsi="Arial"/>
                <w:sz w:val="18"/>
                <w:szCs w:val="24"/>
                <w:lang w:eastAsia="zh-CN"/>
              </w:rPr>
            </w:pPr>
          </w:p>
        </w:tc>
      </w:tr>
      <w:tr w:rsidR="005A7036" w14:paraId="5B9EBB8C" w14:textId="77777777">
        <w:trPr>
          <w:jc w:val="center"/>
        </w:trPr>
        <w:tc>
          <w:tcPr>
            <w:tcW w:w="1668" w:type="dxa"/>
          </w:tcPr>
          <w:p w14:paraId="5217051A" w14:textId="77777777" w:rsidR="005A7036" w:rsidRDefault="00BA4FBE">
            <w:pPr>
              <w:spacing w:before="60" w:after="0"/>
              <w:rPr>
                <w:rFonts w:ascii="Arial" w:eastAsia="宋体" w:hAnsi="Arial"/>
                <w:sz w:val="18"/>
                <w:szCs w:val="24"/>
                <w:lang w:eastAsia="zh-CN"/>
              </w:rPr>
            </w:pPr>
            <w:ins w:id="623" w:author="Sven Fischer" w:date="2021-01-05T23:38:00Z">
              <w:r>
                <w:rPr>
                  <w:rFonts w:ascii="Arial" w:eastAsia="宋体" w:hAnsi="Arial"/>
                  <w:sz w:val="18"/>
                  <w:szCs w:val="24"/>
                  <w:lang w:eastAsia="zh-CN"/>
                </w:rPr>
                <w:t>Qualcomm</w:t>
              </w:r>
            </w:ins>
          </w:p>
        </w:tc>
        <w:tc>
          <w:tcPr>
            <w:tcW w:w="1839" w:type="dxa"/>
          </w:tcPr>
          <w:p w14:paraId="582B8B57" w14:textId="77777777" w:rsidR="005A7036" w:rsidRDefault="00BA4FBE">
            <w:pPr>
              <w:spacing w:before="60" w:after="0"/>
              <w:rPr>
                <w:rFonts w:ascii="Arial" w:eastAsia="宋体" w:hAnsi="Arial"/>
                <w:sz w:val="18"/>
                <w:szCs w:val="24"/>
                <w:lang w:eastAsia="zh-CN"/>
              </w:rPr>
            </w:pPr>
            <w:ins w:id="624" w:author="Sven Fischer" w:date="2021-01-05T23:38:00Z">
              <w:r>
                <w:rPr>
                  <w:rFonts w:ascii="Arial" w:eastAsia="宋体" w:hAnsi="Arial"/>
                  <w:sz w:val="18"/>
                  <w:szCs w:val="24"/>
                  <w:lang w:eastAsia="zh-CN"/>
                </w:rPr>
                <w:t>Agree</w:t>
              </w:r>
            </w:ins>
          </w:p>
        </w:tc>
        <w:tc>
          <w:tcPr>
            <w:tcW w:w="6095" w:type="dxa"/>
          </w:tcPr>
          <w:p w14:paraId="198D5ABB" w14:textId="77777777" w:rsidR="005A7036" w:rsidRDefault="00BA4FBE">
            <w:pPr>
              <w:spacing w:before="60" w:after="0"/>
              <w:rPr>
                <w:ins w:id="625" w:author="Sven Fischer" w:date="2021-01-05T23:38:00Z"/>
                <w:rFonts w:ascii="Arial" w:eastAsia="宋体" w:hAnsi="Arial"/>
                <w:sz w:val="18"/>
                <w:szCs w:val="24"/>
                <w:lang w:eastAsia="zh-CN"/>
              </w:rPr>
            </w:pPr>
            <w:ins w:id="626" w:author="Sven Fischer" w:date="2021-01-05T23:38:00Z">
              <w:r>
                <w:rPr>
                  <w:rFonts w:ascii="Arial" w:eastAsia="宋体" w:hAnsi="Arial"/>
                  <w:sz w:val="18"/>
                  <w:szCs w:val="24"/>
                  <w:lang w:eastAsia="zh-CN"/>
                </w:rPr>
                <w:t xml:space="preserve">We think some architecture enhancements are required for significantly reducing the latency; e.g., to achieve latency targets of 100 </w:t>
              </w:r>
              <w:proofErr w:type="spellStart"/>
              <w:r>
                <w:rPr>
                  <w:rFonts w:ascii="Arial" w:eastAsia="宋体" w:hAnsi="Arial"/>
                  <w:sz w:val="18"/>
                  <w:szCs w:val="24"/>
                  <w:lang w:eastAsia="zh-CN"/>
                </w:rPr>
                <w:t>ms</w:t>
              </w:r>
              <w:proofErr w:type="spellEnd"/>
              <w:r>
                <w:rPr>
                  <w:rFonts w:ascii="Arial" w:eastAsia="宋体" w:hAnsi="Arial"/>
                  <w:sz w:val="18"/>
                  <w:szCs w:val="24"/>
                  <w:lang w:eastAsia="zh-CN"/>
                </w:rPr>
                <w:t xml:space="preserve"> and below as shown in R2-2010096. In addition, the request/response of location measurements or assistance data via lower layer signalling (e.g., MAC-CE, DCI) as discussed in Q2-1 and Q3-1 above could be exploited.</w:t>
              </w:r>
            </w:ins>
          </w:p>
          <w:p w14:paraId="5EDE6E68" w14:textId="77777777" w:rsidR="005A7036" w:rsidRDefault="00BA4FBE">
            <w:pPr>
              <w:spacing w:before="60" w:after="0"/>
              <w:rPr>
                <w:ins w:id="627" w:author="Sven Fischer" w:date="2021-01-05T23:38:00Z"/>
                <w:rFonts w:ascii="Arial" w:eastAsia="宋体" w:hAnsi="Arial"/>
                <w:sz w:val="18"/>
                <w:szCs w:val="24"/>
                <w:lang w:eastAsia="zh-CN"/>
              </w:rPr>
            </w:pPr>
            <w:ins w:id="628" w:author="Sven Fischer" w:date="2021-01-05T23:38:00Z">
              <w:r>
                <w:rPr>
                  <w:rFonts w:ascii="Arial" w:eastAsia="宋体" w:hAnsi="Arial"/>
                  <w:sz w:val="18"/>
                  <w:szCs w:val="24"/>
                  <w:lang w:eastAsia="zh-CN"/>
                </w:rPr>
                <w:t>Regarding the comments from [AT112-e][607] above:</w:t>
              </w:r>
            </w:ins>
          </w:p>
          <w:p w14:paraId="163E67A5" w14:textId="77777777" w:rsidR="005A7036" w:rsidRDefault="00BA4FBE">
            <w:pPr>
              <w:spacing w:before="60" w:after="0"/>
              <w:rPr>
                <w:ins w:id="629" w:author="Sven Fischer" w:date="2021-01-05T23:38:00Z"/>
                <w:rFonts w:ascii="Arial" w:eastAsia="宋体" w:hAnsi="Arial"/>
                <w:sz w:val="18"/>
                <w:szCs w:val="24"/>
                <w:lang w:eastAsia="zh-CN"/>
              </w:rPr>
            </w:pPr>
            <w:ins w:id="630" w:author="Sven Fischer" w:date="2021-01-05T23:38:00Z">
              <w:r>
                <w:rPr>
                  <w:rFonts w:ascii="Arial" w:eastAsia="宋体" w:hAnsi="Arial"/>
                  <w:sz w:val="18"/>
                  <w:szCs w:val="24"/>
                  <w:lang w:eastAsia="zh-CN"/>
                </w:rPr>
                <w:t xml:space="preserve">1. Latency has only been evaluated qualitatively in the past (e.g., R3-193587). However, with the RAN2 latency assumptions a more quantitative analysis is possible (R2-2010096). In addition, only a "full location server" in the RAN has been discussed previously. However, the proposal at hand is to move only some location server functionality to the RAN. </w:t>
              </w:r>
            </w:ins>
          </w:p>
          <w:p w14:paraId="731AF2F0" w14:textId="77777777" w:rsidR="005A7036" w:rsidRDefault="00BA4FBE">
            <w:pPr>
              <w:spacing w:before="60" w:after="0"/>
              <w:rPr>
                <w:ins w:id="631" w:author="Sven Fischer" w:date="2021-01-05T23:38:00Z"/>
                <w:rFonts w:ascii="Arial" w:eastAsia="宋体" w:hAnsi="Arial"/>
                <w:sz w:val="18"/>
                <w:szCs w:val="24"/>
                <w:lang w:eastAsia="zh-CN"/>
              </w:rPr>
            </w:pPr>
            <w:ins w:id="632" w:author="Sven Fischer" w:date="2021-01-05T23:38:00Z">
              <w:r>
                <w:rPr>
                  <w:rFonts w:ascii="Arial" w:eastAsia="宋体" w:hAnsi="Arial"/>
                  <w:sz w:val="18"/>
                  <w:szCs w:val="24"/>
                  <w:lang w:eastAsia="zh-CN"/>
                </w:rPr>
                <w:t>2. Even for a "full location server" in the RAN (Local LMF/LMC</w:t>
              </w:r>
              <w:proofErr w:type="gramStart"/>
              <w:r>
                <w:rPr>
                  <w:rFonts w:ascii="Arial" w:eastAsia="宋体" w:hAnsi="Arial"/>
                  <w:sz w:val="18"/>
                  <w:szCs w:val="24"/>
                  <w:lang w:eastAsia="zh-CN"/>
                </w:rPr>
                <w:t>) ,</w:t>
              </w:r>
              <w:proofErr w:type="gramEnd"/>
              <w:r>
                <w:rPr>
                  <w:rFonts w:ascii="Arial" w:eastAsia="宋体" w:hAnsi="Arial"/>
                  <w:sz w:val="18"/>
                  <w:szCs w:val="24"/>
                  <w:lang w:eastAsia="zh-CN"/>
                </w:rPr>
                <w:t xml:space="preserve"> the Local LMF/LMC would not need to know the UE identities (e.g. R3-193586).</w:t>
              </w:r>
            </w:ins>
          </w:p>
          <w:p w14:paraId="6BE6E4C2" w14:textId="77777777" w:rsidR="005A7036" w:rsidRDefault="00BA4FBE">
            <w:pPr>
              <w:spacing w:before="60" w:after="0"/>
              <w:rPr>
                <w:ins w:id="633" w:author="Sven Fischer" w:date="2021-01-05T23:38:00Z"/>
                <w:rFonts w:ascii="Arial" w:eastAsia="宋体" w:hAnsi="Arial"/>
                <w:sz w:val="18"/>
                <w:szCs w:val="24"/>
                <w:lang w:eastAsia="zh-CN"/>
              </w:rPr>
            </w:pPr>
            <w:ins w:id="634" w:author="Sven Fischer" w:date="2021-01-05T23:38:00Z">
              <w:r>
                <w:rPr>
                  <w:rFonts w:ascii="Arial" w:eastAsia="宋体" w:hAnsi="Arial"/>
                  <w:sz w:val="18"/>
                  <w:szCs w:val="24"/>
                  <w:lang w:eastAsia="zh-CN"/>
                </w:rPr>
                <w:t>3. The comparison is based on the signalling steps required and should be rather obvious.</w:t>
              </w:r>
            </w:ins>
          </w:p>
          <w:p w14:paraId="13E2E52F" w14:textId="77777777" w:rsidR="005A7036" w:rsidRDefault="00BA4FBE">
            <w:pPr>
              <w:spacing w:before="60" w:after="0"/>
              <w:rPr>
                <w:ins w:id="635" w:author="Sven Fischer" w:date="2021-01-05T23:38:00Z"/>
                <w:rFonts w:ascii="Arial" w:eastAsia="宋体" w:hAnsi="Arial"/>
                <w:sz w:val="18"/>
                <w:szCs w:val="24"/>
                <w:lang w:eastAsia="zh-CN"/>
              </w:rPr>
            </w:pPr>
            <w:ins w:id="636" w:author="Sven Fischer" w:date="2021-01-05T23:38:00Z">
              <w:r>
                <w:rPr>
                  <w:rFonts w:ascii="Arial" w:eastAsia="宋体" w:hAnsi="Arial"/>
                  <w:sz w:val="18"/>
                  <w:szCs w:val="24"/>
                  <w:lang w:eastAsia="zh-CN"/>
                </w:rPr>
                <w:t xml:space="preserve">4. An LSS can achieve latency of 100ms (R2-2010096) without any special optimization of network deployment (which may be possible only </w:t>
              </w:r>
              <w:r>
                <w:rPr>
                  <w:rFonts w:ascii="Arial" w:eastAsia="宋体" w:hAnsi="Arial"/>
                  <w:sz w:val="18"/>
                  <w:szCs w:val="24"/>
                  <w:lang w:eastAsia="zh-CN"/>
                </w:rPr>
                <w:lastRenderedPageBreak/>
                <w:t>in limited scenarios). In addition, a "local AMF" has not been described/evaluated by the proponent.</w:t>
              </w:r>
            </w:ins>
          </w:p>
          <w:p w14:paraId="027EF58C" w14:textId="77777777" w:rsidR="005A7036" w:rsidRDefault="00BA4FBE">
            <w:pPr>
              <w:spacing w:before="60" w:after="0"/>
              <w:rPr>
                <w:rFonts w:ascii="Arial" w:eastAsia="宋体" w:hAnsi="Arial"/>
                <w:sz w:val="18"/>
                <w:szCs w:val="24"/>
                <w:lang w:eastAsia="zh-CN"/>
              </w:rPr>
            </w:pPr>
            <w:ins w:id="637" w:author="Sven Fischer" w:date="2021-01-05T23:38:00Z">
              <w:r>
                <w:rPr>
                  <w:rFonts w:ascii="Arial" w:eastAsia="宋体" w:hAnsi="Arial"/>
                  <w:sz w:val="18"/>
                  <w:szCs w:val="24"/>
                  <w:lang w:eastAsia="zh-CN"/>
                </w:rPr>
                <w:t>We further note that support for Location Server functionality in the RAN is already defined for GERAN and UTRAN since R99 – the motivation for this being to reduce latency.</w:t>
              </w:r>
            </w:ins>
          </w:p>
        </w:tc>
      </w:tr>
      <w:tr w:rsidR="005A7036" w14:paraId="620A0B5C" w14:textId="77777777">
        <w:trPr>
          <w:jc w:val="center"/>
          <w:ins w:id="638" w:author="Intel" w:date="2021-01-06T18:17:00Z"/>
        </w:trPr>
        <w:tc>
          <w:tcPr>
            <w:tcW w:w="1668" w:type="dxa"/>
          </w:tcPr>
          <w:p w14:paraId="738DD2D5" w14:textId="77777777" w:rsidR="005A7036" w:rsidRDefault="00BA4FBE">
            <w:pPr>
              <w:spacing w:before="60" w:after="0"/>
              <w:rPr>
                <w:ins w:id="639" w:author="Intel" w:date="2021-01-06T18:17:00Z"/>
                <w:rFonts w:ascii="Arial" w:eastAsia="宋体" w:hAnsi="Arial"/>
                <w:sz w:val="18"/>
                <w:szCs w:val="24"/>
                <w:lang w:eastAsia="zh-CN"/>
              </w:rPr>
            </w:pPr>
            <w:ins w:id="640" w:author="Intel" w:date="2021-01-06T18:17:00Z">
              <w:r>
                <w:rPr>
                  <w:rFonts w:ascii="Arial" w:eastAsia="宋体" w:hAnsi="Arial"/>
                  <w:sz w:val="18"/>
                  <w:szCs w:val="24"/>
                  <w:lang w:eastAsia="zh-CN"/>
                </w:rPr>
                <w:lastRenderedPageBreak/>
                <w:t>Intel</w:t>
              </w:r>
            </w:ins>
          </w:p>
        </w:tc>
        <w:tc>
          <w:tcPr>
            <w:tcW w:w="1839" w:type="dxa"/>
          </w:tcPr>
          <w:p w14:paraId="22DE3895" w14:textId="77777777" w:rsidR="005A7036" w:rsidRDefault="005A7036">
            <w:pPr>
              <w:spacing w:before="60" w:after="0"/>
              <w:rPr>
                <w:ins w:id="641" w:author="Intel" w:date="2021-01-06T18:17:00Z"/>
                <w:rFonts w:ascii="Arial" w:eastAsia="宋体" w:hAnsi="Arial"/>
                <w:sz w:val="18"/>
                <w:szCs w:val="24"/>
                <w:lang w:eastAsia="zh-CN"/>
              </w:rPr>
            </w:pPr>
          </w:p>
        </w:tc>
        <w:tc>
          <w:tcPr>
            <w:tcW w:w="6095" w:type="dxa"/>
          </w:tcPr>
          <w:p w14:paraId="422D61B4" w14:textId="77777777" w:rsidR="005A7036" w:rsidRDefault="00BA4FBE">
            <w:pPr>
              <w:spacing w:before="60" w:after="0"/>
              <w:rPr>
                <w:ins w:id="642" w:author="Intel" w:date="2021-01-06T18:17:00Z"/>
                <w:rFonts w:ascii="Arial" w:eastAsia="宋体" w:hAnsi="Arial"/>
                <w:sz w:val="18"/>
                <w:szCs w:val="24"/>
                <w:lang w:eastAsia="zh-CN"/>
              </w:rPr>
            </w:pPr>
            <w:ins w:id="643" w:author="Intel" w:date="2021-01-06T18:17:00Z">
              <w:r>
                <w:rPr>
                  <w:rFonts w:ascii="Arial" w:eastAsia="宋体" w:hAnsi="Arial"/>
                  <w:sz w:val="18"/>
                  <w:szCs w:val="24"/>
                  <w:lang w:eastAsia="zh-CN"/>
                </w:rPr>
                <w:t xml:space="preserve">Considering it has been discussed in Rel-16 in RAN2, RAN3 and SA2, and finally RAN3 left the decision to SA2. It is difficult for RAN2 to consider this again without the information from other groups. </w:t>
              </w:r>
            </w:ins>
          </w:p>
        </w:tc>
      </w:tr>
      <w:tr w:rsidR="005A7036" w14:paraId="351C9CE2" w14:textId="77777777">
        <w:trPr>
          <w:jc w:val="center"/>
        </w:trPr>
        <w:tc>
          <w:tcPr>
            <w:tcW w:w="1668" w:type="dxa"/>
          </w:tcPr>
          <w:p w14:paraId="3662A183" w14:textId="77777777" w:rsidR="005A7036" w:rsidRDefault="00BA4FBE">
            <w:pPr>
              <w:spacing w:before="60" w:after="0"/>
              <w:rPr>
                <w:rFonts w:ascii="Arial" w:eastAsia="宋体" w:hAnsi="Arial"/>
                <w:sz w:val="18"/>
                <w:szCs w:val="24"/>
                <w:lang w:eastAsia="zh-CN"/>
              </w:rPr>
            </w:pPr>
            <w:ins w:id="644" w:author="Mani Thyagarajan" w:date="2021-01-06T18:46:00Z">
              <w:r>
                <w:rPr>
                  <w:rFonts w:ascii="Arial" w:eastAsia="宋体" w:hAnsi="Arial"/>
                  <w:sz w:val="18"/>
                  <w:szCs w:val="24"/>
                  <w:lang w:eastAsia="zh-CN"/>
                </w:rPr>
                <w:t>Nokia</w:t>
              </w:r>
            </w:ins>
          </w:p>
        </w:tc>
        <w:tc>
          <w:tcPr>
            <w:tcW w:w="1839" w:type="dxa"/>
          </w:tcPr>
          <w:p w14:paraId="00DAF74F" w14:textId="77777777" w:rsidR="005A7036" w:rsidRDefault="00BA4FBE">
            <w:pPr>
              <w:spacing w:before="60" w:after="0"/>
              <w:rPr>
                <w:rFonts w:ascii="Arial" w:eastAsia="宋体" w:hAnsi="Arial"/>
                <w:sz w:val="18"/>
                <w:szCs w:val="24"/>
                <w:lang w:eastAsia="zh-CN"/>
              </w:rPr>
            </w:pPr>
            <w:ins w:id="645" w:author="Mani Thyagarajan" w:date="2021-01-06T18:46:00Z">
              <w:r>
                <w:rPr>
                  <w:rFonts w:ascii="Arial" w:eastAsia="宋体" w:hAnsi="Arial"/>
                  <w:sz w:val="18"/>
                  <w:szCs w:val="24"/>
                  <w:lang w:eastAsia="zh-CN"/>
                </w:rPr>
                <w:t>Agree with comments</w:t>
              </w:r>
            </w:ins>
          </w:p>
        </w:tc>
        <w:tc>
          <w:tcPr>
            <w:tcW w:w="6095" w:type="dxa"/>
          </w:tcPr>
          <w:p w14:paraId="6B4E4792" w14:textId="77777777" w:rsidR="005A7036" w:rsidRDefault="00BA4FBE">
            <w:pPr>
              <w:spacing w:before="60" w:after="0"/>
              <w:rPr>
                <w:rFonts w:ascii="Arial" w:eastAsia="宋体" w:hAnsi="Arial"/>
                <w:sz w:val="18"/>
                <w:szCs w:val="24"/>
                <w:lang w:eastAsia="zh-CN"/>
              </w:rPr>
            </w:pPr>
            <w:ins w:id="646" w:author="Mani Thyagarajan" w:date="2021-01-06T18:46:00Z">
              <w:r>
                <w:rPr>
                  <w:rFonts w:ascii="Arial" w:eastAsia="宋体" w:hAnsi="Arial"/>
                  <w:sz w:val="18"/>
                  <w:szCs w:val="24"/>
                  <w:lang w:eastAsia="zh-CN"/>
                </w:rPr>
                <w:t>The main issue with discussing local LMF type solutions to reduce latency is that it spans multiple areas requiring expertise from multiple working groups and the challenge is to come to a mutual agreement on what can RAN2 contribute towards such a study. We know this was studied in both RAN2 and RAN3 before but there was no progress due to lack of consensus. If we can agree that from RAN2 side, we can just discuss the latency analysis already done in R2-2010096 and just document RAN2 findings in the TR then we can wait for RAN3 and SA2/SA3 to address architecture and security aspects whenever that may be. That would help with progressing towards a final decision on the solution in our view.</w:t>
              </w:r>
            </w:ins>
          </w:p>
        </w:tc>
      </w:tr>
      <w:tr w:rsidR="005A7036" w14:paraId="6A66ED68" w14:textId="77777777">
        <w:trPr>
          <w:jc w:val="center"/>
          <w:ins w:id="647" w:author="YinghaoGuo" w:date="2021-01-07T09:54:00Z"/>
        </w:trPr>
        <w:tc>
          <w:tcPr>
            <w:tcW w:w="1668" w:type="dxa"/>
          </w:tcPr>
          <w:p w14:paraId="25BB5E3F" w14:textId="77777777" w:rsidR="005A7036" w:rsidRDefault="00BA4FBE">
            <w:pPr>
              <w:spacing w:before="60" w:after="0"/>
              <w:rPr>
                <w:ins w:id="648" w:author="YinghaoGuo" w:date="2021-01-07T09:54:00Z"/>
                <w:rFonts w:ascii="Arial" w:eastAsia="宋体" w:hAnsi="Arial"/>
                <w:sz w:val="18"/>
                <w:szCs w:val="24"/>
                <w:lang w:eastAsia="zh-CN"/>
              </w:rPr>
            </w:pPr>
            <w:ins w:id="649" w:author="YinghaoGuo" w:date="2021-01-07T09:54:00Z">
              <w:r>
                <w:rPr>
                  <w:rFonts w:ascii="Arial" w:eastAsia="宋体" w:hAnsi="Arial" w:hint="eastAsia"/>
                  <w:sz w:val="18"/>
                  <w:szCs w:val="24"/>
                  <w:lang w:eastAsia="zh-CN"/>
                </w:rPr>
                <w:t>H</w:t>
              </w:r>
              <w:r>
                <w:rPr>
                  <w:rFonts w:ascii="Arial" w:eastAsia="宋体" w:hAnsi="Arial"/>
                  <w:sz w:val="18"/>
                  <w:szCs w:val="24"/>
                  <w:lang w:eastAsia="zh-CN"/>
                </w:rPr>
                <w:t>uawei/</w:t>
              </w:r>
              <w:proofErr w:type="spellStart"/>
              <w:r>
                <w:rPr>
                  <w:rFonts w:ascii="Arial" w:eastAsia="宋体" w:hAnsi="Arial"/>
                  <w:sz w:val="18"/>
                  <w:szCs w:val="24"/>
                  <w:lang w:eastAsia="zh-CN"/>
                </w:rPr>
                <w:t>HiSilicon</w:t>
              </w:r>
              <w:proofErr w:type="spellEnd"/>
            </w:ins>
          </w:p>
        </w:tc>
        <w:tc>
          <w:tcPr>
            <w:tcW w:w="1839" w:type="dxa"/>
          </w:tcPr>
          <w:p w14:paraId="201B700E" w14:textId="77777777" w:rsidR="005A7036" w:rsidRDefault="00BA4FBE">
            <w:pPr>
              <w:spacing w:before="60" w:after="0"/>
              <w:rPr>
                <w:ins w:id="650" w:author="YinghaoGuo" w:date="2021-01-07T09:54:00Z"/>
                <w:rFonts w:ascii="Arial" w:eastAsia="宋体" w:hAnsi="Arial"/>
                <w:sz w:val="18"/>
                <w:szCs w:val="24"/>
                <w:lang w:eastAsia="zh-CN"/>
              </w:rPr>
            </w:pPr>
            <w:ins w:id="651" w:author="YinghaoGuo" w:date="2021-01-07T09:54:00Z">
              <w:r>
                <w:rPr>
                  <w:rFonts w:ascii="Arial" w:eastAsia="宋体" w:hAnsi="Arial"/>
                  <w:sz w:val="18"/>
                  <w:szCs w:val="24"/>
                  <w:lang w:eastAsia="zh-CN"/>
                </w:rPr>
                <w:t>Disagree</w:t>
              </w:r>
            </w:ins>
          </w:p>
        </w:tc>
        <w:tc>
          <w:tcPr>
            <w:tcW w:w="6095" w:type="dxa"/>
          </w:tcPr>
          <w:p w14:paraId="57A68268" w14:textId="77777777" w:rsidR="005A7036" w:rsidRDefault="00BA4FBE">
            <w:pPr>
              <w:spacing w:before="60" w:after="0"/>
              <w:rPr>
                <w:ins w:id="652" w:author="YinghaoGuo" w:date="2021-01-07T09:54:00Z"/>
                <w:rFonts w:ascii="Arial" w:eastAsia="宋体" w:hAnsi="Arial"/>
                <w:sz w:val="18"/>
                <w:szCs w:val="24"/>
                <w:lang w:eastAsia="zh-CN"/>
              </w:rPr>
            </w:pPr>
            <w:ins w:id="653" w:author="YinghaoGuo" w:date="2021-01-07T09:54:00Z">
              <w:r>
                <w:rPr>
                  <w:rFonts w:ascii="Arial" w:eastAsia="宋体" w:hAnsi="Arial" w:hint="eastAsia"/>
                  <w:sz w:val="18"/>
                  <w:szCs w:val="24"/>
                  <w:lang w:eastAsia="zh-CN"/>
                </w:rPr>
                <w:t>T</w:t>
              </w:r>
              <w:r>
                <w:rPr>
                  <w:rFonts w:ascii="Arial" w:eastAsia="宋体" w:hAnsi="Arial"/>
                  <w:sz w:val="18"/>
                  <w:szCs w:val="24"/>
                  <w:lang w:eastAsia="zh-CN"/>
                </w:rPr>
                <w:t>hree architectures were studied in Rel-16 by RAN3, and there was no clear conclusion on the latency gain of local LMF.</w:t>
              </w:r>
            </w:ins>
          </w:p>
          <w:p w14:paraId="29E5A7E6" w14:textId="77777777" w:rsidR="005A7036" w:rsidRDefault="00BA4FBE">
            <w:pPr>
              <w:spacing w:before="60" w:after="0"/>
              <w:rPr>
                <w:ins w:id="654" w:author="YinghaoGuo" w:date="2021-01-07T09:54:00Z"/>
                <w:rFonts w:ascii="Arial" w:eastAsia="宋体" w:hAnsi="Arial"/>
                <w:sz w:val="18"/>
                <w:szCs w:val="24"/>
                <w:lang w:eastAsia="zh-CN"/>
              </w:rPr>
            </w:pPr>
            <w:ins w:id="655" w:author="YinghaoGuo" w:date="2021-01-07T09:54:00Z">
              <w:r>
                <w:rPr>
                  <w:rFonts w:ascii="Arial" w:eastAsia="宋体" w:hAnsi="Arial" w:hint="eastAsia"/>
                  <w:sz w:val="18"/>
                  <w:szCs w:val="24"/>
                  <w:lang w:eastAsia="zh-CN"/>
                </w:rPr>
                <w:t>T</w:t>
              </w:r>
              <w:r>
                <w:rPr>
                  <w:rFonts w:ascii="Arial" w:eastAsia="宋体" w:hAnsi="Arial"/>
                  <w:sz w:val="18"/>
                  <w:szCs w:val="24"/>
                  <w:lang w:eastAsia="zh-CN"/>
                </w:rPr>
                <w:t xml:space="preserve">he latency </w:t>
              </w:r>
              <w:proofErr w:type="gramStart"/>
              <w:r>
                <w:rPr>
                  <w:rFonts w:ascii="Arial" w:eastAsia="宋体" w:hAnsi="Arial"/>
                  <w:sz w:val="18"/>
                  <w:szCs w:val="24"/>
                  <w:lang w:eastAsia="zh-CN"/>
                </w:rPr>
                <w:t>components for evaluation is</w:t>
              </w:r>
              <w:proofErr w:type="gramEnd"/>
              <w:r>
                <w:rPr>
                  <w:rFonts w:ascii="Arial" w:eastAsia="宋体" w:hAnsi="Arial"/>
                  <w:sz w:val="18"/>
                  <w:szCs w:val="24"/>
                  <w:lang w:eastAsia="zh-CN"/>
                </w:rPr>
                <w:t xml:space="preserve"> also questioned by RAN3, which cannot be used for justifying the latency gain of local LMF evaluated by RAN2.</w:t>
              </w:r>
            </w:ins>
          </w:p>
        </w:tc>
      </w:tr>
      <w:tr w:rsidR="005A7036" w14:paraId="31369F5E" w14:textId="77777777">
        <w:trPr>
          <w:jc w:val="center"/>
          <w:ins w:id="656" w:author="ZTE_Liu Yansheng" w:date="2021-01-08T09:10:00Z"/>
        </w:trPr>
        <w:tc>
          <w:tcPr>
            <w:tcW w:w="1668" w:type="dxa"/>
          </w:tcPr>
          <w:p w14:paraId="09AE9A3B" w14:textId="77777777" w:rsidR="005A7036" w:rsidRDefault="00BA4FBE">
            <w:pPr>
              <w:spacing w:before="60" w:after="0"/>
              <w:rPr>
                <w:ins w:id="657" w:author="ZTE_Liu Yansheng" w:date="2021-01-08T09:10:00Z"/>
                <w:rFonts w:ascii="Arial" w:eastAsia="宋体" w:hAnsi="Arial"/>
                <w:sz w:val="18"/>
                <w:szCs w:val="24"/>
                <w:lang w:val="en-US" w:eastAsia="zh-CN"/>
              </w:rPr>
            </w:pPr>
            <w:ins w:id="658" w:author="ZTE_Liu Yansheng" w:date="2021-01-08T09:10:00Z">
              <w:r>
                <w:rPr>
                  <w:rFonts w:ascii="Arial" w:eastAsia="宋体" w:hAnsi="Arial" w:hint="eastAsia"/>
                  <w:sz w:val="18"/>
                  <w:szCs w:val="24"/>
                  <w:lang w:val="en-US" w:eastAsia="zh-CN"/>
                </w:rPr>
                <w:t>ZTE</w:t>
              </w:r>
            </w:ins>
          </w:p>
        </w:tc>
        <w:tc>
          <w:tcPr>
            <w:tcW w:w="1839" w:type="dxa"/>
          </w:tcPr>
          <w:p w14:paraId="0A5F8F0C" w14:textId="77777777" w:rsidR="005A7036" w:rsidRDefault="00BA4FBE">
            <w:pPr>
              <w:spacing w:before="60" w:after="0"/>
              <w:rPr>
                <w:ins w:id="659" w:author="ZTE_Liu Yansheng" w:date="2021-01-08T09:10:00Z"/>
                <w:rFonts w:ascii="Arial" w:eastAsia="宋体" w:hAnsi="Arial"/>
                <w:sz w:val="18"/>
                <w:szCs w:val="24"/>
                <w:lang w:val="en-US" w:eastAsia="zh-CN"/>
              </w:rPr>
            </w:pPr>
            <w:ins w:id="660" w:author="ZTE_Liu Yansheng" w:date="2021-01-08T09:15:00Z">
              <w:r>
                <w:rPr>
                  <w:rFonts w:ascii="Arial" w:eastAsia="宋体" w:hAnsi="Arial" w:hint="eastAsia"/>
                  <w:sz w:val="18"/>
                  <w:szCs w:val="24"/>
                  <w:lang w:val="en-US" w:eastAsia="zh-CN"/>
                </w:rPr>
                <w:t>Disagree</w:t>
              </w:r>
            </w:ins>
          </w:p>
        </w:tc>
        <w:tc>
          <w:tcPr>
            <w:tcW w:w="6095" w:type="dxa"/>
          </w:tcPr>
          <w:p w14:paraId="0EFF6906" w14:textId="77777777" w:rsidR="005A7036" w:rsidRDefault="00BA4FBE">
            <w:pPr>
              <w:spacing w:before="60" w:after="0"/>
              <w:rPr>
                <w:ins w:id="661" w:author="ZTE_Liu Yansheng" w:date="2021-01-08T09:13:00Z"/>
                <w:rFonts w:ascii="Arial" w:eastAsia="宋体" w:hAnsi="Arial"/>
                <w:sz w:val="18"/>
                <w:szCs w:val="24"/>
                <w:lang w:val="en-US" w:eastAsia="zh-CN"/>
              </w:rPr>
            </w:pPr>
            <w:ins w:id="662" w:author="ZTE_Liu Yansheng" w:date="2021-01-08T09:13:00Z">
              <w:r>
                <w:rPr>
                  <w:rFonts w:ascii="Arial" w:eastAsia="宋体" w:hAnsi="Arial" w:hint="eastAsia"/>
                  <w:sz w:val="18"/>
                  <w:szCs w:val="24"/>
                  <w:lang w:val="en-US" w:eastAsia="zh-CN"/>
                </w:rPr>
                <w:t>We share the similar view with Huawei.</w:t>
              </w:r>
            </w:ins>
          </w:p>
          <w:p w14:paraId="776CBE5A" w14:textId="77777777" w:rsidR="005A7036" w:rsidRDefault="00BA4FBE">
            <w:pPr>
              <w:spacing w:before="60" w:after="0"/>
              <w:rPr>
                <w:ins w:id="663" w:author="ZTE_Liu Yansheng" w:date="2021-01-08T09:14:00Z"/>
                <w:rFonts w:ascii="Arial" w:eastAsia="宋体" w:hAnsi="Arial"/>
                <w:sz w:val="18"/>
                <w:szCs w:val="24"/>
                <w:lang w:val="en-US" w:eastAsia="zh-CN"/>
              </w:rPr>
            </w:pPr>
            <w:ins w:id="664" w:author="ZTE_Liu Yansheng" w:date="2021-01-08T09:13:00Z">
              <w:r>
                <w:rPr>
                  <w:rFonts w:ascii="Arial" w:eastAsia="宋体" w:hAnsi="Arial" w:hint="eastAsia"/>
                  <w:sz w:val="18"/>
                  <w:szCs w:val="24"/>
                  <w:lang w:val="en-US" w:eastAsia="zh-CN"/>
                </w:rPr>
                <w:t>In addition, we do not think the local LMF can be decid</w:t>
              </w:r>
            </w:ins>
            <w:ins w:id="665" w:author="ZTE_Liu Yansheng" w:date="2021-01-08T09:14:00Z">
              <w:r>
                <w:rPr>
                  <w:rFonts w:ascii="Arial" w:eastAsia="宋体" w:hAnsi="Arial" w:hint="eastAsia"/>
                  <w:sz w:val="18"/>
                  <w:szCs w:val="24"/>
                  <w:lang w:val="en-US" w:eastAsia="zh-CN"/>
                </w:rPr>
                <w:t xml:space="preserve">ed by RAN2 alone. </w:t>
              </w:r>
            </w:ins>
          </w:p>
          <w:p w14:paraId="21CF8539" w14:textId="77777777" w:rsidR="005A7036" w:rsidRDefault="00BA4FBE">
            <w:pPr>
              <w:spacing w:before="60" w:after="0"/>
              <w:rPr>
                <w:ins w:id="666" w:author="ZTE_Liu Yansheng" w:date="2021-01-08T09:10:00Z"/>
                <w:rFonts w:ascii="Arial" w:eastAsia="宋体" w:hAnsi="Arial"/>
                <w:sz w:val="18"/>
                <w:szCs w:val="24"/>
                <w:lang w:val="en-US" w:eastAsia="zh-CN"/>
              </w:rPr>
            </w:pPr>
            <w:ins w:id="667" w:author="ZTE_Liu Yansheng" w:date="2021-01-08T09:14:00Z">
              <w:r>
                <w:rPr>
                  <w:rFonts w:ascii="Arial" w:eastAsia="宋体" w:hAnsi="Arial" w:hint="eastAsia"/>
                  <w:sz w:val="18"/>
                  <w:szCs w:val="24"/>
                  <w:lang w:val="en-US" w:eastAsia="zh-CN"/>
                </w:rPr>
                <w:t>RAN3 and SA2 should also be involved.</w:t>
              </w:r>
            </w:ins>
          </w:p>
        </w:tc>
      </w:tr>
      <w:tr w:rsidR="00C36F33" w14:paraId="3CD5683D" w14:textId="77777777">
        <w:trPr>
          <w:jc w:val="center"/>
          <w:ins w:id="668" w:author="Ericsson" w:date="2021-01-08T13:43:00Z"/>
        </w:trPr>
        <w:tc>
          <w:tcPr>
            <w:tcW w:w="1668" w:type="dxa"/>
          </w:tcPr>
          <w:p w14:paraId="178CB3D1" w14:textId="77777777" w:rsidR="00C36F33" w:rsidRDefault="00C36F33" w:rsidP="00C36F33">
            <w:pPr>
              <w:spacing w:before="60" w:after="0"/>
              <w:rPr>
                <w:ins w:id="669" w:author="Ericsson" w:date="2021-01-08T13:43:00Z"/>
                <w:rFonts w:ascii="Arial" w:eastAsia="宋体" w:hAnsi="Arial"/>
                <w:sz w:val="18"/>
                <w:szCs w:val="24"/>
                <w:lang w:val="en-US" w:eastAsia="zh-CN"/>
              </w:rPr>
            </w:pPr>
            <w:ins w:id="670" w:author="Ericsson" w:date="2021-01-08T13:44:00Z">
              <w:r>
                <w:rPr>
                  <w:rFonts w:ascii="Arial" w:eastAsia="宋体" w:hAnsi="Arial"/>
                  <w:sz w:val="18"/>
                  <w:szCs w:val="24"/>
                  <w:lang w:eastAsia="zh-CN"/>
                </w:rPr>
                <w:t>Ericsson</w:t>
              </w:r>
            </w:ins>
          </w:p>
        </w:tc>
        <w:tc>
          <w:tcPr>
            <w:tcW w:w="1839" w:type="dxa"/>
          </w:tcPr>
          <w:p w14:paraId="0BDB042A" w14:textId="77777777" w:rsidR="00C36F33" w:rsidRDefault="00C36F33" w:rsidP="00C36F33">
            <w:pPr>
              <w:spacing w:before="60" w:after="0"/>
              <w:rPr>
                <w:ins w:id="671" w:author="Ericsson" w:date="2021-01-08T13:43:00Z"/>
                <w:rFonts w:ascii="Arial" w:eastAsia="宋体" w:hAnsi="Arial"/>
                <w:sz w:val="18"/>
                <w:szCs w:val="24"/>
                <w:lang w:val="en-US" w:eastAsia="zh-CN"/>
              </w:rPr>
            </w:pPr>
            <w:ins w:id="672" w:author="Ericsson" w:date="2021-01-08T13:44:00Z">
              <w:r>
                <w:rPr>
                  <w:rFonts w:ascii="Arial" w:eastAsia="宋体" w:hAnsi="Arial"/>
                  <w:sz w:val="18"/>
                  <w:szCs w:val="24"/>
                  <w:lang w:eastAsia="zh-CN"/>
                </w:rPr>
                <w:t>Disagree</w:t>
              </w:r>
            </w:ins>
          </w:p>
        </w:tc>
        <w:tc>
          <w:tcPr>
            <w:tcW w:w="6095" w:type="dxa"/>
          </w:tcPr>
          <w:p w14:paraId="6C3B6B50" w14:textId="77777777" w:rsidR="00C36F33" w:rsidRDefault="00C36F33" w:rsidP="00C36F33">
            <w:pPr>
              <w:spacing w:before="60" w:after="0"/>
              <w:rPr>
                <w:ins w:id="673" w:author="Ericsson" w:date="2021-01-08T13:44:00Z"/>
                <w:rFonts w:ascii="Arial" w:eastAsia="宋体" w:hAnsi="Arial"/>
                <w:sz w:val="18"/>
                <w:szCs w:val="24"/>
                <w:lang w:eastAsia="zh-CN"/>
              </w:rPr>
            </w:pPr>
            <w:ins w:id="674" w:author="Ericsson" w:date="2021-01-08T13:44:00Z">
              <w:r>
                <w:rPr>
                  <w:rFonts w:ascii="Arial" w:eastAsia="宋体" w:hAnsi="Arial"/>
                  <w:sz w:val="18"/>
                  <w:szCs w:val="24"/>
                  <w:lang w:eastAsia="zh-CN"/>
                </w:rPr>
                <w:t>Just to address QC Concern:</w:t>
              </w:r>
            </w:ins>
          </w:p>
          <w:p w14:paraId="3E90D4C6" w14:textId="77777777" w:rsidR="00C36F33" w:rsidRPr="002009DF" w:rsidRDefault="00C36F33" w:rsidP="00C36F33">
            <w:pPr>
              <w:spacing w:after="0" w:line="240" w:lineRule="auto"/>
              <w:rPr>
                <w:ins w:id="675" w:author="Ericsson" w:date="2021-01-08T13:44:00Z"/>
                <w:rFonts w:ascii="Arial" w:eastAsia="Times New Roman" w:hAnsi="Arial" w:cs="Arial"/>
                <w:sz w:val="18"/>
                <w:szCs w:val="21"/>
                <w:lang w:val="en-US" w:eastAsia="sv-SE"/>
              </w:rPr>
            </w:pPr>
            <w:ins w:id="676" w:author="Ericsson" w:date="2021-01-08T13:44:00Z">
              <w:r w:rsidRPr="002009DF">
                <w:rPr>
                  <w:rFonts w:ascii="Arial" w:eastAsia="Times New Roman" w:hAnsi="Arial" w:cs="Arial"/>
                  <w:sz w:val="18"/>
                  <w:szCs w:val="21"/>
                  <w:lang w:val="en-US" w:eastAsia="sv-SE"/>
                </w:rPr>
                <w:t xml:space="preserve">In GERAN/UTRAN there was separate entity SMLC/SAS connected to BSC/RNC (or it could be part of BSC/RNC). </w:t>
              </w:r>
              <w:r>
                <w:rPr>
                  <w:rFonts w:ascii="Arial" w:eastAsia="Times New Roman" w:hAnsi="Arial" w:cs="Arial"/>
                  <w:sz w:val="18"/>
                  <w:szCs w:val="21"/>
                  <w:lang w:val="en-US" w:eastAsia="sv-SE"/>
                </w:rPr>
                <w:t xml:space="preserve">The reason to this allocation was that SMLC/SAS was seen as part of RAN </w:t>
              </w:r>
              <w:r w:rsidRPr="000F6281">
                <w:rPr>
                  <w:rFonts w:ascii="Arial" w:eastAsia="Times New Roman" w:hAnsi="Arial" w:cs="Arial"/>
                  <w:sz w:val="18"/>
                  <w:szCs w:val="21"/>
                  <w:lang w:val="en-US" w:eastAsia="sv-SE"/>
                </w:rPr>
                <w:t xml:space="preserve">and </w:t>
              </w:r>
            </w:ins>
            <w:ins w:id="677" w:author="Ericsson" w:date="2021-01-08T13:48:00Z">
              <w:r w:rsidR="000F6281" w:rsidRPr="000F6281">
                <w:rPr>
                  <w:rFonts w:ascii="Arial" w:eastAsia="Times New Roman" w:hAnsi="Arial" w:cs="Arial"/>
                  <w:sz w:val="18"/>
                  <w:szCs w:val="21"/>
                  <w:lang w:val="en-US" w:eastAsia="sv-SE"/>
                </w:rPr>
                <w:t xml:space="preserve">the intention was </w:t>
              </w:r>
            </w:ins>
            <w:ins w:id="678" w:author="Ericsson" w:date="2021-01-08T13:44:00Z">
              <w:r w:rsidRPr="000F6281">
                <w:rPr>
                  <w:rFonts w:ascii="Arial" w:eastAsia="Times New Roman" w:hAnsi="Arial" w:cs="Arial"/>
                  <w:sz w:val="18"/>
                  <w:szCs w:val="21"/>
                  <w:lang w:val="en-US" w:eastAsia="sv-SE"/>
                </w:rPr>
                <w:t>not to</w:t>
              </w:r>
              <w:r>
                <w:rPr>
                  <w:rFonts w:ascii="Arial" w:eastAsia="Times New Roman" w:hAnsi="Arial" w:cs="Arial"/>
                  <w:sz w:val="18"/>
                  <w:szCs w:val="21"/>
                  <w:lang w:val="en-US" w:eastAsia="sv-SE"/>
                </w:rPr>
                <w:t xml:space="preserve"> reduce latency.</w:t>
              </w:r>
              <w:r w:rsidRPr="002009DF">
                <w:rPr>
                  <w:rFonts w:ascii="Arial" w:eastAsia="Times New Roman" w:hAnsi="Arial" w:cs="Arial"/>
                  <w:sz w:val="18"/>
                  <w:szCs w:val="21"/>
                  <w:lang w:val="en-US" w:eastAsia="sv-SE"/>
                </w:rPr>
                <w:t xml:space="preserve"> For EPS there is nothi</w:t>
              </w:r>
              <w:r>
                <w:rPr>
                  <w:rFonts w:ascii="Arial" w:eastAsia="Times New Roman" w:hAnsi="Arial" w:cs="Arial"/>
                  <w:sz w:val="18"/>
                  <w:szCs w:val="21"/>
                  <w:lang w:val="en-US" w:eastAsia="sv-SE"/>
                </w:rPr>
                <w:t>n</w:t>
              </w:r>
              <w:r w:rsidRPr="002009DF">
                <w:rPr>
                  <w:rFonts w:ascii="Arial" w:eastAsia="Times New Roman" w:hAnsi="Arial" w:cs="Arial"/>
                  <w:sz w:val="18"/>
                  <w:szCs w:val="21"/>
                  <w:lang w:val="en-US" w:eastAsia="sv-SE"/>
                </w:rPr>
                <w:t>g corresponding to BSC/RNC. We then had to select w</w:t>
              </w:r>
              <w:r>
                <w:rPr>
                  <w:rFonts w:ascii="Arial" w:eastAsia="Times New Roman" w:hAnsi="Arial" w:cs="Arial"/>
                  <w:sz w:val="18"/>
                  <w:szCs w:val="21"/>
                  <w:lang w:val="en-US" w:eastAsia="sv-SE"/>
                </w:rPr>
                <w:t>h</w:t>
              </w:r>
              <w:r w:rsidRPr="002009DF">
                <w:rPr>
                  <w:rFonts w:ascii="Arial" w:eastAsia="Times New Roman" w:hAnsi="Arial" w:cs="Arial"/>
                  <w:sz w:val="18"/>
                  <w:szCs w:val="21"/>
                  <w:lang w:val="en-US" w:eastAsia="sv-SE"/>
                </w:rPr>
                <w:t xml:space="preserve">ether to connect E-SMLC to </w:t>
              </w:r>
              <w:proofErr w:type="spellStart"/>
              <w:r w:rsidRPr="002009DF">
                <w:rPr>
                  <w:rFonts w:ascii="Arial" w:eastAsia="Times New Roman" w:hAnsi="Arial" w:cs="Arial"/>
                  <w:sz w:val="18"/>
                  <w:szCs w:val="21"/>
                  <w:lang w:val="en-US" w:eastAsia="sv-SE"/>
                </w:rPr>
                <w:t>eNB</w:t>
              </w:r>
              <w:proofErr w:type="spellEnd"/>
              <w:r w:rsidRPr="002009DF">
                <w:rPr>
                  <w:rFonts w:ascii="Arial" w:eastAsia="Times New Roman" w:hAnsi="Arial" w:cs="Arial"/>
                  <w:sz w:val="18"/>
                  <w:szCs w:val="21"/>
                  <w:lang w:val="en-US" w:eastAsia="sv-SE"/>
                </w:rPr>
                <w:t xml:space="preserve"> or MME. MME was selected to avoid an additional SC</w:t>
              </w:r>
            </w:ins>
            <w:ins w:id="679" w:author="Ericsson" w:date="2021-01-08T13:49:00Z">
              <w:r w:rsidR="000F6281">
                <w:rPr>
                  <w:rFonts w:ascii="Arial" w:eastAsia="Times New Roman" w:hAnsi="Arial" w:cs="Arial"/>
                  <w:sz w:val="18"/>
                  <w:szCs w:val="21"/>
                  <w:lang w:val="en-US" w:eastAsia="sv-SE"/>
                </w:rPr>
                <w:t>TP</w:t>
              </w:r>
            </w:ins>
            <w:ins w:id="680" w:author="Ericsson" w:date="2021-01-08T13:44:00Z">
              <w:r w:rsidRPr="002009DF">
                <w:rPr>
                  <w:rFonts w:ascii="Arial" w:eastAsia="Times New Roman" w:hAnsi="Arial" w:cs="Arial"/>
                  <w:sz w:val="18"/>
                  <w:szCs w:val="21"/>
                  <w:lang w:val="en-US" w:eastAsia="sv-SE"/>
                </w:rPr>
                <w:t xml:space="preserve"> connection to every </w:t>
              </w:r>
              <w:proofErr w:type="spellStart"/>
              <w:r w:rsidRPr="002009DF">
                <w:rPr>
                  <w:rFonts w:ascii="Arial" w:eastAsia="Times New Roman" w:hAnsi="Arial" w:cs="Arial"/>
                  <w:sz w:val="18"/>
                  <w:szCs w:val="21"/>
                  <w:lang w:val="en-US" w:eastAsia="sv-SE"/>
                </w:rPr>
                <w:t>eNB</w:t>
              </w:r>
              <w:proofErr w:type="spellEnd"/>
              <w:r w:rsidRPr="002009DF">
                <w:rPr>
                  <w:rFonts w:ascii="Arial" w:eastAsia="Times New Roman" w:hAnsi="Arial" w:cs="Arial"/>
                  <w:sz w:val="18"/>
                  <w:szCs w:val="21"/>
                  <w:lang w:val="en-US" w:eastAsia="sv-SE"/>
                </w:rPr>
                <w:t xml:space="preserve">. </w:t>
              </w:r>
              <w:r>
                <w:rPr>
                  <w:rFonts w:ascii="Arial" w:eastAsia="Times New Roman" w:hAnsi="Arial" w:cs="Arial"/>
                  <w:sz w:val="18"/>
                  <w:szCs w:val="21"/>
                  <w:lang w:val="en-US" w:eastAsia="sv-SE"/>
                </w:rPr>
                <w:t xml:space="preserve">It can be noted that EPS did not define any E-SMLC in </w:t>
              </w:r>
              <w:proofErr w:type="spellStart"/>
              <w:r>
                <w:rPr>
                  <w:rFonts w:ascii="Arial" w:eastAsia="Times New Roman" w:hAnsi="Arial" w:cs="Arial"/>
                  <w:sz w:val="18"/>
                  <w:szCs w:val="21"/>
                  <w:lang w:val="en-US" w:eastAsia="sv-SE"/>
                </w:rPr>
                <w:t>eNB</w:t>
              </w:r>
              <w:proofErr w:type="spellEnd"/>
              <w:r>
                <w:rPr>
                  <w:rFonts w:ascii="Arial" w:eastAsia="Times New Roman" w:hAnsi="Arial" w:cs="Arial"/>
                  <w:sz w:val="18"/>
                  <w:szCs w:val="21"/>
                  <w:lang w:val="en-US" w:eastAsia="sv-SE"/>
                </w:rPr>
                <w:t>.</w:t>
              </w:r>
            </w:ins>
          </w:p>
          <w:p w14:paraId="553F7B62" w14:textId="77777777" w:rsidR="00C36F33" w:rsidRDefault="00C36F33" w:rsidP="00C36F33">
            <w:pPr>
              <w:spacing w:before="60" w:after="0"/>
              <w:rPr>
                <w:ins w:id="681" w:author="Ericsson" w:date="2021-01-08T13:44:00Z"/>
                <w:rFonts w:ascii="Arial" w:eastAsia="宋体" w:hAnsi="Arial"/>
                <w:sz w:val="18"/>
                <w:szCs w:val="24"/>
                <w:lang w:eastAsia="zh-CN"/>
              </w:rPr>
            </w:pPr>
            <w:ins w:id="682" w:author="Ericsson" w:date="2021-01-08T13:44:00Z">
              <w:r>
                <w:rPr>
                  <w:rFonts w:ascii="Arial" w:eastAsia="宋体" w:hAnsi="Arial"/>
                  <w:sz w:val="18"/>
                  <w:szCs w:val="24"/>
                  <w:lang w:eastAsia="zh-CN"/>
                </w:rPr>
                <w:t xml:space="preserve">We should not revert this in NR. </w:t>
              </w:r>
            </w:ins>
          </w:p>
          <w:p w14:paraId="7F6D3511" w14:textId="77777777" w:rsidR="00C36F33" w:rsidRDefault="00C36F33" w:rsidP="00C36F33">
            <w:pPr>
              <w:spacing w:before="60" w:after="0"/>
              <w:rPr>
                <w:ins w:id="683" w:author="Ericsson" w:date="2021-01-08T13:44:00Z"/>
                <w:rFonts w:ascii="Arial" w:hAnsi="Arial" w:cs="Arial"/>
                <w:sz w:val="18"/>
                <w:lang w:val="en-US"/>
              </w:rPr>
            </w:pPr>
            <w:ins w:id="684" w:author="Ericsson" w:date="2021-01-08T13:44:00Z">
              <w:r>
                <w:rPr>
                  <w:rFonts w:ascii="Arial" w:eastAsia="宋体" w:hAnsi="Arial"/>
                  <w:sz w:val="18"/>
                  <w:szCs w:val="24"/>
                  <w:lang w:eastAsia="zh-CN"/>
                </w:rPr>
                <w:t xml:space="preserve">Further, The NPN based deployment which allows 5GC to be located in factory premises should be used. We do not see the need to evaluate “local AMF” separately. The NPN architecture already supports the deployment and can be used. </w:t>
              </w:r>
            </w:ins>
            <w:ins w:id="685" w:author="Ericsson" w:date="2021-01-08T13:51:00Z">
              <w:r w:rsidR="00727623">
                <w:rPr>
                  <w:rFonts w:ascii="Arial" w:eastAsia="宋体" w:hAnsi="Arial"/>
                  <w:sz w:val="18"/>
                  <w:szCs w:val="24"/>
                </w:rPr>
                <w:t>I</w:t>
              </w:r>
            </w:ins>
            <w:ins w:id="686" w:author="Ericsson" w:date="2021-01-08T13:44:00Z">
              <w:r w:rsidRPr="005F0665">
                <w:rPr>
                  <w:rFonts w:ascii="Arial" w:hAnsi="Arial" w:cs="Arial"/>
                  <w:sz w:val="18"/>
                  <w:lang w:val="en-US"/>
                </w:rPr>
                <w:t xml:space="preserve">f </w:t>
              </w:r>
              <w:proofErr w:type="gramStart"/>
              <w:r>
                <w:rPr>
                  <w:rFonts w:ascii="Arial" w:hAnsi="Arial" w:cs="Arial"/>
                  <w:sz w:val="18"/>
                  <w:lang w:val="en-US"/>
                </w:rPr>
                <w:t>one</w:t>
              </w:r>
              <w:r w:rsidRPr="005F0665">
                <w:rPr>
                  <w:rFonts w:ascii="Arial" w:hAnsi="Arial" w:cs="Arial"/>
                  <w:sz w:val="18"/>
                  <w:lang w:val="en-US"/>
                </w:rPr>
                <w:t xml:space="preserve"> need very low latency</w:t>
              </w:r>
              <w:proofErr w:type="gramEnd"/>
              <w:r w:rsidRPr="005F0665">
                <w:rPr>
                  <w:rFonts w:ascii="Arial" w:hAnsi="Arial" w:cs="Arial"/>
                  <w:sz w:val="18"/>
                  <w:lang w:val="en-US"/>
                </w:rPr>
                <w:t xml:space="preserve"> for a function, all functionality required for the function </w:t>
              </w:r>
              <w:r>
                <w:rPr>
                  <w:rFonts w:ascii="Arial" w:hAnsi="Arial" w:cs="Arial"/>
                  <w:sz w:val="18"/>
                  <w:lang w:val="en-US"/>
                </w:rPr>
                <w:t xml:space="preserve">can be deployed </w:t>
              </w:r>
              <w:r w:rsidRPr="005F0665">
                <w:rPr>
                  <w:rFonts w:ascii="Arial" w:hAnsi="Arial" w:cs="Arial"/>
                  <w:sz w:val="18"/>
                  <w:lang w:val="en-US"/>
                </w:rPr>
                <w:t>on site</w:t>
              </w:r>
              <w:r>
                <w:rPr>
                  <w:rFonts w:ascii="Arial" w:hAnsi="Arial" w:cs="Arial"/>
                  <w:sz w:val="18"/>
                  <w:lang w:val="en-US"/>
                </w:rPr>
                <w:t>.</w:t>
              </w:r>
            </w:ins>
          </w:p>
          <w:p w14:paraId="1B99BE8B" w14:textId="77777777" w:rsidR="00C36F33" w:rsidRPr="005F0665" w:rsidRDefault="00C36F33" w:rsidP="00C36F33">
            <w:pPr>
              <w:spacing w:before="60" w:after="0"/>
              <w:rPr>
                <w:ins w:id="687" w:author="Ericsson" w:date="2021-01-08T13:44:00Z"/>
                <w:rFonts w:ascii="Arial" w:eastAsia="宋体" w:hAnsi="Arial" w:cs="Arial"/>
                <w:sz w:val="16"/>
                <w:szCs w:val="24"/>
                <w:lang w:eastAsia="zh-CN"/>
              </w:rPr>
            </w:pPr>
            <w:ins w:id="688" w:author="Ericsson" w:date="2021-01-08T13:44:00Z">
              <w:r>
                <w:rPr>
                  <w:rFonts w:ascii="Arial" w:eastAsia="宋体" w:hAnsi="Arial"/>
                  <w:sz w:val="18"/>
                  <w:szCs w:val="24"/>
                  <w:lang w:eastAsia="zh-CN"/>
                </w:rPr>
                <w:t xml:space="preserve">It can be found </w:t>
              </w:r>
              <w:r w:rsidRPr="002B28AC">
                <w:rPr>
                  <w:rFonts w:ascii="Arial" w:eastAsia="宋体" w:hAnsi="Arial"/>
                  <w:sz w:val="18"/>
                  <w:szCs w:val="24"/>
                  <w:lang w:eastAsia="zh-CN"/>
                </w:rPr>
                <w:t xml:space="preserve">that a suitable implementation associated with a </w:t>
              </w:r>
              <w:proofErr w:type="spellStart"/>
              <w:r w:rsidRPr="002B28AC">
                <w:rPr>
                  <w:rFonts w:ascii="Arial" w:eastAsia="宋体" w:hAnsi="Arial"/>
                  <w:sz w:val="18"/>
                  <w:szCs w:val="24"/>
                  <w:lang w:eastAsia="zh-CN"/>
                </w:rPr>
                <w:t>performant</w:t>
              </w:r>
              <w:proofErr w:type="spellEnd"/>
              <w:r w:rsidRPr="002B28AC">
                <w:rPr>
                  <w:rFonts w:ascii="Arial" w:eastAsia="宋体" w:hAnsi="Arial"/>
                  <w:sz w:val="18"/>
                  <w:szCs w:val="24"/>
                  <w:lang w:eastAsia="zh-CN"/>
                </w:rPr>
                <w:t xml:space="preserve"> backhaul type (for the ideal backhaul, the example of latency in TR 36.932 shows that the latency is less than 2.5 us), in an adequate network deployment can allow the processing time and interface delay between the RAN and Core network to be further reduced and reach the zero delay</w:t>
              </w:r>
            </w:ins>
          </w:p>
          <w:p w14:paraId="742FAD97" w14:textId="77777777" w:rsidR="00C36F33" w:rsidRDefault="00C36F33" w:rsidP="00C36F33">
            <w:pPr>
              <w:spacing w:before="60" w:after="0"/>
              <w:rPr>
                <w:ins w:id="689" w:author="Ericsson" w:date="2021-01-08T13:44:00Z"/>
                <w:rFonts w:ascii="Arial" w:eastAsia="宋体" w:hAnsi="Arial"/>
                <w:sz w:val="18"/>
                <w:szCs w:val="24"/>
                <w:lang w:eastAsia="zh-CN"/>
              </w:rPr>
            </w:pPr>
          </w:p>
          <w:p w14:paraId="6423648D" w14:textId="77777777" w:rsidR="00C36F33" w:rsidRDefault="00C36F33" w:rsidP="00C36F33">
            <w:pPr>
              <w:spacing w:before="60" w:after="0"/>
              <w:rPr>
                <w:ins w:id="690" w:author="Ericsson" w:date="2021-01-08T13:43:00Z"/>
                <w:rFonts w:ascii="Arial" w:eastAsia="宋体" w:hAnsi="Arial"/>
                <w:sz w:val="18"/>
                <w:szCs w:val="24"/>
                <w:lang w:val="en-US" w:eastAsia="zh-CN"/>
              </w:rPr>
            </w:pPr>
          </w:p>
        </w:tc>
      </w:tr>
      <w:tr w:rsidR="009A5E83" w14:paraId="050CF2FD" w14:textId="77777777">
        <w:trPr>
          <w:jc w:val="center"/>
          <w:ins w:id="691" w:author="Apple - Zhibin Wu" w:date="2021-01-08T13:01:00Z"/>
        </w:trPr>
        <w:tc>
          <w:tcPr>
            <w:tcW w:w="1668" w:type="dxa"/>
          </w:tcPr>
          <w:p w14:paraId="744CB987" w14:textId="4628776B" w:rsidR="009A5E83" w:rsidRDefault="009A5E83" w:rsidP="00C36F33">
            <w:pPr>
              <w:spacing w:before="60" w:after="0"/>
              <w:rPr>
                <w:ins w:id="692" w:author="Apple - Zhibin Wu" w:date="2021-01-08T13:01:00Z"/>
                <w:rFonts w:ascii="Arial" w:eastAsia="宋体" w:hAnsi="Arial"/>
                <w:sz w:val="18"/>
                <w:szCs w:val="24"/>
                <w:lang w:eastAsia="zh-CN"/>
              </w:rPr>
            </w:pPr>
            <w:ins w:id="693" w:author="Apple - Zhibin Wu" w:date="2021-01-08T13:01:00Z">
              <w:r>
                <w:rPr>
                  <w:rFonts w:ascii="Arial" w:eastAsia="宋体" w:hAnsi="Arial"/>
                  <w:sz w:val="18"/>
                  <w:szCs w:val="24"/>
                  <w:lang w:eastAsia="zh-CN"/>
                </w:rPr>
                <w:t>Apple</w:t>
              </w:r>
            </w:ins>
          </w:p>
        </w:tc>
        <w:tc>
          <w:tcPr>
            <w:tcW w:w="1839" w:type="dxa"/>
          </w:tcPr>
          <w:p w14:paraId="3E7666CE" w14:textId="1D9DAA8E" w:rsidR="009A5E83" w:rsidRDefault="009A5E83" w:rsidP="00C36F33">
            <w:pPr>
              <w:spacing w:before="60" w:after="0"/>
              <w:rPr>
                <w:ins w:id="694" w:author="Apple - Zhibin Wu" w:date="2021-01-08T13:01:00Z"/>
                <w:rFonts w:ascii="Arial" w:eastAsia="宋体" w:hAnsi="Arial"/>
                <w:sz w:val="18"/>
                <w:szCs w:val="24"/>
                <w:lang w:eastAsia="zh-CN"/>
              </w:rPr>
            </w:pPr>
            <w:ins w:id="695" w:author="Apple - Zhibin Wu" w:date="2021-01-08T13:01:00Z">
              <w:r>
                <w:rPr>
                  <w:rFonts w:ascii="Arial" w:eastAsia="宋体" w:hAnsi="Arial"/>
                  <w:sz w:val="18"/>
                  <w:szCs w:val="24"/>
                  <w:lang w:eastAsia="zh-CN"/>
                </w:rPr>
                <w:t>Agree with comments</w:t>
              </w:r>
            </w:ins>
          </w:p>
        </w:tc>
        <w:tc>
          <w:tcPr>
            <w:tcW w:w="6095" w:type="dxa"/>
          </w:tcPr>
          <w:p w14:paraId="5F52C2ED" w14:textId="0D324540" w:rsidR="009A5E83" w:rsidRDefault="009A5E83" w:rsidP="00C36F33">
            <w:pPr>
              <w:spacing w:before="60" w:after="0"/>
              <w:rPr>
                <w:ins w:id="696" w:author="Apple - Zhibin Wu" w:date="2021-01-08T13:01:00Z"/>
                <w:rFonts w:ascii="Arial" w:eastAsia="宋体" w:hAnsi="Arial"/>
                <w:sz w:val="18"/>
                <w:szCs w:val="24"/>
                <w:lang w:eastAsia="zh-CN"/>
              </w:rPr>
            </w:pPr>
            <w:ins w:id="697" w:author="Apple - Zhibin Wu" w:date="2021-01-08T13:02:00Z">
              <w:r>
                <w:rPr>
                  <w:rFonts w:ascii="Arial" w:eastAsia="宋体" w:hAnsi="Arial"/>
                  <w:sz w:val="18"/>
                  <w:szCs w:val="24"/>
                  <w:lang w:eastAsia="zh-CN"/>
                </w:rPr>
                <w:t xml:space="preserve">Better to involve RAN3 and SA2 for the architecture change </w:t>
              </w:r>
              <w:proofErr w:type="spellStart"/>
              <w:r>
                <w:rPr>
                  <w:rFonts w:ascii="Arial" w:eastAsia="宋体" w:hAnsi="Arial"/>
                  <w:sz w:val="18"/>
                  <w:szCs w:val="24"/>
                  <w:lang w:eastAsia="zh-CN"/>
                </w:rPr>
                <w:t>disucssion</w:t>
              </w:r>
            </w:ins>
            <w:proofErr w:type="spellEnd"/>
          </w:p>
        </w:tc>
      </w:tr>
    </w:tbl>
    <w:p w14:paraId="620CBF07" w14:textId="77777777" w:rsidR="005A7036" w:rsidRDefault="005A7036">
      <w:pPr>
        <w:spacing w:before="60"/>
        <w:rPr>
          <w:rFonts w:ascii="Arial" w:eastAsia="宋体" w:hAnsi="Arial"/>
          <w:b/>
          <w:szCs w:val="24"/>
          <w:lang w:eastAsia="zh-CN"/>
        </w:rPr>
      </w:pPr>
    </w:p>
    <w:p w14:paraId="1E096BB4" w14:textId="77777777" w:rsidR="005A7036" w:rsidRDefault="00BA4FBE">
      <w:pPr>
        <w:spacing w:before="60"/>
        <w:rPr>
          <w:rFonts w:ascii="Arial" w:eastAsia="宋体" w:hAnsi="Arial"/>
          <w:b/>
          <w:szCs w:val="24"/>
          <w:lang w:eastAsia="zh-CN"/>
        </w:rPr>
      </w:pPr>
      <w:r>
        <w:rPr>
          <w:rFonts w:ascii="Arial" w:eastAsia="Times New Roman" w:hAnsi="Arial" w:cs="Arial" w:hint="eastAsia"/>
          <w:b/>
          <w:bCs/>
          <w:color w:val="000000"/>
          <w:lang w:eastAsia="zh-CN"/>
        </w:rPr>
        <w:t>Q5-2:</w:t>
      </w:r>
      <w:r>
        <w:rPr>
          <w:rFonts w:ascii="Arial" w:eastAsia="宋体" w:hAnsi="Arial" w:hint="eastAsia"/>
          <w:b/>
          <w:szCs w:val="24"/>
          <w:lang w:eastAsia="zh-CN"/>
        </w:rPr>
        <w:t xml:space="preserve"> </w:t>
      </w:r>
      <w:bookmarkStart w:id="698" w:name="OLE_LINK9"/>
      <w:bookmarkStart w:id="699" w:name="OLE_LINK10"/>
      <w:r>
        <w:rPr>
          <w:rFonts w:ascii="Arial" w:eastAsia="宋体" w:hAnsi="Arial" w:hint="eastAsia"/>
          <w:b/>
          <w:szCs w:val="24"/>
          <w:lang w:eastAsia="zh-CN"/>
        </w:rPr>
        <w:t>If you agree above aspect which can be further discussed, please provide your views: e.g. performance evaluation of the solutions above, or specifying the solutions above in detail.</w:t>
      </w:r>
      <w:bookmarkEnd w:id="698"/>
      <w:bookmarkEnd w:id="699"/>
    </w:p>
    <w:tbl>
      <w:tblPr>
        <w:tblStyle w:val="af"/>
        <w:tblW w:w="0" w:type="auto"/>
        <w:jc w:val="center"/>
        <w:tblLook w:val="04A0" w:firstRow="1" w:lastRow="0" w:firstColumn="1" w:lastColumn="0" w:noHBand="0" w:noVBand="1"/>
      </w:tblPr>
      <w:tblGrid>
        <w:gridCol w:w="1678"/>
        <w:gridCol w:w="7915"/>
      </w:tblGrid>
      <w:tr w:rsidR="005A7036" w14:paraId="27FDB762" w14:textId="77777777">
        <w:trPr>
          <w:jc w:val="center"/>
        </w:trPr>
        <w:tc>
          <w:tcPr>
            <w:tcW w:w="1678" w:type="dxa"/>
          </w:tcPr>
          <w:p w14:paraId="6A758B0A"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3A63F6BE"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1164998F" w14:textId="77777777">
        <w:trPr>
          <w:jc w:val="center"/>
        </w:trPr>
        <w:tc>
          <w:tcPr>
            <w:tcW w:w="1678" w:type="dxa"/>
          </w:tcPr>
          <w:p w14:paraId="4B70F4B5" w14:textId="77777777" w:rsidR="005A7036" w:rsidRDefault="00BA4FBE">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7915" w:type="dxa"/>
          </w:tcPr>
          <w:p w14:paraId="47688FE2" w14:textId="77777777" w:rsidR="005A7036" w:rsidRDefault="00BA4FBE">
            <w:pPr>
              <w:spacing w:before="60" w:after="0"/>
              <w:rPr>
                <w:rFonts w:ascii="Arial" w:eastAsia="宋体" w:hAnsi="Arial"/>
                <w:b/>
                <w:bCs/>
                <w:sz w:val="18"/>
                <w:szCs w:val="24"/>
                <w:lang w:eastAsia="zh-CN"/>
              </w:rPr>
            </w:pPr>
            <w:r>
              <w:rPr>
                <w:rFonts w:ascii="Arial" w:eastAsia="宋体" w:hAnsi="Arial"/>
                <w:sz w:val="18"/>
                <w:szCs w:val="24"/>
                <w:lang w:eastAsia="zh-CN"/>
              </w:rPr>
              <w:t>From the previous discussions in [607], it was highlighted that significant latency reduction and more efficient coordination for PRS/</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configuration and processing of DL and/or UL </w:t>
            </w:r>
            <w:r>
              <w:rPr>
                <w:rFonts w:ascii="Arial" w:eastAsia="宋体" w:hAnsi="Arial"/>
                <w:sz w:val="18"/>
                <w:szCs w:val="24"/>
                <w:lang w:eastAsia="zh-CN"/>
              </w:rPr>
              <w:lastRenderedPageBreak/>
              <w:t xml:space="preserve">measurements are possible when supporting certain location server functionalities (e.g. LMC) in RAN. In this regard, the associated signalling enhancements and analysis related to latency reduction when supporting LMC in RAN can be captured in the TR.   </w:t>
            </w:r>
          </w:p>
        </w:tc>
      </w:tr>
      <w:tr w:rsidR="005A7036" w14:paraId="062B2B45" w14:textId="77777777">
        <w:trPr>
          <w:jc w:val="center"/>
        </w:trPr>
        <w:tc>
          <w:tcPr>
            <w:tcW w:w="1678" w:type="dxa"/>
          </w:tcPr>
          <w:p w14:paraId="5B63CF3A" w14:textId="77777777" w:rsidR="005A7036" w:rsidRDefault="00BA4FBE">
            <w:pPr>
              <w:spacing w:before="60" w:after="0"/>
              <w:rPr>
                <w:rFonts w:ascii="Arial" w:eastAsia="宋体" w:hAnsi="Arial"/>
                <w:sz w:val="18"/>
                <w:szCs w:val="24"/>
                <w:lang w:eastAsia="zh-CN"/>
              </w:rPr>
            </w:pPr>
            <w:ins w:id="700" w:author="Sven Fischer" w:date="2021-01-05T23:40:00Z">
              <w:r>
                <w:rPr>
                  <w:rFonts w:ascii="Arial" w:eastAsia="宋体" w:hAnsi="Arial"/>
                  <w:sz w:val="18"/>
                  <w:szCs w:val="24"/>
                  <w:lang w:eastAsia="zh-CN"/>
                </w:rPr>
                <w:lastRenderedPageBreak/>
                <w:t>Qualcomm</w:t>
              </w:r>
            </w:ins>
          </w:p>
        </w:tc>
        <w:tc>
          <w:tcPr>
            <w:tcW w:w="7915" w:type="dxa"/>
          </w:tcPr>
          <w:p w14:paraId="1F11BA77" w14:textId="77777777" w:rsidR="005A7036" w:rsidRDefault="00BA4FBE">
            <w:pPr>
              <w:spacing w:before="60" w:after="0"/>
              <w:rPr>
                <w:rFonts w:ascii="Arial" w:eastAsia="宋体" w:hAnsi="Arial"/>
                <w:sz w:val="18"/>
                <w:szCs w:val="24"/>
                <w:lang w:eastAsia="zh-CN"/>
              </w:rPr>
            </w:pPr>
            <w:ins w:id="701" w:author="Sven Fischer" w:date="2021-01-05T23:40:00Z">
              <w:r>
                <w:rPr>
                  <w:rFonts w:ascii="Arial" w:eastAsia="宋体" w:hAnsi="Arial"/>
                  <w:sz w:val="18"/>
                  <w:szCs w:val="24"/>
                  <w:lang w:eastAsia="zh-CN"/>
                </w:rPr>
                <w:t>We evaluated the performance in R2-2010096.</w:t>
              </w:r>
            </w:ins>
          </w:p>
        </w:tc>
      </w:tr>
      <w:tr w:rsidR="005A7036" w14:paraId="79F265F2" w14:textId="77777777">
        <w:trPr>
          <w:jc w:val="center"/>
        </w:trPr>
        <w:tc>
          <w:tcPr>
            <w:tcW w:w="1678" w:type="dxa"/>
          </w:tcPr>
          <w:p w14:paraId="4127A6D8" w14:textId="77777777" w:rsidR="005A7036" w:rsidRDefault="00BA4FBE">
            <w:pPr>
              <w:spacing w:before="60" w:after="0"/>
              <w:rPr>
                <w:rFonts w:ascii="Arial" w:eastAsia="宋体" w:hAnsi="Arial"/>
                <w:sz w:val="18"/>
                <w:szCs w:val="24"/>
                <w:lang w:eastAsia="zh-CN"/>
              </w:rPr>
            </w:pPr>
            <w:ins w:id="702" w:author="Mani Thyagarajan" w:date="2021-01-06T18:48:00Z">
              <w:r>
                <w:rPr>
                  <w:rFonts w:ascii="Arial" w:eastAsia="宋体" w:hAnsi="Arial"/>
                  <w:sz w:val="18"/>
                  <w:szCs w:val="24"/>
                  <w:lang w:eastAsia="zh-CN"/>
                </w:rPr>
                <w:t>Nokia</w:t>
              </w:r>
            </w:ins>
          </w:p>
        </w:tc>
        <w:tc>
          <w:tcPr>
            <w:tcW w:w="7915" w:type="dxa"/>
          </w:tcPr>
          <w:p w14:paraId="29388FD3" w14:textId="77777777" w:rsidR="005A7036" w:rsidRDefault="00BA4FBE">
            <w:pPr>
              <w:spacing w:before="60" w:after="0"/>
              <w:rPr>
                <w:rFonts w:ascii="Arial" w:eastAsia="宋体" w:hAnsi="Arial"/>
                <w:sz w:val="18"/>
                <w:szCs w:val="24"/>
                <w:lang w:eastAsia="zh-CN"/>
              </w:rPr>
            </w:pPr>
            <w:ins w:id="703" w:author="Mani Thyagarajan" w:date="2021-01-06T18:48:00Z">
              <w:r>
                <w:rPr>
                  <w:rFonts w:ascii="Arial" w:eastAsia="宋体" w:hAnsi="Arial"/>
                  <w:sz w:val="18"/>
                  <w:szCs w:val="24"/>
                  <w:lang w:eastAsia="zh-CN"/>
                </w:rPr>
                <w:t>RAN2 can just discuss the latency analysis already done in R2-2010096 and just document RAN2 findings in the TR.</w:t>
              </w:r>
            </w:ins>
          </w:p>
        </w:tc>
      </w:tr>
    </w:tbl>
    <w:p w14:paraId="633DDC03" w14:textId="1D9F4478" w:rsidR="005A7036" w:rsidDel="00700748" w:rsidRDefault="005A7036" w:rsidP="00700748">
      <w:pPr>
        <w:spacing w:before="60" w:after="0"/>
        <w:ind w:left="1259" w:hanging="1259"/>
        <w:rPr>
          <w:del w:id="704" w:author="CATT" w:date="2021-01-11T18:37:00Z"/>
          <w:rFonts w:ascii="Arial" w:eastAsia="宋体" w:hAnsi="Arial"/>
          <w:szCs w:val="24"/>
          <w:lang w:eastAsia="zh-CN"/>
        </w:rPr>
      </w:pPr>
    </w:p>
    <w:p w14:paraId="195AD997" w14:textId="77777777" w:rsidR="00700748" w:rsidRPr="00700748" w:rsidRDefault="00700748" w:rsidP="00700748">
      <w:pPr>
        <w:rPr>
          <w:ins w:id="705" w:author="CATT" w:date="2021-01-11T18:37:00Z"/>
          <w:rFonts w:eastAsia="宋体"/>
          <w:b/>
          <w:lang w:eastAsia="zh-CN"/>
        </w:rPr>
      </w:pPr>
      <w:ins w:id="706" w:author="CATT" w:date="2021-01-11T18:37:00Z">
        <w:r w:rsidRPr="00700748">
          <w:rPr>
            <w:b/>
            <w:lang w:eastAsia="zh-CN"/>
          </w:rPr>
          <w:t xml:space="preserve">Summary: </w:t>
        </w:r>
      </w:ins>
    </w:p>
    <w:p w14:paraId="76A709FE" w14:textId="77777777" w:rsidR="006C01BE" w:rsidRDefault="00217A09" w:rsidP="00AF0465">
      <w:pPr>
        <w:rPr>
          <w:ins w:id="707" w:author="CATT" w:date="2021-01-12T11:45:00Z"/>
          <w:rFonts w:eastAsia="宋体"/>
          <w:lang w:eastAsia="zh-CN"/>
        </w:rPr>
      </w:pPr>
      <w:ins w:id="708" w:author="CATT" w:date="2021-01-11T18:40:00Z">
        <w:r>
          <w:rPr>
            <w:rFonts w:eastAsia="宋体" w:hint="eastAsia"/>
            <w:lang w:eastAsia="zh-CN"/>
          </w:rPr>
          <w:t>2/</w:t>
        </w:r>
      </w:ins>
      <w:ins w:id="709" w:author="CATT" w:date="2021-01-11T18:41:00Z">
        <w:r>
          <w:rPr>
            <w:rFonts w:eastAsia="宋体" w:hint="eastAsia"/>
            <w:lang w:eastAsia="zh-CN"/>
          </w:rPr>
          <w:t xml:space="preserve">8 companies agree with the aspect, </w:t>
        </w:r>
      </w:ins>
      <w:ins w:id="710" w:author="CATT" w:date="2021-01-12T10:10:00Z">
        <w:r w:rsidR="0098778E">
          <w:rPr>
            <w:rFonts w:eastAsia="宋体" w:hint="eastAsia"/>
            <w:lang w:eastAsia="zh-CN"/>
          </w:rPr>
          <w:t>3/8</w:t>
        </w:r>
      </w:ins>
      <w:ins w:id="711" w:author="CATT" w:date="2021-01-11T18:45:00Z">
        <w:r w:rsidR="00585628">
          <w:rPr>
            <w:rFonts w:eastAsia="宋体" w:hint="eastAsia"/>
            <w:lang w:eastAsia="zh-CN"/>
          </w:rPr>
          <w:t xml:space="preserve"> </w:t>
        </w:r>
      </w:ins>
      <w:ins w:id="712" w:author="CATT" w:date="2021-01-11T18:42:00Z">
        <w:r>
          <w:rPr>
            <w:rFonts w:eastAsia="宋体" w:hint="eastAsia"/>
            <w:lang w:eastAsia="zh-CN"/>
          </w:rPr>
          <w:t xml:space="preserve">companies </w:t>
        </w:r>
      </w:ins>
      <w:ins w:id="713" w:author="CATT" w:date="2021-01-12T10:10:00Z">
        <w:r w:rsidR="0098778E">
          <w:rPr>
            <w:rFonts w:eastAsia="宋体" w:hint="eastAsia"/>
            <w:lang w:eastAsia="zh-CN"/>
          </w:rPr>
          <w:t>suggest</w:t>
        </w:r>
      </w:ins>
      <w:ins w:id="714" w:author="CATT" w:date="2021-01-11T18:42:00Z">
        <w:r>
          <w:rPr>
            <w:rFonts w:eastAsia="宋体" w:hint="eastAsia"/>
            <w:lang w:eastAsia="zh-CN"/>
          </w:rPr>
          <w:t xml:space="preserve"> other groups</w:t>
        </w:r>
      </w:ins>
      <w:ins w:id="715" w:author="CATT" w:date="2021-01-12T11:45:00Z">
        <w:r w:rsidR="00785640">
          <w:rPr>
            <w:rFonts w:eastAsia="宋体" w:hint="eastAsia"/>
            <w:lang w:eastAsia="zh-CN"/>
          </w:rPr>
          <w:t xml:space="preserve"> involved</w:t>
        </w:r>
      </w:ins>
      <w:ins w:id="716" w:author="CATT" w:date="2021-01-11T18:42:00Z">
        <w:r>
          <w:rPr>
            <w:rFonts w:eastAsia="宋体" w:hint="eastAsia"/>
            <w:lang w:eastAsia="zh-CN"/>
          </w:rPr>
          <w:t xml:space="preserve"> (</w:t>
        </w:r>
      </w:ins>
      <w:ins w:id="717" w:author="CATT" w:date="2021-01-11T18:43:00Z">
        <w:r>
          <w:rPr>
            <w:rFonts w:eastAsia="宋体" w:hint="eastAsia"/>
            <w:lang w:eastAsia="zh-CN"/>
          </w:rPr>
          <w:t xml:space="preserve">e.g. SA2 and RAN3 should be </w:t>
        </w:r>
        <w:r>
          <w:rPr>
            <w:rFonts w:eastAsia="宋体"/>
            <w:lang w:eastAsia="zh-CN"/>
          </w:rPr>
          <w:t>involved</w:t>
        </w:r>
      </w:ins>
      <w:ins w:id="718" w:author="CATT" w:date="2021-01-11T18:44:00Z">
        <w:r>
          <w:rPr>
            <w:rFonts w:eastAsia="宋体" w:hint="eastAsia"/>
            <w:lang w:eastAsia="zh-CN"/>
          </w:rPr>
          <w:t xml:space="preserve"> </w:t>
        </w:r>
        <w:r w:rsidRPr="00217A09">
          <w:rPr>
            <w:rFonts w:eastAsia="宋体"/>
            <w:lang w:eastAsia="zh-CN"/>
          </w:rPr>
          <w:t>for the architecture</w:t>
        </w:r>
        <w:r>
          <w:rPr>
            <w:rFonts w:eastAsia="宋体" w:hint="eastAsia"/>
            <w:lang w:eastAsia="zh-CN"/>
          </w:rPr>
          <w:t xml:space="preserve"> enhancement</w:t>
        </w:r>
      </w:ins>
      <w:ins w:id="719" w:author="CATT" w:date="2021-01-11T18:42:00Z">
        <w:r>
          <w:rPr>
            <w:rFonts w:eastAsia="宋体" w:hint="eastAsia"/>
            <w:lang w:eastAsia="zh-CN"/>
          </w:rPr>
          <w:t>)</w:t>
        </w:r>
        <w:r w:rsidR="000037E3">
          <w:rPr>
            <w:rFonts w:eastAsia="宋体" w:hint="eastAsia"/>
            <w:lang w:eastAsia="zh-CN"/>
          </w:rPr>
          <w:t xml:space="preserve"> and 3/8 companies </w:t>
        </w:r>
      </w:ins>
      <w:ins w:id="720" w:author="CATT" w:date="2021-01-11T18:44:00Z">
        <w:r w:rsidR="000037E3">
          <w:rPr>
            <w:rFonts w:eastAsia="宋体"/>
            <w:lang w:eastAsia="zh-CN"/>
          </w:rPr>
          <w:t>disagree</w:t>
        </w:r>
      </w:ins>
      <w:ins w:id="721" w:author="CATT" w:date="2021-01-11T18:42:00Z">
        <w:r w:rsidR="000037E3">
          <w:rPr>
            <w:rFonts w:eastAsia="宋体" w:hint="eastAsia"/>
            <w:lang w:eastAsia="zh-CN"/>
          </w:rPr>
          <w:t xml:space="preserve"> </w:t>
        </w:r>
      </w:ins>
      <w:ins w:id="722" w:author="CATT" w:date="2021-01-11T18:44:00Z">
        <w:r w:rsidR="000037E3">
          <w:rPr>
            <w:rFonts w:eastAsia="宋体" w:hint="eastAsia"/>
            <w:lang w:eastAsia="zh-CN"/>
          </w:rPr>
          <w:t>it.</w:t>
        </w:r>
      </w:ins>
      <w:ins w:id="723" w:author="CATT" w:date="2021-01-11T18:45:00Z">
        <w:r w:rsidR="00DA4F47">
          <w:rPr>
            <w:rFonts w:eastAsia="宋体" w:hint="eastAsia"/>
            <w:lang w:eastAsia="zh-CN"/>
          </w:rPr>
          <w:t xml:space="preserve"> </w:t>
        </w:r>
      </w:ins>
    </w:p>
    <w:p w14:paraId="5268432C" w14:textId="01375302" w:rsidR="00424B30" w:rsidRDefault="00DA4F47" w:rsidP="00AF0465">
      <w:pPr>
        <w:rPr>
          <w:ins w:id="724" w:author="CATT" w:date="2021-01-11T18:46:00Z"/>
          <w:rFonts w:eastAsia="宋体"/>
          <w:lang w:val="en-CA" w:eastAsia="zh-CN"/>
        </w:rPr>
      </w:pPr>
      <w:ins w:id="725" w:author="CATT" w:date="2021-01-11T18:45:00Z">
        <w:r w:rsidRPr="00882EC4">
          <w:rPr>
            <w:lang w:eastAsia="zh-CN"/>
          </w:rPr>
          <w:t xml:space="preserve">There is no clear consensus on </w:t>
        </w:r>
        <w:r>
          <w:rPr>
            <w:rFonts w:eastAsia="宋体" w:hint="eastAsia"/>
            <w:lang w:eastAsia="zh-CN"/>
          </w:rPr>
          <w:t xml:space="preserve">if </w:t>
        </w:r>
        <w:r w:rsidRPr="00700748">
          <w:rPr>
            <w:lang w:eastAsia="zh-CN"/>
          </w:rPr>
          <w:t xml:space="preserve">architecture enhancement aspect for latency reduction </w:t>
        </w:r>
        <w:r>
          <w:rPr>
            <w:rFonts w:eastAsia="宋体" w:hint="eastAsia"/>
            <w:lang w:eastAsia="zh-CN"/>
          </w:rPr>
          <w:t>will be further studied</w:t>
        </w:r>
        <w:r w:rsidRPr="00882EC4">
          <w:rPr>
            <w:lang w:eastAsia="zh-CN"/>
          </w:rPr>
          <w:t>.</w:t>
        </w:r>
      </w:ins>
      <w:ins w:id="726" w:author="CATT" w:date="2021-01-12T10:12:00Z">
        <w:r w:rsidR="0098778E">
          <w:rPr>
            <w:rFonts w:eastAsia="宋体" w:hint="eastAsia"/>
            <w:lang w:eastAsia="zh-CN"/>
          </w:rPr>
          <w:t xml:space="preserve"> </w:t>
        </w:r>
      </w:ins>
      <w:ins w:id="727" w:author="CATT" w:date="2021-01-12T10:11:00Z">
        <w:r w:rsidR="0098778E" w:rsidRPr="0098778E">
          <w:rPr>
            <w:rFonts w:eastAsia="宋体"/>
            <w:lang w:eastAsia="zh-CN"/>
          </w:rPr>
          <w:t xml:space="preserve">RAN3 and SA2/SA3 </w:t>
        </w:r>
      </w:ins>
      <w:ins w:id="728" w:author="CATT" w:date="2021-01-12T10:15:00Z">
        <w:r w:rsidR="006D34B7">
          <w:rPr>
            <w:rFonts w:eastAsia="宋体" w:hint="eastAsia"/>
            <w:lang w:eastAsia="zh-CN"/>
          </w:rPr>
          <w:t xml:space="preserve">may </w:t>
        </w:r>
      </w:ins>
      <w:ins w:id="729" w:author="CATT" w:date="2021-01-12T10:12:00Z">
        <w:r w:rsidR="0098778E">
          <w:rPr>
            <w:rFonts w:eastAsia="宋体" w:hint="eastAsia"/>
            <w:lang w:eastAsia="zh-CN"/>
          </w:rPr>
          <w:t>be involved</w:t>
        </w:r>
      </w:ins>
      <w:ins w:id="730" w:author="CATT" w:date="2021-01-12T10:11:00Z">
        <w:r w:rsidR="0098778E" w:rsidRPr="0098778E">
          <w:rPr>
            <w:rFonts w:eastAsia="宋体"/>
            <w:lang w:eastAsia="zh-CN"/>
          </w:rPr>
          <w:t xml:space="preserve"> address architecture and security aspects whenever that may be.</w:t>
        </w:r>
      </w:ins>
      <w:ins w:id="731" w:author="CATT" w:date="2021-01-12T10:15:00Z">
        <w:r w:rsidR="00AF0465">
          <w:rPr>
            <w:rFonts w:eastAsia="宋体" w:hint="eastAsia"/>
            <w:lang w:eastAsia="zh-CN"/>
          </w:rPr>
          <w:t xml:space="preserve"> </w:t>
        </w:r>
      </w:ins>
      <w:ins w:id="732" w:author="CATT" w:date="2021-01-12T10:16:00Z">
        <w:r w:rsidR="00AF0465" w:rsidRPr="00AF0465">
          <w:rPr>
            <w:rFonts w:eastAsia="宋体"/>
            <w:lang w:eastAsia="zh-CN"/>
          </w:rPr>
          <w:t xml:space="preserve">Therefore Rapporteur suggests there is no proposal </w:t>
        </w:r>
        <w:r w:rsidR="00AF0465">
          <w:rPr>
            <w:rFonts w:eastAsia="宋体" w:hint="eastAsia"/>
            <w:lang w:eastAsia="zh-CN"/>
          </w:rPr>
          <w:t xml:space="preserve">on </w:t>
        </w:r>
        <w:r w:rsidR="00AF0465" w:rsidRPr="00AF0465">
          <w:rPr>
            <w:rFonts w:eastAsia="宋体"/>
            <w:lang w:eastAsia="zh-CN"/>
          </w:rPr>
          <w:t>architecture enhancement aspect for latency reduction.</w:t>
        </w:r>
      </w:ins>
    </w:p>
    <w:p w14:paraId="7F1682A7" w14:textId="77777777" w:rsidR="00700748" w:rsidRDefault="00700748">
      <w:pPr>
        <w:rPr>
          <w:rFonts w:eastAsia="宋体"/>
          <w:lang w:eastAsia="zh-CN"/>
        </w:rPr>
      </w:pPr>
    </w:p>
    <w:p w14:paraId="28AE960F" w14:textId="77777777" w:rsidR="005A7036" w:rsidRDefault="00BA4FBE">
      <w:pPr>
        <w:pStyle w:val="3"/>
        <w:rPr>
          <w:lang w:eastAsia="ko-KR"/>
        </w:rPr>
      </w:pPr>
      <w:r>
        <w:rPr>
          <w:rFonts w:hint="eastAsia"/>
          <w:lang w:eastAsia="ko-KR"/>
        </w:rPr>
        <w:t>3</w:t>
      </w:r>
      <w:r>
        <w:rPr>
          <w:lang w:eastAsia="ko-KR"/>
        </w:rPr>
        <w:t>.</w:t>
      </w:r>
      <w:r>
        <w:rPr>
          <w:rFonts w:eastAsia="宋体" w:hint="eastAsia"/>
          <w:lang w:eastAsia="zh-CN"/>
        </w:rPr>
        <w:t>2.</w:t>
      </w:r>
      <w:r>
        <w:rPr>
          <w:rFonts w:hint="eastAsia"/>
          <w:lang w:eastAsia="ko-KR"/>
        </w:rPr>
        <w:t>4</w:t>
      </w:r>
      <w:r>
        <w:rPr>
          <w:lang w:eastAsia="ko-KR"/>
        </w:rPr>
        <w:tab/>
      </w:r>
      <w:r>
        <w:rPr>
          <w:rFonts w:eastAsia="宋体" w:hint="eastAsia"/>
          <w:lang w:eastAsia="zh-CN"/>
        </w:rPr>
        <w:t xml:space="preserve"> </w:t>
      </w:r>
      <w:r>
        <w:rPr>
          <w:rFonts w:hint="eastAsia"/>
          <w:lang w:eastAsia="ko-KR"/>
        </w:rPr>
        <w:t>C</w:t>
      </w:r>
      <w:r>
        <w:rPr>
          <w:lang w:eastAsia="ko-KR"/>
        </w:rPr>
        <w:t>apability procedure</w:t>
      </w:r>
      <w:r>
        <w:rPr>
          <w:rFonts w:hint="eastAsia"/>
          <w:lang w:eastAsia="ko-KR"/>
        </w:rPr>
        <w:t xml:space="preserve"> aspect</w:t>
      </w:r>
    </w:p>
    <w:p w14:paraId="4CBF8142" w14:textId="77777777" w:rsidR="005A7036" w:rsidRDefault="00BA4FBE">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exchange </w:t>
      </w:r>
      <w:r>
        <w:rPr>
          <w:rFonts w:hint="eastAsia"/>
          <w:lang w:eastAsia="zh-CN"/>
        </w:rPr>
        <w:t xml:space="preserve"> is about </w:t>
      </w:r>
      <w:r>
        <w:rPr>
          <w:lang w:eastAsia="zh-CN"/>
        </w:rPr>
        <w:t xml:space="preserve">33-88.5 </w:t>
      </w:r>
      <w:proofErr w:type="spellStart"/>
      <w:r>
        <w:rPr>
          <w:lang w:eastAsia="zh-CN"/>
        </w:rPr>
        <w:t>ms</w:t>
      </w:r>
      <w:r>
        <w:rPr>
          <w:rFonts w:hint="eastAsia"/>
          <w:lang w:eastAsia="zh-CN"/>
        </w:rPr>
        <w:t>.</w:t>
      </w:r>
      <w:proofErr w:type="spellEnd"/>
      <w:r>
        <w:rPr>
          <w:rFonts w:hint="eastAsia"/>
          <w:lang w:eastAsia="zh-CN"/>
        </w:rPr>
        <w:t xml:space="preserve"> In</w:t>
      </w:r>
      <w:r>
        <w:rPr>
          <w:lang w:eastAsia="zh-CN"/>
        </w:rPr>
        <w:t xml:space="preserve"> R</w:t>
      </w:r>
      <w:r>
        <w:t>2-20</w:t>
      </w:r>
      <w:r>
        <w:rPr>
          <w:rFonts w:hint="eastAsia"/>
        </w:rPr>
        <w:t>08810</w:t>
      </w:r>
      <w:r>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Pr>
          <w:lang w:eastAsia="zh-CN"/>
        </w:rPr>
        <w:t>Inactiv</w:t>
      </w:r>
      <w:r>
        <w:rPr>
          <w:rFonts w:hint="eastAsia"/>
          <w:lang w:eastAsia="zh-CN"/>
        </w:rPr>
        <w:t xml:space="preserve">e mode. AMF can store these capabilities before UE steps into RRC_CONNECTED mode. </w:t>
      </w:r>
    </w:p>
    <w:p w14:paraId="69CEA993" w14:textId="77777777" w:rsidR="005A7036" w:rsidRDefault="00BA4FBE">
      <w:pPr>
        <w:spacing w:before="120"/>
        <w:rPr>
          <w:rFonts w:eastAsia="宋体"/>
          <w:lang w:eastAsia="zh-CN"/>
        </w:rPr>
      </w:pPr>
      <w:r>
        <w:rPr>
          <w:lang w:eastAsia="zh-CN"/>
        </w:rPr>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14:paraId="384C5C1F" w14:textId="77777777" w:rsidR="005A7036" w:rsidRDefault="00BA4FBE">
      <w:pPr>
        <w:rPr>
          <w:b/>
        </w:rPr>
      </w:pPr>
      <w:r>
        <w:t xml:space="preserve">As defined in 22.261: </w:t>
      </w:r>
      <w:r>
        <w:rPr>
          <w:b/>
        </w:rPr>
        <w:t xml:space="preserve">Time to First Fix (TTFF): </w:t>
      </w:r>
      <w:r>
        <w:t>time elapsed between the event triggering for the first time the determination of the position-related data and the availability of the position-related data at the positioning system interface.</w:t>
      </w:r>
    </w:p>
    <w:p w14:paraId="6476E46E" w14:textId="77777777" w:rsidR="005A7036" w:rsidRDefault="00BA4FBE">
      <w:pPr>
        <w:rPr>
          <w:rFonts w:eastAsia="宋体"/>
          <w:lang w:eastAsia="zh-CN"/>
        </w:rPr>
      </w:pPr>
      <w:r>
        <w:t xml:space="preserve">Hence, before starting first positioning measurements; any activity/transactions that the device would require should be part of TTFF; for example, capability exchange, any pre-requisite procedure such as NR-ECID, retrieval of first assistance data to perform measurements. </w:t>
      </w:r>
    </w:p>
    <w:p w14:paraId="402641A1" w14:textId="77777777" w:rsidR="005A7036" w:rsidRDefault="00BA4FBE">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733" w:name="_Toc54331732"/>
      <w:r>
        <w:rPr>
          <w:rFonts w:ascii="Arial" w:hAnsi="Arial" w:hint="eastAsia"/>
          <w:b/>
          <w:lang w:eastAsia="zh-CN"/>
        </w:rPr>
        <w:t>Observation 1</w:t>
      </w:r>
      <w:r>
        <w:rPr>
          <w:rFonts w:ascii="Arial" w:hAnsi="Arial" w:hint="eastAsia"/>
          <w:lang w:eastAsia="zh-CN"/>
        </w:rPr>
        <w:t xml:space="preserve">: </w:t>
      </w:r>
      <w:r>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733"/>
    </w:p>
    <w:p w14:paraId="16B08606" w14:textId="77777777" w:rsidR="005A7036" w:rsidRDefault="00BA4FBE">
      <w:r>
        <w:rPr>
          <w:lang w:eastAsia="zh-CN"/>
        </w:rPr>
        <w:t>Potential improvement during TTFF can be storage of UE positioning capabilities by AMF</w:t>
      </w:r>
      <w:r>
        <w:rPr>
          <w:rFonts w:hint="eastAsia"/>
          <w:lang w:eastAsia="zh-CN"/>
        </w:rPr>
        <w:t>.</w:t>
      </w:r>
      <w:r>
        <w:t xml:space="preserve"> AMF would thus forward it to LMF as depicted in below diagram for the MT-LR procedure.</w:t>
      </w:r>
    </w:p>
    <w:p w14:paraId="0D124111" w14:textId="77777777" w:rsidR="005A7036" w:rsidRDefault="00BA4FBE">
      <w:pPr>
        <w:spacing w:before="120"/>
        <w:rPr>
          <w:lang w:eastAsia="zh-CN"/>
        </w:rPr>
      </w:pPr>
      <w:r>
        <w:rPr>
          <w:lang w:eastAsia="zh-CN"/>
        </w:rPr>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14:paraId="1056D516" w14:textId="77777777" w:rsidR="005A7036" w:rsidRDefault="00BA4FBE">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 xml:space="preserve">08810 </w:t>
      </w:r>
      <w:r>
        <w:rPr>
          <w:rFonts w:ascii="Arial" w:hAnsi="Arial" w:hint="eastAsia"/>
          <w:bCs/>
          <w:lang w:eastAsia="zh-CN"/>
        </w:rPr>
        <w:t xml:space="preserve">Proposal 7: Support the </w:t>
      </w:r>
      <w:r>
        <w:rPr>
          <w:rFonts w:ascii="Arial" w:eastAsia="等线"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等线" w:hAnsi="Arial"/>
          <w:bCs/>
          <w:lang w:eastAsia="zh-CN"/>
        </w:rPr>
        <w:t>in idle/inactive directly without entering into RRC_CONNECTED</w:t>
      </w:r>
      <w:r>
        <w:rPr>
          <w:rFonts w:ascii="Arial" w:eastAsia="等线" w:hAnsi="Arial" w:hint="eastAsia"/>
          <w:bCs/>
          <w:lang w:eastAsia="zh-CN"/>
        </w:rPr>
        <w:t xml:space="preserve"> mode in LPP session, in order to reduce the latency and support the positioning in Idle/Inactive mode.</w:t>
      </w:r>
    </w:p>
    <w:p w14:paraId="6E397166" w14:textId="77777777" w:rsidR="005A7036" w:rsidRDefault="00BA4FBE">
      <w:pPr>
        <w:pBdr>
          <w:top w:val="single" w:sz="4" w:space="1" w:color="auto"/>
          <w:left w:val="single" w:sz="4" w:space="4" w:color="auto"/>
          <w:bottom w:val="single" w:sz="4" w:space="1" w:color="auto"/>
          <w:right w:val="single" w:sz="4" w:space="4" w:color="auto"/>
        </w:pBdr>
        <w:rPr>
          <w:rFonts w:ascii="Arial" w:hAnsi="Arial"/>
          <w:lang w:eastAsia="zh-CN"/>
        </w:rPr>
      </w:pPr>
      <w:bookmarkStart w:id="734" w:name="_Toc54331743"/>
      <w:r>
        <w:rPr>
          <w:rFonts w:ascii="Arial" w:hAnsi="Arial" w:cs="Arial"/>
          <w:bCs/>
          <w:color w:val="0000FF"/>
          <w:u w:val="single"/>
        </w:rPr>
        <w:t>R2-20</w:t>
      </w:r>
      <w:r>
        <w:rPr>
          <w:rFonts w:ascii="Arial" w:hAnsi="Arial" w:cs="Arial" w:hint="eastAsia"/>
          <w:bCs/>
          <w:color w:val="0000FF"/>
          <w:u w:val="single"/>
        </w:rPr>
        <w:t xml:space="preserve">10072 </w:t>
      </w:r>
      <w:r>
        <w:rPr>
          <w:rFonts w:ascii="Arial" w:hAnsi="Arial" w:hint="eastAsia"/>
          <w:lang w:eastAsia="zh-CN"/>
        </w:rPr>
        <w:t xml:space="preserve">Proposal 2: </w:t>
      </w:r>
      <w:r>
        <w:rPr>
          <w:rFonts w:ascii="Arial" w:hAnsi="Arial"/>
        </w:rPr>
        <w:t xml:space="preserve">RAN2 to consider solutions that would save latency during capability transfer and send </w:t>
      </w:r>
      <w:proofErr w:type="gramStart"/>
      <w:r>
        <w:rPr>
          <w:rFonts w:ascii="Arial" w:hAnsi="Arial"/>
        </w:rPr>
        <w:t>an LS</w:t>
      </w:r>
      <w:proofErr w:type="gramEnd"/>
      <w:r>
        <w:rPr>
          <w:rFonts w:ascii="Arial" w:hAnsi="Arial"/>
        </w:rPr>
        <w:t xml:space="preserve"> to SA2 to provide solution that minimizes latency in retrieving capability from UE to LMF via LPP.</w:t>
      </w:r>
      <w:bookmarkEnd w:id="734"/>
    </w:p>
    <w:p w14:paraId="2CC0500A" w14:textId="77777777" w:rsidR="005A7036" w:rsidRDefault="00BA4FBE">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09023</w:t>
      </w:r>
      <w:r>
        <w:rPr>
          <w:rFonts w:ascii="Arial" w:hAnsi="Arial" w:hint="eastAsia"/>
          <w:lang w:eastAsia="zh-CN"/>
        </w:rPr>
        <w:t xml:space="preserve"> </w:t>
      </w:r>
      <w:r>
        <w:rPr>
          <w:rFonts w:ascii="Arial" w:hAnsi="Arial"/>
          <w:bCs/>
        </w:rPr>
        <w:t>Proposal: To reduce the latency, following enhancement directions are considered in WI phase:</w:t>
      </w:r>
    </w:p>
    <w:p w14:paraId="68CB5E61" w14:textId="77777777" w:rsidR="005A7036" w:rsidRDefault="00BA4FBE">
      <w:pPr>
        <w:numPr>
          <w:ilvl w:val="0"/>
          <w:numId w:val="11"/>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Pr>
          <w:rFonts w:ascii="Arial" w:eastAsiaTheme="minorEastAsia" w:hAnsi="Arial" w:hint="eastAsia"/>
          <w:lang w:val="en-US" w:eastAsia="zh-CN"/>
        </w:rPr>
        <w:t xml:space="preserve">        </w:t>
      </w:r>
      <w:r>
        <w:rPr>
          <w:rFonts w:ascii="Arial" w:eastAsia="Calibri" w:hAnsi="Arial"/>
          <w:lang w:val="en-US"/>
        </w:rPr>
        <w:t>Skip the capability procedure (can reduce the latency caused by exchange of capability as above)</w:t>
      </w:r>
    </w:p>
    <w:p w14:paraId="5CF0ABC5" w14:textId="77777777" w:rsidR="005A7036" w:rsidRDefault="00BA4FBE">
      <w:pPr>
        <w:spacing w:before="120"/>
        <w:rPr>
          <w:rFonts w:eastAsia="宋体"/>
          <w:b/>
          <w:lang w:eastAsia="zh-CN"/>
        </w:rPr>
      </w:pPr>
      <w:r>
        <w:rPr>
          <w:rFonts w:eastAsia="宋体"/>
          <w:b/>
          <w:lang w:eastAsia="zh-CN"/>
        </w:rPr>
        <w:t>Rapporteur’s comments:</w:t>
      </w:r>
    </w:p>
    <w:p w14:paraId="17FA7A10" w14:textId="77777777" w:rsidR="005A7036" w:rsidRDefault="00BA4FBE">
      <w:pPr>
        <w:spacing w:before="120"/>
        <w:rPr>
          <w:rFonts w:eastAsia="宋体"/>
          <w:lang w:val="en-CA" w:eastAsia="zh-CN"/>
        </w:rPr>
      </w:pPr>
      <w:r>
        <w:rPr>
          <w:rFonts w:eastAsia="宋体" w:hint="eastAsia"/>
          <w:lang w:eastAsia="zh-CN"/>
        </w:rPr>
        <w:t>The c</w:t>
      </w:r>
      <w:r>
        <w:rPr>
          <w:lang w:eastAsia="ko-KR"/>
        </w:rPr>
        <w:t>apability procedure</w:t>
      </w:r>
      <w:r>
        <w:rPr>
          <w:rFonts w:hint="eastAsia"/>
          <w:lang w:eastAsia="ko-KR"/>
        </w:rPr>
        <w:t xml:space="preserve"> aspect</w:t>
      </w:r>
      <w:r>
        <w:rPr>
          <w:rFonts w:eastAsia="宋体" w:hint="eastAsia"/>
          <w:lang w:val="en-CA" w:eastAsia="zh-CN"/>
        </w:rPr>
        <w:t xml:space="preserve"> seems more like a requirement to SA2 to </w:t>
      </w:r>
      <w:r>
        <w:rPr>
          <w:rFonts w:eastAsia="宋体"/>
          <w:lang w:val="en-CA" w:eastAsia="zh-CN"/>
        </w:rPr>
        <w:t>provide solution</w:t>
      </w:r>
      <w:r>
        <w:rPr>
          <w:rFonts w:eastAsia="宋体" w:hint="eastAsia"/>
          <w:lang w:val="en-CA" w:eastAsia="zh-CN"/>
        </w:rPr>
        <w:t>. So the requirement can be analyzed following the steps from RAN2</w:t>
      </w:r>
      <w:r>
        <w:rPr>
          <w:rFonts w:eastAsia="宋体"/>
          <w:lang w:val="en-CA" w:eastAsia="zh-CN"/>
        </w:rPr>
        <w:t>’</w:t>
      </w:r>
      <w:r>
        <w:rPr>
          <w:rFonts w:eastAsia="宋体" w:hint="eastAsia"/>
          <w:lang w:val="en-CA" w:eastAsia="zh-CN"/>
        </w:rPr>
        <w:t>s perspective:</w:t>
      </w:r>
    </w:p>
    <w:p w14:paraId="7F2974F3" w14:textId="77777777" w:rsidR="005A7036" w:rsidRDefault="00BA4FBE">
      <w:pPr>
        <w:pStyle w:val="af4"/>
        <w:numPr>
          <w:ilvl w:val="0"/>
          <w:numId w:val="9"/>
        </w:numPr>
        <w:spacing w:before="120"/>
        <w:rPr>
          <w:rFonts w:ascii="Times New Roman" w:eastAsia="宋体" w:hAnsi="Times New Roman" w:cs="Times New Roman"/>
          <w:lang w:val="en-CA"/>
        </w:rPr>
      </w:pPr>
      <w:r>
        <w:rPr>
          <w:rFonts w:ascii="Times New Roman" w:eastAsia="宋体" w:hAnsi="Times New Roman" w:cs="Times New Roman"/>
          <w:lang w:val="en-CA"/>
        </w:rPr>
        <w:lastRenderedPageBreak/>
        <w:t xml:space="preserve">Step1: Does capabilities of UEs stored in </w:t>
      </w:r>
      <w:r>
        <w:rPr>
          <w:rFonts w:ascii="Times New Roman" w:eastAsia="宋体" w:hAnsi="Times New Roman" w:cs="Times New Roman" w:hint="eastAsia"/>
          <w:lang w:val="en-CA"/>
        </w:rPr>
        <w:t>c</w:t>
      </w:r>
      <w:r>
        <w:rPr>
          <w:rFonts w:ascii="Times New Roman" w:eastAsia="宋体" w:hAnsi="Times New Roman" w:cs="Times New Roman"/>
          <w:lang w:val="en-CA"/>
        </w:rPr>
        <w:t>ore</w:t>
      </w:r>
      <w:r>
        <w:rPr>
          <w:rFonts w:ascii="Times New Roman" w:eastAsia="宋体" w:hAnsi="Times New Roman" w:cs="Times New Roman" w:hint="eastAsia"/>
          <w:lang w:val="en-CA"/>
        </w:rPr>
        <w:t xml:space="preserve"> </w:t>
      </w:r>
      <w:r>
        <w:rPr>
          <w:rFonts w:ascii="Times New Roman" w:eastAsia="宋体" w:hAnsi="Times New Roman" w:cs="Times New Roman"/>
          <w:lang w:val="en-CA"/>
        </w:rPr>
        <w:t xml:space="preserve">network (e.g. AMF or LMF, </w:t>
      </w:r>
      <w:proofErr w:type="spellStart"/>
      <w:r>
        <w:rPr>
          <w:rFonts w:ascii="Times New Roman" w:eastAsia="宋体" w:hAnsi="Times New Roman" w:cs="Times New Roman"/>
          <w:lang w:val="en-CA"/>
        </w:rPr>
        <w:t>etc</w:t>
      </w:r>
      <w:proofErr w:type="spellEnd"/>
      <w:r>
        <w:rPr>
          <w:rFonts w:ascii="Times New Roman" w:eastAsia="宋体" w:hAnsi="Times New Roman" w:cs="Times New Roman"/>
          <w:lang w:val="en-CA"/>
        </w:rPr>
        <w:t>) save the latency of capability procedure in LPP session?</w:t>
      </w:r>
    </w:p>
    <w:p w14:paraId="747896DE" w14:textId="77777777" w:rsidR="005A7036" w:rsidRDefault="00BA4FBE">
      <w:pPr>
        <w:spacing w:before="120"/>
        <w:rPr>
          <w:rFonts w:eastAsia="宋体"/>
          <w:lang w:eastAsia="zh-CN"/>
        </w:rPr>
      </w:pPr>
      <w:r>
        <w:rPr>
          <w:rFonts w:eastAsia="宋体" w:hint="eastAsia"/>
          <w:lang w:val="en-CA" w:eastAsia="zh-CN"/>
        </w:rPr>
        <w:t xml:space="preserve">Some company believes that </w:t>
      </w:r>
      <w:r>
        <w:rPr>
          <w:rFonts w:eastAsia="宋体"/>
          <w:lang w:val="en-CA" w:eastAsia="zh-CN"/>
        </w:rPr>
        <w:t>Time to first fix should be considered in latency studies</w:t>
      </w:r>
      <w:r>
        <w:t xml:space="preserve"> </w:t>
      </w:r>
      <w:r>
        <w:rPr>
          <w:rFonts w:eastAsia="宋体" w:hint="eastAsia"/>
          <w:lang w:val="en-CA" w:eastAsia="zh-CN"/>
        </w:rPr>
        <w:t>c</w:t>
      </w:r>
      <w:r>
        <w:rPr>
          <w:rFonts w:eastAsia="宋体"/>
          <w:lang w:val="en-CA" w:eastAsia="zh-CN"/>
        </w:rPr>
        <w:t>onsidering TTFF in latency may relax the other core latency requirements for performing measurements and reporting to the location server for positioning computation.</w:t>
      </w:r>
    </w:p>
    <w:p w14:paraId="5140C7F2" w14:textId="77777777" w:rsidR="005A7036" w:rsidRDefault="00BA4FBE">
      <w:pPr>
        <w:spacing w:before="120"/>
        <w:rPr>
          <w:rFonts w:eastAsia="宋体"/>
          <w:lang w:val="en-CA" w:eastAsia="zh-CN"/>
        </w:rPr>
      </w:pPr>
      <w:r>
        <w:rPr>
          <w:rFonts w:eastAsia="宋体" w:hint="eastAsia"/>
          <w:lang w:val="en-CA" w:eastAsia="zh-CN"/>
        </w:rPr>
        <w:t xml:space="preserve">The latency of capabilities procedure in LPP session will be saved if LMF </w:t>
      </w:r>
      <w:r>
        <w:rPr>
          <w:rFonts w:eastAsia="宋体"/>
          <w:lang w:val="en-CA" w:eastAsia="zh-CN"/>
        </w:rPr>
        <w:t>already</w:t>
      </w:r>
      <w:r>
        <w:rPr>
          <w:rFonts w:eastAsia="宋体" w:hint="eastAsia"/>
          <w:lang w:val="en-CA" w:eastAsia="zh-CN"/>
        </w:rPr>
        <w:t xml:space="preserve"> knew the </w:t>
      </w:r>
      <w:r>
        <w:rPr>
          <w:rFonts w:eastAsia="宋体"/>
          <w:lang w:val="en-CA" w:eastAsia="zh-CN"/>
        </w:rPr>
        <w:t>capabilities</w:t>
      </w:r>
      <w:r>
        <w:rPr>
          <w:rFonts w:eastAsia="宋体" w:hint="eastAsia"/>
          <w:lang w:val="en-CA" w:eastAsia="zh-CN"/>
        </w:rPr>
        <w:t xml:space="preserve"> of this UE, whatever LMF how gets the capabilities, e.g. by itself or from AMF before.</w:t>
      </w:r>
    </w:p>
    <w:p w14:paraId="3D436E26" w14:textId="77777777" w:rsidR="005A7036" w:rsidRDefault="00BA4FBE">
      <w:pPr>
        <w:pStyle w:val="af4"/>
        <w:numPr>
          <w:ilvl w:val="0"/>
          <w:numId w:val="9"/>
        </w:numPr>
        <w:spacing w:before="120"/>
        <w:rPr>
          <w:rFonts w:ascii="Times New Roman" w:eastAsia="宋体" w:hAnsi="Times New Roman" w:cs="Times New Roman"/>
          <w:lang w:val="en-CA"/>
        </w:rPr>
      </w:pPr>
      <w:r>
        <w:rPr>
          <w:rFonts w:ascii="Times New Roman" w:eastAsia="宋体" w:hAnsi="Times New Roman" w:cs="Times New Roman" w:hint="eastAsia"/>
          <w:lang w:val="en-CA"/>
        </w:rPr>
        <w:t>Step2: Which node of core network is supposed to store the location capabilities of UEs?</w:t>
      </w:r>
    </w:p>
    <w:p w14:paraId="5EE57C79" w14:textId="77777777" w:rsidR="005A7036" w:rsidRDefault="00BA4FBE">
      <w:pPr>
        <w:pStyle w:val="af4"/>
        <w:spacing w:before="120"/>
        <w:ind w:left="360" w:firstLine="0"/>
        <w:rPr>
          <w:rFonts w:ascii="Times New Roman" w:eastAsia="宋体" w:hAnsi="Times New Roman" w:cs="Times New Roman"/>
          <w:lang w:val="en-CA"/>
        </w:rPr>
      </w:pPr>
      <w:r>
        <w:rPr>
          <w:rFonts w:ascii="Times New Roman" w:eastAsia="宋体" w:hAnsi="Times New Roman" w:cs="Times New Roman"/>
          <w:lang w:val="en-CA"/>
        </w:rPr>
        <w:t>T</w:t>
      </w:r>
      <w:r>
        <w:rPr>
          <w:rFonts w:ascii="Times New Roman" w:eastAsia="宋体" w:hAnsi="Times New Roman" w:cs="Times New Roman" w:hint="eastAsia"/>
          <w:lang w:val="en-CA"/>
        </w:rPr>
        <w:t xml:space="preserve">here are several options discussed in </w:t>
      </w:r>
      <w:r>
        <w:rPr>
          <w:rFonts w:ascii="Times New Roman" w:eastAsia="宋体" w:hAnsi="Times New Roman" w:cs="Times New Roman"/>
          <w:lang w:val="en-CA"/>
        </w:rPr>
        <w:t>[AT112-e</w:t>
      </w:r>
      <w:proofErr w:type="gramStart"/>
      <w:r>
        <w:rPr>
          <w:rFonts w:ascii="Times New Roman" w:eastAsia="宋体" w:hAnsi="Times New Roman" w:cs="Times New Roman"/>
          <w:lang w:val="en-CA"/>
        </w:rPr>
        <w:t>][</w:t>
      </w:r>
      <w:proofErr w:type="gramEnd"/>
      <w:r>
        <w:rPr>
          <w:rFonts w:ascii="Times New Roman" w:eastAsia="宋体" w:hAnsi="Times New Roman" w:cs="Times New Roman"/>
          <w:lang w:val="en-CA"/>
        </w:rPr>
        <w:t>607]</w:t>
      </w:r>
      <w:r>
        <w:rPr>
          <w:rFonts w:ascii="Times New Roman" w:eastAsia="宋体" w:hAnsi="Times New Roman" w:cs="Times New Roman" w:hint="eastAsia"/>
          <w:lang w:val="en-CA"/>
        </w:rPr>
        <w:t>:</w:t>
      </w:r>
    </w:p>
    <w:p w14:paraId="24E5118A" w14:textId="77777777" w:rsidR="005A7036" w:rsidRDefault="00BA4FBE">
      <w:pPr>
        <w:pStyle w:val="af4"/>
        <w:numPr>
          <w:ilvl w:val="0"/>
          <w:numId w:val="12"/>
        </w:numPr>
        <w:spacing w:before="120"/>
        <w:rPr>
          <w:rFonts w:ascii="Times New Roman" w:eastAsia="宋体" w:hAnsi="Times New Roman" w:cs="Times New Roman"/>
          <w:lang w:val="en-CA"/>
        </w:rPr>
      </w:pPr>
      <w:r>
        <w:rPr>
          <w:rFonts w:ascii="Times New Roman" w:eastAsia="宋体" w:hAnsi="Times New Roman" w:cs="Times New Roman"/>
          <w:lang w:val="en-CA"/>
        </w:rPr>
        <w:t>AMF:</w:t>
      </w:r>
      <w:r>
        <w:rPr>
          <w:rFonts w:ascii="Times New Roman" w:eastAsia="宋体" w:hAnsi="Times New Roman" w:cs="Times New Roman" w:hint="eastAsia"/>
          <w:lang w:val="en-CA"/>
        </w:rPr>
        <w:t xml:space="preserve"> Some </w:t>
      </w:r>
      <w:r>
        <w:rPr>
          <w:rFonts w:ascii="Times New Roman" w:eastAsia="宋体" w:hAnsi="Times New Roman" w:cs="Times New Roman"/>
          <w:lang w:val="en-CA"/>
        </w:rPr>
        <w:t>compan</w:t>
      </w:r>
      <w:r>
        <w:rPr>
          <w:rFonts w:ascii="Times New Roman" w:eastAsia="宋体" w:hAnsi="Times New Roman" w:cs="Times New Roman" w:hint="eastAsia"/>
          <w:lang w:val="en-CA"/>
        </w:rPr>
        <w:t xml:space="preserve">ies </w:t>
      </w:r>
      <w:r>
        <w:rPr>
          <w:rFonts w:ascii="Times New Roman" w:eastAsia="宋体" w:hAnsi="Times New Roman" w:cs="Times New Roman"/>
          <w:lang w:val="en-CA"/>
        </w:rPr>
        <w:t>support</w:t>
      </w:r>
      <w:r>
        <w:rPr>
          <w:rFonts w:ascii="Times New Roman" w:eastAsia="宋体" w:hAnsi="Times New Roman" w:cs="Times New Roman" w:hint="eastAsia"/>
          <w:lang w:val="en-CA"/>
        </w:rPr>
        <w:t xml:space="preserve"> </w:t>
      </w:r>
      <w:r>
        <w:rPr>
          <w:rFonts w:ascii="Times New Roman" w:eastAsia="宋体" w:hAnsi="Times New Roman" w:cs="Times New Roman"/>
          <w:lang w:val="en-CA"/>
        </w:rPr>
        <w:t>AMF</w:t>
      </w:r>
      <w:r>
        <w:rPr>
          <w:rFonts w:ascii="Times New Roman" w:eastAsia="宋体" w:hAnsi="Times New Roman" w:cs="Times New Roman" w:hint="eastAsia"/>
          <w:lang w:val="en-CA"/>
        </w:rPr>
        <w:t xml:space="preserve"> </w:t>
      </w:r>
      <w:r>
        <w:rPr>
          <w:rFonts w:ascii="Times New Roman" w:eastAsia="宋体" w:hAnsi="Times New Roman" w:cs="Times New Roman"/>
          <w:lang w:val="en-CA"/>
        </w:rPr>
        <w:t>because</w:t>
      </w:r>
      <w:r>
        <w:rPr>
          <w:rFonts w:ascii="Times New Roman" w:eastAsia="宋体" w:hAnsi="Times New Roman" w:cs="Times New Roman" w:hint="eastAsia"/>
          <w:lang w:val="en-CA"/>
        </w:rPr>
        <w:t xml:space="preserve"> it</w:t>
      </w:r>
      <w:r>
        <w:rPr>
          <w:rFonts w:ascii="Times New Roman" w:eastAsia="宋体" w:hAnsi="Times New Roman" w:cs="Times New Roman"/>
          <w:lang w:val="en-CA"/>
        </w:rPr>
        <w:t xml:space="preserve"> is already storing UL SRS for positioning capabilities. Further AMF stores other NAS capabilities, paging capabilities, UE NW capabilities. </w:t>
      </w:r>
    </w:p>
    <w:p w14:paraId="02DE9DF9" w14:textId="77777777" w:rsidR="005A7036" w:rsidRDefault="00BA4FBE">
      <w:pPr>
        <w:pStyle w:val="af4"/>
        <w:spacing w:before="120"/>
        <w:ind w:left="720" w:firstLine="0"/>
        <w:rPr>
          <w:rFonts w:ascii="Times New Roman" w:eastAsia="宋体" w:hAnsi="Times New Roman" w:cs="Times New Roman"/>
          <w:lang w:val="en-CA"/>
        </w:rPr>
      </w:pPr>
      <w:r>
        <w:rPr>
          <w:rFonts w:ascii="Times New Roman" w:eastAsia="宋体" w:hAnsi="Times New Roman" w:cs="Times New Roman" w:hint="eastAsia"/>
          <w:lang w:val="en-CA"/>
        </w:rPr>
        <w:t xml:space="preserve">The reason why LMF is not supported is that </w:t>
      </w:r>
      <w:r>
        <w:rPr>
          <w:rFonts w:ascii="Times New Roman" w:eastAsia="宋体" w:hAnsi="Times New Roman" w:cs="Times New Roman"/>
          <w:lang w:val="en-CA"/>
        </w:rPr>
        <w:t xml:space="preserve">LMF as such should be stateless </w:t>
      </w:r>
      <w:r>
        <w:rPr>
          <w:rFonts w:ascii="Times New Roman" w:eastAsia="宋体" w:hAnsi="Times New Roman" w:cs="Times New Roman" w:hint="eastAsia"/>
          <w:lang w:val="en-CA"/>
        </w:rPr>
        <w:t xml:space="preserve">and </w:t>
      </w:r>
      <w:r>
        <w:rPr>
          <w:rFonts w:ascii="Times New Roman" w:eastAsia="宋体" w:hAnsi="Times New Roman" w:cs="Times New Roman"/>
          <w:lang w:val="en-CA"/>
        </w:rPr>
        <w:t>different LMF</w:t>
      </w:r>
      <w:r>
        <w:rPr>
          <w:rFonts w:ascii="Times New Roman" w:eastAsia="宋体" w:hAnsi="Times New Roman" w:cs="Times New Roman" w:hint="eastAsia"/>
          <w:lang w:val="en-CA"/>
        </w:rPr>
        <w:t xml:space="preserve"> will be </w:t>
      </w:r>
      <w:r>
        <w:rPr>
          <w:rFonts w:ascii="Times New Roman" w:eastAsia="宋体" w:hAnsi="Times New Roman" w:cs="Times New Roman"/>
          <w:lang w:val="en-CA"/>
        </w:rPr>
        <w:t>chosen</w:t>
      </w:r>
      <w:r>
        <w:rPr>
          <w:rFonts w:ascii="Times New Roman" w:eastAsia="宋体" w:hAnsi="Times New Roman" w:cs="Times New Roman" w:hint="eastAsia"/>
          <w:lang w:val="en-CA"/>
        </w:rPr>
        <w:t xml:space="preserve"> by AMF</w:t>
      </w:r>
      <w:r>
        <w:rPr>
          <w:rFonts w:ascii="Times New Roman" w:eastAsia="宋体" w:hAnsi="Times New Roman" w:cs="Times New Roman"/>
          <w:lang w:val="en-CA"/>
        </w:rPr>
        <w:t>. Further, it is not guaranteed that UE ID (SUPI) would always be available in LMF. As providing UEID to LMF is OPTIONAL.</w:t>
      </w:r>
    </w:p>
    <w:p w14:paraId="315F0DD5" w14:textId="77777777" w:rsidR="005A7036" w:rsidRDefault="00BA4FBE">
      <w:pPr>
        <w:pStyle w:val="af4"/>
        <w:numPr>
          <w:ilvl w:val="0"/>
          <w:numId w:val="12"/>
        </w:numPr>
        <w:spacing w:before="120"/>
        <w:rPr>
          <w:rFonts w:ascii="Times New Roman" w:eastAsia="宋体" w:hAnsi="Times New Roman" w:cs="Times New Roman"/>
          <w:lang w:val="en-CA"/>
        </w:rPr>
      </w:pPr>
      <w:r>
        <w:rPr>
          <w:rFonts w:ascii="Times New Roman" w:eastAsia="宋体" w:hAnsi="Times New Roman" w:cs="Times New Roman"/>
          <w:lang w:val="en-CA"/>
        </w:rPr>
        <w:t>LMF</w:t>
      </w:r>
      <w:r>
        <w:rPr>
          <w:rFonts w:ascii="Times New Roman" w:eastAsia="宋体" w:hAnsi="Times New Roman" w:cs="Times New Roman" w:hint="eastAsia"/>
          <w:lang w:val="en-CA"/>
        </w:rPr>
        <w:t xml:space="preserve">: Some companies believed the capabilities </w:t>
      </w:r>
      <w:r>
        <w:rPr>
          <w:rFonts w:ascii="Times New Roman" w:eastAsia="宋体" w:hAnsi="Times New Roman" w:cs="Times New Roman"/>
          <w:lang w:val="en-CA"/>
        </w:rPr>
        <w:t>could also be stored at an LMF (which seems a possible implementation option already since Rel-9).</w:t>
      </w:r>
    </w:p>
    <w:p w14:paraId="26A27CF3" w14:textId="77777777" w:rsidR="005A7036" w:rsidRDefault="00BA4FBE">
      <w:pPr>
        <w:pStyle w:val="af4"/>
        <w:numPr>
          <w:ilvl w:val="0"/>
          <w:numId w:val="12"/>
        </w:numPr>
        <w:spacing w:before="120"/>
        <w:rPr>
          <w:rFonts w:ascii="Times New Roman" w:eastAsia="宋体" w:hAnsi="Times New Roman" w:cs="Times New Roman"/>
          <w:lang w:val="en-CA"/>
        </w:rPr>
      </w:pPr>
      <w:r>
        <w:rPr>
          <w:rFonts w:ascii="Times New Roman" w:eastAsia="宋体" w:hAnsi="Times New Roman" w:cs="Times New Roman"/>
          <w:lang w:val="en-CA"/>
        </w:rPr>
        <w:t>Either:</w:t>
      </w:r>
      <w:r>
        <w:rPr>
          <w:rFonts w:ascii="Times New Roman" w:eastAsia="宋体" w:hAnsi="Times New Roman" w:cs="Times New Roman" w:hint="eastAsia"/>
          <w:lang w:val="en-CA"/>
        </w:rPr>
        <w:t xml:space="preserve"> It</w:t>
      </w:r>
      <w:r>
        <w:rPr>
          <w:rFonts w:ascii="Times New Roman" w:eastAsia="宋体" w:hAnsi="Times New Roman" w:cs="Times New Roman"/>
          <w:lang w:val="en-CA"/>
        </w:rPr>
        <w:t>’</w:t>
      </w:r>
      <w:r>
        <w:rPr>
          <w:rFonts w:ascii="Times New Roman" w:eastAsia="宋体" w:hAnsi="Times New Roman" w:cs="Times New Roman" w:hint="eastAsia"/>
          <w:lang w:val="en-CA"/>
        </w:rPr>
        <w:t>s up to SA2 to make the decision which node should take the responsibility.</w:t>
      </w:r>
    </w:p>
    <w:p w14:paraId="42A03538" w14:textId="77777777" w:rsidR="005A7036" w:rsidRDefault="00BA4FBE">
      <w:pPr>
        <w:spacing w:before="120"/>
        <w:rPr>
          <w:rFonts w:eastAsia="宋体"/>
          <w:lang w:val="en-CA" w:eastAsia="zh-CN"/>
        </w:rPr>
      </w:pPr>
      <w:r>
        <w:rPr>
          <w:rFonts w:eastAsia="宋体" w:hint="eastAsia"/>
          <w:lang w:eastAsia="zh-CN"/>
        </w:rPr>
        <w:t>Since 5</w:t>
      </w:r>
      <w:r>
        <w:rPr>
          <w:rFonts w:eastAsia="宋体" w:hint="eastAsia"/>
          <w:lang w:val="en-CA" w:eastAsia="zh-CN"/>
        </w:rPr>
        <w:t xml:space="preserve">/11 </w:t>
      </w:r>
      <w:r>
        <w:rPr>
          <w:rFonts w:eastAsia="宋体"/>
          <w:lang w:val="en-CA" w:eastAsia="zh-CN"/>
        </w:rPr>
        <w:t>companies in [AT112-e</w:t>
      </w:r>
      <w:proofErr w:type="gramStart"/>
      <w:r>
        <w:rPr>
          <w:rFonts w:eastAsia="宋体"/>
          <w:lang w:val="en-CA" w:eastAsia="zh-CN"/>
        </w:rPr>
        <w:t>][</w:t>
      </w:r>
      <w:proofErr w:type="gramEnd"/>
      <w:r>
        <w:rPr>
          <w:rFonts w:eastAsia="宋体"/>
          <w:lang w:val="en-CA" w:eastAsia="zh-CN"/>
        </w:rPr>
        <w:t>607]</w:t>
      </w:r>
      <w:r>
        <w:rPr>
          <w:rFonts w:eastAsia="宋体" w:hint="eastAsia"/>
          <w:lang w:val="en-CA" w:eastAsia="zh-CN"/>
        </w:rPr>
        <w:t xml:space="preserve"> thought</w:t>
      </w:r>
      <w:r>
        <w:rPr>
          <w:rFonts w:eastAsia="宋体"/>
          <w:lang w:val="en-CA" w:eastAsia="zh-CN"/>
        </w:rPr>
        <w:t xml:space="preserve"> </w:t>
      </w:r>
      <w:r>
        <w:rPr>
          <w:rFonts w:eastAsia="宋体" w:hint="eastAsia"/>
          <w:lang w:val="en-CA" w:eastAsia="zh-CN"/>
        </w:rPr>
        <w:t>this requirement</w:t>
      </w:r>
      <w:r>
        <w:rPr>
          <w:rFonts w:eastAsia="宋体"/>
          <w:lang w:val="en-CA" w:eastAsia="zh-CN"/>
        </w:rPr>
        <w:t xml:space="preserve"> </w:t>
      </w:r>
      <w:r>
        <w:rPr>
          <w:rFonts w:eastAsia="宋体" w:hint="eastAsia"/>
          <w:lang w:val="en-CA" w:eastAsia="zh-CN"/>
        </w:rPr>
        <w:t>was unclear</w:t>
      </w:r>
      <w:r>
        <w:t xml:space="preserve"> </w:t>
      </w:r>
      <w:r>
        <w:rPr>
          <w:rFonts w:eastAsia="宋体" w:hint="eastAsia"/>
          <w:lang w:eastAsia="zh-CN"/>
        </w:rPr>
        <w:t xml:space="preserve">that </w:t>
      </w:r>
      <w:r>
        <w:rPr>
          <w:rFonts w:eastAsia="宋体"/>
          <w:lang w:val="en-CA" w:eastAsia="zh-CN"/>
        </w:rPr>
        <w:t>why an AMF should store positioning capabilities</w:t>
      </w:r>
      <w:r>
        <w:rPr>
          <w:rFonts w:eastAsia="宋体" w:hint="eastAsia"/>
          <w:lang w:val="en-CA" w:eastAsia="zh-CN"/>
        </w:rPr>
        <w:t>, companies are invited to discuss the aspect.</w:t>
      </w:r>
    </w:p>
    <w:p w14:paraId="17266F00" w14:textId="77777777" w:rsidR="005A7036" w:rsidRDefault="00BA4FBE">
      <w:pPr>
        <w:pStyle w:val="ad"/>
        <w:shd w:val="clear" w:color="auto" w:fill="FFFFFF"/>
        <w:spacing w:before="60" w:beforeAutospacing="0" w:after="180" w:afterAutospacing="0" w:line="220" w:lineRule="atLeast"/>
        <w:rPr>
          <w:rFonts w:ascii="Arial" w:eastAsia="宋体" w:hAnsi="Arial"/>
          <w:lang w:eastAsia="zh-CN"/>
        </w:rPr>
      </w:pPr>
      <w:r>
        <w:rPr>
          <w:rFonts w:ascii="Arial" w:hAnsi="Arial" w:cs="Arial" w:hint="eastAsia"/>
          <w:b/>
          <w:bCs/>
          <w:color w:val="000000"/>
          <w:sz w:val="20"/>
          <w:szCs w:val="20"/>
          <w:lang w:val="en-GB" w:eastAsia="zh-CN"/>
        </w:rPr>
        <w:t xml:space="preserve">Q6-1: </w:t>
      </w:r>
      <w:r>
        <w:rPr>
          <w:rFonts w:ascii="Arial" w:hAnsi="Arial" w:cs="Arial"/>
          <w:b/>
          <w:bCs/>
          <w:color w:val="000000"/>
          <w:sz w:val="20"/>
          <w:szCs w:val="20"/>
          <w:lang w:val="en-GB" w:eastAsia="zh-CN"/>
        </w:rPr>
        <w:t>Do you agree to study the capability procedure aspect for latency reduction in this SI?</w:t>
      </w:r>
    </w:p>
    <w:tbl>
      <w:tblPr>
        <w:tblStyle w:val="af"/>
        <w:tblW w:w="0" w:type="auto"/>
        <w:jc w:val="center"/>
        <w:tblLook w:val="04A0" w:firstRow="1" w:lastRow="0" w:firstColumn="1" w:lastColumn="0" w:noHBand="0" w:noVBand="1"/>
      </w:tblPr>
      <w:tblGrid>
        <w:gridCol w:w="1668"/>
        <w:gridCol w:w="1839"/>
        <w:gridCol w:w="6095"/>
      </w:tblGrid>
      <w:tr w:rsidR="005A7036" w14:paraId="5198555D" w14:textId="77777777">
        <w:trPr>
          <w:jc w:val="center"/>
        </w:trPr>
        <w:tc>
          <w:tcPr>
            <w:tcW w:w="1668" w:type="dxa"/>
          </w:tcPr>
          <w:p w14:paraId="387D1BAE"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29BC365"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1CA3C3B9"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528584A7" w14:textId="77777777">
        <w:trPr>
          <w:jc w:val="center"/>
        </w:trPr>
        <w:tc>
          <w:tcPr>
            <w:tcW w:w="1668" w:type="dxa"/>
          </w:tcPr>
          <w:p w14:paraId="5C0FC3B9"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63D48279"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6A9E35DE"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Optimization of capability can help extremely improve latency.</w:t>
            </w:r>
          </w:p>
        </w:tc>
      </w:tr>
      <w:tr w:rsidR="005A7036" w14:paraId="6663D5C5" w14:textId="77777777">
        <w:trPr>
          <w:jc w:val="center"/>
        </w:trPr>
        <w:tc>
          <w:tcPr>
            <w:tcW w:w="1668" w:type="dxa"/>
          </w:tcPr>
          <w:p w14:paraId="673ECFEF" w14:textId="77777777" w:rsidR="005A7036" w:rsidRDefault="00BA4FBE">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6FBBF8C9"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1944259E"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 xml:space="preserve">Given the benefits for latency reduction, we agree for studying optimizations related to capability transfer procedure </w:t>
            </w:r>
          </w:p>
        </w:tc>
      </w:tr>
      <w:tr w:rsidR="005A7036" w14:paraId="4FB26F06" w14:textId="77777777">
        <w:trPr>
          <w:jc w:val="center"/>
        </w:trPr>
        <w:tc>
          <w:tcPr>
            <w:tcW w:w="1668" w:type="dxa"/>
          </w:tcPr>
          <w:p w14:paraId="1F0CC953" w14:textId="77777777" w:rsidR="005A7036" w:rsidRDefault="00BA4FBE">
            <w:pPr>
              <w:spacing w:before="60" w:after="0"/>
              <w:rPr>
                <w:rFonts w:ascii="Arial" w:eastAsia="宋体" w:hAnsi="Arial"/>
                <w:sz w:val="18"/>
                <w:szCs w:val="24"/>
                <w:lang w:eastAsia="zh-CN"/>
              </w:rPr>
            </w:pPr>
            <w:ins w:id="735" w:author="Sven Fischer" w:date="2021-01-05T23:41:00Z">
              <w:r>
                <w:rPr>
                  <w:rFonts w:ascii="Arial" w:eastAsia="宋体" w:hAnsi="Arial"/>
                  <w:sz w:val="18"/>
                  <w:szCs w:val="24"/>
                  <w:lang w:eastAsia="zh-CN"/>
                </w:rPr>
                <w:t>Qualcomm</w:t>
              </w:r>
            </w:ins>
          </w:p>
        </w:tc>
        <w:tc>
          <w:tcPr>
            <w:tcW w:w="1839" w:type="dxa"/>
          </w:tcPr>
          <w:p w14:paraId="48943810" w14:textId="77777777" w:rsidR="005A7036" w:rsidRDefault="00BA4FBE">
            <w:pPr>
              <w:spacing w:before="60" w:after="0"/>
              <w:rPr>
                <w:rFonts w:ascii="Arial" w:eastAsia="宋体" w:hAnsi="Arial"/>
                <w:sz w:val="18"/>
                <w:szCs w:val="24"/>
                <w:lang w:eastAsia="zh-CN"/>
              </w:rPr>
            </w:pPr>
            <w:ins w:id="736" w:author="Sven Fischer" w:date="2021-01-05T23:41:00Z">
              <w:r>
                <w:rPr>
                  <w:rFonts w:ascii="Arial" w:eastAsia="宋体" w:hAnsi="Arial"/>
                  <w:sz w:val="18"/>
                  <w:szCs w:val="24"/>
                  <w:lang w:eastAsia="zh-CN"/>
                </w:rPr>
                <w:t>Depends on the context</w:t>
              </w:r>
            </w:ins>
          </w:p>
        </w:tc>
        <w:tc>
          <w:tcPr>
            <w:tcW w:w="6095" w:type="dxa"/>
          </w:tcPr>
          <w:p w14:paraId="79379F84" w14:textId="77777777" w:rsidR="005A7036" w:rsidRDefault="00BA4FBE">
            <w:pPr>
              <w:spacing w:before="60" w:after="0"/>
              <w:rPr>
                <w:ins w:id="737" w:author="Sven Fischer" w:date="2021-01-05T23:41:00Z"/>
                <w:rFonts w:ascii="Arial" w:eastAsia="宋体" w:hAnsi="Arial"/>
                <w:sz w:val="18"/>
                <w:szCs w:val="24"/>
                <w:lang w:eastAsia="zh-CN"/>
              </w:rPr>
            </w:pPr>
            <w:ins w:id="738" w:author="Sven Fischer" w:date="2021-01-05T23:41:00Z">
              <w:r>
                <w:rPr>
                  <w:rFonts w:ascii="Arial" w:eastAsia="宋体" w:hAnsi="Arial"/>
                  <w:sz w:val="18"/>
                  <w:szCs w:val="24"/>
                  <w:lang w:eastAsia="zh-CN"/>
                </w:rPr>
                <w:t>For a deferred MT-LR, the LMF can receive the UE capabilities at the start of the procedure. Since the same LMF can be used for subsequent location reports (according to clause 6.3.1 in TS 23.273), there need be no extra latency to transfer the UE capabilities. This is already supported in Rel-16. In the case of time varying capabilities, a UE could provide any new capabilities along with an event report to an LMF which would not increase latency and is also possible with the Rel-16 solution.</w:t>
              </w:r>
            </w:ins>
          </w:p>
          <w:p w14:paraId="65EF85C2" w14:textId="77777777" w:rsidR="005A7036" w:rsidRDefault="00BA4FBE">
            <w:pPr>
              <w:spacing w:before="60" w:after="0"/>
              <w:rPr>
                <w:ins w:id="739" w:author="Sven Fischer" w:date="2021-01-05T23:41:00Z"/>
                <w:rFonts w:ascii="Arial" w:eastAsia="宋体" w:hAnsi="Arial"/>
                <w:sz w:val="18"/>
                <w:szCs w:val="24"/>
                <w:lang w:eastAsia="zh-CN"/>
              </w:rPr>
            </w:pPr>
            <w:ins w:id="740" w:author="Sven Fischer" w:date="2021-01-05T23:41:00Z">
              <w:r>
                <w:rPr>
                  <w:rFonts w:ascii="Arial" w:eastAsia="宋体" w:hAnsi="Arial"/>
                  <w:sz w:val="18"/>
                  <w:szCs w:val="24"/>
                  <w:lang w:eastAsia="zh-CN"/>
                </w:rPr>
                <w:t>For an immediate location request, similar to our response to Q2-1 and Q3-1 capabilities (as well as assistance data and location requests) can be provided/requested a time T in advance of when the location estimate is needed.</w:t>
              </w:r>
            </w:ins>
          </w:p>
          <w:p w14:paraId="30EB5897" w14:textId="77777777" w:rsidR="005A7036" w:rsidRDefault="00BA4FBE">
            <w:pPr>
              <w:spacing w:before="60" w:after="0"/>
              <w:rPr>
                <w:rFonts w:ascii="Arial" w:eastAsia="宋体" w:hAnsi="Arial"/>
                <w:sz w:val="18"/>
                <w:szCs w:val="24"/>
                <w:lang w:eastAsia="zh-CN"/>
              </w:rPr>
            </w:pPr>
            <w:ins w:id="741" w:author="Sven Fischer" w:date="2021-01-05T23:41:00Z">
              <w:r>
                <w:rPr>
                  <w:rFonts w:ascii="Arial" w:eastAsia="宋体" w:hAnsi="Arial"/>
                  <w:sz w:val="18"/>
                  <w:szCs w:val="24"/>
                  <w:lang w:eastAsia="zh-CN"/>
                </w:rPr>
                <w:t xml:space="preserve">Storing UE positioning capabilities in the NW can only work for capabilities which are static and/or long-term valid. Obviously, storing capabilities which depend on the current radio configuration (e.g., some UL-PRS capabilities) is not </w:t>
              </w:r>
              <w:proofErr w:type="gramStart"/>
              <w:r>
                <w:rPr>
                  <w:rFonts w:ascii="Arial" w:eastAsia="宋体" w:hAnsi="Arial"/>
                  <w:sz w:val="18"/>
                  <w:szCs w:val="24"/>
                  <w:lang w:eastAsia="zh-CN"/>
                </w:rPr>
                <w:t>meaningful/possible</w:t>
              </w:r>
              <w:proofErr w:type="gramEnd"/>
              <w:r>
                <w:rPr>
                  <w:rFonts w:ascii="Arial" w:eastAsia="宋体" w:hAnsi="Arial"/>
                  <w:sz w:val="18"/>
                  <w:szCs w:val="24"/>
                  <w:lang w:eastAsia="zh-CN"/>
                </w:rPr>
                <w:t>. Other capabilities, such as DL-PRS processing capabilities etc. may be time varying too (e.g., may depend on the current UE situation (e.g., for power saving, a UE may advertise lower DL-PRS processing capabilities in certain scenarios)). Or in general, if a user turns-off location services, a UE may not advertise positioning capabilities at all, etc. Therefore, the benefit of storing positioning capabilities in the NW seems limited. If it were to be supported, an LMF might still need to receive an indication from the UE that the stored capabilities are still valid and/or an indication of any changed capabilities.</w:t>
              </w:r>
            </w:ins>
          </w:p>
        </w:tc>
      </w:tr>
      <w:tr w:rsidR="005A7036" w14:paraId="17A056F1" w14:textId="77777777">
        <w:trPr>
          <w:jc w:val="center"/>
          <w:ins w:id="742" w:author="Intel" w:date="2021-01-06T18:18:00Z"/>
        </w:trPr>
        <w:tc>
          <w:tcPr>
            <w:tcW w:w="1668" w:type="dxa"/>
          </w:tcPr>
          <w:p w14:paraId="0B5A0EAD" w14:textId="77777777" w:rsidR="005A7036" w:rsidRDefault="00BA4FBE">
            <w:pPr>
              <w:spacing w:before="60" w:after="0"/>
              <w:rPr>
                <w:ins w:id="743" w:author="Intel" w:date="2021-01-06T18:18:00Z"/>
                <w:rFonts w:ascii="Arial" w:eastAsia="宋体" w:hAnsi="Arial"/>
                <w:sz w:val="18"/>
                <w:szCs w:val="24"/>
                <w:lang w:eastAsia="zh-CN"/>
              </w:rPr>
            </w:pPr>
            <w:ins w:id="744" w:author="Intel" w:date="2021-01-06T18:18:00Z">
              <w:r>
                <w:rPr>
                  <w:rFonts w:ascii="Arial" w:eastAsia="宋体" w:hAnsi="Arial"/>
                  <w:sz w:val="18"/>
                  <w:szCs w:val="24"/>
                  <w:lang w:eastAsia="zh-CN"/>
                </w:rPr>
                <w:t>Intel</w:t>
              </w:r>
            </w:ins>
          </w:p>
        </w:tc>
        <w:tc>
          <w:tcPr>
            <w:tcW w:w="1839" w:type="dxa"/>
          </w:tcPr>
          <w:p w14:paraId="18F1BFFE" w14:textId="77777777" w:rsidR="005A7036" w:rsidRDefault="00BA4FBE">
            <w:pPr>
              <w:spacing w:before="60" w:after="0"/>
              <w:rPr>
                <w:ins w:id="745" w:author="Intel" w:date="2021-01-06T18:18:00Z"/>
                <w:rFonts w:ascii="Arial" w:eastAsia="宋体" w:hAnsi="Arial"/>
                <w:sz w:val="18"/>
                <w:szCs w:val="24"/>
                <w:lang w:eastAsia="zh-CN"/>
              </w:rPr>
            </w:pPr>
            <w:ins w:id="746" w:author="Intel" w:date="2021-01-06T18:18:00Z">
              <w:r>
                <w:rPr>
                  <w:rFonts w:ascii="Arial" w:eastAsia="宋体" w:hAnsi="Arial"/>
                  <w:sz w:val="18"/>
                  <w:szCs w:val="24"/>
                  <w:lang w:eastAsia="zh-CN"/>
                </w:rPr>
                <w:t>Agree</w:t>
              </w:r>
            </w:ins>
          </w:p>
        </w:tc>
        <w:tc>
          <w:tcPr>
            <w:tcW w:w="6095" w:type="dxa"/>
          </w:tcPr>
          <w:p w14:paraId="0D5F2F25" w14:textId="77777777" w:rsidR="005A7036" w:rsidRDefault="00BA4FBE">
            <w:pPr>
              <w:spacing w:before="60" w:after="0"/>
              <w:rPr>
                <w:ins w:id="747" w:author="Intel" w:date="2021-01-06T18:18:00Z"/>
                <w:rFonts w:ascii="Arial" w:eastAsia="宋体" w:hAnsi="Arial"/>
                <w:sz w:val="18"/>
                <w:szCs w:val="24"/>
                <w:lang w:eastAsia="zh-CN"/>
              </w:rPr>
            </w:pPr>
            <w:ins w:id="748" w:author="Intel" w:date="2021-01-06T18:18:00Z">
              <w:r>
                <w:rPr>
                  <w:rFonts w:ascii="Arial" w:eastAsia="宋体" w:hAnsi="Arial"/>
                  <w:sz w:val="18"/>
                  <w:szCs w:val="24"/>
                  <w:lang w:eastAsia="zh-CN"/>
                </w:rPr>
                <w:t xml:space="preserve">We do see the benefit. We can send LS to SA2 in WI phase, to check which node is desirable to store the positioning capability, AMF or LMF. </w:t>
              </w:r>
            </w:ins>
          </w:p>
        </w:tc>
      </w:tr>
      <w:tr w:rsidR="005A7036" w14:paraId="62251A46" w14:textId="77777777">
        <w:trPr>
          <w:jc w:val="center"/>
          <w:ins w:id="749" w:author="Mani Thyagarajan" w:date="2021-01-06T18:48:00Z"/>
        </w:trPr>
        <w:tc>
          <w:tcPr>
            <w:tcW w:w="1668" w:type="dxa"/>
          </w:tcPr>
          <w:p w14:paraId="7D340D60" w14:textId="77777777" w:rsidR="005A7036" w:rsidRDefault="00BA4FBE">
            <w:pPr>
              <w:spacing w:before="60" w:after="0"/>
              <w:rPr>
                <w:ins w:id="750" w:author="Mani Thyagarajan" w:date="2021-01-06T18:48:00Z"/>
                <w:rFonts w:ascii="Arial" w:eastAsia="宋体" w:hAnsi="Arial"/>
                <w:sz w:val="18"/>
                <w:szCs w:val="24"/>
                <w:lang w:eastAsia="zh-CN"/>
              </w:rPr>
            </w:pPr>
            <w:ins w:id="751" w:author="Mani Thyagarajan" w:date="2021-01-06T18:48:00Z">
              <w:r>
                <w:rPr>
                  <w:rFonts w:ascii="Arial" w:eastAsia="宋体" w:hAnsi="Arial"/>
                  <w:sz w:val="18"/>
                  <w:szCs w:val="24"/>
                  <w:lang w:eastAsia="zh-CN"/>
                </w:rPr>
                <w:t>Nokia</w:t>
              </w:r>
            </w:ins>
          </w:p>
        </w:tc>
        <w:tc>
          <w:tcPr>
            <w:tcW w:w="1839" w:type="dxa"/>
          </w:tcPr>
          <w:p w14:paraId="50F2140F" w14:textId="77777777" w:rsidR="005A7036" w:rsidRDefault="00BA4FBE">
            <w:pPr>
              <w:spacing w:before="60" w:after="0"/>
              <w:rPr>
                <w:ins w:id="752" w:author="Mani Thyagarajan" w:date="2021-01-06T18:48:00Z"/>
                <w:rFonts w:ascii="Arial" w:eastAsia="宋体" w:hAnsi="Arial"/>
                <w:sz w:val="18"/>
                <w:szCs w:val="24"/>
                <w:lang w:eastAsia="zh-CN"/>
              </w:rPr>
            </w:pPr>
            <w:ins w:id="753" w:author="Mani Thyagarajan" w:date="2021-01-06T18:48:00Z">
              <w:r>
                <w:rPr>
                  <w:rFonts w:ascii="Arial" w:eastAsia="宋体" w:hAnsi="Arial"/>
                  <w:sz w:val="18"/>
                  <w:szCs w:val="24"/>
                  <w:lang w:eastAsia="zh-CN"/>
                </w:rPr>
                <w:t>Disagree</w:t>
              </w:r>
            </w:ins>
          </w:p>
        </w:tc>
        <w:tc>
          <w:tcPr>
            <w:tcW w:w="6095" w:type="dxa"/>
          </w:tcPr>
          <w:p w14:paraId="71F86AC6" w14:textId="77777777" w:rsidR="005A7036" w:rsidRDefault="00BA4FBE">
            <w:pPr>
              <w:spacing w:before="60" w:after="0"/>
              <w:rPr>
                <w:ins w:id="754" w:author="Mani Thyagarajan" w:date="2021-01-06T18:48:00Z"/>
                <w:rFonts w:ascii="Arial" w:eastAsia="宋体" w:hAnsi="Arial"/>
                <w:sz w:val="18"/>
                <w:szCs w:val="24"/>
                <w:lang w:eastAsia="zh-CN"/>
              </w:rPr>
            </w:pPr>
            <w:ins w:id="755" w:author="Mani Thyagarajan" w:date="2021-01-06T18:48:00Z">
              <w:r>
                <w:rPr>
                  <w:rFonts w:ascii="Arial" w:eastAsia="宋体" w:hAnsi="Arial"/>
                  <w:sz w:val="18"/>
                  <w:szCs w:val="24"/>
                  <w:lang w:eastAsia="zh-CN"/>
                </w:rPr>
                <w:t xml:space="preserve">We are open to study any valid, reasonable solution to improve the latency introduced by LPP positioning capability exchange, but the </w:t>
              </w:r>
              <w:r>
                <w:rPr>
                  <w:rFonts w:ascii="Arial" w:eastAsia="宋体" w:hAnsi="Arial"/>
                  <w:sz w:val="18"/>
                  <w:szCs w:val="24"/>
                  <w:lang w:eastAsia="zh-CN"/>
                </w:rPr>
                <w:lastRenderedPageBreak/>
                <w:t>proposed solution is just moving the latency from LPP layer to the 5GC side, but many details of this solution are still lacking. These solutions are also treading in to 5GC areas which means RAN2 cannot independently decide on these enhancements. Hence the capability enhancements can be deprioritized for the time being in RAN2.</w:t>
              </w:r>
            </w:ins>
          </w:p>
        </w:tc>
      </w:tr>
      <w:tr w:rsidR="005A7036" w14:paraId="2628F3E2" w14:textId="77777777">
        <w:trPr>
          <w:jc w:val="center"/>
          <w:ins w:id="756" w:author="YinghaoGuo" w:date="2021-01-07T09:55:00Z"/>
        </w:trPr>
        <w:tc>
          <w:tcPr>
            <w:tcW w:w="1668" w:type="dxa"/>
          </w:tcPr>
          <w:p w14:paraId="446DE272" w14:textId="77777777" w:rsidR="005A7036" w:rsidRDefault="00BA4FBE">
            <w:pPr>
              <w:spacing w:before="60" w:after="0"/>
              <w:rPr>
                <w:ins w:id="757" w:author="YinghaoGuo" w:date="2021-01-07T09:55:00Z"/>
                <w:rFonts w:ascii="Arial" w:eastAsia="宋体" w:hAnsi="Arial"/>
                <w:sz w:val="18"/>
                <w:szCs w:val="24"/>
                <w:lang w:eastAsia="zh-CN"/>
              </w:rPr>
            </w:pPr>
            <w:ins w:id="758" w:author="YinghaoGuo" w:date="2021-01-07T09:55:00Z">
              <w:r>
                <w:rPr>
                  <w:rFonts w:ascii="Arial" w:eastAsia="宋体" w:hAnsi="Arial" w:hint="eastAsia"/>
                  <w:sz w:val="18"/>
                  <w:szCs w:val="24"/>
                  <w:lang w:eastAsia="zh-CN"/>
                </w:rPr>
                <w:lastRenderedPageBreak/>
                <w:t>H</w:t>
              </w:r>
              <w:r>
                <w:rPr>
                  <w:rFonts w:ascii="Arial" w:eastAsia="宋体" w:hAnsi="Arial"/>
                  <w:sz w:val="18"/>
                  <w:szCs w:val="24"/>
                  <w:lang w:eastAsia="zh-CN"/>
                </w:rPr>
                <w:t>uawei/</w:t>
              </w:r>
              <w:proofErr w:type="spellStart"/>
              <w:r>
                <w:rPr>
                  <w:rFonts w:ascii="Arial" w:eastAsia="宋体" w:hAnsi="Arial"/>
                  <w:sz w:val="18"/>
                  <w:szCs w:val="24"/>
                  <w:lang w:eastAsia="zh-CN"/>
                </w:rPr>
                <w:t>HiSilicon</w:t>
              </w:r>
              <w:proofErr w:type="spellEnd"/>
            </w:ins>
          </w:p>
        </w:tc>
        <w:tc>
          <w:tcPr>
            <w:tcW w:w="1839" w:type="dxa"/>
          </w:tcPr>
          <w:p w14:paraId="46950249" w14:textId="77777777" w:rsidR="005A7036" w:rsidRDefault="00BA4FBE">
            <w:pPr>
              <w:spacing w:before="60" w:after="0"/>
              <w:rPr>
                <w:ins w:id="759" w:author="YinghaoGuo" w:date="2021-01-07T09:55:00Z"/>
                <w:rFonts w:ascii="Arial" w:eastAsia="宋体" w:hAnsi="Arial"/>
                <w:sz w:val="18"/>
                <w:szCs w:val="24"/>
                <w:lang w:eastAsia="zh-CN"/>
              </w:rPr>
            </w:pPr>
            <w:ins w:id="760" w:author="YinghaoGuo" w:date="2021-01-07T09:55:00Z">
              <w:r>
                <w:rPr>
                  <w:rFonts w:ascii="Arial" w:eastAsia="宋体" w:hAnsi="Arial" w:hint="eastAsia"/>
                  <w:sz w:val="18"/>
                  <w:szCs w:val="24"/>
                  <w:lang w:eastAsia="zh-CN"/>
                </w:rPr>
                <w:t>A</w:t>
              </w:r>
              <w:r>
                <w:rPr>
                  <w:rFonts w:ascii="Arial" w:eastAsia="宋体" w:hAnsi="Arial"/>
                  <w:sz w:val="18"/>
                  <w:szCs w:val="24"/>
                  <w:lang w:eastAsia="zh-CN"/>
                </w:rPr>
                <w:t>gree</w:t>
              </w:r>
            </w:ins>
            <w:ins w:id="761" w:author="YinghaoGuo" w:date="2021-01-07T09:57:00Z">
              <w:r>
                <w:rPr>
                  <w:rFonts w:ascii="Arial" w:eastAsia="宋体" w:hAnsi="Arial"/>
                  <w:sz w:val="18"/>
                  <w:szCs w:val="24"/>
                  <w:lang w:eastAsia="zh-CN"/>
                </w:rPr>
                <w:t xml:space="preserve"> to study</w:t>
              </w:r>
            </w:ins>
          </w:p>
        </w:tc>
        <w:tc>
          <w:tcPr>
            <w:tcW w:w="6095" w:type="dxa"/>
          </w:tcPr>
          <w:p w14:paraId="5D858050" w14:textId="77777777" w:rsidR="005A7036" w:rsidRDefault="00BA4FBE">
            <w:pPr>
              <w:spacing w:before="60" w:after="0"/>
              <w:rPr>
                <w:ins w:id="762" w:author="YinghaoGuo" w:date="2021-01-07T09:55:00Z"/>
                <w:rFonts w:ascii="Arial" w:eastAsia="宋体" w:hAnsi="Arial"/>
                <w:sz w:val="18"/>
                <w:szCs w:val="24"/>
                <w:lang w:eastAsia="zh-CN"/>
              </w:rPr>
            </w:pPr>
            <w:ins w:id="763" w:author="YinghaoGuo" w:date="2021-01-07T09:55:00Z">
              <w:r>
                <w:rPr>
                  <w:rFonts w:ascii="Arial" w:eastAsia="宋体" w:hAnsi="Arial" w:hint="eastAsia"/>
                  <w:sz w:val="18"/>
                  <w:szCs w:val="24"/>
                  <w:lang w:eastAsia="zh-CN"/>
                </w:rPr>
                <w:t>W</w:t>
              </w:r>
              <w:r>
                <w:rPr>
                  <w:rFonts w:ascii="Arial" w:eastAsia="宋体" w:hAnsi="Arial"/>
                  <w:sz w:val="18"/>
                  <w:szCs w:val="24"/>
                  <w:lang w:eastAsia="zh-CN"/>
                </w:rPr>
                <w:t>e are open for the study. However for AMF storing UE positioning capabilities, there are multiple issues that needs to be investigated</w:t>
              </w:r>
            </w:ins>
          </w:p>
          <w:p w14:paraId="65985613" w14:textId="77777777" w:rsidR="005A7036" w:rsidRDefault="00BA4FBE">
            <w:pPr>
              <w:pStyle w:val="af4"/>
              <w:numPr>
                <w:ilvl w:val="0"/>
                <w:numId w:val="9"/>
              </w:numPr>
              <w:spacing w:before="60"/>
              <w:rPr>
                <w:ins w:id="764" w:author="YinghaoGuo" w:date="2021-01-07T09:55:00Z"/>
                <w:rFonts w:ascii="Arial" w:eastAsia="宋体" w:hAnsi="Arial"/>
                <w:sz w:val="18"/>
                <w:szCs w:val="24"/>
              </w:rPr>
            </w:pPr>
            <w:ins w:id="765" w:author="YinghaoGuo" w:date="2021-01-07T09:55:00Z">
              <w:r>
                <w:rPr>
                  <w:rFonts w:ascii="Arial" w:eastAsia="宋体" w:hAnsi="Arial"/>
                  <w:sz w:val="18"/>
                  <w:szCs w:val="24"/>
                </w:rPr>
                <w:t>Are the capabilities reported as other AS capabilities, which is delivered in RRC and transported to AMF, or is reported in NAS?</w:t>
              </w:r>
            </w:ins>
          </w:p>
          <w:p w14:paraId="202B0F04" w14:textId="77777777" w:rsidR="005A7036" w:rsidRDefault="00BA4FBE">
            <w:pPr>
              <w:pStyle w:val="af4"/>
              <w:numPr>
                <w:ilvl w:val="0"/>
                <w:numId w:val="9"/>
              </w:numPr>
              <w:spacing w:before="60"/>
              <w:rPr>
                <w:ins w:id="766" w:author="YinghaoGuo" w:date="2021-01-07T09:55:00Z"/>
                <w:rFonts w:ascii="Arial" w:eastAsia="宋体" w:hAnsi="Arial"/>
                <w:sz w:val="18"/>
                <w:szCs w:val="24"/>
              </w:rPr>
            </w:pPr>
            <w:ins w:id="767" w:author="YinghaoGuo" w:date="2021-01-07T09:55:00Z">
              <w:r>
                <w:rPr>
                  <w:rFonts w:ascii="Arial" w:eastAsia="宋体" w:hAnsi="Arial"/>
                  <w:sz w:val="18"/>
                  <w:szCs w:val="24"/>
                </w:rPr>
                <w:t>Should be capabilities include all the methods that UE supports, e.g. UE reports DL-TDOA, DL-</w:t>
              </w:r>
              <w:proofErr w:type="spellStart"/>
              <w:r>
                <w:rPr>
                  <w:rFonts w:ascii="Arial" w:eastAsia="宋体" w:hAnsi="Arial"/>
                  <w:sz w:val="18"/>
                  <w:szCs w:val="24"/>
                </w:rPr>
                <w:t>AoD</w:t>
              </w:r>
              <w:proofErr w:type="spellEnd"/>
              <w:r>
                <w:rPr>
                  <w:rFonts w:ascii="Arial" w:eastAsia="宋体" w:hAnsi="Arial"/>
                  <w:sz w:val="18"/>
                  <w:szCs w:val="24"/>
                </w:rPr>
                <w:t xml:space="preserve">, and Multi-RTT capabilities without any filtering by </w:t>
              </w:r>
              <w:proofErr w:type="spellStart"/>
              <w:r>
                <w:rPr>
                  <w:rFonts w:ascii="Arial" w:eastAsia="宋体" w:hAnsi="Arial"/>
                  <w:sz w:val="18"/>
                  <w:szCs w:val="24"/>
                </w:rPr>
                <w:t>gNB</w:t>
              </w:r>
              <w:proofErr w:type="spellEnd"/>
              <w:r>
                <w:rPr>
                  <w:rFonts w:ascii="Arial" w:eastAsia="宋体" w:hAnsi="Arial"/>
                  <w:sz w:val="18"/>
                  <w:szCs w:val="24"/>
                </w:rPr>
                <w:t>/AMF of positioning methods that LMF would actually use?</w:t>
              </w:r>
            </w:ins>
          </w:p>
          <w:p w14:paraId="2EEBC673" w14:textId="77777777" w:rsidR="005A7036" w:rsidRDefault="00BA4FBE">
            <w:pPr>
              <w:spacing w:before="60" w:after="0"/>
              <w:rPr>
                <w:ins w:id="768" w:author="YinghaoGuo" w:date="2021-01-07T09:55:00Z"/>
                <w:rFonts w:ascii="Arial" w:eastAsia="宋体" w:hAnsi="Arial"/>
                <w:sz w:val="18"/>
                <w:szCs w:val="24"/>
                <w:lang w:eastAsia="zh-CN"/>
              </w:rPr>
            </w:pPr>
            <w:ins w:id="769" w:author="YinghaoGuo" w:date="2021-01-07T09:55:00Z">
              <w:r>
                <w:rPr>
                  <w:rFonts w:ascii="Arial" w:eastAsia="宋体" w:hAnsi="Arial" w:hint="eastAsia"/>
                  <w:sz w:val="18"/>
                  <w:szCs w:val="24"/>
                  <w:lang w:eastAsia="zh-CN"/>
                </w:rPr>
                <w:t>I</w:t>
              </w:r>
              <w:r>
                <w:rPr>
                  <w:rFonts w:ascii="Arial" w:eastAsia="宋体" w:hAnsi="Arial"/>
                  <w:sz w:val="18"/>
                  <w:szCs w:val="24"/>
                  <w:lang w:eastAsia="zh-CN"/>
                </w:rPr>
                <w:t>t is also our understanding that LMF can store the UE positioning capability, which is quite reasonable, especially for deferred MT-LR.</w:t>
              </w:r>
            </w:ins>
          </w:p>
        </w:tc>
      </w:tr>
      <w:tr w:rsidR="005A7036" w14:paraId="6B142933" w14:textId="77777777">
        <w:trPr>
          <w:jc w:val="center"/>
          <w:ins w:id="770" w:author="ZTE_Liu Yansheng" w:date="2021-01-08T09:15:00Z"/>
        </w:trPr>
        <w:tc>
          <w:tcPr>
            <w:tcW w:w="1668" w:type="dxa"/>
          </w:tcPr>
          <w:p w14:paraId="0C20F13B" w14:textId="77777777" w:rsidR="005A7036" w:rsidRDefault="00BA4FBE">
            <w:pPr>
              <w:spacing w:before="60" w:after="0"/>
              <w:rPr>
                <w:ins w:id="771" w:author="ZTE_Liu Yansheng" w:date="2021-01-08T09:15:00Z"/>
                <w:rFonts w:ascii="Arial" w:eastAsia="宋体" w:hAnsi="Arial"/>
                <w:sz w:val="18"/>
                <w:szCs w:val="24"/>
                <w:lang w:val="en-US" w:eastAsia="zh-CN"/>
              </w:rPr>
            </w:pPr>
            <w:ins w:id="772" w:author="ZTE_Liu Yansheng" w:date="2021-01-08T09:15:00Z">
              <w:r>
                <w:rPr>
                  <w:rFonts w:ascii="Arial" w:eastAsia="宋体" w:hAnsi="Arial" w:hint="eastAsia"/>
                  <w:sz w:val="18"/>
                  <w:szCs w:val="24"/>
                  <w:lang w:val="en-US" w:eastAsia="zh-CN"/>
                </w:rPr>
                <w:t>ZTE</w:t>
              </w:r>
            </w:ins>
          </w:p>
        </w:tc>
        <w:tc>
          <w:tcPr>
            <w:tcW w:w="1839" w:type="dxa"/>
          </w:tcPr>
          <w:p w14:paraId="66D32CE3" w14:textId="77777777" w:rsidR="005A7036" w:rsidRDefault="00BA4FBE">
            <w:pPr>
              <w:spacing w:before="60" w:after="0"/>
              <w:rPr>
                <w:ins w:id="773" w:author="ZTE_Liu Yansheng" w:date="2021-01-08T09:15:00Z"/>
                <w:rFonts w:ascii="Arial" w:eastAsia="宋体" w:hAnsi="Arial"/>
                <w:sz w:val="18"/>
                <w:szCs w:val="24"/>
                <w:lang w:val="en-US" w:eastAsia="zh-CN"/>
              </w:rPr>
            </w:pPr>
            <w:ins w:id="774" w:author="ZTE_Liu Yansheng" w:date="2021-01-08T09:15:00Z">
              <w:r>
                <w:rPr>
                  <w:rFonts w:ascii="Arial" w:eastAsia="宋体" w:hAnsi="Arial" w:hint="eastAsia"/>
                  <w:sz w:val="18"/>
                  <w:szCs w:val="24"/>
                  <w:lang w:val="en-US" w:eastAsia="zh-CN"/>
                </w:rPr>
                <w:t>Agree</w:t>
              </w:r>
            </w:ins>
          </w:p>
        </w:tc>
        <w:tc>
          <w:tcPr>
            <w:tcW w:w="6095" w:type="dxa"/>
          </w:tcPr>
          <w:p w14:paraId="4E6DF31B" w14:textId="77777777" w:rsidR="005A7036" w:rsidRDefault="00BA4FBE">
            <w:pPr>
              <w:spacing w:before="60" w:after="0"/>
              <w:rPr>
                <w:ins w:id="775" w:author="ZTE_Liu Yansheng" w:date="2021-01-08T09:15:00Z"/>
                <w:rFonts w:ascii="Arial" w:eastAsia="宋体" w:hAnsi="Arial"/>
                <w:sz w:val="18"/>
                <w:szCs w:val="24"/>
                <w:lang w:eastAsia="zh-CN"/>
              </w:rPr>
            </w:pPr>
            <w:ins w:id="776" w:author="ZTE_Liu Yansheng" w:date="2021-01-08T09:15:00Z">
              <w:r>
                <w:rPr>
                  <w:rFonts w:ascii="Arial" w:eastAsia="宋体" w:hAnsi="Arial" w:hint="eastAsia"/>
                  <w:sz w:val="18"/>
                  <w:szCs w:val="24"/>
                  <w:lang w:val="en-US" w:eastAsia="zh-CN"/>
                </w:rPr>
                <w:t xml:space="preserve">We think recording UE positioning capability in the core network can make contribution to the latency reduction. </w:t>
              </w:r>
            </w:ins>
          </w:p>
        </w:tc>
      </w:tr>
      <w:tr w:rsidR="008D68F3" w14:paraId="709FB91E" w14:textId="77777777">
        <w:trPr>
          <w:jc w:val="center"/>
          <w:ins w:id="777" w:author="lixiaolong" w:date="2021-01-08T11:18:00Z"/>
        </w:trPr>
        <w:tc>
          <w:tcPr>
            <w:tcW w:w="1668" w:type="dxa"/>
          </w:tcPr>
          <w:p w14:paraId="7F7D73EC" w14:textId="77777777" w:rsidR="008D68F3" w:rsidRDefault="008D68F3" w:rsidP="008D68F3">
            <w:pPr>
              <w:spacing w:before="60" w:after="0"/>
              <w:rPr>
                <w:ins w:id="778" w:author="lixiaolong" w:date="2021-01-08T11:18:00Z"/>
                <w:rFonts w:ascii="Arial" w:eastAsia="宋体" w:hAnsi="Arial"/>
                <w:sz w:val="18"/>
                <w:szCs w:val="24"/>
                <w:lang w:val="en-US" w:eastAsia="zh-CN"/>
              </w:rPr>
            </w:pPr>
            <w:proofErr w:type="spellStart"/>
            <w:ins w:id="779" w:author="lixiaolong" w:date="2021-01-08T11:18:00Z">
              <w:r>
                <w:rPr>
                  <w:rFonts w:ascii="Arial" w:eastAsia="宋体" w:hAnsi="Arial" w:hint="eastAsia"/>
                  <w:sz w:val="18"/>
                  <w:szCs w:val="24"/>
                  <w:lang w:eastAsia="zh-CN"/>
                </w:rPr>
                <w:t>X</w:t>
              </w:r>
              <w:r>
                <w:rPr>
                  <w:rFonts w:ascii="Arial" w:eastAsia="宋体" w:hAnsi="Arial"/>
                  <w:sz w:val="18"/>
                  <w:szCs w:val="24"/>
                  <w:lang w:eastAsia="zh-CN"/>
                </w:rPr>
                <w:t>iaomi</w:t>
              </w:r>
              <w:proofErr w:type="spellEnd"/>
            </w:ins>
          </w:p>
        </w:tc>
        <w:tc>
          <w:tcPr>
            <w:tcW w:w="1839" w:type="dxa"/>
          </w:tcPr>
          <w:p w14:paraId="0AD5223E" w14:textId="77777777" w:rsidR="008D68F3" w:rsidRDefault="008D68F3" w:rsidP="008D68F3">
            <w:pPr>
              <w:spacing w:before="60" w:after="0"/>
              <w:rPr>
                <w:ins w:id="780" w:author="lixiaolong" w:date="2021-01-08T11:18:00Z"/>
                <w:rFonts w:ascii="Arial" w:eastAsia="宋体" w:hAnsi="Arial"/>
                <w:sz w:val="18"/>
                <w:szCs w:val="24"/>
                <w:lang w:val="en-US" w:eastAsia="zh-CN"/>
              </w:rPr>
            </w:pPr>
            <w:ins w:id="781" w:author="lixiaolong" w:date="2021-01-08T11:18: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2D8F6197" w14:textId="77777777" w:rsidR="008D68F3" w:rsidRDefault="008D68F3" w:rsidP="008D68F3">
            <w:pPr>
              <w:spacing w:before="60" w:after="0"/>
              <w:rPr>
                <w:ins w:id="782" w:author="lixiaolong" w:date="2021-01-08T11:18:00Z"/>
                <w:rFonts w:ascii="Arial" w:eastAsia="宋体" w:hAnsi="Arial"/>
                <w:sz w:val="18"/>
                <w:szCs w:val="24"/>
                <w:lang w:val="en-US" w:eastAsia="zh-CN"/>
              </w:rPr>
            </w:pPr>
            <w:ins w:id="783" w:author="lixiaolong" w:date="2021-01-08T11:18:00Z">
              <w:r>
                <w:rPr>
                  <w:rFonts w:ascii="Arial" w:eastAsia="宋体" w:hAnsi="Arial"/>
                  <w:sz w:val="18"/>
                  <w:szCs w:val="24"/>
                  <w:lang w:eastAsia="zh-CN"/>
                </w:rPr>
                <w:t>The LPP capability of UE stored by LMF can reduce positioning latency. The details can be studied in WI.</w:t>
              </w:r>
            </w:ins>
          </w:p>
        </w:tc>
      </w:tr>
      <w:tr w:rsidR="00C36F33" w14:paraId="5BFF0438" w14:textId="77777777">
        <w:trPr>
          <w:jc w:val="center"/>
          <w:ins w:id="784" w:author="Ericsson" w:date="2021-01-08T13:44:00Z"/>
        </w:trPr>
        <w:tc>
          <w:tcPr>
            <w:tcW w:w="1668" w:type="dxa"/>
          </w:tcPr>
          <w:p w14:paraId="3A8D96E1" w14:textId="77777777" w:rsidR="00C36F33" w:rsidRDefault="00C36F33" w:rsidP="00C36F33">
            <w:pPr>
              <w:spacing w:before="60" w:after="0"/>
              <w:rPr>
                <w:ins w:id="785" w:author="Ericsson" w:date="2021-01-08T13:44:00Z"/>
                <w:rFonts w:ascii="Arial" w:eastAsia="宋体" w:hAnsi="Arial"/>
                <w:sz w:val="18"/>
                <w:szCs w:val="24"/>
                <w:lang w:eastAsia="zh-CN"/>
              </w:rPr>
            </w:pPr>
            <w:ins w:id="786" w:author="Ericsson" w:date="2021-01-08T13:44:00Z">
              <w:r>
                <w:rPr>
                  <w:rFonts w:ascii="Arial" w:eastAsia="宋体" w:hAnsi="Arial"/>
                  <w:sz w:val="18"/>
                  <w:szCs w:val="24"/>
                  <w:lang w:eastAsia="zh-CN"/>
                </w:rPr>
                <w:t>Ericsson</w:t>
              </w:r>
            </w:ins>
          </w:p>
        </w:tc>
        <w:tc>
          <w:tcPr>
            <w:tcW w:w="1839" w:type="dxa"/>
          </w:tcPr>
          <w:p w14:paraId="64E20DA1" w14:textId="77777777" w:rsidR="00C36F33" w:rsidRDefault="00C36F33" w:rsidP="00C36F33">
            <w:pPr>
              <w:spacing w:before="60" w:after="0"/>
              <w:rPr>
                <w:ins w:id="787" w:author="Ericsson" w:date="2021-01-08T13:44:00Z"/>
                <w:rFonts w:ascii="Arial" w:eastAsia="宋体" w:hAnsi="Arial"/>
                <w:sz w:val="18"/>
                <w:szCs w:val="24"/>
                <w:lang w:eastAsia="zh-CN"/>
              </w:rPr>
            </w:pPr>
            <w:ins w:id="788" w:author="Ericsson" w:date="2021-01-08T13:44:00Z">
              <w:r>
                <w:rPr>
                  <w:rFonts w:ascii="Arial" w:eastAsia="宋体" w:hAnsi="Arial"/>
                  <w:sz w:val="18"/>
                  <w:szCs w:val="24"/>
                  <w:lang w:eastAsia="zh-CN"/>
                </w:rPr>
                <w:t>Agree</w:t>
              </w:r>
            </w:ins>
          </w:p>
        </w:tc>
        <w:tc>
          <w:tcPr>
            <w:tcW w:w="6095" w:type="dxa"/>
          </w:tcPr>
          <w:p w14:paraId="4F31B5CD" w14:textId="77777777" w:rsidR="00C36F33" w:rsidRDefault="00C36F33" w:rsidP="00C36F33">
            <w:pPr>
              <w:spacing w:before="60" w:after="0"/>
              <w:rPr>
                <w:ins w:id="789" w:author="Ericsson" w:date="2021-01-08T13:44:00Z"/>
                <w:rFonts w:ascii="Arial" w:eastAsia="宋体" w:hAnsi="Arial"/>
                <w:sz w:val="18"/>
                <w:szCs w:val="24"/>
                <w:lang w:eastAsia="zh-CN"/>
              </w:rPr>
            </w:pPr>
            <w:ins w:id="790" w:author="Ericsson" w:date="2021-01-08T13:44:00Z">
              <w:r>
                <w:rPr>
                  <w:rFonts w:ascii="Arial" w:eastAsia="宋体" w:hAnsi="Arial"/>
                  <w:sz w:val="18"/>
                  <w:szCs w:val="24"/>
                  <w:lang w:eastAsia="zh-CN"/>
                </w:rPr>
                <w:t xml:space="preserve">Agree with Intel that we need to send </w:t>
              </w:r>
              <w:proofErr w:type="gramStart"/>
              <w:r>
                <w:rPr>
                  <w:rFonts w:ascii="Arial" w:eastAsia="宋体" w:hAnsi="Arial"/>
                  <w:sz w:val="18"/>
                  <w:szCs w:val="24"/>
                  <w:lang w:eastAsia="zh-CN"/>
                </w:rPr>
                <w:t>an LS</w:t>
              </w:r>
              <w:proofErr w:type="gramEnd"/>
              <w:r>
                <w:rPr>
                  <w:rFonts w:ascii="Arial" w:eastAsia="宋体" w:hAnsi="Arial"/>
                  <w:sz w:val="18"/>
                  <w:szCs w:val="24"/>
                  <w:lang w:eastAsia="zh-CN"/>
                </w:rPr>
                <w:t xml:space="preserve"> to SA2.</w:t>
              </w:r>
            </w:ins>
          </w:p>
          <w:p w14:paraId="41184AEC" w14:textId="77777777" w:rsidR="00C36F33" w:rsidRDefault="00C36F33" w:rsidP="00C36F33">
            <w:pPr>
              <w:spacing w:before="60" w:after="0"/>
              <w:rPr>
                <w:ins w:id="791" w:author="Ericsson" w:date="2021-01-08T13:44:00Z"/>
                <w:rFonts w:ascii="Arial" w:eastAsia="宋体" w:hAnsi="Arial"/>
                <w:sz w:val="18"/>
                <w:szCs w:val="24"/>
                <w:lang w:eastAsia="zh-CN"/>
              </w:rPr>
            </w:pPr>
            <w:ins w:id="792" w:author="Ericsson" w:date="2021-01-08T13:44:00Z">
              <w:r>
                <w:rPr>
                  <w:rFonts w:ascii="Arial" w:eastAsia="宋体" w:hAnsi="Arial"/>
                  <w:sz w:val="18"/>
                  <w:szCs w:val="24"/>
                  <w:lang w:eastAsia="zh-CN"/>
                </w:rPr>
                <w:t>Further agree with Huawei as well that the ASN.1 structuring of capability storage can be discussed in RAN2. Then UE can transfer it during TAU/Attach procedure etc. or SA2 can further check.</w:t>
              </w:r>
            </w:ins>
          </w:p>
        </w:tc>
      </w:tr>
      <w:tr w:rsidR="002559AD" w14:paraId="4126E88A" w14:textId="77777777">
        <w:trPr>
          <w:jc w:val="center"/>
          <w:ins w:id="793" w:author="Apple - Zhibin Wu" w:date="2021-01-08T14:06:00Z"/>
        </w:trPr>
        <w:tc>
          <w:tcPr>
            <w:tcW w:w="1668" w:type="dxa"/>
          </w:tcPr>
          <w:p w14:paraId="50DB5753" w14:textId="16AA2B13" w:rsidR="002559AD" w:rsidRDefault="002559AD" w:rsidP="00C36F33">
            <w:pPr>
              <w:spacing w:before="60" w:after="0"/>
              <w:rPr>
                <w:ins w:id="794" w:author="Apple - Zhibin Wu" w:date="2021-01-08T14:06:00Z"/>
                <w:rFonts w:ascii="Arial" w:eastAsia="宋体" w:hAnsi="Arial"/>
                <w:sz w:val="18"/>
                <w:szCs w:val="24"/>
                <w:lang w:eastAsia="zh-CN"/>
              </w:rPr>
            </w:pPr>
            <w:ins w:id="795" w:author="Apple - Zhibin Wu" w:date="2021-01-08T14:06:00Z">
              <w:r>
                <w:rPr>
                  <w:rFonts w:ascii="Arial" w:eastAsia="宋体" w:hAnsi="Arial"/>
                  <w:sz w:val="18"/>
                  <w:szCs w:val="24"/>
                  <w:lang w:eastAsia="zh-CN"/>
                </w:rPr>
                <w:t>Apple</w:t>
              </w:r>
            </w:ins>
          </w:p>
        </w:tc>
        <w:tc>
          <w:tcPr>
            <w:tcW w:w="1839" w:type="dxa"/>
          </w:tcPr>
          <w:p w14:paraId="09B1EFFB" w14:textId="5361BCAD" w:rsidR="002559AD" w:rsidRDefault="002559AD" w:rsidP="00C36F33">
            <w:pPr>
              <w:spacing w:before="60" w:after="0"/>
              <w:rPr>
                <w:ins w:id="796" w:author="Apple - Zhibin Wu" w:date="2021-01-08T14:06:00Z"/>
                <w:rFonts w:ascii="Arial" w:eastAsia="宋体" w:hAnsi="Arial"/>
                <w:sz w:val="18"/>
                <w:szCs w:val="24"/>
                <w:lang w:eastAsia="zh-CN"/>
              </w:rPr>
            </w:pPr>
            <w:ins w:id="797" w:author="Apple - Zhibin Wu" w:date="2021-01-08T14:07:00Z">
              <w:r>
                <w:rPr>
                  <w:rFonts w:ascii="Arial" w:eastAsia="宋体" w:hAnsi="Arial"/>
                  <w:sz w:val="18"/>
                  <w:szCs w:val="24"/>
                  <w:lang w:eastAsia="zh-CN"/>
                </w:rPr>
                <w:t>Agree</w:t>
              </w:r>
            </w:ins>
          </w:p>
        </w:tc>
        <w:tc>
          <w:tcPr>
            <w:tcW w:w="6095" w:type="dxa"/>
          </w:tcPr>
          <w:p w14:paraId="0A502EFA" w14:textId="2630686A" w:rsidR="002559AD" w:rsidRDefault="002559AD" w:rsidP="00C36F33">
            <w:pPr>
              <w:spacing w:before="60" w:after="0"/>
              <w:rPr>
                <w:ins w:id="798" w:author="Apple - Zhibin Wu" w:date="2021-01-08T14:06:00Z"/>
                <w:rFonts w:ascii="Arial" w:eastAsia="宋体" w:hAnsi="Arial"/>
                <w:sz w:val="18"/>
                <w:szCs w:val="24"/>
                <w:lang w:eastAsia="zh-CN"/>
              </w:rPr>
            </w:pPr>
            <w:ins w:id="799" w:author="Apple - Zhibin Wu" w:date="2021-01-08T14:07:00Z">
              <w:r>
                <w:rPr>
                  <w:rFonts w:ascii="Arial" w:eastAsia="宋体" w:hAnsi="Arial"/>
                  <w:sz w:val="18"/>
                  <w:szCs w:val="24"/>
                  <w:lang w:eastAsia="zh-CN"/>
                </w:rPr>
                <w:t>But this need involve SA2 for the work</w:t>
              </w:r>
            </w:ins>
          </w:p>
        </w:tc>
      </w:tr>
      <w:tr w:rsidR="00306C9C" w14:paraId="156805C6" w14:textId="77777777">
        <w:trPr>
          <w:jc w:val="center"/>
          <w:ins w:id="800" w:author="CATT" w:date="2021-01-11T11:26:00Z"/>
        </w:trPr>
        <w:tc>
          <w:tcPr>
            <w:tcW w:w="1668" w:type="dxa"/>
          </w:tcPr>
          <w:p w14:paraId="78E2E673" w14:textId="28A0CE23" w:rsidR="00306C9C" w:rsidRDefault="00306C9C" w:rsidP="00C36F33">
            <w:pPr>
              <w:spacing w:before="60" w:after="0"/>
              <w:rPr>
                <w:ins w:id="801" w:author="CATT" w:date="2021-01-11T11:26:00Z"/>
                <w:rFonts w:ascii="Arial" w:eastAsia="宋体" w:hAnsi="Arial"/>
                <w:sz w:val="18"/>
                <w:szCs w:val="24"/>
                <w:lang w:eastAsia="zh-CN"/>
              </w:rPr>
            </w:pPr>
            <w:ins w:id="802" w:author="CATT" w:date="2021-01-11T11:26:00Z">
              <w:r>
                <w:rPr>
                  <w:rFonts w:ascii="Arial" w:eastAsia="宋体" w:hAnsi="Arial"/>
                  <w:sz w:val="18"/>
                  <w:szCs w:val="24"/>
                  <w:lang w:eastAsia="zh-CN"/>
                </w:rPr>
                <w:t>CATT</w:t>
              </w:r>
            </w:ins>
          </w:p>
        </w:tc>
        <w:tc>
          <w:tcPr>
            <w:tcW w:w="1839" w:type="dxa"/>
          </w:tcPr>
          <w:p w14:paraId="33AFBDC4" w14:textId="3C10CAD0" w:rsidR="00306C9C" w:rsidRDefault="00306C9C" w:rsidP="00C36F33">
            <w:pPr>
              <w:spacing w:before="60" w:after="0"/>
              <w:rPr>
                <w:ins w:id="803" w:author="CATT" w:date="2021-01-11T11:26:00Z"/>
                <w:rFonts w:ascii="Arial" w:eastAsia="宋体" w:hAnsi="Arial"/>
                <w:sz w:val="18"/>
                <w:szCs w:val="24"/>
                <w:lang w:eastAsia="zh-CN"/>
              </w:rPr>
            </w:pPr>
            <w:ins w:id="804" w:author="CATT" w:date="2021-01-11T11:26:00Z">
              <w:r>
                <w:rPr>
                  <w:rFonts w:ascii="Arial" w:eastAsia="宋体" w:hAnsi="Arial"/>
                  <w:sz w:val="18"/>
                  <w:szCs w:val="24"/>
                  <w:lang w:eastAsia="zh-CN"/>
                </w:rPr>
                <w:t>Agree</w:t>
              </w:r>
            </w:ins>
          </w:p>
        </w:tc>
        <w:tc>
          <w:tcPr>
            <w:tcW w:w="6095" w:type="dxa"/>
          </w:tcPr>
          <w:p w14:paraId="780FE8EF" w14:textId="6B416CF2" w:rsidR="00306C9C" w:rsidRDefault="00306C9C" w:rsidP="00C36F33">
            <w:pPr>
              <w:spacing w:before="60" w:after="0"/>
              <w:rPr>
                <w:ins w:id="805" w:author="CATT" w:date="2021-01-11T11:26:00Z"/>
                <w:rFonts w:ascii="Arial" w:eastAsia="宋体" w:hAnsi="Arial"/>
                <w:sz w:val="18"/>
                <w:szCs w:val="24"/>
                <w:lang w:eastAsia="zh-CN"/>
              </w:rPr>
            </w:pPr>
            <w:ins w:id="806" w:author="CATT" w:date="2021-01-11T11:26:00Z">
              <w:r>
                <w:rPr>
                  <w:rFonts w:ascii="Arial" w:eastAsia="宋体" w:hAnsi="Arial"/>
                  <w:sz w:val="18"/>
                  <w:szCs w:val="24"/>
                  <w:lang w:eastAsia="zh-CN"/>
                </w:rPr>
                <w:t xml:space="preserve">Enhancement of capability procedure should be studied in RAN2 or SA2. </w:t>
              </w:r>
            </w:ins>
          </w:p>
        </w:tc>
      </w:tr>
    </w:tbl>
    <w:p w14:paraId="6151B2EE" w14:textId="77777777" w:rsidR="005A7036" w:rsidRDefault="005A7036">
      <w:pPr>
        <w:spacing w:before="60" w:after="0"/>
        <w:ind w:left="1259" w:hanging="1259"/>
        <w:rPr>
          <w:ins w:id="807" w:author="CATT" w:date="2021-01-11T18:53:00Z"/>
          <w:rFonts w:ascii="Arial" w:eastAsia="宋体" w:hAnsi="Arial"/>
          <w:b/>
          <w:szCs w:val="24"/>
          <w:lang w:val="en-CA" w:eastAsia="zh-CN"/>
        </w:rPr>
      </w:pPr>
    </w:p>
    <w:p w14:paraId="5537284D" w14:textId="77777777" w:rsidR="00EC6B23" w:rsidRDefault="00EC6B23">
      <w:pPr>
        <w:spacing w:before="60" w:after="0"/>
        <w:ind w:left="1259" w:hanging="1259"/>
        <w:rPr>
          <w:rFonts w:ascii="Arial" w:eastAsia="宋体" w:hAnsi="Arial"/>
          <w:b/>
          <w:szCs w:val="24"/>
          <w:lang w:val="en-CA" w:eastAsia="zh-CN"/>
        </w:rPr>
      </w:pPr>
    </w:p>
    <w:p w14:paraId="164A4575" w14:textId="77777777" w:rsidR="005A7036" w:rsidRDefault="00BA4FBE">
      <w:pPr>
        <w:spacing w:before="60"/>
        <w:rPr>
          <w:rFonts w:ascii="Arial" w:eastAsia="宋体" w:hAnsi="Arial"/>
          <w:b/>
          <w:szCs w:val="24"/>
          <w:lang w:eastAsia="zh-CN"/>
        </w:rPr>
      </w:pPr>
      <w:r>
        <w:rPr>
          <w:rFonts w:ascii="Arial" w:eastAsia="宋体" w:hAnsi="Arial" w:hint="eastAsia"/>
          <w:b/>
          <w:szCs w:val="24"/>
          <w:lang w:eastAsia="zh-CN"/>
        </w:rPr>
        <w:t>Q6-2: If you agree above aspect which can be further discussed, please provide your views: e.g. which node is supposed to store the capabilities?</w:t>
      </w:r>
    </w:p>
    <w:tbl>
      <w:tblPr>
        <w:tblStyle w:val="af"/>
        <w:tblW w:w="0" w:type="auto"/>
        <w:jc w:val="center"/>
        <w:tblLook w:val="04A0" w:firstRow="1" w:lastRow="0" w:firstColumn="1" w:lastColumn="0" w:noHBand="0" w:noVBand="1"/>
      </w:tblPr>
      <w:tblGrid>
        <w:gridCol w:w="1678"/>
        <w:gridCol w:w="7915"/>
      </w:tblGrid>
      <w:tr w:rsidR="005A7036" w14:paraId="7A6019C1" w14:textId="77777777">
        <w:trPr>
          <w:jc w:val="center"/>
        </w:trPr>
        <w:tc>
          <w:tcPr>
            <w:tcW w:w="1678" w:type="dxa"/>
          </w:tcPr>
          <w:p w14:paraId="3A5749AF"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41B2908C"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18BD0D7F" w14:textId="77777777">
        <w:trPr>
          <w:jc w:val="center"/>
        </w:trPr>
        <w:tc>
          <w:tcPr>
            <w:tcW w:w="1678" w:type="dxa"/>
          </w:tcPr>
          <w:p w14:paraId="53C90B94" w14:textId="77777777" w:rsidR="005A7036" w:rsidRDefault="00BA4FBE">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7915" w:type="dxa"/>
          </w:tcPr>
          <w:p w14:paraId="62CE2061"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 xml:space="preserve">The enhancements to LPP capability transfer procedure (e.g. for MT-LR) where the UE context (related to positioning capability) can be retrieved by LMF should be studied by RAN2. On whether the AMF (e.g. at UDM) or LMF stores the UE context may be up to SA2’s discretion. </w:t>
            </w:r>
          </w:p>
        </w:tc>
      </w:tr>
      <w:tr w:rsidR="005A7036" w14:paraId="44B5CE51" w14:textId="77777777">
        <w:trPr>
          <w:jc w:val="center"/>
        </w:trPr>
        <w:tc>
          <w:tcPr>
            <w:tcW w:w="1678" w:type="dxa"/>
          </w:tcPr>
          <w:p w14:paraId="27BB75F7" w14:textId="77777777" w:rsidR="005A7036" w:rsidRDefault="00BA4FBE">
            <w:pPr>
              <w:spacing w:before="60" w:after="0"/>
              <w:rPr>
                <w:rFonts w:ascii="Arial" w:eastAsia="宋体" w:hAnsi="Arial"/>
                <w:sz w:val="18"/>
                <w:szCs w:val="24"/>
                <w:lang w:eastAsia="zh-CN"/>
              </w:rPr>
            </w:pPr>
            <w:ins w:id="808" w:author="Sven Fischer" w:date="2021-01-05T23:43:00Z">
              <w:r>
                <w:rPr>
                  <w:rFonts w:ascii="Arial" w:eastAsia="宋体" w:hAnsi="Arial"/>
                  <w:sz w:val="18"/>
                  <w:szCs w:val="24"/>
                  <w:lang w:eastAsia="zh-CN"/>
                </w:rPr>
                <w:t>Qualcomm</w:t>
              </w:r>
            </w:ins>
          </w:p>
        </w:tc>
        <w:tc>
          <w:tcPr>
            <w:tcW w:w="7915" w:type="dxa"/>
          </w:tcPr>
          <w:p w14:paraId="5DA93A61" w14:textId="77777777" w:rsidR="005A7036" w:rsidRDefault="00BA4FBE">
            <w:pPr>
              <w:spacing w:before="60" w:after="0"/>
              <w:rPr>
                <w:ins w:id="809" w:author="Sven Fischer" w:date="2021-01-05T23:43:00Z"/>
                <w:rFonts w:ascii="Arial" w:eastAsia="宋体" w:hAnsi="Arial"/>
                <w:sz w:val="18"/>
                <w:szCs w:val="24"/>
                <w:lang w:eastAsia="zh-CN"/>
              </w:rPr>
            </w:pPr>
            <w:ins w:id="810" w:author="Sven Fischer" w:date="2021-01-05T23:43:00Z">
              <w:r>
                <w:rPr>
                  <w:rFonts w:ascii="Arial" w:eastAsia="宋体" w:hAnsi="Arial"/>
                  <w:sz w:val="18"/>
                  <w:szCs w:val="24"/>
                  <w:lang w:eastAsia="zh-CN"/>
                </w:rPr>
                <w:t xml:space="preserve">Question Q6-1 generally asks for studying "capability procedure aspect for latency reduction". One such aspect would be performing "configuration signalling in advance". </w:t>
              </w:r>
            </w:ins>
          </w:p>
          <w:p w14:paraId="4031772D" w14:textId="77777777" w:rsidR="005A7036" w:rsidRDefault="00BA4FBE">
            <w:pPr>
              <w:spacing w:before="60" w:after="0"/>
              <w:rPr>
                <w:rFonts w:ascii="Arial" w:eastAsia="宋体" w:hAnsi="Arial"/>
                <w:sz w:val="18"/>
                <w:szCs w:val="24"/>
                <w:lang w:eastAsia="zh-CN"/>
              </w:rPr>
            </w:pPr>
            <w:ins w:id="811" w:author="Sven Fischer" w:date="2021-01-05T23:43:00Z">
              <w:r>
                <w:rPr>
                  <w:rFonts w:ascii="Arial" w:eastAsia="宋体" w:hAnsi="Arial"/>
                  <w:sz w:val="18"/>
                  <w:szCs w:val="24"/>
                  <w:lang w:eastAsia="zh-CN"/>
                </w:rPr>
                <w:t xml:space="preserve">As commented in our response to Q6-1, storing capabilities in the NW seems less useful, since they can be time-varying, and at least some capabilities would have to be requested on-demand anyhow. </w:t>
              </w:r>
            </w:ins>
          </w:p>
        </w:tc>
      </w:tr>
      <w:tr w:rsidR="0068674E" w14:paraId="34E77E5C" w14:textId="77777777">
        <w:trPr>
          <w:jc w:val="center"/>
        </w:trPr>
        <w:tc>
          <w:tcPr>
            <w:tcW w:w="1678" w:type="dxa"/>
          </w:tcPr>
          <w:p w14:paraId="0DB8D285" w14:textId="77777777" w:rsidR="0068674E" w:rsidRDefault="0068674E" w:rsidP="0068674E">
            <w:pPr>
              <w:spacing w:before="60" w:after="0"/>
              <w:rPr>
                <w:rFonts w:ascii="Arial" w:eastAsia="宋体" w:hAnsi="Arial"/>
                <w:sz w:val="18"/>
                <w:szCs w:val="24"/>
                <w:lang w:eastAsia="zh-CN"/>
              </w:rPr>
            </w:pPr>
            <w:ins w:id="812" w:author="Ericsson" w:date="2021-01-08T13:45:00Z">
              <w:r>
                <w:rPr>
                  <w:rFonts w:ascii="Arial" w:eastAsia="宋体" w:hAnsi="Arial"/>
                  <w:sz w:val="18"/>
                  <w:szCs w:val="24"/>
                  <w:lang w:eastAsia="zh-CN"/>
                </w:rPr>
                <w:t>Ericsson</w:t>
              </w:r>
            </w:ins>
          </w:p>
        </w:tc>
        <w:tc>
          <w:tcPr>
            <w:tcW w:w="7915" w:type="dxa"/>
          </w:tcPr>
          <w:p w14:paraId="0670EAAC" w14:textId="77777777" w:rsidR="0068674E" w:rsidRDefault="0068674E" w:rsidP="0068674E">
            <w:pPr>
              <w:spacing w:before="60" w:after="0"/>
              <w:rPr>
                <w:rFonts w:ascii="Arial" w:eastAsia="宋体" w:hAnsi="Arial"/>
                <w:sz w:val="18"/>
                <w:szCs w:val="24"/>
                <w:lang w:eastAsia="zh-CN"/>
              </w:rPr>
            </w:pPr>
            <w:ins w:id="813" w:author="Ericsson" w:date="2021-01-08T13:45:00Z">
              <w:r>
                <w:rPr>
                  <w:rFonts w:ascii="Arial" w:eastAsia="宋体" w:hAnsi="Arial"/>
                  <w:sz w:val="18"/>
                  <w:szCs w:val="24"/>
                  <w:lang w:eastAsia="zh-CN"/>
                </w:rPr>
                <w:t xml:space="preserve">We should view it a bit analogous to UL SRS capability which is stored in AMF and retrieved by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Thus, if LMF can also retrieve it from AMF or if AMF can </w:t>
              </w:r>
              <w:proofErr w:type="spellStart"/>
              <w:r>
                <w:rPr>
                  <w:rFonts w:ascii="Arial" w:eastAsia="宋体" w:hAnsi="Arial"/>
                  <w:sz w:val="18"/>
                  <w:szCs w:val="24"/>
                  <w:lang w:eastAsia="zh-CN"/>
                </w:rPr>
                <w:t>fwd</w:t>
              </w:r>
              <w:proofErr w:type="spellEnd"/>
              <w:r>
                <w:rPr>
                  <w:rFonts w:ascii="Arial" w:eastAsia="宋体" w:hAnsi="Arial"/>
                  <w:sz w:val="18"/>
                  <w:szCs w:val="24"/>
                  <w:lang w:eastAsia="zh-CN"/>
                </w:rPr>
                <w:t xml:space="preserve"> it.</w:t>
              </w:r>
            </w:ins>
          </w:p>
        </w:tc>
      </w:tr>
      <w:tr w:rsidR="00306C9C" w14:paraId="0D69AA71" w14:textId="77777777">
        <w:trPr>
          <w:jc w:val="center"/>
          <w:ins w:id="814" w:author="CATT" w:date="2021-01-11T11:27:00Z"/>
        </w:trPr>
        <w:tc>
          <w:tcPr>
            <w:tcW w:w="1678" w:type="dxa"/>
          </w:tcPr>
          <w:p w14:paraId="0930E79F" w14:textId="3F641C3F" w:rsidR="00306C9C" w:rsidRDefault="00306C9C" w:rsidP="0068674E">
            <w:pPr>
              <w:spacing w:before="60" w:after="0"/>
              <w:rPr>
                <w:ins w:id="815" w:author="CATT" w:date="2021-01-11T11:27:00Z"/>
                <w:rFonts w:ascii="Arial" w:eastAsia="宋体" w:hAnsi="Arial"/>
                <w:sz w:val="18"/>
                <w:szCs w:val="24"/>
                <w:lang w:eastAsia="zh-CN"/>
              </w:rPr>
            </w:pPr>
            <w:ins w:id="816" w:author="CATT" w:date="2021-01-11T11:27:00Z">
              <w:r w:rsidRPr="00306C9C">
                <w:rPr>
                  <w:rFonts w:ascii="Arial" w:eastAsia="宋体" w:hAnsi="Arial"/>
                  <w:sz w:val="18"/>
                  <w:szCs w:val="24"/>
                  <w:lang w:eastAsia="zh-CN"/>
                </w:rPr>
                <w:t>CATT</w:t>
              </w:r>
            </w:ins>
          </w:p>
        </w:tc>
        <w:tc>
          <w:tcPr>
            <w:tcW w:w="7915" w:type="dxa"/>
          </w:tcPr>
          <w:p w14:paraId="34326C18" w14:textId="2807299F" w:rsidR="00306C9C" w:rsidRDefault="00306C9C" w:rsidP="00A33FD3">
            <w:pPr>
              <w:spacing w:before="60" w:after="0"/>
              <w:rPr>
                <w:ins w:id="817" w:author="CATT" w:date="2021-01-11T11:27:00Z"/>
                <w:rFonts w:ascii="Arial" w:eastAsia="宋体" w:hAnsi="Arial"/>
                <w:sz w:val="18"/>
                <w:szCs w:val="24"/>
                <w:lang w:eastAsia="zh-CN"/>
              </w:rPr>
            </w:pPr>
            <w:ins w:id="818" w:author="CATT" w:date="2021-01-11T11:27:00Z">
              <w:r w:rsidRPr="00306C9C">
                <w:rPr>
                  <w:rFonts w:ascii="Arial" w:eastAsia="宋体" w:hAnsi="Arial"/>
                  <w:sz w:val="18"/>
                  <w:szCs w:val="24"/>
                  <w:lang w:eastAsia="zh-CN"/>
                </w:rPr>
                <w:t xml:space="preserve">The enhancements to positioning capability should be captured in TR, </w:t>
              </w:r>
            </w:ins>
            <w:ins w:id="819" w:author="CATT" w:date="2021-01-11T11:43:00Z">
              <w:r w:rsidR="00A33FD3">
                <w:rPr>
                  <w:rFonts w:ascii="Arial" w:eastAsia="宋体" w:hAnsi="Arial" w:hint="eastAsia"/>
                  <w:sz w:val="18"/>
                  <w:szCs w:val="24"/>
                  <w:lang w:eastAsia="zh-CN"/>
                </w:rPr>
                <w:t>and we</w:t>
              </w:r>
            </w:ins>
            <w:ins w:id="820" w:author="CATT" w:date="2021-01-11T11:27:00Z">
              <w:r w:rsidRPr="00306C9C">
                <w:rPr>
                  <w:rFonts w:ascii="Arial" w:eastAsia="宋体" w:hAnsi="Arial"/>
                  <w:sz w:val="18"/>
                  <w:szCs w:val="24"/>
                  <w:lang w:eastAsia="zh-CN"/>
                </w:rPr>
                <w:t xml:space="preserve"> can send </w:t>
              </w:r>
            </w:ins>
            <w:proofErr w:type="gramStart"/>
            <w:ins w:id="821" w:author="CATT" w:date="2021-01-11T11:43:00Z">
              <w:r w:rsidR="000B27DB">
                <w:rPr>
                  <w:rFonts w:ascii="Arial" w:eastAsia="宋体" w:hAnsi="Arial" w:hint="eastAsia"/>
                  <w:sz w:val="18"/>
                  <w:szCs w:val="24"/>
                  <w:lang w:eastAsia="zh-CN"/>
                </w:rPr>
                <w:t xml:space="preserve">an </w:t>
              </w:r>
            </w:ins>
            <w:ins w:id="822" w:author="CATT" w:date="2021-01-11T11:27:00Z">
              <w:r w:rsidRPr="00306C9C">
                <w:rPr>
                  <w:rFonts w:ascii="Arial" w:eastAsia="宋体" w:hAnsi="Arial"/>
                  <w:sz w:val="18"/>
                  <w:szCs w:val="24"/>
                  <w:lang w:eastAsia="zh-CN"/>
                </w:rPr>
                <w:t>LS</w:t>
              </w:r>
              <w:proofErr w:type="gramEnd"/>
              <w:r w:rsidRPr="00306C9C">
                <w:rPr>
                  <w:rFonts w:ascii="Arial" w:eastAsia="宋体" w:hAnsi="Arial"/>
                  <w:sz w:val="18"/>
                  <w:szCs w:val="24"/>
                  <w:lang w:eastAsia="zh-CN"/>
                </w:rPr>
                <w:t xml:space="preserve"> to SA2 in WI phase</w:t>
              </w:r>
            </w:ins>
            <w:ins w:id="823" w:author="CATT" w:date="2021-01-11T11:43:00Z">
              <w:r w:rsidR="004A7E0B">
                <w:rPr>
                  <w:rFonts w:ascii="Arial" w:eastAsia="宋体" w:hAnsi="Arial" w:hint="eastAsia"/>
                  <w:sz w:val="18"/>
                  <w:szCs w:val="24"/>
                  <w:lang w:eastAsia="zh-CN"/>
                </w:rPr>
                <w:t>.</w:t>
              </w:r>
            </w:ins>
          </w:p>
        </w:tc>
      </w:tr>
    </w:tbl>
    <w:p w14:paraId="748E614B" w14:textId="77777777" w:rsidR="00363FEA" w:rsidRDefault="00363FEA" w:rsidP="00363FEA">
      <w:pPr>
        <w:rPr>
          <w:ins w:id="824" w:author="CATT" w:date="2021-01-11T19:06:00Z"/>
          <w:rFonts w:eastAsia="宋体"/>
          <w:b/>
          <w:lang w:eastAsia="zh-CN"/>
        </w:rPr>
      </w:pPr>
    </w:p>
    <w:p w14:paraId="74A921E3" w14:textId="77777777" w:rsidR="00363FEA" w:rsidRPr="00700748" w:rsidRDefault="00363FEA" w:rsidP="00363FEA">
      <w:pPr>
        <w:rPr>
          <w:ins w:id="825" w:author="CATT" w:date="2021-01-11T19:06:00Z"/>
          <w:rFonts w:eastAsia="宋体"/>
          <w:b/>
          <w:lang w:eastAsia="zh-CN"/>
        </w:rPr>
      </w:pPr>
      <w:ins w:id="826" w:author="CATT" w:date="2021-01-11T19:06:00Z">
        <w:r w:rsidRPr="00700748">
          <w:rPr>
            <w:b/>
            <w:lang w:eastAsia="zh-CN"/>
          </w:rPr>
          <w:t xml:space="preserve">Summary: </w:t>
        </w:r>
      </w:ins>
    </w:p>
    <w:p w14:paraId="072F3A95" w14:textId="589C2575" w:rsidR="00363FEA" w:rsidRPr="00424B30" w:rsidRDefault="00363FEA" w:rsidP="00363FEA">
      <w:pPr>
        <w:rPr>
          <w:ins w:id="827" w:author="CATT" w:date="2021-01-11T19:06:00Z"/>
          <w:rFonts w:eastAsia="宋体"/>
          <w:lang w:eastAsia="zh-CN"/>
        </w:rPr>
      </w:pPr>
      <w:ins w:id="828" w:author="CATT" w:date="2021-01-11T19:06:00Z">
        <w:r>
          <w:rPr>
            <w:rFonts w:eastAsia="宋体" w:hint="eastAsia"/>
            <w:lang w:eastAsia="zh-CN"/>
          </w:rPr>
          <w:t xml:space="preserve">8/11 companies agree with the </w:t>
        </w:r>
        <w:r w:rsidRPr="00EC6B23">
          <w:rPr>
            <w:rFonts w:eastAsia="宋体"/>
            <w:lang w:eastAsia="zh-CN"/>
          </w:rPr>
          <w:t>capability procedure aspect</w:t>
        </w:r>
      </w:ins>
      <w:ins w:id="829" w:author="CATT" w:date="2021-01-11T19:07:00Z">
        <w:r w:rsidRPr="00363FEA">
          <w:t xml:space="preserve"> </w:t>
        </w:r>
        <w:r>
          <w:rPr>
            <w:rFonts w:eastAsia="宋体"/>
            <w:lang w:eastAsia="zh-CN"/>
          </w:rPr>
          <w:t>for latency reduction</w:t>
        </w:r>
      </w:ins>
      <w:ins w:id="830" w:author="CATT" w:date="2021-01-11T19:06:00Z">
        <w:r>
          <w:rPr>
            <w:rFonts w:eastAsia="宋体" w:hint="eastAsia"/>
            <w:lang w:eastAsia="zh-CN"/>
          </w:rPr>
          <w:t xml:space="preserve">, one company disagree and two companies share the concern and </w:t>
        </w:r>
        <w:r w:rsidRPr="00EC6B23">
          <w:rPr>
            <w:rFonts w:eastAsia="宋体"/>
            <w:lang w:eastAsia="zh-CN"/>
          </w:rPr>
          <w:t>issues</w:t>
        </w:r>
        <w:r>
          <w:rPr>
            <w:rFonts w:eastAsia="宋体" w:hint="eastAsia"/>
            <w:lang w:eastAsia="zh-CN"/>
          </w:rPr>
          <w:t xml:space="preserve"> to be </w:t>
        </w:r>
        <w:r w:rsidRPr="00EC6B23">
          <w:rPr>
            <w:rFonts w:eastAsia="宋体"/>
            <w:lang w:eastAsia="zh-CN"/>
          </w:rPr>
          <w:t>investigated</w:t>
        </w:r>
        <w:r>
          <w:rPr>
            <w:rFonts w:eastAsia="宋体" w:hint="eastAsia"/>
            <w:lang w:eastAsia="zh-CN"/>
          </w:rPr>
          <w:t xml:space="preserve">. </w:t>
        </w:r>
        <w:r>
          <w:rPr>
            <w:lang w:eastAsia="zh-CN"/>
          </w:rPr>
          <w:t>T</w:t>
        </w:r>
        <w:r w:rsidRPr="00882EC4">
          <w:rPr>
            <w:lang w:eastAsia="zh-CN"/>
          </w:rPr>
          <w:t>herefore</w:t>
        </w:r>
        <w:r>
          <w:rPr>
            <w:lang w:eastAsia="zh-CN"/>
          </w:rPr>
          <w:t xml:space="preserve"> Rapporteur suggests</w:t>
        </w:r>
        <w:r w:rsidRPr="00882EC4">
          <w:rPr>
            <w:lang w:eastAsia="zh-CN"/>
          </w:rPr>
          <w:t xml:space="preserve"> in the TR</w:t>
        </w:r>
        <w:r>
          <w:rPr>
            <w:rFonts w:eastAsia="宋体" w:hint="eastAsia"/>
            <w:lang w:eastAsia="zh-CN"/>
          </w:rPr>
          <w:t>,</w:t>
        </w:r>
        <w:r w:rsidRPr="000B5FE1">
          <w:rPr>
            <w:lang w:eastAsia="zh-CN"/>
          </w:rPr>
          <w:t xml:space="preserve"> </w:t>
        </w:r>
        <w:r w:rsidRPr="00882EC4">
          <w:rPr>
            <w:lang w:eastAsia="zh-CN"/>
          </w:rPr>
          <w:t>we will only capture baseline</w:t>
        </w:r>
        <w:r>
          <w:rPr>
            <w:rFonts w:eastAsia="宋体" w:hint="eastAsia"/>
            <w:lang w:eastAsia="zh-CN"/>
          </w:rPr>
          <w:t xml:space="preserve">, and </w:t>
        </w:r>
        <w:r w:rsidRPr="000B5FE1">
          <w:rPr>
            <w:rFonts w:eastAsia="宋体"/>
            <w:lang w:eastAsia="zh-CN"/>
          </w:rPr>
          <w:t xml:space="preserve">detail can be </w:t>
        </w:r>
        <w:r>
          <w:rPr>
            <w:rFonts w:eastAsia="宋体" w:hint="eastAsia"/>
            <w:lang w:eastAsia="zh-CN"/>
          </w:rPr>
          <w:t xml:space="preserve">further </w:t>
        </w:r>
        <w:r w:rsidRPr="000B5FE1">
          <w:rPr>
            <w:rFonts w:eastAsia="宋体"/>
            <w:lang w:eastAsia="zh-CN"/>
          </w:rPr>
          <w:t>studied</w:t>
        </w:r>
      </w:ins>
      <w:ins w:id="831" w:author="CATT" w:date="2021-01-11T19:07:00Z">
        <w:r w:rsidR="00543E6F">
          <w:rPr>
            <w:rFonts w:eastAsia="宋体" w:hint="eastAsia"/>
            <w:lang w:eastAsia="zh-CN"/>
          </w:rPr>
          <w:t xml:space="preserve"> </w:t>
        </w:r>
      </w:ins>
      <w:ins w:id="832" w:author="CATT" w:date="2021-01-11T19:06:00Z">
        <w:r>
          <w:rPr>
            <w:rFonts w:eastAsia="宋体" w:hint="eastAsia"/>
            <w:lang w:eastAsia="zh-CN"/>
          </w:rPr>
          <w:t xml:space="preserve">and </w:t>
        </w:r>
        <w:r w:rsidRPr="00FF2714">
          <w:rPr>
            <w:rFonts w:eastAsia="宋体"/>
            <w:lang w:eastAsia="zh-CN"/>
          </w:rPr>
          <w:t xml:space="preserve">LS </w:t>
        </w:r>
      </w:ins>
      <w:ins w:id="833" w:author="CATT" w:date="2021-01-11T19:08:00Z">
        <w:r w:rsidR="00543E6F">
          <w:rPr>
            <w:rFonts w:eastAsia="宋体" w:hint="eastAsia"/>
            <w:lang w:eastAsia="zh-CN"/>
          </w:rPr>
          <w:t xml:space="preserve">will be sent </w:t>
        </w:r>
      </w:ins>
      <w:ins w:id="834" w:author="CATT" w:date="2021-01-11T19:06:00Z">
        <w:r w:rsidRPr="00FF2714">
          <w:rPr>
            <w:rFonts w:eastAsia="宋体"/>
            <w:lang w:eastAsia="zh-CN"/>
          </w:rPr>
          <w:t>to SA2 in WI phase.</w:t>
        </w:r>
      </w:ins>
    </w:p>
    <w:p w14:paraId="005A5B01" w14:textId="6CE8FDC2" w:rsidR="00903B73" w:rsidRDefault="00363FEA" w:rsidP="00BA2BBB">
      <w:pPr>
        <w:spacing w:before="120"/>
        <w:rPr>
          <w:ins w:id="835" w:author="CATT" w:date="2021-01-11T19:11:00Z"/>
          <w:rFonts w:eastAsia="宋体"/>
          <w:b/>
          <w:lang w:eastAsia="zh-CN"/>
        </w:rPr>
      </w:pPr>
      <w:ins w:id="836" w:author="CATT" w:date="2021-01-11T19:06:00Z">
        <w:r w:rsidRPr="00424B30">
          <w:rPr>
            <w:rFonts w:eastAsia="宋体" w:hint="eastAsia"/>
            <w:b/>
            <w:lang w:val="en-CA" w:eastAsia="zh-CN"/>
          </w:rPr>
          <w:t xml:space="preserve">Proposal </w:t>
        </w:r>
      </w:ins>
      <w:ins w:id="837" w:author="CATT" w:date="2021-01-11T19:11:00Z">
        <w:r w:rsidR="00E54958">
          <w:rPr>
            <w:rFonts w:eastAsia="宋体" w:hint="eastAsia"/>
            <w:b/>
            <w:lang w:val="en-CA" w:eastAsia="zh-CN"/>
          </w:rPr>
          <w:t>9</w:t>
        </w:r>
      </w:ins>
      <w:ins w:id="838" w:author="CATT" w:date="2021-01-11T19:06:00Z">
        <w:r w:rsidRPr="00424B30">
          <w:rPr>
            <w:rFonts w:eastAsia="宋体" w:hint="eastAsia"/>
            <w:b/>
            <w:lang w:val="en-CA" w:eastAsia="zh-CN"/>
          </w:rPr>
          <w:t>:</w:t>
        </w:r>
        <w:r>
          <w:rPr>
            <w:rFonts w:eastAsia="宋体" w:hint="eastAsia"/>
            <w:lang w:val="en-CA" w:eastAsia="zh-CN"/>
          </w:rPr>
          <w:t xml:space="preserve">  </w:t>
        </w:r>
        <w:r w:rsidRPr="00997B54">
          <w:rPr>
            <w:rFonts w:eastAsia="宋体"/>
            <w:b/>
            <w:lang w:eastAsia="zh-CN"/>
          </w:rPr>
          <w:t xml:space="preserve">RAN2 </w:t>
        </w:r>
        <w:r>
          <w:rPr>
            <w:rFonts w:eastAsia="宋体" w:hint="eastAsia"/>
            <w:b/>
            <w:lang w:eastAsia="zh-CN"/>
          </w:rPr>
          <w:t xml:space="preserve">to </w:t>
        </w:r>
        <w:r w:rsidRPr="00997B54">
          <w:rPr>
            <w:rFonts w:eastAsia="宋体"/>
            <w:b/>
            <w:lang w:eastAsia="zh-CN"/>
          </w:rPr>
          <w:t>agree latency reduction related to</w:t>
        </w:r>
        <w:r w:rsidRPr="00997B54">
          <w:t xml:space="preserve"> </w:t>
        </w:r>
        <w:r w:rsidRPr="00997B54">
          <w:rPr>
            <w:rFonts w:eastAsia="宋体"/>
            <w:b/>
            <w:lang w:eastAsia="zh-CN"/>
          </w:rPr>
          <w:t>capability procedure aspect</w:t>
        </w:r>
        <w:r>
          <w:rPr>
            <w:rFonts w:eastAsia="宋体" w:hint="eastAsia"/>
            <w:b/>
            <w:lang w:eastAsia="zh-CN"/>
          </w:rPr>
          <w:t xml:space="preserve"> and further discussed in WI</w:t>
        </w:r>
      </w:ins>
      <w:ins w:id="839" w:author="CATT" w:date="2021-01-11T19:18:00Z">
        <w:r w:rsidR="00D26E3F">
          <w:rPr>
            <w:rFonts w:eastAsia="宋体" w:hint="eastAsia"/>
            <w:b/>
            <w:lang w:eastAsia="zh-CN"/>
          </w:rPr>
          <w:t xml:space="preserve"> and </w:t>
        </w:r>
      </w:ins>
      <w:ins w:id="840" w:author="CATT" w:date="2021-01-11T19:11:00Z">
        <w:r w:rsidR="00903B73">
          <w:rPr>
            <w:rFonts w:eastAsia="宋体" w:hint="eastAsia"/>
            <w:b/>
            <w:lang w:eastAsia="zh-CN"/>
          </w:rPr>
          <w:t xml:space="preserve">capture the TP below in TR:  </w:t>
        </w:r>
      </w:ins>
    </w:p>
    <w:p w14:paraId="2561ED30" w14:textId="38C274E1" w:rsidR="00903B73" w:rsidRPr="001521F0" w:rsidRDefault="00903B73" w:rsidP="00903B73">
      <w:pPr>
        <w:numPr>
          <w:ilvl w:val="0"/>
          <w:numId w:val="6"/>
        </w:numPr>
        <w:spacing w:after="0" w:line="276" w:lineRule="auto"/>
        <w:rPr>
          <w:ins w:id="841" w:author="CATT" w:date="2021-01-11T19:11:00Z"/>
          <w:b/>
        </w:rPr>
      </w:pPr>
      <w:ins w:id="842" w:author="CATT" w:date="2021-01-11T19:11:00Z">
        <w:r w:rsidRPr="001521F0">
          <w:rPr>
            <w:b/>
          </w:rPr>
          <w:t xml:space="preserve">The details of the solutions can be studied and </w:t>
        </w:r>
      </w:ins>
      <w:ins w:id="843" w:author="CATT" w:date="2021-01-12T10:10:00Z">
        <w:r w:rsidR="00571AFD" w:rsidRPr="001521F0">
          <w:rPr>
            <w:rFonts w:eastAsia="宋体" w:hint="eastAsia"/>
            <w:b/>
            <w:lang w:eastAsia="zh-CN"/>
          </w:rPr>
          <w:t>SA2 will be involved in WI</w:t>
        </w:r>
      </w:ins>
      <w:ins w:id="844" w:author="CATT" w:date="2021-01-11T19:11:00Z">
        <w:r w:rsidRPr="001521F0">
          <w:rPr>
            <w:b/>
          </w:rPr>
          <w:t>, which may include the following aspects:</w:t>
        </w:r>
      </w:ins>
    </w:p>
    <w:p w14:paraId="38D50A47" w14:textId="663984F7" w:rsidR="00903B73" w:rsidRPr="001521F0" w:rsidRDefault="00903B73" w:rsidP="00903B73">
      <w:pPr>
        <w:numPr>
          <w:ilvl w:val="1"/>
          <w:numId w:val="6"/>
        </w:numPr>
        <w:spacing w:after="0" w:line="276" w:lineRule="auto"/>
        <w:rPr>
          <w:ins w:id="845" w:author="CATT" w:date="2021-01-11T19:11:00Z"/>
          <w:b/>
        </w:rPr>
      </w:pPr>
      <w:ins w:id="846" w:author="CATT" w:date="2021-01-11T19:11:00Z">
        <w:r w:rsidRPr="001521F0">
          <w:rPr>
            <w:b/>
          </w:rPr>
          <w:t xml:space="preserve">Latency reduction related to </w:t>
        </w:r>
      </w:ins>
      <w:ins w:id="847" w:author="CATT" w:date="2021-01-11T19:12:00Z">
        <w:r w:rsidRPr="001521F0">
          <w:rPr>
            <w:b/>
          </w:rPr>
          <w:t>capability procedure</w:t>
        </w:r>
      </w:ins>
      <w:ins w:id="848" w:author="CATT" w:date="2021-01-11T19:17:00Z">
        <w:r w:rsidR="001E3500" w:rsidRPr="001521F0">
          <w:rPr>
            <w:rFonts w:eastAsia="宋体" w:hint="eastAsia"/>
            <w:b/>
            <w:lang w:eastAsia="zh-CN"/>
          </w:rPr>
          <w:t>.</w:t>
        </w:r>
      </w:ins>
    </w:p>
    <w:p w14:paraId="2FE759E7" w14:textId="77777777" w:rsidR="005A7036" w:rsidRPr="00903B73" w:rsidRDefault="005A7036">
      <w:pPr>
        <w:spacing w:before="60"/>
        <w:rPr>
          <w:rFonts w:eastAsia="宋体"/>
          <w:lang w:eastAsia="zh-CN"/>
        </w:rPr>
      </w:pPr>
    </w:p>
    <w:p w14:paraId="5970BB86" w14:textId="77777777" w:rsidR="005A7036" w:rsidRDefault="00BA4FBE">
      <w:pPr>
        <w:pStyle w:val="3"/>
        <w:rPr>
          <w:lang w:eastAsia="ko-KR"/>
        </w:rPr>
      </w:pPr>
      <w:r>
        <w:rPr>
          <w:rFonts w:hint="eastAsia"/>
          <w:lang w:eastAsia="ko-KR"/>
        </w:rPr>
        <w:t>3</w:t>
      </w:r>
      <w:r>
        <w:rPr>
          <w:lang w:eastAsia="ko-KR"/>
        </w:rPr>
        <w:t>.</w:t>
      </w:r>
      <w:r>
        <w:rPr>
          <w:rFonts w:eastAsia="宋体" w:hint="eastAsia"/>
          <w:lang w:eastAsia="zh-CN"/>
        </w:rPr>
        <w:t>2.</w:t>
      </w:r>
      <w:r>
        <w:rPr>
          <w:rFonts w:hint="eastAsia"/>
          <w:lang w:eastAsia="ko-KR"/>
        </w:rPr>
        <w:t>5</w:t>
      </w:r>
      <w:r>
        <w:rPr>
          <w:lang w:eastAsia="ko-KR"/>
        </w:rPr>
        <w:tab/>
      </w:r>
      <w:r>
        <w:rPr>
          <w:rFonts w:eastAsia="宋体" w:hint="eastAsia"/>
          <w:lang w:eastAsia="zh-CN"/>
        </w:rPr>
        <w:t xml:space="preserve"> </w:t>
      </w:r>
      <w:r>
        <w:rPr>
          <w:rFonts w:hint="eastAsia"/>
          <w:lang w:eastAsia="ko-KR"/>
        </w:rPr>
        <w:t>P</w:t>
      </w:r>
      <w:r>
        <w:rPr>
          <w:lang w:eastAsia="ko-KR"/>
        </w:rPr>
        <w:t xml:space="preserve">arallel handling </w:t>
      </w:r>
      <w:r>
        <w:rPr>
          <w:rFonts w:hint="eastAsia"/>
          <w:lang w:eastAsia="ko-KR"/>
        </w:rPr>
        <w:t xml:space="preserve">enhancement aspect </w:t>
      </w:r>
    </w:p>
    <w:p w14:paraId="54D6DDE4" w14:textId="77777777" w:rsidR="005A7036" w:rsidRDefault="00BA4FBE">
      <w:pPr>
        <w:rPr>
          <w:rFonts w:eastAsia="宋体"/>
          <w:lang w:eastAsia="zh-CN"/>
        </w:rPr>
      </w:pPr>
      <w:r>
        <w:rPr>
          <w:rFonts w:eastAsia="宋体" w:hint="eastAsia"/>
          <w:lang w:eastAsia="zh-CN"/>
        </w:rPr>
        <w:t xml:space="preserve">In </w:t>
      </w:r>
      <w:r>
        <w:rPr>
          <w:rFonts w:eastAsia="宋体"/>
          <w:lang w:eastAsia="zh-CN"/>
        </w:rPr>
        <w:t>s</w:t>
      </w:r>
      <w:r>
        <w:rPr>
          <w:rFonts w:eastAsia="宋体" w:hint="eastAsia"/>
          <w:lang w:eastAsia="zh-CN"/>
        </w:rPr>
        <w:t xml:space="preserve">ome contributions, it was proposed that </w:t>
      </w:r>
      <w:r>
        <w:rPr>
          <w:lang w:eastAsia="zh-CN"/>
        </w:rPr>
        <w:t>in parallel</w:t>
      </w:r>
      <w:r>
        <w:rPr>
          <w:rFonts w:eastAsia="宋体"/>
          <w:lang w:eastAsia="zh-CN"/>
        </w:rPr>
        <w:t xml:space="preserve"> </w:t>
      </w:r>
      <w:r>
        <w:rPr>
          <w:rFonts w:eastAsia="宋体" w:hint="eastAsia"/>
          <w:lang w:eastAsia="zh-CN"/>
        </w:rPr>
        <w:t>handl</w:t>
      </w:r>
      <w:r>
        <w:rPr>
          <w:rFonts w:eastAsia="宋体"/>
          <w:lang w:eastAsia="zh-CN"/>
        </w:rPr>
        <w:t>ing some location-related messages and steps</w:t>
      </w:r>
      <w:r>
        <w:rPr>
          <w:rFonts w:eastAsia="宋体" w:hint="eastAsia"/>
          <w:lang w:eastAsia="zh-CN"/>
        </w:rPr>
        <w:t xml:space="preserve"> can further reduce</w:t>
      </w:r>
      <w:r>
        <w:rPr>
          <w:rFonts w:hint="eastAsia"/>
          <w:lang w:eastAsia="zh-CN"/>
        </w:rPr>
        <w:t xml:space="preserve"> the total end to end </w:t>
      </w:r>
      <w:r>
        <w:rPr>
          <w:lang w:eastAsia="zh-CN"/>
        </w:rPr>
        <w:t>latency</w:t>
      </w:r>
      <w:r>
        <w:rPr>
          <w:rFonts w:eastAsia="宋体" w:hint="eastAsia"/>
          <w:lang w:eastAsia="zh-CN"/>
        </w:rPr>
        <w:t>.</w:t>
      </w:r>
    </w:p>
    <w:p w14:paraId="520B6857" w14:textId="77777777" w:rsidR="005A7036" w:rsidRDefault="00BA4FBE">
      <w:pPr>
        <w:rPr>
          <w:rFonts w:eastAsia="宋体"/>
          <w:lang w:eastAsia="zh-CN"/>
        </w:rPr>
      </w:pPr>
      <w:r>
        <w:rPr>
          <w:rFonts w:hint="eastAsia"/>
          <w:lang w:eastAsia="zh-CN"/>
        </w:rPr>
        <w:t xml:space="preserve">Here are the solutions proposed in </w:t>
      </w:r>
      <w:r>
        <w:rPr>
          <w:lang w:eastAsia="zh-CN"/>
        </w:rPr>
        <w:t>R</w:t>
      </w:r>
      <w:hyperlink r:id="rId17" w:history="1">
        <w:r>
          <w:t>2-20</w:t>
        </w:r>
        <w:r>
          <w:rPr>
            <w:rFonts w:hint="eastAsia"/>
          </w:rPr>
          <w:t>09577</w:t>
        </w:r>
      </w:hyperlink>
      <w:r>
        <w:rPr>
          <w:rFonts w:hint="eastAsia"/>
          <w:lang w:eastAsia="zh-CN"/>
        </w:rPr>
        <w:t xml:space="preserve"> and </w:t>
      </w:r>
      <w:r>
        <w:rPr>
          <w:lang w:eastAsia="zh-CN"/>
        </w:rPr>
        <w:t>R</w:t>
      </w:r>
      <w:hyperlink r:id="rId18" w:history="1">
        <w:r>
          <w:rPr>
            <w:lang w:eastAsia="zh-CN"/>
          </w:rPr>
          <w:t>2-20</w:t>
        </w:r>
        <w:r>
          <w:rPr>
            <w:rFonts w:hint="eastAsia"/>
            <w:lang w:eastAsia="zh-CN"/>
          </w:rPr>
          <w:t>08886</w:t>
        </w:r>
      </w:hyperlink>
      <w:r>
        <w:rPr>
          <w:rFonts w:hint="eastAsia"/>
          <w:lang w:eastAsia="zh-CN"/>
        </w:rPr>
        <w:t>:</w:t>
      </w:r>
    </w:p>
    <w:p w14:paraId="1AAEBCC1" w14:textId="77777777" w:rsidR="005A7036" w:rsidRDefault="00BA4FBE">
      <w:pPr>
        <w:rPr>
          <w:rFonts w:eastAsia="宋体"/>
          <w:lang w:eastAsia="zh-CN"/>
        </w:rPr>
      </w:pPr>
      <w:r>
        <w:rPr>
          <w:rFonts w:eastAsia="宋体" w:hint="eastAsia"/>
          <w:lang w:eastAsia="zh-CN"/>
        </w:rPr>
        <w:t>Option 1</w:t>
      </w:r>
      <w:r>
        <w:rPr>
          <w:rFonts w:eastAsia="宋体" w:hint="eastAsia"/>
          <w:lang w:eastAsia="zh-CN"/>
        </w:rPr>
        <w:t>：</w:t>
      </w:r>
      <w:r>
        <w:rPr>
          <w:rFonts w:eastAsia="宋体" w:hint="eastAsia"/>
          <w:lang w:eastAsia="zh-CN"/>
        </w:rPr>
        <w:t>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w:t>
      </w:r>
      <w:proofErr w:type="spellStart"/>
      <w:r>
        <w:rPr>
          <w:rFonts w:hint="eastAsia"/>
          <w:lang w:eastAsia="zh-CN"/>
        </w:rPr>
        <w:t>N</w:t>
      </w:r>
      <w:r>
        <w:rPr>
          <w:lang w:eastAsia="zh-CN"/>
        </w:rPr>
        <w:t>RPPa</w:t>
      </w:r>
      <w:proofErr w:type="spellEnd"/>
      <w:r>
        <w:rPr>
          <w:rFonts w:hint="eastAsia"/>
          <w:lang w:eastAsia="zh-CN"/>
        </w:rPr>
        <w:t xml:space="preserve"> message</w:t>
      </w:r>
      <w:r>
        <w:rPr>
          <w:rFonts w:ascii="宋体" w:eastAsia="宋体" w:hAnsi="宋体" w:hint="eastAsia"/>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14:paraId="3C8C0836" w14:textId="77777777" w:rsidR="005A7036" w:rsidRDefault="00BA4FBE">
      <w:r>
        <w:t>The main enhancements are as following:</w:t>
      </w:r>
    </w:p>
    <w:p w14:paraId="6323E01F" w14:textId="77777777" w:rsidR="005A7036" w:rsidRDefault="00BA4FBE">
      <w:pPr>
        <w:numPr>
          <w:ilvl w:val="0"/>
          <w:numId w:val="13"/>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request and </w:t>
      </w:r>
      <w:proofErr w:type="spellStart"/>
      <w:r>
        <w:t>NRPPa</w:t>
      </w:r>
      <w:proofErr w:type="spellEnd"/>
      <w:r>
        <w:t xml:space="preserve"> measurement request are merged into one message;</w:t>
      </w:r>
    </w:p>
    <w:p w14:paraId="725A03AA" w14:textId="77777777" w:rsidR="005A7036" w:rsidRDefault="00BA4FBE">
      <w:pPr>
        <w:numPr>
          <w:ilvl w:val="0"/>
          <w:numId w:val="13"/>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response and </w:t>
      </w:r>
      <w:proofErr w:type="spellStart"/>
      <w:r>
        <w:t>NRPPa</w:t>
      </w:r>
      <w:proofErr w:type="spellEnd"/>
      <w:r>
        <w:t xml:space="preserve"> measurement response are merged into one message;</w:t>
      </w:r>
    </w:p>
    <w:p w14:paraId="024B7B03" w14:textId="77777777" w:rsidR="005A7036" w:rsidRDefault="00BA4FBE">
      <w:pPr>
        <w:numPr>
          <w:ilvl w:val="0"/>
          <w:numId w:val="13"/>
        </w:numPr>
        <w:overflowPunct w:val="0"/>
        <w:autoSpaceDE w:val="0"/>
        <w:autoSpaceDN w:val="0"/>
        <w:adjustRightInd w:val="0"/>
        <w:spacing w:after="120" w:line="288" w:lineRule="auto"/>
        <w:jc w:val="both"/>
        <w:textAlignment w:val="baseline"/>
      </w:pPr>
      <w:proofErr w:type="spellStart"/>
      <w:proofErr w:type="gramStart"/>
      <w:r>
        <w:t>gNB</w:t>
      </w:r>
      <w:proofErr w:type="spellEnd"/>
      <w:proofErr w:type="gramEnd"/>
      <w:r>
        <w:t xml:space="preserve"> can immediately active SRS without SRS activation request from LMF and it implies LMF don’t need to send SRS activation request.</w:t>
      </w:r>
    </w:p>
    <w:p w14:paraId="24BAC515" w14:textId="77777777" w:rsidR="005A7036" w:rsidRDefault="00BA4FBE">
      <w:pPr>
        <w:overflowPunct w:val="0"/>
        <w:autoSpaceDE w:val="0"/>
        <w:autoSpaceDN w:val="0"/>
        <w:adjustRightInd w:val="0"/>
        <w:spacing w:after="120" w:line="288" w:lineRule="auto"/>
        <w:jc w:val="both"/>
        <w:textAlignment w:val="baseline"/>
        <w:rPr>
          <w:lang w:eastAsia="zh-CN"/>
        </w:rPr>
      </w:pPr>
      <w:r>
        <w:rPr>
          <w:rFonts w:eastAsia="宋体" w:hint="eastAsia"/>
          <w:lang w:eastAsia="zh-CN"/>
        </w:rPr>
        <w:t>Option 2</w:t>
      </w:r>
      <w:r>
        <w:rPr>
          <w:rFonts w:eastAsia="宋体" w:hint="eastAsia"/>
          <w:lang w:eastAsia="zh-CN"/>
        </w:rPr>
        <w:t>：</w:t>
      </w:r>
      <w:r>
        <w:rPr>
          <w:rFonts w:eastAsia="宋体" w:hint="eastAsia"/>
          <w:lang w:eastAsia="zh-CN"/>
        </w:rPr>
        <w:t>F</w:t>
      </w:r>
      <w:r>
        <w:rPr>
          <w:lang w:eastAsia="zh-CN"/>
        </w:rPr>
        <w:t xml:space="preserve">or UL&amp;DL-based positioning methods, RAN2 to study potential enhancements related to provisioning of PRS and </w:t>
      </w:r>
      <w:proofErr w:type="spellStart"/>
      <w:r>
        <w:rPr>
          <w:lang w:eastAsia="zh-CN"/>
        </w:rPr>
        <w:t>SRSp</w:t>
      </w:r>
      <w:proofErr w:type="spellEnd"/>
      <w:r>
        <w:rPr>
          <w:lang w:eastAsia="zh-CN"/>
        </w:rPr>
        <w:t xml:space="preserve">, coordinated triggering of </w:t>
      </w:r>
      <w:proofErr w:type="spellStart"/>
      <w:r>
        <w:rPr>
          <w:lang w:eastAsia="zh-CN"/>
        </w:rPr>
        <w:t>SRSp</w:t>
      </w:r>
      <w:proofErr w:type="spellEnd"/>
      <w:r>
        <w:rPr>
          <w:lang w:eastAsia="zh-CN"/>
        </w:rPr>
        <w:t xml:space="preserve"> transmission and PRS reception, and measurement report transmission/forwarding</w:t>
      </w:r>
    </w:p>
    <w:p w14:paraId="2C2789CE" w14:textId="77777777" w:rsidR="005A7036" w:rsidRDefault="00BA4FBE">
      <w:pPr>
        <w:spacing w:before="120"/>
        <w:rPr>
          <w:rFonts w:eastAsia="宋体"/>
          <w:b/>
          <w:lang w:eastAsia="zh-CN"/>
        </w:rPr>
      </w:pPr>
      <w:r>
        <w:rPr>
          <w:rFonts w:eastAsia="宋体"/>
          <w:b/>
          <w:lang w:eastAsia="zh-CN"/>
        </w:rPr>
        <w:t xml:space="preserve">Rapporteur’s comments: </w:t>
      </w:r>
    </w:p>
    <w:p w14:paraId="03DE5FC8" w14:textId="77777777" w:rsidR="005A7036" w:rsidRDefault="00BA4FBE">
      <w:pPr>
        <w:spacing w:before="120"/>
        <w:rPr>
          <w:rFonts w:eastAsia="宋体"/>
          <w:lang w:val="en-CA" w:eastAsia="zh-CN"/>
        </w:rPr>
      </w:pPr>
      <w:r>
        <w:rPr>
          <w:rFonts w:eastAsia="宋体" w:hint="eastAsia"/>
          <w:lang w:eastAsia="zh-CN"/>
        </w:rPr>
        <w:t>8</w:t>
      </w:r>
      <w:r>
        <w:rPr>
          <w:rFonts w:eastAsia="宋体" w:hint="eastAsia"/>
          <w:lang w:val="en-CA" w:eastAsia="zh-CN"/>
        </w:rPr>
        <w:t>/11companies didn</w:t>
      </w:r>
      <w:r>
        <w:rPr>
          <w:rFonts w:eastAsia="宋体"/>
          <w:lang w:val="en-CA" w:eastAsia="zh-CN"/>
        </w:rPr>
        <w:t>’</w:t>
      </w:r>
      <w:r>
        <w:rPr>
          <w:rFonts w:eastAsia="宋体" w:hint="eastAsia"/>
          <w:lang w:val="en-CA" w:eastAsia="zh-CN"/>
        </w:rPr>
        <w:t xml:space="preserve">t support the </w:t>
      </w:r>
      <w:r>
        <w:rPr>
          <w:rFonts w:eastAsia="宋体" w:hint="eastAsia"/>
          <w:lang w:eastAsia="zh-CN"/>
        </w:rPr>
        <w:t>p</w:t>
      </w:r>
      <w:r>
        <w:rPr>
          <w:lang w:eastAsia="ko-KR"/>
        </w:rPr>
        <w:t xml:space="preserve">arallel handling </w:t>
      </w:r>
      <w:r>
        <w:rPr>
          <w:rFonts w:hint="eastAsia"/>
          <w:lang w:eastAsia="ko-KR"/>
        </w:rPr>
        <w:t>enhancement aspect</w:t>
      </w:r>
      <w:r>
        <w:rPr>
          <w:rFonts w:eastAsia="宋体" w:hint="eastAsia"/>
          <w:lang w:eastAsia="zh-CN"/>
        </w:rPr>
        <w:t xml:space="preserve"> because of the following reasons mentioned </w:t>
      </w:r>
      <w:r>
        <w:rPr>
          <w:rFonts w:eastAsia="宋体"/>
          <w:lang w:val="en-CA" w:eastAsia="zh-CN"/>
        </w:rPr>
        <w:t>in [AT112-e</w:t>
      </w:r>
      <w:proofErr w:type="gramStart"/>
      <w:r>
        <w:rPr>
          <w:rFonts w:eastAsia="宋体"/>
          <w:lang w:val="en-CA" w:eastAsia="zh-CN"/>
        </w:rPr>
        <w:t>][</w:t>
      </w:r>
      <w:proofErr w:type="gramEnd"/>
      <w:r>
        <w:rPr>
          <w:rFonts w:eastAsia="宋体"/>
          <w:lang w:val="en-CA" w:eastAsia="zh-CN"/>
        </w:rPr>
        <w:t>607]</w:t>
      </w:r>
      <w:r>
        <w:rPr>
          <w:rFonts w:eastAsia="宋体" w:hint="eastAsia"/>
          <w:lang w:val="en-CA" w:eastAsia="zh-CN"/>
        </w:rPr>
        <w:t xml:space="preserve"> :</w:t>
      </w:r>
    </w:p>
    <w:p w14:paraId="050D3B20" w14:textId="77777777" w:rsidR="005A7036" w:rsidRDefault="00BA4FBE">
      <w:pPr>
        <w:numPr>
          <w:ilvl w:val="0"/>
          <w:numId w:val="13"/>
        </w:numPr>
        <w:overflowPunct w:val="0"/>
        <w:autoSpaceDE w:val="0"/>
        <w:autoSpaceDN w:val="0"/>
        <w:adjustRightInd w:val="0"/>
        <w:spacing w:after="120" w:line="288" w:lineRule="auto"/>
        <w:jc w:val="both"/>
        <w:textAlignment w:val="baseline"/>
        <w:rPr>
          <w:rFonts w:eastAsia="宋体"/>
          <w:lang w:eastAsia="zh-CN"/>
        </w:rPr>
      </w:pPr>
      <w:r>
        <w:rPr>
          <w:rFonts w:eastAsia="宋体" w:hint="eastAsia"/>
          <w:lang w:eastAsia="zh-CN"/>
        </w:rPr>
        <w:t>6 companies believed the</w:t>
      </w:r>
      <w:r>
        <w:rPr>
          <w:rFonts w:eastAsia="宋体"/>
          <w:lang w:eastAsia="zh-CN"/>
        </w:rPr>
        <w:t xml:space="preserve"> merging of message appear</w:t>
      </w:r>
      <w:r>
        <w:rPr>
          <w:rFonts w:eastAsia="宋体" w:hint="eastAsia"/>
          <w:lang w:eastAsia="zh-CN"/>
        </w:rPr>
        <w:t>ed</w:t>
      </w:r>
      <w:r>
        <w:rPr>
          <w:rFonts w:eastAsia="宋体"/>
          <w:lang w:eastAsia="zh-CN"/>
        </w:rPr>
        <w:t xml:space="preserve"> more implementation and could be possibly done by implementation</w:t>
      </w:r>
      <w:r>
        <w:rPr>
          <w:rFonts w:eastAsia="宋体" w:hint="eastAsia"/>
          <w:lang w:eastAsia="zh-CN"/>
        </w:rPr>
        <w:t xml:space="preserve">. </w:t>
      </w:r>
    </w:p>
    <w:p w14:paraId="67A1E854" w14:textId="77777777" w:rsidR="005A7036" w:rsidRDefault="00BA4FBE">
      <w:pPr>
        <w:numPr>
          <w:ilvl w:val="0"/>
          <w:numId w:val="13"/>
        </w:numPr>
        <w:overflowPunct w:val="0"/>
        <w:autoSpaceDE w:val="0"/>
        <w:autoSpaceDN w:val="0"/>
        <w:adjustRightInd w:val="0"/>
        <w:spacing w:after="120" w:line="288" w:lineRule="auto"/>
        <w:jc w:val="both"/>
        <w:textAlignment w:val="baseline"/>
        <w:rPr>
          <w:rFonts w:eastAsia="宋体"/>
          <w:lang w:eastAsia="zh-CN"/>
        </w:rPr>
      </w:pPr>
      <w:r>
        <w:rPr>
          <w:rFonts w:eastAsia="宋体" w:hint="eastAsia"/>
          <w:lang w:eastAsia="zh-CN"/>
        </w:rPr>
        <w:t xml:space="preserve">One company mentioned that option 1 </w:t>
      </w:r>
      <w:r>
        <w:rPr>
          <w:rFonts w:eastAsia="宋体"/>
          <w:lang w:eastAsia="zh-CN"/>
        </w:rPr>
        <w:t>seems generally not feasible, since TRPs can only be configured e.g., once the SRS is known.</w:t>
      </w:r>
      <w:r>
        <w:rPr>
          <w:rFonts w:eastAsia="宋体" w:hint="eastAsia"/>
          <w:lang w:eastAsia="zh-CN"/>
        </w:rPr>
        <w:t xml:space="preserve"> </w:t>
      </w:r>
    </w:p>
    <w:p w14:paraId="495AD713" w14:textId="77777777" w:rsidR="005A7036" w:rsidRDefault="00BA4FBE">
      <w:pPr>
        <w:overflowPunct w:val="0"/>
        <w:autoSpaceDE w:val="0"/>
        <w:autoSpaceDN w:val="0"/>
        <w:adjustRightInd w:val="0"/>
        <w:spacing w:after="120" w:line="288" w:lineRule="auto"/>
        <w:jc w:val="both"/>
        <w:textAlignment w:val="baseline"/>
        <w:rPr>
          <w:rFonts w:eastAsia="宋体"/>
          <w:lang w:eastAsia="zh-CN"/>
        </w:rPr>
      </w:pPr>
      <w:r>
        <w:rPr>
          <w:rFonts w:eastAsia="宋体" w:hint="eastAsia"/>
          <w:lang w:eastAsia="zh-CN"/>
        </w:rPr>
        <w:t>So companies are invited to discuss this aspect here.</w:t>
      </w:r>
      <w:r>
        <w:rPr>
          <w:rFonts w:eastAsia="宋体"/>
          <w:lang w:eastAsia="zh-CN"/>
        </w:rPr>
        <w:t xml:space="preserve"> </w:t>
      </w:r>
    </w:p>
    <w:p w14:paraId="3CF9D7B5" w14:textId="77777777" w:rsidR="005A7036" w:rsidRDefault="005A7036">
      <w:pPr>
        <w:spacing w:before="60" w:after="0"/>
        <w:ind w:left="1259" w:hanging="1259"/>
        <w:rPr>
          <w:rFonts w:ascii="Arial" w:eastAsia="宋体" w:hAnsi="Arial"/>
          <w:szCs w:val="24"/>
          <w:lang w:val="en-CA" w:eastAsia="zh-CN"/>
        </w:rPr>
      </w:pPr>
    </w:p>
    <w:p w14:paraId="57D5127E" w14:textId="77777777" w:rsidR="005A7036" w:rsidRDefault="00BA4FBE">
      <w:pPr>
        <w:spacing w:before="60"/>
        <w:rPr>
          <w:rFonts w:ascii="Arial" w:eastAsia="宋体" w:hAnsi="Arial"/>
          <w:b/>
          <w:szCs w:val="24"/>
          <w:lang w:eastAsia="zh-CN"/>
        </w:rPr>
      </w:pPr>
      <w:r>
        <w:rPr>
          <w:rFonts w:ascii="Arial" w:eastAsia="宋体" w:hAnsi="Arial" w:hint="eastAsia"/>
          <w:b/>
          <w:szCs w:val="24"/>
          <w:lang w:eastAsia="zh-CN"/>
        </w:rPr>
        <w:t xml:space="preserve">Q7-1: </w:t>
      </w:r>
      <w:r>
        <w:rPr>
          <w:rFonts w:ascii="Arial" w:hAnsi="Arial" w:cs="Arial"/>
          <w:b/>
          <w:bCs/>
          <w:color w:val="000000"/>
          <w:lang w:eastAsia="zh-CN"/>
        </w:rPr>
        <w:t xml:space="preserve">Do you agree to study the </w:t>
      </w:r>
      <w:r>
        <w:rPr>
          <w:rFonts w:ascii="Arial" w:eastAsia="宋体" w:hAnsi="Arial" w:hint="eastAsia"/>
          <w:b/>
          <w:szCs w:val="24"/>
          <w:lang w:eastAsia="zh-CN"/>
        </w:rPr>
        <w:t>p</w:t>
      </w:r>
      <w:r>
        <w:rPr>
          <w:rFonts w:ascii="Arial" w:eastAsia="宋体" w:hAnsi="Arial"/>
          <w:b/>
          <w:szCs w:val="24"/>
          <w:lang w:eastAsia="zh-CN"/>
        </w:rPr>
        <w:t xml:space="preserve">arallel handling </w:t>
      </w:r>
      <w:r>
        <w:rPr>
          <w:rFonts w:ascii="Arial" w:hAnsi="Arial" w:cs="Arial"/>
          <w:b/>
          <w:bCs/>
          <w:color w:val="000000"/>
          <w:lang w:eastAsia="zh-CN"/>
        </w:rPr>
        <w:t>aspect for latency reduction in this SI?</w:t>
      </w:r>
    </w:p>
    <w:tbl>
      <w:tblPr>
        <w:tblStyle w:val="af"/>
        <w:tblW w:w="0" w:type="auto"/>
        <w:jc w:val="center"/>
        <w:tblLook w:val="04A0" w:firstRow="1" w:lastRow="0" w:firstColumn="1" w:lastColumn="0" w:noHBand="0" w:noVBand="1"/>
      </w:tblPr>
      <w:tblGrid>
        <w:gridCol w:w="1668"/>
        <w:gridCol w:w="1839"/>
        <w:gridCol w:w="6095"/>
      </w:tblGrid>
      <w:tr w:rsidR="005A7036" w14:paraId="75FBB875" w14:textId="77777777">
        <w:trPr>
          <w:jc w:val="center"/>
        </w:trPr>
        <w:tc>
          <w:tcPr>
            <w:tcW w:w="1668" w:type="dxa"/>
          </w:tcPr>
          <w:p w14:paraId="24336084"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20A5B47"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425C9CE4"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37A8A976" w14:textId="77777777">
        <w:trPr>
          <w:jc w:val="center"/>
        </w:trPr>
        <w:tc>
          <w:tcPr>
            <w:tcW w:w="1668" w:type="dxa"/>
          </w:tcPr>
          <w:p w14:paraId="54E05458"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3D1086EA"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3E149BC5"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 xml:space="preserve">But this is based on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implementation.</w:t>
            </w:r>
          </w:p>
        </w:tc>
      </w:tr>
      <w:tr w:rsidR="005A7036" w14:paraId="7ABF033F" w14:textId="77777777">
        <w:trPr>
          <w:jc w:val="center"/>
        </w:trPr>
        <w:tc>
          <w:tcPr>
            <w:tcW w:w="1668" w:type="dxa"/>
          </w:tcPr>
          <w:p w14:paraId="5C79E5FD" w14:textId="77777777" w:rsidR="005A7036" w:rsidRDefault="00BA4FBE">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4B78F7BF"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7AC5363F"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 xml:space="preserve">While we agree that certain aspects of parallel handling (e.g. related to </w:t>
            </w:r>
            <w:proofErr w:type="spellStart"/>
            <w:r>
              <w:rPr>
                <w:rFonts w:ascii="Arial" w:eastAsia="宋体" w:hAnsi="Arial"/>
                <w:sz w:val="18"/>
                <w:szCs w:val="24"/>
                <w:lang w:eastAsia="zh-CN"/>
              </w:rPr>
              <w:t>NRPPa</w:t>
            </w:r>
            <w:proofErr w:type="spellEnd"/>
            <w:r>
              <w:rPr>
                <w:rFonts w:ascii="Arial" w:eastAsia="宋体" w:hAnsi="Arial"/>
                <w:sz w:val="18"/>
                <w:szCs w:val="24"/>
                <w:lang w:eastAsia="zh-CN"/>
              </w:rPr>
              <w:t xml:space="preserve"> signalling) can be done through implementation, for DL+UL based positioning certain steps in LPP and RRC signalling that can be skipped, merged or done concurrently should be studied.     </w:t>
            </w:r>
          </w:p>
        </w:tc>
      </w:tr>
      <w:tr w:rsidR="005A7036" w14:paraId="42C3ADA7" w14:textId="77777777">
        <w:trPr>
          <w:jc w:val="center"/>
        </w:trPr>
        <w:tc>
          <w:tcPr>
            <w:tcW w:w="1668" w:type="dxa"/>
          </w:tcPr>
          <w:p w14:paraId="0CEC8B8A" w14:textId="77777777" w:rsidR="005A7036" w:rsidRDefault="00BA4FBE">
            <w:pPr>
              <w:spacing w:before="60" w:after="0"/>
              <w:rPr>
                <w:rFonts w:ascii="Arial" w:eastAsia="宋体" w:hAnsi="Arial"/>
                <w:sz w:val="18"/>
                <w:szCs w:val="24"/>
                <w:lang w:eastAsia="zh-CN"/>
              </w:rPr>
            </w:pPr>
            <w:ins w:id="849" w:author="Sven Fischer" w:date="2021-01-05T23:43:00Z">
              <w:r>
                <w:rPr>
                  <w:rFonts w:ascii="Arial" w:eastAsia="宋体" w:hAnsi="Arial"/>
                  <w:sz w:val="18"/>
                  <w:szCs w:val="24"/>
                  <w:lang w:eastAsia="zh-CN"/>
                </w:rPr>
                <w:t>Qualcomm</w:t>
              </w:r>
            </w:ins>
          </w:p>
        </w:tc>
        <w:tc>
          <w:tcPr>
            <w:tcW w:w="1839" w:type="dxa"/>
          </w:tcPr>
          <w:p w14:paraId="69B1E627" w14:textId="77777777" w:rsidR="005A7036" w:rsidRDefault="00BA4FBE">
            <w:pPr>
              <w:spacing w:before="60" w:after="0"/>
              <w:rPr>
                <w:rFonts w:ascii="Arial" w:eastAsia="宋体" w:hAnsi="Arial"/>
                <w:sz w:val="18"/>
                <w:szCs w:val="24"/>
                <w:lang w:eastAsia="zh-CN"/>
              </w:rPr>
            </w:pPr>
            <w:ins w:id="850" w:author="Sven Fischer" w:date="2021-01-05T23:43:00Z">
              <w:r>
                <w:rPr>
                  <w:rFonts w:ascii="Arial" w:eastAsia="宋体" w:hAnsi="Arial"/>
                  <w:sz w:val="18"/>
                  <w:szCs w:val="24"/>
                  <w:lang w:eastAsia="zh-CN"/>
                </w:rPr>
                <w:t>Unclear</w:t>
              </w:r>
            </w:ins>
          </w:p>
        </w:tc>
        <w:tc>
          <w:tcPr>
            <w:tcW w:w="6095" w:type="dxa"/>
          </w:tcPr>
          <w:p w14:paraId="68D748C5" w14:textId="77777777" w:rsidR="005A7036" w:rsidRDefault="00BA4FBE">
            <w:pPr>
              <w:spacing w:before="60" w:after="0"/>
              <w:rPr>
                <w:ins w:id="851" w:author="Sven Fischer" w:date="2021-01-05T23:43:00Z"/>
                <w:rFonts w:ascii="Arial" w:eastAsia="宋体" w:hAnsi="Arial"/>
                <w:sz w:val="18"/>
                <w:szCs w:val="24"/>
                <w:lang w:eastAsia="zh-CN"/>
              </w:rPr>
            </w:pPr>
            <w:ins w:id="852" w:author="Sven Fischer" w:date="2021-01-05T23:43:00Z">
              <w:r>
                <w:rPr>
                  <w:rFonts w:ascii="Arial" w:eastAsia="宋体" w:hAnsi="Arial"/>
                  <w:sz w:val="18"/>
                  <w:szCs w:val="24"/>
                  <w:lang w:eastAsia="zh-CN"/>
                </w:rPr>
                <w:t>Unclear what needs to be studied. If possible/sensible in certain scenarios, procedures can be executed in parallel by implementation.</w:t>
              </w:r>
            </w:ins>
          </w:p>
          <w:p w14:paraId="260FAF45" w14:textId="77777777" w:rsidR="005A7036" w:rsidRDefault="00BA4FBE">
            <w:pPr>
              <w:spacing w:before="60" w:after="0"/>
              <w:rPr>
                <w:rFonts w:ascii="Arial" w:eastAsia="宋体" w:hAnsi="Arial"/>
                <w:sz w:val="18"/>
                <w:szCs w:val="24"/>
                <w:lang w:eastAsia="zh-CN"/>
              </w:rPr>
            </w:pPr>
            <w:ins w:id="853" w:author="Sven Fischer" w:date="2021-01-05T23:43:00Z">
              <w:r>
                <w:rPr>
                  <w:rFonts w:ascii="Arial" w:eastAsia="宋体" w:hAnsi="Arial"/>
                  <w:sz w:val="18"/>
                  <w:szCs w:val="24"/>
                  <w:lang w:eastAsia="zh-CN"/>
                </w:rPr>
                <w:t xml:space="preserve">For example. </w:t>
              </w:r>
              <w:proofErr w:type="gramStart"/>
              <w:r>
                <w:rPr>
                  <w:rFonts w:ascii="Arial" w:eastAsia="宋体" w:hAnsi="Arial"/>
                  <w:sz w:val="18"/>
                  <w:szCs w:val="24"/>
                  <w:lang w:eastAsia="zh-CN"/>
                </w:rPr>
                <w:t>messages</w:t>
              </w:r>
              <w:proofErr w:type="gramEnd"/>
              <w:r>
                <w:rPr>
                  <w:rFonts w:ascii="Arial" w:eastAsia="宋体" w:hAnsi="Arial"/>
                  <w:sz w:val="18"/>
                  <w:szCs w:val="24"/>
                  <w:lang w:eastAsia="zh-CN"/>
                </w:rPr>
                <w:t xml:space="preserve"> for the first two bullets above can already be sent in parallel. There seems no gain to physically combine the messages in that case, since that also requires transfer at exactly the same time (a possible restriction) and increased implementation. </w:t>
              </w:r>
            </w:ins>
          </w:p>
        </w:tc>
      </w:tr>
      <w:tr w:rsidR="005A7036" w14:paraId="665FBA83" w14:textId="77777777">
        <w:trPr>
          <w:jc w:val="center"/>
          <w:ins w:id="854" w:author="Intel" w:date="2021-01-06T18:19:00Z"/>
        </w:trPr>
        <w:tc>
          <w:tcPr>
            <w:tcW w:w="1668" w:type="dxa"/>
          </w:tcPr>
          <w:p w14:paraId="67E9B35C" w14:textId="77777777" w:rsidR="005A7036" w:rsidRDefault="00BA4FBE">
            <w:pPr>
              <w:spacing w:before="60" w:after="0"/>
              <w:rPr>
                <w:ins w:id="855" w:author="Intel" w:date="2021-01-06T18:19:00Z"/>
                <w:rFonts w:ascii="Arial" w:eastAsia="宋体" w:hAnsi="Arial"/>
                <w:sz w:val="18"/>
                <w:szCs w:val="24"/>
                <w:lang w:eastAsia="zh-CN"/>
              </w:rPr>
            </w:pPr>
            <w:ins w:id="856" w:author="Intel" w:date="2021-01-06T18:19:00Z">
              <w:r>
                <w:rPr>
                  <w:rFonts w:ascii="Arial" w:eastAsia="宋体" w:hAnsi="Arial"/>
                  <w:sz w:val="18"/>
                  <w:szCs w:val="24"/>
                  <w:lang w:eastAsia="zh-CN"/>
                </w:rPr>
                <w:t>Intel</w:t>
              </w:r>
            </w:ins>
          </w:p>
        </w:tc>
        <w:tc>
          <w:tcPr>
            <w:tcW w:w="1839" w:type="dxa"/>
          </w:tcPr>
          <w:p w14:paraId="0B92CC82" w14:textId="77777777" w:rsidR="005A7036" w:rsidRDefault="00BA4FBE">
            <w:pPr>
              <w:spacing w:before="60" w:after="0"/>
              <w:rPr>
                <w:ins w:id="857" w:author="Intel" w:date="2021-01-06T18:19:00Z"/>
                <w:rFonts w:ascii="Arial" w:eastAsia="宋体" w:hAnsi="Arial"/>
                <w:sz w:val="18"/>
                <w:szCs w:val="24"/>
                <w:lang w:eastAsia="zh-CN"/>
              </w:rPr>
            </w:pPr>
            <w:ins w:id="858" w:author="Intel" w:date="2021-01-06T18:19:00Z">
              <w:r>
                <w:rPr>
                  <w:rFonts w:ascii="Arial" w:eastAsia="宋体" w:hAnsi="Arial"/>
                  <w:sz w:val="18"/>
                  <w:szCs w:val="24"/>
                  <w:lang w:eastAsia="zh-CN"/>
                </w:rPr>
                <w:t>Disagree</w:t>
              </w:r>
            </w:ins>
          </w:p>
        </w:tc>
        <w:tc>
          <w:tcPr>
            <w:tcW w:w="6095" w:type="dxa"/>
          </w:tcPr>
          <w:p w14:paraId="19BC42EA" w14:textId="77777777" w:rsidR="005A7036" w:rsidRDefault="00BA4FBE">
            <w:pPr>
              <w:spacing w:before="60" w:after="0"/>
              <w:rPr>
                <w:ins w:id="859" w:author="Intel" w:date="2021-01-06T18:19:00Z"/>
                <w:rFonts w:ascii="Arial" w:eastAsia="宋体" w:hAnsi="Arial"/>
                <w:sz w:val="18"/>
                <w:szCs w:val="24"/>
                <w:lang w:eastAsia="zh-CN"/>
              </w:rPr>
            </w:pPr>
            <w:ins w:id="860" w:author="Intel" w:date="2021-01-06T18:19:00Z">
              <w:r>
                <w:rPr>
                  <w:rFonts w:ascii="Arial" w:eastAsia="宋体" w:hAnsi="Arial"/>
                  <w:sz w:val="18"/>
                  <w:szCs w:val="24"/>
                  <w:lang w:eastAsia="zh-CN"/>
                </w:rPr>
                <w:t xml:space="preserve">To our understanding, it is kind of implementation issue, e.g. for option 1 the network could send the messages almost in the same time, and then additional delay due to transmission can be ignored; for option 2, the network may coordinate SRS transmission and PRS reception by implementation. Therefore we should not spend efforts on such optimization. </w:t>
              </w:r>
            </w:ins>
          </w:p>
        </w:tc>
      </w:tr>
      <w:tr w:rsidR="005A7036" w14:paraId="08562AE1" w14:textId="77777777">
        <w:trPr>
          <w:jc w:val="center"/>
          <w:ins w:id="861" w:author="Mani Thyagarajan" w:date="2021-01-06T18:49:00Z"/>
        </w:trPr>
        <w:tc>
          <w:tcPr>
            <w:tcW w:w="1668" w:type="dxa"/>
          </w:tcPr>
          <w:p w14:paraId="01831394" w14:textId="77777777" w:rsidR="005A7036" w:rsidRDefault="00BA4FBE">
            <w:pPr>
              <w:spacing w:before="60" w:after="0"/>
              <w:rPr>
                <w:ins w:id="862" w:author="Mani Thyagarajan" w:date="2021-01-06T18:49:00Z"/>
                <w:rFonts w:ascii="Arial" w:eastAsia="宋体" w:hAnsi="Arial"/>
                <w:sz w:val="18"/>
                <w:szCs w:val="24"/>
                <w:lang w:eastAsia="zh-CN"/>
              </w:rPr>
            </w:pPr>
            <w:ins w:id="863" w:author="Mani Thyagarajan" w:date="2021-01-06T18:49:00Z">
              <w:r>
                <w:rPr>
                  <w:rFonts w:ascii="Arial" w:eastAsia="宋体" w:hAnsi="Arial"/>
                  <w:sz w:val="18"/>
                  <w:szCs w:val="24"/>
                  <w:lang w:eastAsia="zh-CN"/>
                </w:rPr>
                <w:t>Nokia</w:t>
              </w:r>
            </w:ins>
          </w:p>
        </w:tc>
        <w:tc>
          <w:tcPr>
            <w:tcW w:w="1839" w:type="dxa"/>
          </w:tcPr>
          <w:p w14:paraId="1C92BC08" w14:textId="77777777" w:rsidR="005A7036" w:rsidRDefault="00BA4FBE">
            <w:pPr>
              <w:spacing w:before="60" w:after="0"/>
              <w:rPr>
                <w:ins w:id="864" w:author="Mani Thyagarajan" w:date="2021-01-06T18:49:00Z"/>
                <w:rFonts w:ascii="Arial" w:eastAsia="宋体" w:hAnsi="Arial"/>
                <w:sz w:val="18"/>
                <w:szCs w:val="24"/>
                <w:lang w:eastAsia="zh-CN"/>
              </w:rPr>
            </w:pPr>
            <w:ins w:id="865" w:author="Mani Thyagarajan" w:date="2021-01-06T18:49:00Z">
              <w:r>
                <w:rPr>
                  <w:rFonts w:ascii="Arial" w:eastAsia="宋体" w:hAnsi="Arial"/>
                  <w:sz w:val="18"/>
                  <w:szCs w:val="24"/>
                  <w:lang w:eastAsia="zh-CN"/>
                </w:rPr>
                <w:t>Disagree</w:t>
              </w:r>
            </w:ins>
          </w:p>
        </w:tc>
        <w:tc>
          <w:tcPr>
            <w:tcW w:w="6095" w:type="dxa"/>
          </w:tcPr>
          <w:p w14:paraId="44443947" w14:textId="77777777" w:rsidR="005A7036" w:rsidRDefault="00BA4FBE">
            <w:pPr>
              <w:spacing w:before="60" w:after="0"/>
              <w:rPr>
                <w:ins w:id="866" w:author="Mani Thyagarajan" w:date="2021-01-06T18:49:00Z"/>
                <w:rFonts w:ascii="Arial" w:eastAsia="宋体" w:hAnsi="Arial"/>
                <w:sz w:val="18"/>
                <w:szCs w:val="24"/>
                <w:lang w:eastAsia="zh-CN"/>
              </w:rPr>
            </w:pPr>
            <w:ins w:id="867" w:author="Mani Thyagarajan" w:date="2021-01-06T18:49:00Z">
              <w:r>
                <w:rPr>
                  <w:rFonts w:ascii="Arial" w:eastAsia="宋体" w:hAnsi="Arial"/>
                  <w:sz w:val="18"/>
                  <w:szCs w:val="24"/>
                  <w:lang w:eastAsia="zh-CN"/>
                </w:rPr>
                <w:t xml:space="preserve">Option 1 should be pursued in RAN3. The coordinated triggering of PRS and </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solution in Option 2 is unclear as to what the standards </w:t>
              </w:r>
              <w:r>
                <w:rPr>
                  <w:rFonts w:ascii="Arial" w:eastAsia="宋体" w:hAnsi="Arial"/>
                  <w:sz w:val="18"/>
                  <w:szCs w:val="24"/>
                  <w:lang w:eastAsia="zh-CN"/>
                </w:rPr>
                <w:lastRenderedPageBreak/>
                <w:t>impacts are.</w:t>
              </w:r>
            </w:ins>
          </w:p>
        </w:tc>
      </w:tr>
      <w:tr w:rsidR="005A7036" w14:paraId="1411BE60" w14:textId="77777777">
        <w:trPr>
          <w:jc w:val="center"/>
          <w:ins w:id="868" w:author="YinghaoGuo" w:date="2021-01-07T09:55:00Z"/>
        </w:trPr>
        <w:tc>
          <w:tcPr>
            <w:tcW w:w="1668" w:type="dxa"/>
          </w:tcPr>
          <w:p w14:paraId="6CB7BFDE" w14:textId="77777777" w:rsidR="005A7036" w:rsidRDefault="00BA4FBE">
            <w:pPr>
              <w:spacing w:before="60" w:after="0"/>
              <w:rPr>
                <w:ins w:id="869" w:author="YinghaoGuo" w:date="2021-01-07T09:55:00Z"/>
                <w:rFonts w:ascii="Arial" w:eastAsia="宋体" w:hAnsi="Arial"/>
                <w:sz w:val="18"/>
                <w:szCs w:val="24"/>
                <w:lang w:eastAsia="zh-CN"/>
              </w:rPr>
            </w:pPr>
            <w:ins w:id="870" w:author="YinghaoGuo" w:date="2021-01-07T09:55:00Z">
              <w:r>
                <w:rPr>
                  <w:rFonts w:ascii="Arial" w:eastAsia="宋体" w:hAnsi="Arial" w:hint="eastAsia"/>
                  <w:sz w:val="18"/>
                  <w:szCs w:val="24"/>
                  <w:lang w:eastAsia="zh-CN"/>
                </w:rPr>
                <w:lastRenderedPageBreak/>
                <w:t>H</w:t>
              </w:r>
              <w:r>
                <w:rPr>
                  <w:rFonts w:ascii="Arial" w:eastAsia="宋体" w:hAnsi="Arial"/>
                  <w:sz w:val="18"/>
                  <w:szCs w:val="24"/>
                  <w:lang w:eastAsia="zh-CN"/>
                </w:rPr>
                <w:t>uawei/</w:t>
              </w:r>
              <w:proofErr w:type="spellStart"/>
              <w:r>
                <w:rPr>
                  <w:rFonts w:ascii="Arial" w:eastAsia="宋体" w:hAnsi="Arial"/>
                  <w:sz w:val="18"/>
                  <w:szCs w:val="24"/>
                  <w:lang w:eastAsia="zh-CN"/>
                </w:rPr>
                <w:t>HiSilicon</w:t>
              </w:r>
              <w:proofErr w:type="spellEnd"/>
            </w:ins>
          </w:p>
        </w:tc>
        <w:tc>
          <w:tcPr>
            <w:tcW w:w="1839" w:type="dxa"/>
          </w:tcPr>
          <w:p w14:paraId="6048A873" w14:textId="77777777" w:rsidR="005A7036" w:rsidRDefault="00BA4FBE">
            <w:pPr>
              <w:spacing w:before="60" w:after="0"/>
              <w:rPr>
                <w:ins w:id="871" w:author="YinghaoGuo" w:date="2021-01-07T09:55:00Z"/>
                <w:rFonts w:ascii="Arial" w:eastAsia="宋体" w:hAnsi="Arial"/>
                <w:sz w:val="18"/>
                <w:szCs w:val="24"/>
                <w:lang w:eastAsia="zh-CN"/>
              </w:rPr>
            </w:pPr>
            <w:ins w:id="872" w:author="YinghaoGuo" w:date="2021-01-07T09:55:00Z">
              <w:r>
                <w:rPr>
                  <w:rFonts w:ascii="Arial" w:eastAsia="宋体" w:hAnsi="Arial"/>
                  <w:sz w:val="18"/>
                  <w:szCs w:val="24"/>
                  <w:lang w:eastAsia="zh-CN"/>
                </w:rPr>
                <w:t>Disagree</w:t>
              </w:r>
            </w:ins>
          </w:p>
        </w:tc>
        <w:tc>
          <w:tcPr>
            <w:tcW w:w="6095" w:type="dxa"/>
          </w:tcPr>
          <w:p w14:paraId="5E7326E8" w14:textId="77777777" w:rsidR="005A7036" w:rsidRDefault="00BA4FBE">
            <w:pPr>
              <w:spacing w:before="60" w:after="0"/>
              <w:rPr>
                <w:ins w:id="873" w:author="YinghaoGuo" w:date="2021-01-07T09:55:00Z"/>
                <w:rFonts w:ascii="Arial" w:eastAsia="宋体" w:hAnsi="Arial"/>
                <w:sz w:val="18"/>
                <w:szCs w:val="24"/>
                <w:lang w:eastAsia="zh-CN"/>
              </w:rPr>
            </w:pPr>
            <w:proofErr w:type="spellStart"/>
            <w:ins w:id="874" w:author="YinghaoGuo" w:date="2021-01-07T09:55:00Z">
              <w:r>
                <w:rPr>
                  <w:rFonts w:ascii="Arial" w:eastAsia="宋体" w:hAnsi="Arial" w:hint="eastAsia"/>
                  <w:sz w:val="18"/>
                  <w:szCs w:val="24"/>
                  <w:lang w:eastAsia="zh-CN"/>
                </w:rPr>
                <w:t>N</w:t>
              </w:r>
              <w:r>
                <w:rPr>
                  <w:rFonts w:ascii="Arial" w:eastAsia="宋体" w:hAnsi="Arial"/>
                  <w:sz w:val="18"/>
                  <w:szCs w:val="24"/>
                  <w:lang w:eastAsia="zh-CN"/>
                </w:rPr>
                <w:t>RPPa</w:t>
              </w:r>
              <w:proofErr w:type="spellEnd"/>
              <w:r>
                <w:rPr>
                  <w:rFonts w:ascii="Arial" w:eastAsia="宋体" w:hAnsi="Arial"/>
                  <w:sz w:val="18"/>
                  <w:szCs w:val="24"/>
                  <w:lang w:eastAsia="zh-CN"/>
                </w:rPr>
                <w:t xml:space="preserve"> POSITIONING INFORMATION REQUEST is UE-associated, while MEASUREMENT REQUEST is non UE-associated, which implies that they cannot be combined.</w:t>
              </w:r>
            </w:ins>
          </w:p>
          <w:p w14:paraId="02A8780A" w14:textId="77777777" w:rsidR="005A7036" w:rsidRDefault="00BA4FBE">
            <w:pPr>
              <w:spacing w:before="60" w:after="0"/>
              <w:rPr>
                <w:ins w:id="875" w:author="YinghaoGuo" w:date="2021-01-07T09:55:00Z"/>
                <w:rFonts w:ascii="Arial" w:eastAsia="宋体" w:hAnsi="Arial"/>
                <w:sz w:val="18"/>
                <w:szCs w:val="24"/>
                <w:lang w:eastAsia="zh-CN"/>
              </w:rPr>
            </w:pPr>
            <w:ins w:id="876" w:author="YinghaoGuo" w:date="2021-01-07T09:55:00Z">
              <w:r>
                <w:rPr>
                  <w:rFonts w:ascii="Arial" w:eastAsia="宋体" w:hAnsi="Arial"/>
                  <w:sz w:val="18"/>
                  <w:szCs w:val="24"/>
                  <w:lang w:eastAsia="zh-CN"/>
                </w:rPr>
                <w:t xml:space="preserve">If the intention is to allow </w:t>
              </w:r>
              <w:proofErr w:type="spellStart"/>
              <w:r>
                <w:rPr>
                  <w:rFonts w:ascii="Arial" w:eastAsia="宋体" w:hAnsi="Arial"/>
                  <w:sz w:val="18"/>
                  <w:szCs w:val="24"/>
                  <w:lang w:eastAsia="zh-CN"/>
                </w:rPr>
                <w:t>NRPPa</w:t>
              </w:r>
              <w:proofErr w:type="spellEnd"/>
              <w:r>
                <w:rPr>
                  <w:rFonts w:ascii="Arial" w:eastAsia="宋体" w:hAnsi="Arial"/>
                  <w:sz w:val="18"/>
                  <w:szCs w:val="24"/>
                  <w:lang w:eastAsia="zh-CN"/>
                </w:rPr>
                <w:t xml:space="preserve"> POSITIONING INFORMATION REQUEST to carry the measurement request to the serving NG-RAN, we think another message E-CID MEASUREMENT INITIATION REQUEST can be considered as the baseline, which is the UE-associated and used for measurement request.</w:t>
              </w:r>
            </w:ins>
          </w:p>
        </w:tc>
      </w:tr>
      <w:tr w:rsidR="005A7036" w14:paraId="14B55C44" w14:textId="77777777">
        <w:trPr>
          <w:jc w:val="center"/>
          <w:ins w:id="877" w:author="ZTE_Liu Yansheng" w:date="2021-01-08T09:16:00Z"/>
        </w:trPr>
        <w:tc>
          <w:tcPr>
            <w:tcW w:w="1668" w:type="dxa"/>
          </w:tcPr>
          <w:p w14:paraId="07C118D6" w14:textId="77777777" w:rsidR="005A7036" w:rsidRDefault="00BA4FBE">
            <w:pPr>
              <w:spacing w:before="60" w:after="0"/>
              <w:rPr>
                <w:ins w:id="878" w:author="ZTE_Liu Yansheng" w:date="2021-01-08T09:16:00Z"/>
                <w:rFonts w:ascii="Arial" w:eastAsia="宋体" w:hAnsi="Arial"/>
                <w:sz w:val="18"/>
                <w:szCs w:val="24"/>
                <w:lang w:val="en-US" w:eastAsia="zh-CN"/>
              </w:rPr>
            </w:pPr>
            <w:ins w:id="879" w:author="ZTE_Liu Yansheng" w:date="2021-01-08T09:16:00Z">
              <w:r>
                <w:rPr>
                  <w:rFonts w:ascii="Arial" w:eastAsia="宋体" w:hAnsi="Arial" w:hint="eastAsia"/>
                  <w:sz w:val="18"/>
                  <w:szCs w:val="24"/>
                  <w:lang w:val="en-US" w:eastAsia="zh-CN"/>
                </w:rPr>
                <w:t>ZTE</w:t>
              </w:r>
            </w:ins>
          </w:p>
        </w:tc>
        <w:tc>
          <w:tcPr>
            <w:tcW w:w="1839" w:type="dxa"/>
          </w:tcPr>
          <w:p w14:paraId="15E27774" w14:textId="77777777" w:rsidR="005A7036" w:rsidRDefault="00BA4FBE">
            <w:pPr>
              <w:spacing w:before="60" w:after="0"/>
              <w:rPr>
                <w:ins w:id="880" w:author="ZTE_Liu Yansheng" w:date="2021-01-08T09:16:00Z"/>
                <w:rFonts w:ascii="Arial" w:eastAsia="宋体" w:hAnsi="Arial"/>
                <w:sz w:val="18"/>
                <w:szCs w:val="24"/>
                <w:lang w:val="en-US" w:eastAsia="zh-CN"/>
              </w:rPr>
            </w:pPr>
            <w:ins w:id="881" w:author="ZTE_Liu Yansheng" w:date="2021-01-08T09:16:00Z">
              <w:r>
                <w:rPr>
                  <w:rFonts w:ascii="Arial" w:eastAsia="宋体" w:hAnsi="Arial" w:hint="eastAsia"/>
                  <w:sz w:val="18"/>
                  <w:szCs w:val="24"/>
                  <w:lang w:val="en-US" w:eastAsia="zh-CN"/>
                </w:rPr>
                <w:t>Disagree</w:t>
              </w:r>
            </w:ins>
          </w:p>
        </w:tc>
        <w:tc>
          <w:tcPr>
            <w:tcW w:w="6095" w:type="dxa"/>
          </w:tcPr>
          <w:p w14:paraId="2C0D48FA" w14:textId="77777777" w:rsidR="005A7036" w:rsidRDefault="00BA4FBE">
            <w:pPr>
              <w:spacing w:before="60" w:after="0"/>
              <w:rPr>
                <w:ins w:id="882" w:author="ZTE_Liu Yansheng" w:date="2021-01-08T09:16:00Z"/>
                <w:rFonts w:ascii="Arial" w:eastAsia="宋体" w:hAnsi="Arial"/>
                <w:sz w:val="18"/>
                <w:szCs w:val="24"/>
                <w:lang w:val="en-US" w:eastAsia="zh-CN"/>
              </w:rPr>
            </w:pPr>
            <w:ins w:id="883" w:author="ZTE_Liu Yansheng" w:date="2021-01-08T09:16:00Z">
              <w:r>
                <w:rPr>
                  <w:rFonts w:ascii="Arial" w:eastAsia="宋体" w:hAnsi="Arial" w:hint="eastAsia"/>
                  <w:sz w:val="18"/>
                  <w:szCs w:val="24"/>
                  <w:lang w:val="en-US" w:eastAsia="zh-CN"/>
                </w:rPr>
                <w:t>This is based on the NW implementation.</w:t>
              </w:r>
            </w:ins>
          </w:p>
        </w:tc>
      </w:tr>
      <w:tr w:rsidR="008D68F3" w14:paraId="7D88F6D1" w14:textId="77777777">
        <w:trPr>
          <w:jc w:val="center"/>
          <w:ins w:id="884" w:author="lixiaolong" w:date="2021-01-08T11:18:00Z"/>
        </w:trPr>
        <w:tc>
          <w:tcPr>
            <w:tcW w:w="1668" w:type="dxa"/>
          </w:tcPr>
          <w:p w14:paraId="0CA14E16" w14:textId="77777777" w:rsidR="008D68F3" w:rsidRDefault="008D68F3" w:rsidP="008D68F3">
            <w:pPr>
              <w:spacing w:before="60" w:after="0"/>
              <w:rPr>
                <w:ins w:id="885" w:author="lixiaolong" w:date="2021-01-08T11:18:00Z"/>
                <w:rFonts w:ascii="Arial" w:eastAsia="宋体" w:hAnsi="Arial"/>
                <w:sz w:val="18"/>
                <w:szCs w:val="24"/>
                <w:lang w:val="en-US" w:eastAsia="zh-CN"/>
              </w:rPr>
            </w:pPr>
            <w:proofErr w:type="spellStart"/>
            <w:ins w:id="886" w:author="lixiaolong" w:date="2021-01-08T11:18:00Z">
              <w:r>
                <w:rPr>
                  <w:rFonts w:ascii="Arial" w:eastAsia="宋体" w:hAnsi="Arial" w:hint="eastAsia"/>
                  <w:sz w:val="18"/>
                  <w:szCs w:val="24"/>
                  <w:lang w:eastAsia="zh-CN"/>
                </w:rPr>
                <w:t>X</w:t>
              </w:r>
              <w:r>
                <w:rPr>
                  <w:rFonts w:ascii="Arial" w:eastAsia="宋体" w:hAnsi="Arial"/>
                  <w:sz w:val="18"/>
                  <w:szCs w:val="24"/>
                  <w:lang w:eastAsia="zh-CN"/>
                </w:rPr>
                <w:t>iaomi</w:t>
              </w:r>
              <w:proofErr w:type="spellEnd"/>
            </w:ins>
          </w:p>
        </w:tc>
        <w:tc>
          <w:tcPr>
            <w:tcW w:w="1839" w:type="dxa"/>
          </w:tcPr>
          <w:p w14:paraId="233D4A02" w14:textId="77777777" w:rsidR="008D68F3" w:rsidRDefault="008D68F3" w:rsidP="008D68F3">
            <w:pPr>
              <w:spacing w:before="60" w:after="0"/>
              <w:rPr>
                <w:ins w:id="887" w:author="lixiaolong" w:date="2021-01-08T11:18:00Z"/>
                <w:rFonts w:ascii="Arial" w:eastAsia="宋体" w:hAnsi="Arial"/>
                <w:sz w:val="18"/>
                <w:szCs w:val="24"/>
                <w:lang w:val="en-US" w:eastAsia="zh-CN"/>
              </w:rPr>
            </w:pPr>
            <w:ins w:id="888" w:author="lixiaolong" w:date="2021-01-08T11:18: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014CE20E" w14:textId="77777777" w:rsidR="008D68F3" w:rsidRDefault="008D68F3" w:rsidP="008D68F3">
            <w:pPr>
              <w:spacing w:before="60" w:after="0"/>
              <w:rPr>
                <w:ins w:id="889" w:author="lixiaolong" w:date="2021-01-08T11:18:00Z"/>
                <w:rFonts w:ascii="Arial" w:eastAsia="宋体" w:hAnsi="Arial"/>
                <w:sz w:val="18"/>
                <w:szCs w:val="24"/>
                <w:lang w:val="en-US" w:eastAsia="zh-CN"/>
              </w:rPr>
            </w:pPr>
            <w:ins w:id="890" w:author="lixiaolong" w:date="2021-01-08T11:18:00Z">
              <w:r>
                <w:rPr>
                  <w:rFonts w:ascii="Arial" w:eastAsia="宋体" w:hAnsi="Arial" w:hint="eastAsia"/>
                  <w:sz w:val="18"/>
                  <w:szCs w:val="24"/>
                  <w:lang w:eastAsia="zh-CN"/>
                </w:rPr>
                <w:t>F</w:t>
              </w:r>
              <w:r>
                <w:rPr>
                  <w:rFonts w:ascii="Arial" w:eastAsia="宋体" w:hAnsi="Arial"/>
                  <w:sz w:val="18"/>
                  <w:szCs w:val="24"/>
                  <w:lang w:eastAsia="zh-CN"/>
                </w:rPr>
                <w:t xml:space="preserve">or option 1, our original intention is to allow </w:t>
              </w:r>
              <w:proofErr w:type="spellStart"/>
              <w:r>
                <w:rPr>
                  <w:rFonts w:ascii="Arial" w:eastAsia="宋体" w:hAnsi="Arial"/>
                  <w:sz w:val="18"/>
                  <w:szCs w:val="24"/>
                  <w:lang w:eastAsia="zh-CN"/>
                </w:rPr>
                <w:t>NRPPa</w:t>
              </w:r>
              <w:proofErr w:type="spellEnd"/>
              <w:r>
                <w:rPr>
                  <w:rFonts w:ascii="Arial" w:eastAsia="宋体" w:hAnsi="Arial"/>
                  <w:sz w:val="18"/>
                  <w:szCs w:val="24"/>
                  <w:lang w:eastAsia="zh-CN"/>
                </w:rPr>
                <w:t xml:space="preserve"> positioning information request carrying the measurement request to the serving NG-RAN and </w:t>
              </w:r>
              <w:proofErr w:type="spellStart"/>
              <w:r w:rsidRPr="007A3185">
                <w:rPr>
                  <w:rFonts w:ascii="Arial" w:eastAsia="宋体" w:hAnsi="Arial" w:hint="eastAsia"/>
                  <w:sz w:val="18"/>
                  <w:szCs w:val="24"/>
                  <w:lang w:eastAsia="zh-CN"/>
                </w:rPr>
                <w:t>N</w:t>
              </w:r>
              <w:r w:rsidRPr="007A3185">
                <w:rPr>
                  <w:rFonts w:ascii="Arial" w:eastAsia="宋体" w:hAnsi="Arial"/>
                  <w:sz w:val="18"/>
                  <w:szCs w:val="24"/>
                  <w:lang w:eastAsia="zh-CN"/>
                </w:rPr>
                <w:t>RPPa</w:t>
              </w:r>
              <w:proofErr w:type="spellEnd"/>
              <w:r w:rsidRPr="007A3185">
                <w:rPr>
                  <w:rFonts w:ascii="Arial" w:eastAsia="宋体" w:hAnsi="Arial"/>
                  <w:sz w:val="18"/>
                  <w:szCs w:val="24"/>
                  <w:lang w:eastAsia="zh-CN"/>
                </w:rPr>
                <w:t xml:space="preserve"> positioning information response carrying measurement report</w:t>
              </w:r>
              <w:r>
                <w:rPr>
                  <w:rFonts w:ascii="Arial" w:eastAsia="宋体" w:hAnsi="Arial"/>
                  <w:sz w:val="18"/>
                  <w:szCs w:val="24"/>
                  <w:lang w:eastAsia="zh-CN"/>
                </w:rPr>
                <w:t xml:space="preserve"> to reduce the positioning latency. However, based on other companies’ comments, we </w:t>
              </w:r>
              <w:r w:rsidRPr="00971015">
                <w:rPr>
                  <w:rFonts w:ascii="Arial" w:eastAsia="宋体" w:hAnsi="Arial"/>
                  <w:sz w:val="18"/>
                  <w:szCs w:val="24"/>
                  <w:lang w:eastAsia="zh-CN"/>
                </w:rPr>
                <w:t>recognize</w:t>
              </w:r>
              <w:r>
                <w:rPr>
                  <w:rFonts w:ascii="Arial" w:eastAsia="宋体" w:hAnsi="Arial"/>
                  <w:sz w:val="18"/>
                  <w:szCs w:val="24"/>
                  <w:lang w:eastAsia="zh-CN"/>
                </w:rPr>
                <w:t xml:space="preserve"> that network could send the messages in the same time, so we could follow the majority. </w:t>
              </w:r>
            </w:ins>
          </w:p>
        </w:tc>
      </w:tr>
      <w:tr w:rsidR="0068674E" w14:paraId="2ED52663" w14:textId="77777777">
        <w:trPr>
          <w:jc w:val="center"/>
          <w:ins w:id="891" w:author="Ericsson" w:date="2021-01-08T13:46:00Z"/>
        </w:trPr>
        <w:tc>
          <w:tcPr>
            <w:tcW w:w="1668" w:type="dxa"/>
          </w:tcPr>
          <w:p w14:paraId="0A71B7ED" w14:textId="77777777" w:rsidR="0068674E" w:rsidRDefault="0068674E" w:rsidP="0068674E">
            <w:pPr>
              <w:spacing w:before="60" w:after="0"/>
              <w:rPr>
                <w:ins w:id="892" w:author="Ericsson" w:date="2021-01-08T13:46:00Z"/>
                <w:rFonts w:ascii="Arial" w:eastAsia="宋体" w:hAnsi="Arial"/>
                <w:sz w:val="18"/>
                <w:szCs w:val="24"/>
                <w:lang w:eastAsia="zh-CN"/>
              </w:rPr>
            </w:pPr>
            <w:ins w:id="893" w:author="Ericsson" w:date="2021-01-08T13:46:00Z">
              <w:r>
                <w:rPr>
                  <w:rFonts w:ascii="Arial" w:eastAsia="宋体" w:hAnsi="Arial"/>
                  <w:sz w:val="18"/>
                  <w:szCs w:val="24"/>
                  <w:lang w:eastAsia="zh-CN"/>
                </w:rPr>
                <w:t xml:space="preserve">Ericsson </w:t>
              </w:r>
            </w:ins>
          </w:p>
        </w:tc>
        <w:tc>
          <w:tcPr>
            <w:tcW w:w="1839" w:type="dxa"/>
          </w:tcPr>
          <w:p w14:paraId="47A9B1D3" w14:textId="77777777" w:rsidR="0068674E" w:rsidRDefault="0068674E" w:rsidP="0068674E">
            <w:pPr>
              <w:spacing w:before="60" w:after="0"/>
              <w:rPr>
                <w:ins w:id="894" w:author="Ericsson" w:date="2021-01-08T13:46:00Z"/>
                <w:rFonts w:ascii="Arial" w:eastAsia="宋体" w:hAnsi="Arial"/>
                <w:sz w:val="18"/>
                <w:szCs w:val="24"/>
                <w:lang w:eastAsia="zh-CN"/>
              </w:rPr>
            </w:pPr>
            <w:ins w:id="895" w:author="Ericsson" w:date="2021-01-08T13:46:00Z">
              <w:r>
                <w:rPr>
                  <w:rFonts w:ascii="Arial" w:eastAsia="宋体" w:hAnsi="Arial"/>
                  <w:sz w:val="18"/>
                  <w:szCs w:val="24"/>
                  <w:lang w:eastAsia="zh-CN"/>
                </w:rPr>
                <w:t>Disagree</w:t>
              </w:r>
            </w:ins>
          </w:p>
        </w:tc>
        <w:tc>
          <w:tcPr>
            <w:tcW w:w="6095" w:type="dxa"/>
          </w:tcPr>
          <w:p w14:paraId="5417C45E" w14:textId="77777777" w:rsidR="0068674E" w:rsidRDefault="0068674E" w:rsidP="0068674E">
            <w:pPr>
              <w:spacing w:before="60" w:after="0"/>
              <w:rPr>
                <w:ins w:id="896" w:author="Ericsson" w:date="2021-01-08T13:46:00Z"/>
                <w:rFonts w:ascii="Arial" w:eastAsia="宋体" w:hAnsi="Arial"/>
                <w:sz w:val="18"/>
                <w:szCs w:val="24"/>
                <w:lang w:eastAsia="zh-CN"/>
              </w:rPr>
            </w:pPr>
            <w:ins w:id="897" w:author="Ericsson" w:date="2021-01-08T13:46:00Z">
              <w:r>
                <w:rPr>
                  <w:rFonts w:ascii="Arial" w:eastAsia="宋体" w:hAnsi="Arial"/>
                  <w:sz w:val="18"/>
                  <w:szCs w:val="24"/>
                  <w:lang w:eastAsia="zh-CN"/>
                </w:rPr>
                <w:t>outside of RAN2 scope</w:t>
              </w:r>
            </w:ins>
          </w:p>
        </w:tc>
      </w:tr>
      <w:tr w:rsidR="002559AD" w14:paraId="4766B2B6" w14:textId="77777777">
        <w:trPr>
          <w:jc w:val="center"/>
          <w:ins w:id="898" w:author="Apple - Zhibin Wu" w:date="2021-01-08T14:09:00Z"/>
        </w:trPr>
        <w:tc>
          <w:tcPr>
            <w:tcW w:w="1668" w:type="dxa"/>
          </w:tcPr>
          <w:p w14:paraId="5C6D6169" w14:textId="6304DA79" w:rsidR="002559AD" w:rsidRDefault="002559AD" w:rsidP="0068674E">
            <w:pPr>
              <w:spacing w:before="60" w:after="0"/>
              <w:rPr>
                <w:ins w:id="899" w:author="Apple - Zhibin Wu" w:date="2021-01-08T14:09:00Z"/>
                <w:rFonts w:ascii="Arial" w:eastAsia="宋体" w:hAnsi="Arial"/>
                <w:sz w:val="18"/>
                <w:szCs w:val="24"/>
                <w:lang w:eastAsia="zh-CN"/>
              </w:rPr>
            </w:pPr>
            <w:ins w:id="900" w:author="Apple - Zhibin Wu" w:date="2021-01-08T14:09:00Z">
              <w:r>
                <w:rPr>
                  <w:rFonts w:ascii="Arial" w:eastAsia="宋体" w:hAnsi="Arial"/>
                  <w:sz w:val="18"/>
                  <w:szCs w:val="24"/>
                  <w:lang w:eastAsia="zh-CN"/>
                </w:rPr>
                <w:t>Apple</w:t>
              </w:r>
            </w:ins>
          </w:p>
        </w:tc>
        <w:tc>
          <w:tcPr>
            <w:tcW w:w="1839" w:type="dxa"/>
          </w:tcPr>
          <w:p w14:paraId="6B3EE4D0" w14:textId="5049823E" w:rsidR="002559AD" w:rsidRDefault="002559AD" w:rsidP="0068674E">
            <w:pPr>
              <w:spacing w:before="60" w:after="0"/>
              <w:rPr>
                <w:ins w:id="901" w:author="Apple - Zhibin Wu" w:date="2021-01-08T14:09:00Z"/>
                <w:rFonts w:ascii="Arial" w:eastAsia="宋体" w:hAnsi="Arial"/>
                <w:sz w:val="18"/>
                <w:szCs w:val="24"/>
                <w:lang w:eastAsia="zh-CN"/>
              </w:rPr>
            </w:pPr>
            <w:ins w:id="902" w:author="Apple - Zhibin Wu" w:date="2021-01-08T14:09:00Z">
              <w:r>
                <w:rPr>
                  <w:rFonts w:ascii="Arial" w:eastAsia="宋体" w:hAnsi="Arial"/>
                  <w:sz w:val="18"/>
                  <w:szCs w:val="24"/>
                  <w:lang w:eastAsia="zh-CN"/>
                </w:rPr>
                <w:t>Disagree</w:t>
              </w:r>
            </w:ins>
          </w:p>
        </w:tc>
        <w:tc>
          <w:tcPr>
            <w:tcW w:w="6095" w:type="dxa"/>
          </w:tcPr>
          <w:p w14:paraId="66DD0070" w14:textId="2C62404D" w:rsidR="002559AD" w:rsidRDefault="002559AD" w:rsidP="0068674E">
            <w:pPr>
              <w:spacing w:before="60" w:after="0"/>
              <w:rPr>
                <w:ins w:id="903" w:author="Apple - Zhibin Wu" w:date="2021-01-08T14:09:00Z"/>
                <w:rFonts w:ascii="Arial" w:eastAsia="宋体" w:hAnsi="Arial"/>
                <w:sz w:val="18"/>
                <w:szCs w:val="24"/>
                <w:lang w:eastAsia="zh-CN"/>
              </w:rPr>
            </w:pPr>
            <w:ins w:id="904" w:author="Apple - Zhibin Wu" w:date="2021-01-08T14:09:00Z">
              <w:r>
                <w:rPr>
                  <w:rFonts w:ascii="Arial" w:eastAsia="宋体" w:hAnsi="Arial"/>
                  <w:sz w:val="18"/>
                  <w:szCs w:val="24"/>
                  <w:lang w:eastAsia="zh-CN"/>
                </w:rPr>
                <w:t>This can be handled by NW implementation</w:t>
              </w:r>
            </w:ins>
          </w:p>
        </w:tc>
      </w:tr>
      <w:tr w:rsidR="00FE002F" w14:paraId="20AF909A" w14:textId="77777777">
        <w:trPr>
          <w:jc w:val="center"/>
          <w:ins w:id="905" w:author="CATT" w:date="2021-01-11T11:27:00Z"/>
        </w:trPr>
        <w:tc>
          <w:tcPr>
            <w:tcW w:w="1668" w:type="dxa"/>
          </w:tcPr>
          <w:p w14:paraId="3A7304F2" w14:textId="550CED4B" w:rsidR="00FE002F" w:rsidRDefault="00FE002F" w:rsidP="0068674E">
            <w:pPr>
              <w:spacing w:before="60" w:after="0"/>
              <w:rPr>
                <w:ins w:id="906" w:author="CATT" w:date="2021-01-11T11:27:00Z"/>
                <w:rFonts w:ascii="Arial" w:eastAsia="宋体" w:hAnsi="Arial"/>
                <w:sz w:val="18"/>
                <w:szCs w:val="24"/>
                <w:lang w:eastAsia="zh-CN"/>
              </w:rPr>
            </w:pPr>
            <w:ins w:id="907" w:author="CATT" w:date="2021-01-11T11:27:00Z">
              <w:r>
                <w:rPr>
                  <w:rFonts w:ascii="Arial" w:eastAsia="宋体" w:hAnsi="Arial"/>
                  <w:sz w:val="18"/>
                  <w:szCs w:val="24"/>
                  <w:lang w:eastAsia="zh-CN"/>
                </w:rPr>
                <w:t>CATT</w:t>
              </w:r>
            </w:ins>
          </w:p>
        </w:tc>
        <w:tc>
          <w:tcPr>
            <w:tcW w:w="1839" w:type="dxa"/>
          </w:tcPr>
          <w:p w14:paraId="699178F3" w14:textId="6BF83122" w:rsidR="00FE002F" w:rsidRDefault="00FE002F" w:rsidP="0068674E">
            <w:pPr>
              <w:spacing w:before="60" w:after="0"/>
              <w:rPr>
                <w:ins w:id="908" w:author="CATT" w:date="2021-01-11T11:27:00Z"/>
                <w:rFonts w:ascii="Arial" w:eastAsia="宋体" w:hAnsi="Arial"/>
                <w:sz w:val="18"/>
                <w:szCs w:val="24"/>
                <w:lang w:eastAsia="zh-CN"/>
              </w:rPr>
            </w:pPr>
            <w:ins w:id="909" w:author="CATT" w:date="2021-01-11T11:27:00Z">
              <w:r>
                <w:rPr>
                  <w:rFonts w:ascii="Arial" w:eastAsia="宋体" w:hAnsi="Arial"/>
                  <w:sz w:val="18"/>
                  <w:szCs w:val="24"/>
                  <w:lang w:val="en-US" w:eastAsia="zh-CN"/>
                </w:rPr>
                <w:t>Disagree</w:t>
              </w:r>
            </w:ins>
          </w:p>
        </w:tc>
        <w:tc>
          <w:tcPr>
            <w:tcW w:w="6095" w:type="dxa"/>
          </w:tcPr>
          <w:p w14:paraId="0CD9F598" w14:textId="2B81CBDB" w:rsidR="00FE002F" w:rsidRDefault="00FE002F" w:rsidP="0068674E">
            <w:pPr>
              <w:spacing w:before="60" w:after="0"/>
              <w:rPr>
                <w:ins w:id="910" w:author="CATT" w:date="2021-01-11T11:27:00Z"/>
                <w:rFonts w:ascii="Arial" w:eastAsia="宋体" w:hAnsi="Arial"/>
                <w:sz w:val="18"/>
                <w:szCs w:val="24"/>
                <w:lang w:eastAsia="zh-CN"/>
              </w:rPr>
            </w:pPr>
            <w:ins w:id="911" w:author="CATT" w:date="2021-01-11T11:27:00Z">
              <w:r>
                <w:rPr>
                  <w:rFonts w:ascii="Arial" w:eastAsia="宋体" w:hAnsi="Arial"/>
                  <w:sz w:val="18"/>
                  <w:szCs w:val="24"/>
                  <w:lang w:val="en-US" w:eastAsia="zh-CN"/>
                </w:rPr>
                <w:t>This is based on the NW implementation.</w:t>
              </w:r>
            </w:ins>
          </w:p>
        </w:tc>
      </w:tr>
    </w:tbl>
    <w:p w14:paraId="422E6E72" w14:textId="77777777" w:rsidR="005A7036" w:rsidRDefault="005A7036">
      <w:pPr>
        <w:spacing w:before="60"/>
        <w:rPr>
          <w:rFonts w:ascii="Arial" w:eastAsia="宋体" w:hAnsi="Arial"/>
          <w:b/>
          <w:szCs w:val="24"/>
          <w:lang w:eastAsia="zh-CN"/>
        </w:rPr>
      </w:pPr>
    </w:p>
    <w:p w14:paraId="0A4FD406" w14:textId="77777777" w:rsidR="005A7036" w:rsidRDefault="00BA4FBE">
      <w:pPr>
        <w:spacing w:before="60"/>
        <w:rPr>
          <w:rFonts w:ascii="Arial" w:eastAsia="宋体" w:hAnsi="Arial"/>
          <w:b/>
          <w:szCs w:val="24"/>
          <w:lang w:eastAsia="zh-CN"/>
        </w:rPr>
      </w:pPr>
      <w:r>
        <w:rPr>
          <w:rFonts w:ascii="Arial" w:eastAsia="宋体" w:hAnsi="Arial" w:hint="eastAsia"/>
          <w:b/>
          <w:szCs w:val="24"/>
          <w:lang w:eastAsia="zh-CN"/>
        </w:rPr>
        <w:t>Q7-2: If you agree above aspect which can be further discussed, please provide your views: e.g. performance evaluation of the solutions above, or specifying the solutions above in detail.</w:t>
      </w:r>
    </w:p>
    <w:tbl>
      <w:tblPr>
        <w:tblStyle w:val="af"/>
        <w:tblW w:w="0" w:type="auto"/>
        <w:jc w:val="center"/>
        <w:tblLook w:val="04A0" w:firstRow="1" w:lastRow="0" w:firstColumn="1" w:lastColumn="0" w:noHBand="0" w:noVBand="1"/>
      </w:tblPr>
      <w:tblGrid>
        <w:gridCol w:w="1678"/>
        <w:gridCol w:w="7915"/>
      </w:tblGrid>
      <w:tr w:rsidR="005A7036" w14:paraId="7EDA6F3B" w14:textId="77777777">
        <w:trPr>
          <w:jc w:val="center"/>
        </w:trPr>
        <w:tc>
          <w:tcPr>
            <w:tcW w:w="1678" w:type="dxa"/>
          </w:tcPr>
          <w:p w14:paraId="33859E08"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280C670F"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0627A502" w14:textId="77777777">
        <w:trPr>
          <w:jc w:val="center"/>
        </w:trPr>
        <w:tc>
          <w:tcPr>
            <w:tcW w:w="1678" w:type="dxa"/>
          </w:tcPr>
          <w:p w14:paraId="1CEA20E6" w14:textId="77777777" w:rsidR="005A7036" w:rsidRDefault="00BA4FBE">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7915" w:type="dxa"/>
          </w:tcPr>
          <w:p w14:paraId="5CFCD1C6"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For UL+DL based positioning, we think the following aspects described in Option 2 can be considered for latency reduction enhancements:</w:t>
            </w:r>
          </w:p>
          <w:p w14:paraId="6A0877F0" w14:textId="77777777" w:rsidR="005A7036" w:rsidRDefault="00BA4FBE">
            <w:pPr>
              <w:pStyle w:val="af4"/>
              <w:numPr>
                <w:ilvl w:val="0"/>
                <w:numId w:val="12"/>
              </w:numPr>
              <w:spacing w:before="60"/>
              <w:rPr>
                <w:rFonts w:ascii="Arial" w:eastAsia="宋体" w:hAnsi="Arial"/>
                <w:sz w:val="18"/>
                <w:szCs w:val="24"/>
              </w:rPr>
            </w:pPr>
            <w:proofErr w:type="spellStart"/>
            <w:r>
              <w:rPr>
                <w:rFonts w:ascii="Arial" w:eastAsia="宋体" w:hAnsi="Arial"/>
                <w:sz w:val="18"/>
                <w:szCs w:val="24"/>
              </w:rPr>
              <w:t>NRPPa</w:t>
            </w:r>
            <w:proofErr w:type="spellEnd"/>
            <w:r>
              <w:rPr>
                <w:rFonts w:ascii="Arial" w:eastAsia="宋体" w:hAnsi="Arial"/>
                <w:sz w:val="18"/>
                <w:szCs w:val="24"/>
              </w:rPr>
              <w:t xml:space="preserve"> signaling for including DL-PRS configuration along with the request for UL positioning information (involves RAN3)</w:t>
            </w:r>
          </w:p>
          <w:p w14:paraId="61EE1850" w14:textId="77777777" w:rsidR="005A7036" w:rsidRDefault="00BA4FBE">
            <w:pPr>
              <w:pStyle w:val="af4"/>
              <w:numPr>
                <w:ilvl w:val="0"/>
                <w:numId w:val="12"/>
              </w:numPr>
              <w:spacing w:before="60"/>
              <w:rPr>
                <w:rFonts w:ascii="Arial" w:eastAsia="宋体" w:hAnsi="Arial"/>
                <w:sz w:val="18"/>
                <w:szCs w:val="24"/>
              </w:rPr>
            </w:pPr>
            <w:r>
              <w:rPr>
                <w:rFonts w:ascii="Arial" w:eastAsia="宋体" w:hAnsi="Arial"/>
                <w:sz w:val="18"/>
                <w:szCs w:val="24"/>
              </w:rPr>
              <w:t xml:space="preserve">RRC signaling for configuring the alignment and timing for UL+DL positioning such that DL PRS measurement and UL </w:t>
            </w:r>
            <w:proofErr w:type="spellStart"/>
            <w:r>
              <w:rPr>
                <w:rFonts w:ascii="Arial" w:eastAsia="宋体" w:hAnsi="Arial"/>
                <w:sz w:val="18"/>
                <w:szCs w:val="24"/>
              </w:rPr>
              <w:t>SRSp</w:t>
            </w:r>
            <w:proofErr w:type="spellEnd"/>
            <w:r>
              <w:rPr>
                <w:rFonts w:ascii="Arial" w:eastAsia="宋体" w:hAnsi="Arial"/>
                <w:sz w:val="18"/>
                <w:szCs w:val="24"/>
              </w:rPr>
              <w:t xml:space="preserve"> transmission can be done with low latency (e.g. contiguously)  </w:t>
            </w:r>
          </w:p>
        </w:tc>
      </w:tr>
      <w:tr w:rsidR="005A7036" w14:paraId="45ECE9EE" w14:textId="77777777">
        <w:trPr>
          <w:jc w:val="center"/>
        </w:trPr>
        <w:tc>
          <w:tcPr>
            <w:tcW w:w="1678" w:type="dxa"/>
          </w:tcPr>
          <w:p w14:paraId="39F1FF70" w14:textId="77777777" w:rsidR="005A7036" w:rsidRDefault="005A7036">
            <w:pPr>
              <w:spacing w:before="60" w:after="0"/>
              <w:rPr>
                <w:rFonts w:ascii="Arial" w:eastAsia="宋体" w:hAnsi="Arial"/>
                <w:sz w:val="18"/>
                <w:szCs w:val="24"/>
                <w:lang w:eastAsia="zh-CN"/>
              </w:rPr>
            </w:pPr>
          </w:p>
        </w:tc>
        <w:tc>
          <w:tcPr>
            <w:tcW w:w="7915" w:type="dxa"/>
          </w:tcPr>
          <w:p w14:paraId="13E150FE" w14:textId="77777777" w:rsidR="005A7036" w:rsidRDefault="005A7036">
            <w:pPr>
              <w:spacing w:before="60" w:after="0"/>
              <w:rPr>
                <w:rFonts w:ascii="Arial" w:eastAsia="宋体" w:hAnsi="Arial"/>
                <w:sz w:val="18"/>
                <w:szCs w:val="24"/>
                <w:lang w:eastAsia="zh-CN"/>
              </w:rPr>
            </w:pPr>
          </w:p>
        </w:tc>
      </w:tr>
      <w:tr w:rsidR="005A7036" w14:paraId="10B81A5F" w14:textId="77777777">
        <w:trPr>
          <w:jc w:val="center"/>
        </w:trPr>
        <w:tc>
          <w:tcPr>
            <w:tcW w:w="1678" w:type="dxa"/>
          </w:tcPr>
          <w:p w14:paraId="2CD71825" w14:textId="77777777" w:rsidR="005A7036" w:rsidRDefault="005A7036">
            <w:pPr>
              <w:spacing w:before="60" w:after="0"/>
              <w:rPr>
                <w:rFonts w:ascii="Arial" w:eastAsia="宋体" w:hAnsi="Arial"/>
                <w:sz w:val="18"/>
                <w:szCs w:val="24"/>
                <w:lang w:eastAsia="zh-CN"/>
              </w:rPr>
            </w:pPr>
          </w:p>
        </w:tc>
        <w:tc>
          <w:tcPr>
            <w:tcW w:w="7915" w:type="dxa"/>
          </w:tcPr>
          <w:p w14:paraId="52C5FE42" w14:textId="77777777" w:rsidR="005A7036" w:rsidRDefault="005A7036">
            <w:pPr>
              <w:spacing w:before="60" w:after="0"/>
              <w:rPr>
                <w:rFonts w:ascii="Arial" w:eastAsia="宋体" w:hAnsi="Arial"/>
                <w:sz w:val="18"/>
                <w:szCs w:val="24"/>
                <w:lang w:eastAsia="zh-CN"/>
              </w:rPr>
            </w:pPr>
          </w:p>
        </w:tc>
      </w:tr>
    </w:tbl>
    <w:p w14:paraId="5EFFA631" w14:textId="77777777" w:rsidR="00714643" w:rsidRDefault="00714643" w:rsidP="00714643">
      <w:pPr>
        <w:rPr>
          <w:ins w:id="912" w:author="CATT" w:date="2021-01-11T19:20:00Z"/>
          <w:rFonts w:eastAsia="宋体"/>
          <w:b/>
          <w:lang w:eastAsia="zh-CN"/>
        </w:rPr>
      </w:pPr>
    </w:p>
    <w:p w14:paraId="10305B8F" w14:textId="77777777" w:rsidR="00714643" w:rsidRPr="00700748" w:rsidRDefault="00714643" w:rsidP="00714643">
      <w:pPr>
        <w:rPr>
          <w:ins w:id="913" w:author="CATT" w:date="2021-01-11T19:20:00Z"/>
          <w:rFonts w:eastAsia="宋体"/>
          <w:b/>
          <w:lang w:eastAsia="zh-CN"/>
        </w:rPr>
      </w:pPr>
      <w:ins w:id="914" w:author="CATT" w:date="2021-01-11T19:20:00Z">
        <w:r w:rsidRPr="00700748">
          <w:rPr>
            <w:b/>
            <w:lang w:eastAsia="zh-CN"/>
          </w:rPr>
          <w:t xml:space="preserve">Summary: </w:t>
        </w:r>
      </w:ins>
    </w:p>
    <w:p w14:paraId="2A353825" w14:textId="1207B60F" w:rsidR="00714643" w:rsidRPr="00424B30" w:rsidRDefault="00D87DE7" w:rsidP="00714643">
      <w:pPr>
        <w:rPr>
          <w:ins w:id="915" w:author="CATT" w:date="2021-01-11T19:20:00Z"/>
          <w:rFonts w:eastAsia="宋体"/>
          <w:lang w:eastAsia="zh-CN"/>
        </w:rPr>
      </w:pPr>
      <w:ins w:id="916" w:author="CATT" w:date="2021-01-11T19:24:00Z">
        <w:r>
          <w:rPr>
            <w:rFonts w:eastAsia="宋体" w:hint="eastAsia"/>
            <w:lang w:eastAsia="zh-CN"/>
          </w:rPr>
          <w:t>9</w:t>
        </w:r>
      </w:ins>
      <w:ins w:id="917" w:author="CATT" w:date="2021-01-11T19:22:00Z">
        <w:r w:rsidR="00714643">
          <w:rPr>
            <w:rFonts w:eastAsia="宋体" w:hint="eastAsia"/>
            <w:lang w:eastAsia="zh-CN"/>
          </w:rPr>
          <w:t xml:space="preserve">/11 companies </w:t>
        </w:r>
      </w:ins>
      <w:ins w:id="918" w:author="CATT" w:date="2021-01-11T19:23:00Z">
        <w:r w:rsidR="00714643">
          <w:rPr>
            <w:rFonts w:eastAsia="宋体" w:hint="eastAsia"/>
            <w:lang w:eastAsia="zh-CN"/>
          </w:rPr>
          <w:t>believe it is</w:t>
        </w:r>
      </w:ins>
      <w:ins w:id="919" w:author="CATT" w:date="2021-01-11T19:24:00Z">
        <w:r w:rsidR="00714643">
          <w:rPr>
            <w:rFonts w:eastAsia="宋体" w:hint="eastAsia"/>
            <w:lang w:eastAsia="zh-CN"/>
          </w:rPr>
          <w:t xml:space="preserve"> </w:t>
        </w:r>
      </w:ins>
      <w:ins w:id="920" w:author="CATT" w:date="2021-01-11T19:23:00Z">
        <w:r w:rsidR="00714643" w:rsidRPr="00714643">
          <w:rPr>
            <w:rFonts w:eastAsia="宋体"/>
            <w:lang w:eastAsia="zh-CN"/>
          </w:rPr>
          <w:t>based on the NW implementation</w:t>
        </w:r>
      </w:ins>
      <w:ins w:id="921" w:author="CATT" w:date="2021-01-11T19:24:00Z">
        <w:r>
          <w:rPr>
            <w:rFonts w:eastAsia="宋体" w:hint="eastAsia"/>
            <w:lang w:eastAsia="zh-CN"/>
          </w:rPr>
          <w:t xml:space="preserve"> or out of</w:t>
        </w:r>
      </w:ins>
      <w:ins w:id="922" w:author="CATT" w:date="2021-01-11T19:25:00Z">
        <w:r>
          <w:rPr>
            <w:rFonts w:eastAsia="宋体" w:hint="eastAsia"/>
            <w:lang w:eastAsia="zh-CN"/>
          </w:rPr>
          <w:t xml:space="preserve"> </w:t>
        </w:r>
        <w:r w:rsidRPr="00D87DE7">
          <w:rPr>
            <w:rFonts w:eastAsia="宋体"/>
            <w:lang w:eastAsia="zh-CN"/>
          </w:rPr>
          <w:t>RAN2 scope</w:t>
        </w:r>
        <w:r>
          <w:rPr>
            <w:rFonts w:eastAsia="宋体" w:hint="eastAsia"/>
            <w:lang w:eastAsia="zh-CN"/>
          </w:rPr>
          <w:t>.</w:t>
        </w:r>
      </w:ins>
      <w:ins w:id="923" w:author="CATT" w:date="2021-01-11T19:24:00Z">
        <w:r>
          <w:rPr>
            <w:rFonts w:eastAsia="宋体" w:hint="eastAsia"/>
            <w:lang w:eastAsia="zh-CN"/>
          </w:rPr>
          <w:t xml:space="preserve"> </w:t>
        </w:r>
      </w:ins>
      <w:ins w:id="924" w:author="CATT" w:date="2021-01-11T19:20:00Z">
        <w:r w:rsidR="00714643">
          <w:rPr>
            <w:lang w:eastAsia="zh-CN"/>
          </w:rPr>
          <w:t>T</w:t>
        </w:r>
        <w:r w:rsidR="00714643" w:rsidRPr="00882EC4">
          <w:rPr>
            <w:lang w:eastAsia="zh-CN"/>
          </w:rPr>
          <w:t>herefore</w:t>
        </w:r>
        <w:r w:rsidR="00714643">
          <w:rPr>
            <w:lang w:eastAsia="zh-CN"/>
          </w:rPr>
          <w:t xml:space="preserve"> Rapporteur suggests</w:t>
        </w:r>
        <w:r w:rsidR="00714643" w:rsidRPr="00882EC4">
          <w:rPr>
            <w:lang w:eastAsia="zh-CN"/>
          </w:rPr>
          <w:t xml:space="preserve"> </w:t>
        </w:r>
      </w:ins>
      <w:ins w:id="925" w:author="CATT" w:date="2021-01-11T19:30:00Z">
        <w:r w:rsidR="00273903">
          <w:rPr>
            <w:rFonts w:eastAsia="宋体" w:hint="eastAsia"/>
            <w:lang w:eastAsia="zh-CN"/>
          </w:rPr>
          <w:t xml:space="preserve">there is no proposal on </w:t>
        </w:r>
      </w:ins>
      <w:ins w:id="926" w:author="CATT" w:date="2021-01-11T19:31:00Z">
        <w:r w:rsidR="00273903" w:rsidRPr="00273903">
          <w:rPr>
            <w:rFonts w:eastAsia="宋体"/>
            <w:lang w:eastAsia="zh-CN"/>
          </w:rPr>
          <w:t>Parallel handling enhancement aspect</w:t>
        </w:r>
        <w:r w:rsidR="00273903">
          <w:rPr>
            <w:rFonts w:eastAsia="宋体" w:hint="eastAsia"/>
            <w:lang w:eastAsia="zh-CN"/>
          </w:rPr>
          <w:t xml:space="preserve"> for </w:t>
        </w:r>
        <w:r w:rsidR="00273903" w:rsidRPr="00273903">
          <w:rPr>
            <w:rFonts w:eastAsia="宋体"/>
            <w:lang w:eastAsia="zh-CN"/>
          </w:rPr>
          <w:t>latency reduction</w:t>
        </w:r>
        <w:r w:rsidR="00273903">
          <w:rPr>
            <w:rFonts w:eastAsia="宋体" w:hint="eastAsia"/>
            <w:lang w:eastAsia="zh-CN"/>
          </w:rPr>
          <w:t>.</w:t>
        </w:r>
      </w:ins>
    </w:p>
    <w:p w14:paraId="01D873AD" w14:textId="1B671290" w:rsidR="005A7036" w:rsidRDefault="005A7036">
      <w:pPr>
        <w:spacing w:before="60"/>
        <w:rPr>
          <w:ins w:id="927" w:author="Ericsson" w:date="2021-01-10T12:54:00Z"/>
          <w:rFonts w:eastAsia="宋体"/>
          <w:lang w:eastAsia="zh-CN"/>
        </w:rPr>
      </w:pPr>
    </w:p>
    <w:p w14:paraId="5C3FF00F" w14:textId="1BE94FCF" w:rsidR="00F3571F" w:rsidRDefault="00F3571F">
      <w:pPr>
        <w:spacing w:before="60"/>
        <w:rPr>
          <w:ins w:id="928" w:author="Ericsson" w:date="2021-01-10T12:54:00Z"/>
          <w:rFonts w:eastAsia="宋体"/>
          <w:lang w:eastAsia="zh-CN"/>
        </w:rPr>
      </w:pPr>
    </w:p>
    <w:p w14:paraId="153EB677" w14:textId="106887C2" w:rsidR="00F3571F" w:rsidRDefault="00F3571F" w:rsidP="00F3571F">
      <w:pPr>
        <w:spacing w:before="60"/>
        <w:rPr>
          <w:ins w:id="929" w:author="Ericsson" w:date="2021-01-10T12:55:00Z"/>
          <w:rFonts w:ascii="Arial" w:eastAsia="宋体" w:hAnsi="Arial"/>
          <w:b/>
          <w:szCs w:val="24"/>
          <w:lang w:eastAsia="zh-CN"/>
        </w:rPr>
      </w:pPr>
      <w:commentRangeStart w:id="930"/>
      <w:ins w:id="931" w:author="Ericsson" w:date="2021-01-10T12:54:00Z">
        <w:r>
          <w:rPr>
            <w:rFonts w:ascii="Arial" w:eastAsia="宋体" w:hAnsi="Arial" w:hint="eastAsia"/>
            <w:b/>
            <w:szCs w:val="24"/>
            <w:lang w:eastAsia="zh-CN"/>
          </w:rPr>
          <w:t>Q</w:t>
        </w:r>
      </w:ins>
      <w:ins w:id="932" w:author="Ericsson" w:date="2021-01-10T12:55:00Z">
        <w:r>
          <w:rPr>
            <w:rFonts w:ascii="Arial" w:eastAsia="宋体" w:hAnsi="Arial"/>
            <w:b/>
            <w:szCs w:val="24"/>
            <w:lang w:eastAsia="zh-CN"/>
          </w:rPr>
          <w:t>8</w:t>
        </w:r>
      </w:ins>
      <w:ins w:id="933" w:author="Ericsson" w:date="2021-01-10T12:54:00Z">
        <w:r>
          <w:rPr>
            <w:rFonts w:ascii="Arial" w:eastAsia="宋体" w:hAnsi="Arial" w:hint="eastAsia"/>
            <w:b/>
            <w:szCs w:val="24"/>
            <w:lang w:eastAsia="zh-CN"/>
          </w:rPr>
          <w:t xml:space="preserve">: </w:t>
        </w:r>
      </w:ins>
      <w:ins w:id="934" w:author="Ericsson" w:date="2021-01-10T12:55:00Z">
        <w:r>
          <w:rPr>
            <w:rFonts w:ascii="Arial" w:eastAsia="宋体" w:hAnsi="Arial"/>
            <w:b/>
            <w:szCs w:val="24"/>
            <w:lang w:eastAsia="zh-CN"/>
          </w:rPr>
          <w:t>Any other aspects</w:t>
        </w:r>
      </w:ins>
      <w:commentRangeEnd w:id="930"/>
      <w:ins w:id="935" w:author="Ericsson" w:date="2021-01-10T12:57:00Z">
        <w:r w:rsidR="00906B20">
          <w:rPr>
            <w:rStyle w:val="af2"/>
          </w:rPr>
          <w:commentReference w:id="930"/>
        </w:r>
      </w:ins>
    </w:p>
    <w:p w14:paraId="2FAFE34A" w14:textId="77777777" w:rsidR="00F3571F" w:rsidRDefault="00F3571F" w:rsidP="00F3571F">
      <w:pPr>
        <w:spacing w:before="60"/>
        <w:rPr>
          <w:ins w:id="936" w:author="Ericsson" w:date="2021-01-10T12:54:00Z"/>
          <w:rFonts w:ascii="Arial" w:eastAsia="宋体" w:hAnsi="Arial"/>
          <w:b/>
          <w:szCs w:val="24"/>
          <w:lang w:eastAsia="zh-CN"/>
        </w:rPr>
      </w:pPr>
    </w:p>
    <w:tbl>
      <w:tblPr>
        <w:tblStyle w:val="af"/>
        <w:tblW w:w="0" w:type="auto"/>
        <w:jc w:val="center"/>
        <w:tblLook w:val="04A0" w:firstRow="1" w:lastRow="0" w:firstColumn="1" w:lastColumn="0" w:noHBand="0" w:noVBand="1"/>
      </w:tblPr>
      <w:tblGrid>
        <w:gridCol w:w="1678"/>
        <w:gridCol w:w="7915"/>
      </w:tblGrid>
      <w:tr w:rsidR="00F3571F" w14:paraId="118E6A55" w14:textId="77777777" w:rsidTr="00F861F2">
        <w:trPr>
          <w:jc w:val="center"/>
          <w:ins w:id="937" w:author="Ericsson" w:date="2021-01-10T12:55:00Z"/>
        </w:trPr>
        <w:tc>
          <w:tcPr>
            <w:tcW w:w="1678" w:type="dxa"/>
          </w:tcPr>
          <w:p w14:paraId="046F059F" w14:textId="77777777" w:rsidR="00F3571F" w:rsidRDefault="00F3571F" w:rsidP="00F861F2">
            <w:pPr>
              <w:spacing w:before="60" w:after="0"/>
              <w:rPr>
                <w:ins w:id="938" w:author="Ericsson" w:date="2021-01-10T12:55:00Z"/>
                <w:rFonts w:ascii="Arial" w:eastAsia="宋体" w:hAnsi="Arial"/>
                <w:b/>
                <w:sz w:val="18"/>
                <w:szCs w:val="24"/>
                <w:lang w:eastAsia="zh-CN"/>
              </w:rPr>
            </w:pPr>
            <w:ins w:id="939" w:author="Ericsson" w:date="2021-01-10T12:55:00Z">
              <w:r>
                <w:rPr>
                  <w:rFonts w:ascii="Arial" w:eastAsia="宋体" w:hAnsi="Arial" w:hint="eastAsia"/>
                  <w:b/>
                  <w:sz w:val="18"/>
                  <w:szCs w:val="24"/>
                  <w:lang w:eastAsia="zh-CN"/>
                </w:rPr>
                <w:t>Company name</w:t>
              </w:r>
            </w:ins>
          </w:p>
        </w:tc>
        <w:tc>
          <w:tcPr>
            <w:tcW w:w="7915" w:type="dxa"/>
          </w:tcPr>
          <w:p w14:paraId="323760EE" w14:textId="77777777" w:rsidR="00F3571F" w:rsidRDefault="00F3571F" w:rsidP="00F861F2">
            <w:pPr>
              <w:spacing w:before="60" w:after="0"/>
              <w:rPr>
                <w:ins w:id="940" w:author="Ericsson" w:date="2021-01-10T12:55:00Z"/>
                <w:rFonts w:ascii="Arial" w:eastAsia="宋体" w:hAnsi="Arial"/>
                <w:b/>
                <w:sz w:val="18"/>
                <w:szCs w:val="24"/>
                <w:lang w:eastAsia="zh-CN"/>
              </w:rPr>
            </w:pPr>
            <w:ins w:id="941" w:author="Ericsson" w:date="2021-01-10T12:55:00Z">
              <w:r>
                <w:rPr>
                  <w:rFonts w:ascii="Arial" w:eastAsia="宋体" w:hAnsi="Arial" w:hint="eastAsia"/>
                  <w:b/>
                  <w:sz w:val="18"/>
                  <w:szCs w:val="24"/>
                  <w:lang w:eastAsia="zh-CN"/>
                </w:rPr>
                <w:t>Comments</w:t>
              </w:r>
            </w:ins>
          </w:p>
        </w:tc>
      </w:tr>
      <w:tr w:rsidR="00F3571F" w14:paraId="479249A2" w14:textId="77777777" w:rsidTr="00F861F2">
        <w:trPr>
          <w:jc w:val="center"/>
          <w:ins w:id="942" w:author="Ericsson" w:date="2021-01-10T12:55:00Z"/>
        </w:trPr>
        <w:tc>
          <w:tcPr>
            <w:tcW w:w="1678" w:type="dxa"/>
          </w:tcPr>
          <w:p w14:paraId="1F91E73B" w14:textId="79576C76" w:rsidR="00F3571F" w:rsidRDefault="00F3571F" w:rsidP="00F861F2">
            <w:pPr>
              <w:spacing w:before="60" w:after="0"/>
              <w:rPr>
                <w:ins w:id="943" w:author="Ericsson" w:date="2021-01-10T12:55:00Z"/>
                <w:rFonts w:ascii="Arial" w:eastAsia="宋体" w:hAnsi="Arial"/>
                <w:sz w:val="18"/>
                <w:szCs w:val="24"/>
                <w:lang w:eastAsia="zh-CN"/>
              </w:rPr>
            </w:pPr>
            <w:ins w:id="944" w:author="Ericsson" w:date="2021-01-10T12:55:00Z">
              <w:r>
                <w:rPr>
                  <w:rFonts w:ascii="Arial" w:eastAsia="宋体" w:hAnsi="Arial"/>
                  <w:sz w:val="18"/>
                  <w:szCs w:val="24"/>
                  <w:lang w:eastAsia="zh-CN"/>
                </w:rPr>
                <w:t>Ericsson</w:t>
              </w:r>
            </w:ins>
          </w:p>
        </w:tc>
        <w:tc>
          <w:tcPr>
            <w:tcW w:w="7915" w:type="dxa"/>
          </w:tcPr>
          <w:p w14:paraId="04A8B65D" w14:textId="4AF4359A" w:rsidR="00F3571F" w:rsidRDefault="00F3571F" w:rsidP="00F3571F">
            <w:pPr>
              <w:rPr>
                <w:ins w:id="945" w:author="Ericsson" w:date="2021-01-10T12:56:00Z"/>
              </w:rPr>
            </w:pPr>
            <w:ins w:id="946" w:author="Ericsson" w:date="2021-01-10T12:56:00Z">
              <w:r>
                <w:t>SI Broadcast scheduling Improvements for latency reduction</w:t>
              </w:r>
            </w:ins>
          </w:p>
          <w:p w14:paraId="4B04EC32" w14:textId="7465E901" w:rsidR="00F3571F" w:rsidRDefault="00F3571F" w:rsidP="00F3571F">
            <w:pPr>
              <w:rPr>
                <w:ins w:id="947" w:author="Ericsson" w:date="2021-01-10T12:55:00Z"/>
              </w:rPr>
            </w:pPr>
            <w:ins w:id="948" w:author="Ericsson" w:date="2021-01-10T12:55:00Z">
              <w:r>
                <w:t xml:space="preserve">Around 40 </w:t>
              </w:r>
              <w:proofErr w:type="spellStart"/>
              <w:r>
                <w:t>posSIBs</w:t>
              </w:r>
              <w:proofErr w:type="spellEnd"/>
              <w:r>
                <w:t xml:space="preserve"> have been defined for broadcast. The main purpose of broadcast is to be able to reduce the signalling load from point to point dedicated signalling. From NW perspective, positioning is one application/use case that needs to be supported along with other data communications. Resources need to be scheduled in a fair proportional way. Hence, the standard should allow flexibility in how NW can deliver the </w:t>
              </w:r>
              <w:proofErr w:type="spellStart"/>
              <w:r>
                <w:t>posSIBs</w:t>
              </w:r>
              <w:proofErr w:type="spellEnd"/>
              <w:r>
                <w:t xml:space="preserve"> along with serving the data communication.</w:t>
              </w:r>
            </w:ins>
          </w:p>
          <w:p w14:paraId="12DC8493" w14:textId="77777777" w:rsidR="00F3571F" w:rsidRDefault="00F3571F" w:rsidP="00F3571F">
            <w:pPr>
              <w:rPr>
                <w:ins w:id="949" w:author="Ericsson" w:date="2021-01-10T12:56:00Z"/>
              </w:rPr>
            </w:pPr>
            <w:ins w:id="950" w:author="Ericsson" w:date="2021-01-10T12:56:00Z">
              <w:r>
                <w:lastRenderedPageBreak/>
                <w:t>By introducing a separate SI window length for the SI messages carrying positioning SIBs, it is possible to configure this window short enough, without consideration of any legacy SIB impact. The SI window length can be set to a value as short as 1ms which gives quite some SI message resources to select from for the SI messages containing positioning SIBs, as illustrated by Figure 1. The short SI window also has the advantage of shortening the acquisition time of multiple segments and also of all positioning SIBs that is of interest for the UE.</w:t>
              </w:r>
            </w:ins>
          </w:p>
          <w:p w14:paraId="549A894E" w14:textId="1B48983C" w:rsidR="00F3571F" w:rsidRPr="00F3571F" w:rsidRDefault="00F3571F" w:rsidP="00F3571F">
            <w:pPr>
              <w:rPr>
                <w:ins w:id="951" w:author="Ericsson" w:date="2021-01-10T12:55:00Z"/>
              </w:rPr>
            </w:pPr>
          </w:p>
        </w:tc>
      </w:tr>
      <w:tr w:rsidR="00F3571F" w14:paraId="28BB2B7C" w14:textId="77777777" w:rsidTr="00F861F2">
        <w:trPr>
          <w:jc w:val="center"/>
          <w:ins w:id="952" w:author="Ericsson" w:date="2021-01-10T12:55:00Z"/>
        </w:trPr>
        <w:tc>
          <w:tcPr>
            <w:tcW w:w="1678" w:type="dxa"/>
          </w:tcPr>
          <w:p w14:paraId="521F9AFA" w14:textId="77777777" w:rsidR="00F3571F" w:rsidRDefault="00F3571F" w:rsidP="00F861F2">
            <w:pPr>
              <w:spacing w:before="60" w:after="0"/>
              <w:rPr>
                <w:ins w:id="953" w:author="Ericsson" w:date="2021-01-10T12:55:00Z"/>
                <w:rFonts w:ascii="Arial" w:eastAsia="宋体" w:hAnsi="Arial"/>
                <w:sz w:val="18"/>
                <w:szCs w:val="24"/>
                <w:lang w:eastAsia="zh-CN"/>
              </w:rPr>
            </w:pPr>
          </w:p>
        </w:tc>
        <w:tc>
          <w:tcPr>
            <w:tcW w:w="7915" w:type="dxa"/>
          </w:tcPr>
          <w:p w14:paraId="21893B78" w14:textId="77777777" w:rsidR="00F3571F" w:rsidRDefault="00F3571F" w:rsidP="00F861F2">
            <w:pPr>
              <w:spacing w:before="60" w:after="0"/>
              <w:rPr>
                <w:ins w:id="954" w:author="Ericsson" w:date="2021-01-10T12:55:00Z"/>
                <w:rFonts w:ascii="Arial" w:eastAsia="宋体" w:hAnsi="Arial"/>
                <w:sz w:val="18"/>
                <w:szCs w:val="24"/>
                <w:lang w:eastAsia="zh-CN"/>
              </w:rPr>
            </w:pPr>
          </w:p>
        </w:tc>
      </w:tr>
      <w:tr w:rsidR="00F3571F" w14:paraId="4084F63F" w14:textId="77777777" w:rsidTr="00F861F2">
        <w:trPr>
          <w:jc w:val="center"/>
          <w:ins w:id="955" w:author="Ericsson" w:date="2021-01-10T12:55:00Z"/>
        </w:trPr>
        <w:tc>
          <w:tcPr>
            <w:tcW w:w="1678" w:type="dxa"/>
          </w:tcPr>
          <w:p w14:paraId="2F7FF310" w14:textId="77777777" w:rsidR="00F3571F" w:rsidRDefault="00F3571F" w:rsidP="00F861F2">
            <w:pPr>
              <w:spacing w:before="60" w:after="0"/>
              <w:rPr>
                <w:ins w:id="956" w:author="Ericsson" w:date="2021-01-10T12:55:00Z"/>
                <w:rFonts w:ascii="Arial" w:eastAsia="宋体" w:hAnsi="Arial"/>
                <w:sz w:val="18"/>
                <w:szCs w:val="24"/>
                <w:lang w:eastAsia="zh-CN"/>
              </w:rPr>
            </w:pPr>
          </w:p>
        </w:tc>
        <w:tc>
          <w:tcPr>
            <w:tcW w:w="7915" w:type="dxa"/>
          </w:tcPr>
          <w:p w14:paraId="5A9C7D6F" w14:textId="77777777" w:rsidR="00F3571F" w:rsidRDefault="00F3571F" w:rsidP="00F861F2">
            <w:pPr>
              <w:spacing w:before="60" w:after="0"/>
              <w:rPr>
                <w:ins w:id="957" w:author="Ericsson" w:date="2021-01-10T12:55:00Z"/>
                <w:rFonts w:ascii="Arial" w:eastAsia="宋体" w:hAnsi="Arial"/>
                <w:sz w:val="18"/>
                <w:szCs w:val="24"/>
                <w:lang w:eastAsia="zh-CN"/>
              </w:rPr>
            </w:pPr>
          </w:p>
        </w:tc>
      </w:tr>
    </w:tbl>
    <w:p w14:paraId="60A7824D" w14:textId="59975316" w:rsidR="00F3571F" w:rsidDel="002828C0" w:rsidRDefault="00F3571F">
      <w:pPr>
        <w:spacing w:before="60"/>
        <w:rPr>
          <w:del w:id="958" w:author="CATT" w:date="2021-01-11T19:32:00Z"/>
          <w:rFonts w:eastAsia="宋体"/>
          <w:lang w:eastAsia="zh-CN"/>
        </w:rPr>
      </w:pPr>
    </w:p>
    <w:p w14:paraId="6B9E0C70" w14:textId="12E4763E" w:rsidR="002828C0" w:rsidRDefault="006131A3">
      <w:pPr>
        <w:spacing w:before="60"/>
        <w:rPr>
          <w:ins w:id="959" w:author="CATT" w:date="2021-01-11T19:32:00Z"/>
          <w:rFonts w:eastAsia="宋体"/>
          <w:lang w:eastAsia="zh-CN"/>
        </w:rPr>
      </w:pPr>
      <w:ins w:id="960" w:author="CATT" w:date="2021-01-11T19:35:00Z">
        <w:r>
          <w:rPr>
            <w:rFonts w:eastAsia="宋体"/>
            <w:lang w:eastAsia="zh-CN"/>
          </w:rPr>
          <w:t>Rapporteur’s</w:t>
        </w:r>
        <w:r>
          <w:rPr>
            <w:rFonts w:eastAsia="宋体" w:hint="eastAsia"/>
            <w:lang w:eastAsia="zh-CN"/>
          </w:rPr>
          <w:t xml:space="preserve"> </w:t>
        </w:r>
      </w:ins>
      <w:ins w:id="961" w:author="CATT" w:date="2021-01-11T19:34:00Z">
        <w:r>
          <w:rPr>
            <w:rFonts w:eastAsia="宋体"/>
            <w:lang w:eastAsia="zh-CN"/>
          </w:rPr>
          <w:t>comment</w:t>
        </w:r>
      </w:ins>
      <w:ins w:id="962" w:author="CATT" w:date="2021-01-11T19:35:00Z">
        <w:r>
          <w:rPr>
            <w:rFonts w:eastAsia="宋体" w:hint="eastAsia"/>
            <w:lang w:eastAsia="zh-CN"/>
          </w:rPr>
          <w:t>s: T</w:t>
        </w:r>
      </w:ins>
      <w:ins w:id="963" w:author="CATT" w:date="2021-01-11T19:34:00Z">
        <w:r>
          <w:rPr>
            <w:rFonts w:eastAsia="宋体"/>
            <w:lang w:eastAsia="zh-CN"/>
          </w:rPr>
          <w:t>he</w:t>
        </w:r>
      </w:ins>
      <w:ins w:id="964" w:author="CATT" w:date="2021-01-11T19:33:00Z">
        <w:r w:rsidR="002828C0">
          <w:rPr>
            <w:rFonts w:eastAsia="宋体" w:hint="eastAsia"/>
            <w:lang w:eastAsia="zh-CN"/>
          </w:rPr>
          <w:t xml:space="preserve"> solution of </w:t>
        </w:r>
        <w:r w:rsidR="002828C0" w:rsidRPr="002828C0">
          <w:rPr>
            <w:rFonts w:eastAsia="宋体"/>
            <w:lang w:eastAsia="zh-CN"/>
          </w:rPr>
          <w:t>SI Broadcast scheduling Improvements for latency reduction</w:t>
        </w:r>
        <w:r w:rsidR="002828C0">
          <w:rPr>
            <w:rFonts w:eastAsia="宋体" w:hint="eastAsia"/>
            <w:lang w:eastAsia="zh-CN"/>
          </w:rPr>
          <w:t xml:space="preserve"> is out of this email discussion scope, </w:t>
        </w:r>
        <w:r w:rsidR="002828C0">
          <w:rPr>
            <w:rFonts w:eastAsia="宋体"/>
            <w:lang w:eastAsia="zh-CN"/>
          </w:rPr>
          <w:t>according</w:t>
        </w:r>
        <w:r w:rsidR="002828C0">
          <w:rPr>
            <w:rFonts w:eastAsia="宋体" w:hint="eastAsia"/>
            <w:lang w:eastAsia="zh-CN"/>
          </w:rPr>
          <w:t xml:space="preserve"> to the </w:t>
        </w:r>
      </w:ins>
      <w:ins w:id="965" w:author="CATT" w:date="2021-01-11T19:36:00Z">
        <w:r w:rsidR="0058317B">
          <w:rPr>
            <w:rFonts w:eastAsia="宋体" w:hint="eastAsia"/>
            <w:lang w:eastAsia="zh-CN"/>
          </w:rPr>
          <w:t>s</w:t>
        </w:r>
      </w:ins>
      <w:ins w:id="966" w:author="CATT" w:date="2021-01-11T19:32:00Z">
        <w:r w:rsidR="002828C0" w:rsidRPr="002828C0">
          <w:rPr>
            <w:rFonts w:eastAsia="宋体"/>
            <w:lang w:eastAsia="zh-CN"/>
          </w:rPr>
          <w:t>cope</w:t>
        </w:r>
      </w:ins>
      <w:ins w:id="967" w:author="CATT" w:date="2021-01-11T19:34:00Z">
        <w:r w:rsidR="003975BF">
          <w:rPr>
            <w:rFonts w:eastAsia="宋体" w:hint="eastAsia"/>
            <w:lang w:eastAsia="zh-CN"/>
          </w:rPr>
          <w:t xml:space="preserve"> defined</w:t>
        </w:r>
      </w:ins>
      <w:ins w:id="968" w:author="CATT" w:date="2021-01-11T19:32:00Z">
        <w:r w:rsidR="002828C0" w:rsidRPr="002828C0">
          <w:rPr>
            <w:rFonts w:eastAsia="宋体"/>
            <w:lang w:eastAsia="zh-CN"/>
          </w:rPr>
          <w:t>: Continue discussion of the solutions considered in [AT112-e</w:t>
        </w:r>
        <w:proofErr w:type="gramStart"/>
        <w:r w:rsidR="002828C0" w:rsidRPr="002828C0">
          <w:rPr>
            <w:rFonts w:eastAsia="宋体"/>
            <w:lang w:eastAsia="zh-CN"/>
          </w:rPr>
          <w:t>][</w:t>
        </w:r>
        <w:proofErr w:type="gramEnd"/>
        <w:r w:rsidR="002828C0" w:rsidRPr="002828C0">
          <w:rPr>
            <w:rFonts w:eastAsia="宋体"/>
            <w:lang w:eastAsia="zh-CN"/>
          </w:rPr>
          <w:t>607], and evaluate for perform</w:t>
        </w:r>
        <w:r w:rsidR="009543D0">
          <w:rPr>
            <w:rFonts w:eastAsia="宋体"/>
            <w:lang w:eastAsia="zh-CN"/>
          </w:rPr>
          <w:t xml:space="preserve">ance the solutions identified. </w:t>
        </w:r>
      </w:ins>
    </w:p>
    <w:p w14:paraId="1AFCF0AD" w14:textId="77777777" w:rsidR="00F3571F" w:rsidRDefault="00F3571F">
      <w:pPr>
        <w:spacing w:before="240" w:after="240"/>
        <w:jc w:val="both"/>
        <w:rPr>
          <w:rFonts w:ascii="Arial" w:eastAsia="宋体" w:hAnsi="Arial"/>
          <w:szCs w:val="24"/>
          <w:lang w:eastAsia="zh-CN"/>
        </w:rPr>
      </w:pPr>
    </w:p>
    <w:p w14:paraId="3EBDE3B8" w14:textId="77777777" w:rsidR="005A7036" w:rsidRDefault="00BA4FBE">
      <w:pPr>
        <w:pStyle w:val="1"/>
        <w:rPr>
          <w:lang w:eastAsia="ko-KR"/>
        </w:rPr>
      </w:pPr>
      <w:r>
        <w:rPr>
          <w:rFonts w:eastAsia="宋体" w:hint="eastAsia"/>
          <w:lang w:eastAsia="zh-CN"/>
        </w:rPr>
        <w:t>4</w:t>
      </w:r>
      <w:r>
        <w:rPr>
          <w:rFonts w:hint="eastAsia"/>
          <w:lang w:eastAsia="ko-KR"/>
        </w:rPr>
        <w:tab/>
      </w:r>
      <w:r>
        <w:rPr>
          <w:lang w:eastAsia="ko-KR"/>
        </w:rPr>
        <w:t>Conclusion</w:t>
      </w:r>
    </w:p>
    <w:p w14:paraId="15D5D466" w14:textId="77777777" w:rsidR="005A7036" w:rsidRDefault="00BA4FBE">
      <w:r>
        <w:t>Based on company feedback, the following is observed and proposed:</w:t>
      </w:r>
    </w:p>
    <w:p w14:paraId="47421CA1" w14:textId="77777777" w:rsidR="005A7036" w:rsidRDefault="00BA4FBE">
      <w:pPr>
        <w:rPr>
          <w:rFonts w:eastAsia="宋体"/>
          <w:lang w:eastAsia="zh-CN"/>
        </w:rPr>
      </w:pPr>
      <w:r>
        <w:rPr>
          <w:rFonts w:eastAsia="宋体" w:hint="eastAsia"/>
          <w:lang w:eastAsia="zh-CN"/>
        </w:rPr>
        <w:t>TBD</w:t>
      </w:r>
    </w:p>
    <w:p w14:paraId="4E512295" w14:textId="77777777" w:rsidR="005A7036" w:rsidRDefault="00BA4FBE">
      <w:pPr>
        <w:pStyle w:val="1"/>
        <w:rPr>
          <w:lang w:eastAsia="ko-KR"/>
        </w:rPr>
      </w:pPr>
      <w:r>
        <w:rPr>
          <w:rFonts w:eastAsia="宋体" w:hint="eastAsia"/>
          <w:lang w:eastAsia="zh-CN"/>
        </w:rPr>
        <w:t>5</w:t>
      </w:r>
      <w:r>
        <w:rPr>
          <w:rFonts w:hint="eastAsia"/>
          <w:lang w:eastAsia="ko-KR"/>
        </w:rPr>
        <w:tab/>
      </w:r>
      <w:r>
        <w:rPr>
          <w:lang w:eastAsia="ko-KR"/>
        </w:rPr>
        <w:t>References</w:t>
      </w:r>
    </w:p>
    <w:p w14:paraId="19A87CA8" w14:textId="77777777" w:rsidR="005A7036" w:rsidRDefault="00BA4FBE">
      <w:pPr>
        <w:pStyle w:val="EX"/>
        <w:numPr>
          <w:ilvl w:val="0"/>
          <w:numId w:val="14"/>
        </w:numPr>
        <w:rPr>
          <w:rFonts w:eastAsia="宋体"/>
          <w:lang w:eastAsia="zh-CN"/>
        </w:rPr>
      </w:pPr>
      <w:r>
        <w:rPr>
          <w:rFonts w:eastAsia="宋体"/>
          <w:lang w:eastAsia="zh-CN"/>
        </w:rPr>
        <w:t>R2-2010868</w:t>
      </w:r>
      <w:r>
        <w:rPr>
          <w:rFonts w:eastAsia="宋体"/>
          <w:lang w:eastAsia="zh-CN"/>
        </w:rPr>
        <w:tab/>
        <w:t>[AT112-e][607][POS]Gathering of latency enhancement solutions (CATT)</w:t>
      </w:r>
      <w:r>
        <w:rPr>
          <w:rFonts w:eastAsia="宋体" w:hint="eastAsia"/>
          <w:lang w:eastAsia="zh-CN"/>
        </w:rPr>
        <w:t>,</w:t>
      </w:r>
      <w:r>
        <w:rPr>
          <w:rFonts w:eastAsia="宋体"/>
          <w:lang w:eastAsia="zh-CN"/>
        </w:rPr>
        <w:tab/>
        <w:t>CATT</w:t>
      </w:r>
      <w:r>
        <w:rPr>
          <w:rFonts w:eastAsia="宋体"/>
          <w:lang w:eastAsia="zh-CN"/>
        </w:rPr>
        <w:tab/>
      </w:r>
      <w:r>
        <w:rPr>
          <w:rFonts w:eastAsia="宋体" w:hint="eastAsia"/>
          <w:lang w:eastAsia="zh-CN"/>
        </w:rPr>
        <w:t xml:space="preserve"> </w:t>
      </w:r>
    </w:p>
    <w:p w14:paraId="6FC2FA4B" w14:textId="77777777" w:rsidR="005A7036" w:rsidRDefault="00BA4FBE">
      <w:pPr>
        <w:pStyle w:val="EX"/>
        <w:numPr>
          <w:ilvl w:val="0"/>
          <w:numId w:val="14"/>
        </w:numPr>
        <w:rPr>
          <w:rFonts w:eastAsia="宋体"/>
          <w:lang w:eastAsia="zh-CN"/>
        </w:rPr>
      </w:pPr>
      <w:r>
        <w:rPr>
          <w:rFonts w:eastAsia="宋体"/>
          <w:lang w:eastAsia="zh-CN"/>
        </w:rPr>
        <w:t>RP-202900</w:t>
      </w:r>
      <w:r>
        <w:rPr>
          <w:rFonts w:eastAsia="宋体" w:hint="eastAsia"/>
          <w:lang w:eastAsia="zh-CN"/>
        </w:rPr>
        <w:t xml:space="preserve">        </w:t>
      </w:r>
      <w:r>
        <w:rPr>
          <w:rFonts w:eastAsia="宋体"/>
          <w:lang w:eastAsia="zh-CN"/>
        </w:rPr>
        <w:t>New WID on NR Positioning Enhancements</w:t>
      </w:r>
      <w:r>
        <w:rPr>
          <w:rFonts w:eastAsia="宋体" w:hint="eastAsia"/>
          <w:lang w:eastAsia="zh-CN"/>
        </w:rPr>
        <w:t xml:space="preserve">,   </w:t>
      </w:r>
      <w:r>
        <w:rPr>
          <w:rFonts w:eastAsia="宋体"/>
          <w:lang w:eastAsia="zh-CN"/>
        </w:rPr>
        <w:t>CATT, Intel Corporation, Ericsson</w:t>
      </w:r>
    </w:p>
    <w:p w14:paraId="2608F11B" w14:textId="77777777" w:rsidR="005A7036" w:rsidRDefault="00BA4FBE">
      <w:pPr>
        <w:pStyle w:val="EX"/>
        <w:numPr>
          <w:ilvl w:val="0"/>
          <w:numId w:val="14"/>
        </w:numPr>
        <w:rPr>
          <w:rFonts w:eastAsia="宋体"/>
          <w:lang w:eastAsia="zh-CN"/>
        </w:rPr>
      </w:pPr>
      <w:r>
        <w:rPr>
          <w:rFonts w:eastAsia="宋体"/>
          <w:lang w:eastAsia="zh-CN"/>
        </w:rPr>
        <w:t>3GPP TR 38.857 V1.0.0 (2020-12)</w:t>
      </w:r>
    </w:p>
    <w:p w14:paraId="401654FA" w14:textId="77777777" w:rsidR="005A7036" w:rsidRDefault="00BA4FBE">
      <w:pPr>
        <w:pStyle w:val="EX"/>
        <w:numPr>
          <w:ilvl w:val="0"/>
          <w:numId w:val="14"/>
        </w:numPr>
        <w:rPr>
          <w:rFonts w:eastAsia="宋体"/>
          <w:lang w:eastAsia="zh-CN"/>
        </w:rPr>
      </w:pPr>
      <w:r>
        <w:rPr>
          <w:rFonts w:eastAsia="宋体" w:hint="eastAsia"/>
          <w:lang w:eastAsia="zh-CN"/>
        </w:rPr>
        <w:t xml:space="preserve">R2-2010669      </w:t>
      </w:r>
      <w:r>
        <w:rPr>
          <w:rFonts w:eastAsia="宋体"/>
          <w:lang w:eastAsia="zh-CN"/>
        </w:rPr>
        <w:t>Summary of 8.11.2 Enhancements for commercial use cases</w:t>
      </w:r>
    </w:p>
    <w:p w14:paraId="33C6CF31" w14:textId="77777777" w:rsidR="005A7036" w:rsidRDefault="00BA4FBE">
      <w:pPr>
        <w:pStyle w:val="EX"/>
        <w:numPr>
          <w:ilvl w:val="0"/>
          <w:numId w:val="14"/>
        </w:numPr>
        <w:rPr>
          <w:rFonts w:eastAsia="宋体"/>
          <w:lang w:eastAsia="zh-CN"/>
        </w:rPr>
      </w:pPr>
      <w:r>
        <w:rPr>
          <w:rFonts w:eastAsia="宋体"/>
          <w:lang w:eastAsia="zh-CN"/>
        </w:rPr>
        <w:t>R2-2008810      Further discussion on enhancements for commercial use cases, CATT</w:t>
      </w:r>
    </w:p>
    <w:p w14:paraId="6D075281" w14:textId="77777777" w:rsidR="005A7036" w:rsidRDefault="00BA4FBE">
      <w:pPr>
        <w:pStyle w:val="EX"/>
        <w:numPr>
          <w:ilvl w:val="0"/>
          <w:numId w:val="14"/>
        </w:numPr>
        <w:rPr>
          <w:rFonts w:eastAsia="宋体"/>
          <w:lang w:eastAsia="zh-CN"/>
        </w:rPr>
      </w:pPr>
      <w:r>
        <w:rPr>
          <w:rFonts w:eastAsia="宋体"/>
          <w:lang w:eastAsia="zh-CN"/>
        </w:rPr>
        <w:t xml:space="preserve">R2-2008886      Discussion on End-to-End Latency Reduction for DL/UL Positioning, </w:t>
      </w:r>
      <w:proofErr w:type="spellStart"/>
      <w:r>
        <w:rPr>
          <w:rFonts w:eastAsia="宋体"/>
          <w:lang w:eastAsia="zh-CN"/>
        </w:rPr>
        <w:t>InterDigital</w:t>
      </w:r>
      <w:proofErr w:type="spellEnd"/>
      <w:r>
        <w:rPr>
          <w:rFonts w:eastAsia="宋体"/>
          <w:lang w:eastAsia="zh-CN"/>
        </w:rPr>
        <w:t>, Inc.</w:t>
      </w:r>
    </w:p>
    <w:p w14:paraId="4CF5188C" w14:textId="77777777" w:rsidR="005A7036" w:rsidRDefault="00BA4FBE">
      <w:pPr>
        <w:pStyle w:val="EX"/>
        <w:numPr>
          <w:ilvl w:val="0"/>
          <w:numId w:val="14"/>
        </w:numPr>
        <w:rPr>
          <w:rFonts w:eastAsia="宋体"/>
          <w:lang w:eastAsia="zh-CN"/>
        </w:rPr>
      </w:pPr>
      <w:r>
        <w:rPr>
          <w:rFonts w:eastAsia="宋体"/>
          <w:lang w:eastAsia="zh-CN"/>
        </w:rPr>
        <w:t>R2-2009001      Report of [Post111-e][625][POS] End-to-end latency analysis (Intel), Intel Corporation</w:t>
      </w:r>
    </w:p>
    <w:p w14:paraId="71BB8C19" w14:textId="77777777" w:rsidR="005A7036" w:rsidRDefault="00BA4FBE">
      <w:pPr>
        <w:pStyle w:val="EX"/>
        <w:numPr>
          <w:ilvl w:val="0"/>
          <w:numId w:val="14"/>
        </w:numPr>
        <w:rPr>
          <w:rFonts w:eastAsia="宋体"/>
          <w:lang w:eastAsia="zh-CN"/>
        </w:rPr>
      </w:pPr>
      <w:r>
        <w:rPr>
          <w:rFonts w:eastAsia="宋体"/>
          <w:lang w:eastAsia="zh-CN"/>
        </w:rPr>
        <w:t>R2-2009023      Solution directions to reduce end-to-end latency, Intel Corporation</w:t>
      </w:r>
    </w:p>
    <w:p w14:paraId="42FA81BC" w14:textId="77777777" w:rsidR="005A7036" w:rsidRDefault="00BA4FBE">
      <w:pPr>
        <w:pStyle w:val="EX"/>
        <w:numPr>
          <w:ilvl w:val="0"/>
          <w:numId w:val="14"/>
        </w:numPr>
        <w:rPr>
          <w:rFonts w:eastAsia="宋体"/>
          <w:lang w:eastAsia="zh-CN"/>
        </w:rPr>
      </w:pPr>
      <w:r>
        <w:rPr>
          <w:rFonts w:eastAsia="宋体"/>
          <w:lang w:eastAsia="zh-CN"/>
        </w:rPr>
        <w:t>R2-2010096      NR Positioning Latency Analysis and Enhancements, Qualcomm Incorporated</w:t>
      </w:r>
    </w:p>
    <w:p w14:paraId="1F4FDD72" w14:textId="77777777" w:rsidR="005A7036" w:rsidRDefault="00BA4FBE">
      <w:pPr>
        <w:pStyle w:val="EX"/>
        <w:numPr>
          <w:ilvl w:val="0"/>
          <w:numId w:val="14"/>
        </w:numPr>
        <w:rPr>
          <w:rFonts w:eastAsia="宋体"/>
          <w:lang w:eastAsia="zh-CN"/>
        </w:rPr>
      </w:pPr>
      <w:r>
        <w:rPr>
          <w:rFonts w:eastAsia="宋体"/>
          <w:lang w:eastAsia="zh-CN"/>
        </w:rPr>
        <w:t xml:space="preserve">R2-2010276      Discussion on IDLE INACTIVE </w:t>
      </w:r>
      <w:proofErr w:type="spellStart"/>
      <w:r>
        <w:rPr>
          <w:rFonts w:eastAsia="宋体"/>
          <w:lang w:eastAsia="zh-CN"/>
        </w:rPr>
        <w:t>pos</w:t>
      </w:r>
      <w:proofErr w:type="spellEnd"/>
      <w:r>
        <w:rPr>
          <w:rFonts w:eastAsia="宋体"/>
          <w:lang w:eastAsia="zh-CN"/>
        </w:rPr>
        <w:t xml:space="preserve">, on-demand PRS and latency analysis, Huawei, </w:t>
      </w:r>
      <w:proofErr w:type="spellStart"/>
      <w:r>
        <w:rPr>
          <w:rFonts w:eastAsia="宋体"/>
          <w:lang w:eastAsia="zh-CN"/>
        </w:rPr>
        <w:t>HiSilicon</w:t>
      </w:r>
      <w:proofErr w:type="spellEnd"/>
    </w:p>
    <w:p w14:paraId="55EF1137" w14:textId="77777777" w:rsidR="005A7036" w:rsidRDefault="00BA4FBE">
      <w:pPr>
        <w:pStyle w:val="EX"/>
        <w:numPr>
          <w:ilvl w:val="0"/>
          <w:numId w:val="14"/>
        </w:numPr>
        <w:rPr>
          <w:rFonts w:eastAsia="宋体"/>
          <w:lang w:eastAsia="zh-CN"/>
        </w:rPr>
      </w:pPr>
      <w:r>
        <w:rPr>
          <w:rFonts w:eastAsia="宋体"/>
          <w:lang w:eastAsia="zh-CN"/>
        </w:rPr>
        <w:t xml:space="preserve">R2-2010277      Discussion on R17 positioning enhancement, Huawei, </w:t>
      </w:r>
      <w:proofErr w:type="spellStart"/>
      <w:r>
        <w:rPr>
          <w:rFonts w:eastAsia="宋体"/>
          <w:lang w:eastAsia="zh-CN"/>
        </w:rPr>
        <w:t>HiSilicon</w:t>
      </w:r>
      <w:proofErr w:type="spellEnd"/>
    </w:p>
    <w:p w14:paraId="4F744AAA" w14:textId="77777777" w:rsidR="005A7036" w:rsidRDefault="00BA4FBE">
      <w:pPr>
        <w:pStyle w:val="EX"/>
        <w:numPr>
          <w:ilvl w:val="0"/>
          <w:numId w:val="14"/>
        </w:numPr>
        <w:rPr>
          <w:rFonts w:eastAsia="宋体"/>
          <w:lang w:eastAsia="zh-CN"/>
        </w:rPr>
      </w:pPr>
      <w:r>
        <w:rPr>
          <w:rFonts w:eastAsia="宋体"/>
          <w:lang w:eastAsia="zh-CN"/>
        </w:rPr>
        <w:t>R2-2010072      Enhancements for commercial use cases, Ericsson</w:t>
      </w:r>
    </w:p>
    <w:p w14:paraId="3B6133E0" w14:textId="77777777" w:rsidR="005A7036" w:rsidRDefault="00BA4FBE">
      <w:pPr>
        <w:pStyle w:val="EX"/>
        <w:numPr>
          <w:ilvl w:val="0"/>
          <w:numId w:val="14"/>
        </w:numPr>
        <w:rPr>
          <w:rFonts w:eastAsia="宋体"/>
          <w:lang w:eastAsia="zh-CN"/>
        </w:rPr>
      </w:pPr>
      <w:r>
        <w:rPr>
          <w:rFonts w:eastAsia="宋体"/>
          <w:lang w:eastAsia="zh-CN"/>
        </w:rPr>
        <w:t>R2-2009039      Discussion on positioning enhancement, vivo</w:t>
      </w:r>
    </w:p>
    <w:p w14:paraId="1B0FE33B" w14:textId="77777777" w:rsidR="005A7036" w:rsidRDefault="00BA4FBE">
      <w:pPr>
        <w:pStyle w:val="EX"/>
        <w:numPr>
          <w:ilvl w:val="0"/>
          <w:numId w:val="14"/>
        </w:numPr>
        <w:rPr>
          <w:rFonts w:eastAsia="宋体"/>
          <w:lang w:eastAsia="zh-CN"/>
        </w:rPr>
      </w:pPr>
      <w:r>
        <w:rPr>
          <w:rFonts w:eastAsia="宋体"/>
          <w:lang w:eastAsia="zh-CN"/>
        </w:rPr>
        <w:t xml:space="preserve">R2-2009137      Discussion on positioning enhancements for commercial use cases, </w:t>
      </w:r>
      <w:proofErr w:type="spellStart"/>
      <w:r>
        <w:rPr>
          <w:rFonts w:eastAsia="宋体"/>
          <w:lang w:eastAsia="zh-CN"/>
        </w:rPr>
        <w:t>Spreadtrum</w:t>
      </w:r>
      <w:proofErr w:type="spellEnd"/>
      <w:r>
        <w:rPr>
          <w:rFonts w:eastAsia="宋体"/>
          <w:lang w:eastAsia="zh-CN"/>
        </w:rPr>
        <w:t xml:space="preserve"> Communications</w:t>
      </w:r>
    </w:p>
    <w:p w14:paraId="4B8D1384" w14:textId="77777777" w:rsidR="005A7036" w:rsidRDefault="00BA4FBE">
      <w:pPr>
        <w:pStyle w:val="EX"/>
        <w:numPr>
          <w:ilvl w:val="0"/>
          <w:numId w:val="14"/>
        </w:numPr>
        <w:rPr>
          <w:rFonts w:eastAsia="宋体"/>
          <w:lang w:eastAsia="zh-CN"/>
        </w:rPr>
      </w:pPr>
      <w:r>
        <w:rPr>
          <w:rFonts w:eastAsia="宋体"/>
          <w:lang w:eastAsia="zh-CN"/>
        </w:rPr>
        <w:t xml:space="preserve">R2-2009577      Positioning enhancements on RRC idle/inactive UE and latency reduction, Beijing </w:t>
      </w:r>
      <w:proofErr w:type="spellStart"/>
      <w:r>
        <w:rPr>
          <w:rFonts w:eastAsia="宋体"/>
          <w:lang w:eastAsia="zh-CN"/>
        </w:rPr>
        <w:t>Xiaomi</w:t>
      </w:r>
      <w:proofErr w:type="spellEnd"/>
      <w:r>
        <w:rPr>
          <w:rFonts w:eastAsia="宋体"/>
          <w:lang w:eastAsia="zh-CN"/>
        </w:rPr>
        <w:t xml:space="preserve"> Electronics</w:t>
      </w:r>
    </w:p>
    <w:p w14:paraId="7E329AEC" w14:textId="77777777" w:rsidR="005A7036" w:rsidRDefault="00BA4FBE">
      <w:pPr>
        <w:pStyle w:val="EX"/>
        <w:numPr>
          <w:ilvl w:val="0"/>
          <w:numId w:val="14"/>
        </w:numPr>
        <w:rPr>
          <w:rFonts w:eastAsia="宋体"/>
          <w:lang w:eastAsia="zh-CN"/>
        </w:rPr>
      </w:pPr>
      <w:r>
        <w:rPr>
          <w:rFonts w:eastAsia="宋体"/>
          <w:lang w:eastAsia="zh-CN"/>
        </w:rPr>
        <w:t>R2-2009897      Considerations on potential positioning enhancements, Sony</w:t>
      </w:r>
    </w:p>
    <w:p w14:paraId="766E461E" w14:textId="77777777" w:rsidR="005A7036" w:rsidRDefault="00BA4FBE">
      <w:pPr>
        <w:pStyle w:val="EX"/>
        <w:numPr>
          <w:ilvl w:val="0"/>
          <w:numId w:val="14"/>
        </w:numPr>
        <w:rPr>
          <w:rFonts w:eastAsia="宋体"/>
          <w:lang w:eastAsia="zh-CN"/>
        </w:rPr>
      </w:pPr>
      <w:r>
        <w:rPr>
          <w:rFonts w:eastAsia="宋体"/>
          <w:lang w:eastAsia="zh-CN"/>
        </w:rPr>
        <w:lastRenderedPageBreak/>
        <w:t>R2-2010627      Discussion on enhancement for commercial use cases, Samsung R&amp;D Institute UK</w:t>
      </w:r>
    </w:p>
    <w:p w14:paraId="7F84ECCC" w14:textId="77777777" w:rsidR="005A7036" w:rsidRDefault="00BA4FBE">
      <w:pPr>
        <w:pStyle w:val="EX"/>
        <w:numPr>
          <w:ilvl w:val="0"/>
          <w:numId w:val="14"/>
        </w:numPr>
        <w:rPr>
          <w:rFonts w:eastAsia="宋体"/>
          <w:lang w:eastAsia="zh-CN"/>
        </w:rPr>
      </w:pPr>
      <w:r>
        <w:rPr>
          <w:rFonts w:eastAsia="宋体"/>
          <w:lang w:eastAsia="zh-CN"/>
        </w:rPr>
        <w:t xml:space="preserve"> R2-2008261   [AT111-e][612][POS] Assumptions for analysis of commercial use cases, Ericsson</w:t>
      </w:r>
    </w:p>
    <w:p w14:paraId="297D50B6" w14:textId="77777777" w:rsidR="005A7036" w:rsidRDefault="00BA4FBE">
      <w:pPr>
        <w:pStyle w:val="1"/>
        <w:rPr>
          <w:rFonts w:eastAsia="宋体"/>
          <w:lang w:eastAsia="zh-CN"/>
        </w:rPr>
      </w:pPr>
      <w:r>
        <w:rPr>
          <w:rFonts w:eastAsia="宋体" w:hint="eastAsia"/>
          <w:lang w:eastAsia="zh-CN"/>
        </w:rPr>
        <w:t>6</w:t>
      </w:r>
      <w:r>
        <w:rPr>
          <w:rFonts w:hint="eastAsia"/>
          <w:lang w:eastAsia="ko-KR"/>
        </w:rPr>
        <w:tab/>
      </w:r>
      <w:r>
        <w:rPr>
          <w:rFonts w:eastAsia="宋体" w:hint="eastAsia"/>
          <w:lang w:eastAsia="zh-CN"/>
        </w:rPr>
        <w:t>Participants</w:t>
      </w:r>
    </w:p>
    <w:p w14:paraId="478E20AC" w14:textId="77777777" w:rsidR="005A7036" w:rsidRDefault="005A7036">
      <w:pPr>
        <w:spacing w:before="60" w:after="0"/>
        <w:jc w:val="both"/>
        <w:rPr>
          <w:rFonts w:ascii="Arial" w:eastAsia="宋体" w:hAnsi="Arial"/>
          <w:szCs w:val="24"/>
          <w:lang w:eastAsia="zh-CN"/>
        </w:rPr>
      </w:pPr>
    </w:p>
    <w:tbl>
      <w:tblPr>
        <w:tblStyle w:val="af"/>
        <w:tblW w:w="0" w:type="auto"/>
        <w:tblInd w:w="1548" w:type="dxa"/>
        <w:tblLook w:val="04A0" w:firstRow="1" w:lastRow="0" w:firstColumn="1" w:lastColumn="0" w:noHBand="0" w:noVBand="1"/>
      </w:tblPr>
      <w:tblGrid>
        <w:gridCol w:w="3379"/>
        <w:gridCol w:w="3731"/>
      </w:tblGrid>
      <w:tr w:rsidR="005A7036" w14:paraId="338AAA06" w14:textId="77777777">
        <w:tc>
          <w:tcPr>
            <w:tcW w:w="3379" w:type="dxa"/>
          </w:tcPr>
          <w:p w14:paraId="3288360F" w14:textId="77777777" w:rsidR="005A7036" w:rsidRDefault="00BA4FBE">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2E8EB38B" w14:textId="77777777" w:rsidR="005A7036" w:rsidRDefault="00BA4FBE">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5A7036" w14:paraId="416CA7AA" w14:textId="77777777">
        <w:tc>
          <w:tcPr>
            <w:tcW w:w="3379" w:type="dxa"/>
          </w:tcPr>
          <w:p w14:paraId="69A96971" w14:textId="77777777" w:rsidR="005A7036" w:rsidRDefault="00BA4FBE">
            <w:pPr>
              <w:spacing w:before="60" w:after="0"/>
              <w:jc w:val="both"/>
              <w:rPr>
                <w:rFonts w:ascii="Arial" w:eastAsia="宋体" w:hAnsi="Arial"/>
                <w:szCs w:val="24"/>
                <w:lang w:eastAsia="zh-CN"/>
              </w:rPr>
            </w:pPr>
            <w:proofErr w:type="spellStart"/>
            <w:r>
              <w:rPr>
                <w:rFonts w:ascii="Arial" w:eastAsia="宋体" w:hAnsi="Arial"/>
                <w:szCs w:val="24"/>
                <w:lang w:eastAsia="zh-CN"/>
              </w:rPr>
              <w:t>InterDigital</w:t>
            </w:r>
            <w:proofErr w:type="spellEnd"/>
          </w:p>
        </w:tc>
        <w:tc>
          <w:tcPr>
            <w:tcW w:w="3731" w:type="dxa"/>
          </w:tcPr>
          <w:p w14:paraId="233EF5E9" w14:textId="77777777" w:rsidR="005A7036" w:rsidRDefault="00BA4FBE">
            <w:pPr>
              <w:spacing w:before="60" w:after="0"/>
              <w:rPr>
                <w:rFonts w:ascii="Arial" w:eastAsia="宋体" w:hAnsi="Arial"/>
                <w:szCs w:val="24"/>
                <w:lang w:eastAsia="zh-CN"/>
              </w:rPr>
            </w:pPr>
            <w:r>
              <w:rPr>
                <w:rFonts w:ascii="Arial" w:eastAsia="宋体" w:hAnsi="Arial"/>
                <w:szCs w:val="24"/>
                <w:lang w:eastAsia="zh-CN"/>
              </w:rPr>
              <w:t>Jaya Rao (</w:t>
            </w:r>
            <w:hyperlink r:id="rId20" w:history="1">
              <w:r>
                <w:rPr>
                  <w:rStyle w:val="af1"/>
                  <w:rFonts w:ascii="Arial" w:eastAsia="宋体" w:hAnsi="Arial"/>
                  <w:szCs w:val="24"/>
                  <w:lang w:eastAsia="zh-CN"/>
                </w:rPr>
                <w:t>jaya.rao@interdigital.com</w:t>
              </w:r>
            </w:hyperlink>
            <w:r>
              <w:rPr>
                <w:rFonts w:ascii="Arial" w:eastAsia="宋体" w:hAnsi="Arial"/>
                <w:szCs w:val="24"/>
                <w:lang w:eastAsia="zh-CN"/>
              </w:rPr>
              <w:t xml:space="preserve">), </w:t>
            </w:r>
            <w:proofErr w:type="spellStart"/>
            <w:r>
              <w:rPr>
                <w:rFonts w:ascii="Arial" w:eastAsia="宋体" w:hAnsi="Arial"/>
                <w:szCs w:val="24"/>
                <w:lang w:eastAsia="zh-CN"/>
              </w:rPr>
              <w:t>Fumihiro</w:t>
            </w:r>
            <w:proofErr w:type="spellEnd"/>
            <w:r>
              <w:rPr>
                <w:rFonts w:ascii="Arial" w:eastAsia="宋体" w:hAnsi="Arial"/>
                <w:szCs w:val="24"/>
                <w:lang w:eastAsia="zh-CN"/>
              </w:rPr>
              <w:t xml:space="preserve"> Hasegawa (</w:t>
            </w:r>
            <w:hyperlink r:id="rId21" w:history="1">
              <w:r>
                <w:rPr>
                  <w:rStyle w:val="af1"/>
                  <w:rFonts w:ascii="Arial" w:eastAsia="宋体" w:hAnsi="Arial"/>
                  <w:szCs w:val="24"/>
                  <w:lang w:eastAsia="zh-CN"/>
                </w:rPr>
                <w:t>fumihiro.hasegawa@interdigital.com</w:t>
              </w:r>
            </w:hyperlink>
            <w:r>
              <w:rPr>
                <w:rFonts w:ascii="Arial" w:eastAsia="宋体" w:hAnsi="Arial"/>
                <w:szCs w:val="24"/>
                <w:lang w:eastAsia="zh-CN"/>
              </w:rPr>
              <w:t>)</w:t>
            </w:r>
          </w:p>
        </w:tc>
      </w:tr>
      <w:tr w:rsidR="005A7036" w14:paraId="0C254653" w14:textId="77777777">
        <w:tc>
          <w:tcPr>
            <w:tcW w:w="3379" w:type="dxa"/>
          </w:tcPr>
          <w:p w14:paraId="0068EB32" w14:textId="77777777" w:rsidR="005A7036" w:rsidRDefault="00BA4FBE">
            <w:pPr>
              <w:spacing w:before="60" w:after="0"/>
              <w:jc w:val="both"/>
              <w:rPr>
                <w:rFonts w:ascii="Arial" w:eastAsia="宋体" w:hAnsi="Arial"/>
                <w:szCs w:val="24"/>
                <w:lang w:eastAsia="zh-CN"/>
              </w:rPr>
            </w:pPr>
            <w:ins w:id="969" w:author="Sven Fischer" w:date="2021-01-05T23:44:00Z">
              <w:r>
                <w:rPr>
                  <w:rFonts w:ascii="Arial" w:eastAsia="宋体" w:hAnsi="Arial"/>
                  <w:szCs w:val="24"/>
                  <w:lang w:eastAsia="zh-CN"/>
                </w:rPr>
                <w:t>Qualcomm</w:t>
              </w:r>
            </w:ins>
          </w:p>
        </w:tc>
        <w:tc>
          <w:tcPr>
            <w:tcW w:w="3731" w:type="dxa"/>
          </w:tcPr>
          <w:p w14:paraId="541386C0" w14:textId="77777777" w:rsidR="005A7036" w:rsidRDefault="00BA4FBE">
            <w:pPr>
              <w:spacing w:before="60" w:after="0"/>
              <w:jc w:val="both"/>
              <w:rPr>
                <w:rFonts w:ascii="Arial" w:eastAsia="宋体" w:hAnsi="Arial"/>
                <w:szCs w:val="24"/>
                <w:lang w:eastAsia="zh-CN"/>
              </w:rPr>
            </w:pPr>
            <w:ins w:id="970" w:author="Sven Fischer" w:date="2021-01-05T23:44:00Z">
              <w:r>
                <w:rPr>
                  <w:rFonts w:ascii="Arial" w:eastAsia="宋体" w:hAnsi="Arial"/>
                  <w:szCs w:val="24"/>
                  <w:lang w:eastAsia="zh-CN"/>
                </w:rPr>
                <w:t>sfischer@qti.qualcomm.com</w:t>
              </w:r>
            </w:ins>
          </w:p>
        </w:tc>
      </w:tr>
      <w:tr w:rsidR="005A7036" w14:paraId="33DFBEE4" w14:textId="77777777">
        <w:tc>
          <w:tcPr>
            <w:tcW w:w="3379" w:type="dxa"/>
          </w:tcPr>
          <w:p w14:paraId="0D07A676" w14:textId="77777777" w:rsidR="005A7036" w:rsidRDefault="00BA4FBE">
            <w:pPr>
              <w:spacing w:before="60" w:after="0"/>
              <w:jc w:val="both"/>
              <w:rPr>
                <w:rFonts w:ascii="Arial" w:eastAsia="宋体" w:hAnsi="Arial"/>
                <w:szCs w:val="24"/>
                <w:lang w:eastAsia="zh-CN"/>
              </w:rPr>
            </w:pPr>
            <w:ins w:id="971" w:author="Mani Thyagarajan" w:date="2021-01-06T18:55:00Z">
              <w:r>
                <w:rPr>
                  <w:rFonts w:ascii="Arial" w:eastAsia="宋体" w:hAnsi="Arial"/>
                  <w:szCs w:val="24"/>
                  <w:lang w:eastAsia="zh-CN"/>
                </w:rPr>
                <w:t>Nokia</w:t>
              </w:r>
            </w:ins>
          </w:p>
        </w:tc>
        <w:tc>
          <w:tcPr>
            <w:tcW w:w="3731" w:type="dxa"/>
          </w:tcPr>
          <w:p w14:paraId="7989BB34" w14:textId="77777777" w:rsidR="005A7036" w:rsidRDefault="00BA4FBE">
            <w:pPr>
              <w:spacing w:before="60" w:after="0"/>
              <w:jc w:val="both"/>
              <w:rPr>
                <w:rFonts w:ascii="Arial" w:eastAsia="宋体" w:hAnsi="Arial"/>
                <w:szCs w:val="24"/>
                <w:lang w:eastAsia="zh-CN"/>
              </w:rPr>
            </w:pPr>
            <w:ins w:id="972" w:author="Mani Thyagarajan" w:date="2021-01-06T18:55:00Z">
              <w:r>
                <w:rPr>
                  <w:rFonts w:ascii="Arial" w:eastAsia="宋体" w:hAnsi="Arial"/>
                  <w:szCs w:val="24"/>
                  <w:lang w:eastAsia="zh-CN"/>
                </w:rPr>
                <w:fldChar w:fldCharType="begin"/>
              </w:r>
              <w:r>
                <w:rPr>
                  <w:rFonts w:ascii="Arial" w:eastAsia="宋体" w:hAnsi="Arial"/>
                  <w:szCs w:val="24"/>
                  <w:lang w:eastAsia="zh-CN"/>
                </w:rPr>
                <w:instrText xml:space="preserve"> HYPERLINK "mailto:Mani.Thyagarajan@nokia.com" </w:instrText>
              </w:r>
              <w:r>
                <w:rPr>
                  <w:rFonts w:ascii="Arial" w:eastAsia="宋体" w:hAnsi="Arial"/>
                  <w:szCs w:val="24"/>
                  <w:lang w:eastAsia="zh-CN"/>
                </w:rPr>
                <w:fldChar w:fldCharType="separate"/>
              </w:r>
              <w:r>
                <w:rPr>
                  <w:rStyle w:val="af1"/>
                  <w:rFonts w:ascii="Arial" w:eastAsia="宋体" w:hAnsi="Arial"/>
                  <w:szCs w:val="24"/>
                  <w:lang w:eastAsia="zh-CN"/>
                </w:rPr>
                <w:t>Mani.Thyagarajan@nokia.com</w:t>
              </w:r>
              <w:r>
                <w:rPr>
                  <w:rFonts w:ascii="Arial" w:eastAsia="宋体" w:hAnsi="Arial"/>
                  <w:szCs w:val="24"/>
                  <w:lang w:eastAsia="zh-CN"/>
                </w:rPr>
                <w:fldChar w:fldCharType="end"/>
              </w:r>
            </w:ins>
          </w:p>
        </w:tc>
      </w:tr>
      <w:tr w:rsidR="005A7036" w14:paraId="385D0C1C" w14:textId="77777777">
        <w:tc>
          <w:tcPr>
            <w:tcW w:w="3379" w:type="dxa"/>
          </w:tcPr>
          <w:p w14:paraId="29AAF431" w14:textId="77777777" w:rsidR="005A7036" w:rsidRDefault="00BA4FBE">
            <w:pPr>
              <w:spacing w:before="60" w:after="0"/>
              <w:jc w:val="both"/>
              <w:rPr>
                <w:rFonts w:ascii="Arial" w:eastAsia="宋体" w:hAnsi="Arial"/>
                <w:szCs w:val="24"/>
                <w:lang w:val="en-US" w:eastAsia="zh-CN"/>
              </w:rPr>
            </w:pPr>
            <w:ins w:id="973" w:author="ZTE_Liu Yansheng" w:date="2021-01-08T09:20:00Z">
              <w:r>
                <w:rPr>
                  <w:rFonts w:ascii="Arial" w:eastAsia="宋体" w:hAnsi="Arial" w:hint="eastAsia"/>
                  <w:szCs w:val="24"/>
                  <w:lang w:val="en-US" w:eastAsia="zh-CN"/>
                </w:rPr>
                <w:t>ZTE</w:t>
              </w:r>
            </w:ins>
          </w:p>
        </w:tc>
        <w:tc>
          <w:tcPr>
            <w:tcW w:w="3731" w:type="dxa"/>
          </w:tcPr>
          <w:p w14:paraId="1E66BA98" w14:textId="77777777" w:rsidR="005A7036" w:rsidRDefault="00BA4FBE">
            <w:pPr>
              <w:spacing w:before="60" w:after="0"/>
              <w:ind w:left="1000" w:hangingChars="500" w:hanging="1000"/>
              <w:jc w:val="both"/>
              <w:rPr>
                <w:ins w:id="974" w:author="ZTE_Liu Yansheng" w:date="2021-01-08T09:20:00Z"/>
                <w:rFonts w:ascii="Arial" w:eastAsia="宋体" w:hAnsi="Arial"/>
                <w:szCs w:val="24"/>
                <w:lang w:val="en-US" w:eastAsia="zh-CN"/>
              </w:rPr>
            </w:pPr>
            <w:ins w:id="975" w:author="ZTE_Liu Yansheng" w:date="2021-01-08T09:20:00Z">
              <w:r>
                <w:rPr>
                  <w:rFonts w:ascii="Arial" w:eastAsia="宋体" w:hAnsi="Arial" w:hint="eastAsia"/>
                  <w:szCs w:val="24"/>
                  <w:lang w:val="en-US" w:eastAsia="zh-CN"/>
                </w:rPr>
                <w:t xml:space="preserve">Liu </w:t>
              </w:r>
              <w:proofErr w:type="spellStart"/>
              <w:r>
                <w:rPr>
                  <w:rFonts w:ascii="Arial" w:eastAsia="宋体" w:hAnsi="Arial" w:hint="eastAsia"/>
                  <w:szCs w:val="24"/>
                  <w:lang w:val="en-US" w:eastAsia="zh-CN"/>
                </w:rPr>
                <w:t>Yansheng</w:t>
              </w:r>
              <w:proofErr w:type="spellEnd"/>
            </w:ins>
          </w:p>
          <w:p w14:paraId="661114EF" w14:textId="77777777" w:rsidR="005A7036" w:rsidRDefault="00BA4FBE">
            <w:pPr>
              <w:spacing w:before="60" w:after="0"/>
              <w:ind w:left="1000" w:hangingChars="500" w:hanging="1000"/>
              <w:jc w:val="both"/>
              <w:rPr>
                <w:rFonts w:ascii="Arial" w:eastAsia="宋体" w:hAnsi="Arial"/>
                <w:szCs w:val="24"/>
                <w:lang w:val="en-US" w:eastAsia="zh-CN"/>
              </w:rPr>
            </w:pPr>
            <w:ins w:id="976" w:author="ZTE_Liu Yansheng" w:date="2021-01-08T09:20:00Z">
              <w:r>
                <w:rPr>
                  <w:rFonts w:ascii="Arial" w:eastAsia="宋体" w:hAnsi="Arial" w:hint="eastAsia"/>
                  <w:szCs w:val="24"/>
                  <w:lang w:val="en-US" w:eastAsia="zh-CN"/>
                </w:rPr>
                <w:t>liu.yansheng@zte.com.cn</w:t>
              </w:r>
            </w:ins>
          </w:p>
        </w:tc>
      </w:tr>
      <w:tr w:rsidR="005A7036" w14:paraId="4F642D80" w14:textId="77777777">
        <w:tc>
          <w:tcPr>
            <w:tcW w:w="3379" w:type="dxa"/>
          </w:tcPr>
          <w:p w14:paraId="64A66E9A" w14:textId="77777777" w:rsidR="005A7036" w:rsidRDefault="00B6321F">
            <w:pPr>
              <w:spacing w:before="60" w:after="0"/>
              <w:jc w:val="both"/>
              <w:rPr>
                <w:rFonts w:ascii="Arial" w:eastAsia="宋体" w:hAnsi="Arial"/>
                <w:szCs w:val="24"/>
                <w:lang w:eastAsia="zh-CN"/>
              </w:rPr>
            </w:pPr>
            <w:ins w:id="977" w:author="Ericsson" w:date="2021-01-08T13:46:00Z">
              <w:r>
                <w:rPr>
                  <w:rFonts w:ascii="Arial" w:eastAsia="宋体" w:hAnsi="Arial"/>
                  <w:szCs w:val="24"/>
                  <w:lang w:eastAsia="zh-CN"/>
                </w:rPr>
                <w:t>Ericsson</w:t>
              </w:r>
            </w:ins>
          </w:p>
        </w:tc>
        <w:tc>
          <w:tcPr>
            <w:tcW w:w="3731" w:type="dxa"/>
          </w:tcPr>
          <w:p w14:paraId="5FEE0161" w14:textId="77777777" w:rsidR="005A7036" w:rsidRDefault="00B6321F">
            <w:pPr>
              <w:spacing w:before="60" w:after="0"/>
              <w:jc w:val="both"/>
              <w:rPr>
                <w:ins w:id="978" w:author="Ericsson" w:date="2021-01-08T13:47:00Z"/>
                <w:rFonts w:ascii="Arial" w:eastAsia="宋体" w:hAnsi="Arial"/>
                <w:szCs w:val="24"/>
                <w:lang w:eastAsia="zh-CN"/>
              </w:rPr>
            </w:pPr>
            <w:r>
              <w:rPr>
                <w:rFonts w:ascii="Arial" w:eastAsia="宋体" w:hAnsi="Arial"/>
                <w:szCs w:val="24"/>
                <w:lang w:eastAsia="zh-CN"/>
              </w:rPr>
              <w:fldChar w:fldCharType="begin"/>
            </w:r>
            <w:r>
              <w:rPr>
                <w:rFonts w:ascii="Arial" w:eastAsia="宋体" w:hAnsi="Arial"/>
                <w:szCs w:val="24"/>
                <w:lang w:eastAsia="zh-CN"/>
              </w:rPr>
              <w:instrText xml:space="preserve"> HYPERLINK "mailto:r</w:instrText>
            </w:r>
            <w:r w:rsidRPr="00B6321F">
              <w:rPr>
                <w:rFonts w:ascii="Arial" w:eastAsia="宋体" w:hAnsi="Arial"/>
                <w:szCs w:val="24"/>
                <w:lang w:eastAsia="zh-CN"/>
              </w:rPr>
              <w:instrText>itesh.shreevastav@ericsson.com</w:instrText>
            </w:r>
            <w:r>
              <w:rPr>
                <w:rFonts w:ascii="Arial" w:eastAsia="宋体" w:hAnsi="Arial"/>
                <w:szCs w:val="24"/>
                <w:lang w:eastAsia="zh-CN"/>
              </w:rPr>
              <w:instrText xml:space="preserve">" </w:instrText>
            </w:r>
            <w:r>
              <w:rPr>
                <w:rFonts w:ascii="Arial" w:eastAsia="宋体" w:hAnsi="Arial"/>
                <w:szCs w:val="24"/>
                <w:lang w:eastAsia="zh-CN"/>
              </w:rPr>
              <w:fldChar w:fldCharType="separate"/>
            </w:r>
            <w:ins w:id="979" w:author="Ericsson" w:date="2021-01-08T13:48:00Z">
              <w:r w:rsidRPr="009F7FD4">
                <w:rPr>
                  <w:rStyle w:val="af1"/>
                  <w:rFonts w:ascii="Arial" w:eastAsia="宋体" w:hAnsi="Arial"/>
                  <w:szCs w:val="24"/>
                  <w:lang w:eastAsia="zh-CN"/>
                </w:rPr>
                <w:t>r</w:t>
              </w:r>
            </w:ins>
            <w:ins w:id="980" w:author="Ericsson" w:date="2021-01-08T13:46:00Z">
              <w:r w:rsidRPr="00B6321F">
                <w:rPr>
                  <w:rStyle w:val="af1"/>
                  <w:rFonts w:ascii="Arial" w:eastAsia="宋体" w:hAnsi="Arial"/>
                  <w:szCs w:val="24"/>
                  <w:lang w:eastAsia="zh-CN"/>
                </w:rPr>
                <w:t>itesh.shreevastav@</w:t>
              </w:r>
            </w:ins>
            <w:ins w:id="981" w:author="Ericsson" w:date="2021-01-08T13:47:00Z">
              <w:r w:rsidRPr="00B6321F">
                <w:rPr>
                  <w:rStyle w:val="af1"/>
                  <w:rFonts w:ascii="Arial" w:eastAsia="宋体" w:hAnsi="Arial"/>
                  <w:szCs w:val="24"/>
                  <w:lang w:eastAsia="zh-CN"/>
                </w:rPr>
                <w:t>ericsson.com</w:t>
              </w:r>
            </w:ins>
            <w:ins w:id="982" w:author="Ericsson" w:date="2021-01-08T13:48:00Z">
              <w:r>
                <w:rPr>
                  <w:rFonts w:ascii="Arial" w:eastAsia="宋体" w:hAnsi="Arial"/>
                  <w:szCs w:val="24"/>
                  <w:lang w:eastAsia="zh-CN"/>
                </w:rPr>
                <w:fldChar w:fldCharType="end"/>
              </w:r>
            </w:ins>
          </w:p>
          <w:p w14:paraId="48B7D49C" w14:textId="77777777" w:rsidR="00B6321F" w:rsidRDefault="00B6321F">
            <w:pPr>
              <w:spacing w:before="60" w:after="0"/>
              <w:jc w:val="both"/>
              <w:rPr>
                <w:rFonts w:ascii="Arial" w:eastAsia="宋体" w:hAnsi="Arial"/>
                <w:szCs w:val="24"/>
                <w:lang w:eastAsia="zh-CN"/>
              </w:rPr>
            </w:pPr>
            <w:ins w:id="983" w:author="Ericsson" w:date="2021-01-08T13:47:00Z">
              <w:r>
                <w:rPr>
                  <w:rFonts w:ascii="Arial" w:eastAsia="宋体" w:hAnsi="Arial"/>
                  <w:szCs w:val="24"/>
                  <w:lang w:eastAsia="zh-CN"/>
                </w:rPr>
                <w:t>fredrik.gunnarsson@ericsson.com</w:t>
              </w:r>
            </w:ins>
          </w:p>
        </w:tc>
      </w:tr>
      <w:tr w:rsidR="005A7036" w14:paraId="7146AE21" w14:textId="77777777">
        <w:tc>
          <w:tcPr>
            <w:tcW w:w="3379" w:type="dxa"/>
          </w:tcPr>
          <w:p w14:paraId="5132769E" w14:textId="2FDC8894" w:rsidR="005A7036" w:rsidRDefault="00C12BBD">
            <w:pPr>
              <w:spacing w:before="60" w:after="0"/>
              <w:jc w:val="both"/>
              <w:rPr>
                <w:rFonts w:ascii="Arial" w:eastAsia="宋体" w:hAnsi="Arial"/>
                <w:szCs w:val="24"/>
                <w:lang w:eastAsia="zh-CN"/>
              </w:rPr>
            </w:pPr>
            <w:ins w:id="984" w:author="CATT" w:date="2021-01-11T19:41:00Z">
              <w:r>
                <w:rPr>
                  <w:rFonts w:ascii="Arial" w:eastAsia="宋体" w:hAnsi="Arial" w:hint="eastAsia"/>
                  <w:szCs w:val="24"/>
                  <w:lang w:eastAsia="zh-CN"/>
                </w:rPr>
                <w:t>CATT</w:t>
              </w:r>
            </w:ins>
          </w:p>
        </w:tc>
        <w:tc>
          <w:tcPr>
            <w:tcW w:w="3731" w:type="dxa"/>
          </w:tcPr>
          <w:p w14:paraId="17FD738D" w14:textId="29E58B98" w:rsidR="005A7036" w:rsidRDefault="00240751" w:rsidP="00240751">
            <w:pPr>
              <w:spacing w:before="60" w:after="0"/>
              <w:rPr>
                <w:rFonts w:ascii="Arial" w:eastAsia="宋体" w:hAnsi="Arial"/>
                <w:szCs w:val="24"/>
                <w:lang w:eastAsia="zh-CN"/>
              </w:rPr>
            </w:pPr>
            <w:proofErr w:type="spellStart"/>
            <w:ins w:id="985" w:author="CATT" w:date="2021-01-11T19:41:00Z">
              <w:r>
                <w:rPr>
                  <w:rFonts w:ascii="Arial" w:eastAsia="宋体" w:hAnsi="Arial" w:hint="eastAsia"/>
                  <w:szCs w:val="24"/>
                  <w:lang w:eastAsia="zh-CN"/>
                </w:rPr>
                <w:t>Jianxiang</w:t>
              </w:r>
              <w:proofErr w:type="spellEnd"/>
              <w:r>
                <w:rPr>
                  <w:rFonts w:ascii="Arial" w:eastAsia="宋体" w:hAnsi="Arial" w:hint="eastAsia"/>
                  <w:szCs w:val="24"/>
                  <w:lang w:eastAsia="zh-CN"/>
                </w:rPr>
                <w:t xml:space="preserve"> Li</w:t>
              </w:r>
            </w:ins>
            <w:ins w:id="986" w:author="CATT" w:date="2021-01-11T19:42:00Z">
              <w:r>
                <w:rPr>
                  <w:rFonts w:ascii="Arial" w:eastAsia="宋体" w:hAnsi="Arial" w:hint="eastAsia"/>
                  <w:szCs w:val="24"/>
                  <w:lang w:eastAsia="zh-CN"/>
                </w:rPr>
                <w:t xml:space="preserve"> </w:t>
              </w:r>
            </w:ins>
            <w:ins w:id="987" w:author="CATT" w:date="2021-01-11T19:41:00Z">
              <w:r>
                <w:rPr>
                  <w:rFonts w:ascii="Arial" w:eastAsia="宋体" w:hAnsi="Arial" w:hint="eastAsia"/>
                  <w:szCs w:val="24"/>
                  <w:lang w:eastAsia="zh-CN"/>
                </w:rPr>
                <w:t>(</w:t>
              </w:r>
              <w:r w:rsidR="00C12BBD">
                <w:rPr>
                  <w:rFonts w:ascii="Arial" w:eastAsia="宋体" w:hAnsi="Arial" w:hint="eastAsia"/>
                  <w:szCs w:val="24"/>
                  <w:lang w:eastAsia="zh-CN"/>
                </w:rPr>
                <w:t>lijianxiang@datangmobile.cn</w:t>
              </w:r>
              <w:r>
                <w:rPr>
                  <w:rFonts w:ascii="Arial" w:eastAsia="宋体" w:hAnsi="Arial" w:hint="eastAsia"/>
                  <w:szCs w:val="24"/>
                  <w:lang w:eastAsia="zh-CN"/>
                </w:rPr>
                <w:t>)</w:t>
              </w:r>
            </w:ins>
          </w:p>
        </w:tc>
      </w:tr>
      <w:tr w:rsidR="005A7036" w14:paraId="1A102FFB" w14:textId="77777777">
        <w:tc>
          <w:tcPr>
            <w:tcW w:w="3379" w:type="dxa"/>
          </w:tcPr>
          <w:p w14:paraId="3F9313E3" w14:textId="77777777" w:rsidR="005A7036" w:rsidRDefault="005A7036">
            <w:pPr>
              <w:spacing w:before="60" w:after="0"/>
              <w:jc w:val="both"/>
              <w:rPr>
                <w:rFonts w:ascii="Arial" w:eastAsia="宋体" w:hAnsi="Arial"/>
                <w:szCs w:val="24"/>
                <w:lang w:eastAsia="zh-CN"/>
              </w:rPr>
            </w:pPr>
          </w:p>
        </w:tc>
        <w:tc>
          <w:tcPr>
            <w:tcW w:w="3731" w:type="dxa"/>
          </w:tcPr>
          <w:p w14:paraId="086EB486" w14:textId="77777777" w:rsidR="005A7036" w:rsidRDefault="005A7036">
            <w:pPr>
              <w:spacing w:before="60" w:after="0"/>
              <w:jc w:val="both"/>
              <w:rPr>
                <w:rFonts w:ascii="Arial" w:eastAsia="宋体" w:hAnsi="Arial"/>
                <w:szCs w:val="24"/>
                <w:lang w:eastAsia="zh-CN"/>
              </w:rPr>
            </w:pPr>
          </w:p>
        </w:tc>
      </w:tr>
      <w:tr w:rsidR="005A7036" w14:paraId="682952B8" w14:textId="77777777">
        <w:tc>
          <w:tcPr>
            <w:tcW w:w="3379" w:type="dxa"/>
          </w:tcPr>
          <w:p w14:paraId="7A0D659B" w14:textId="77777777" w:rsidR="005A7036" w:rsidRDefault="005A7036">
            <w:pPr>
              <w:spacing w:before="60" w:after="0"/>
              <w:jc w:val="both"/>
              <w:rPr>
                <w:rFonts w:ascii="Arial" w:eastAsia="宋体" w:hAnsi="Arial"/>
                <w:szCs w:val="24"/>
                <w:lang w:eastAsia="zh-CN"/>
              </w:rPr>
            </w:pPr>
          </w:p>
        </w:tc>
        <w:tc>
          <w:tcPr>
            <w:tcW w:w="3731" w:type="dxa"/>
          </w:tcPr>
          <w:p w14:paraId="6EFFD8B4" w14:textId="77777777" w:rsidR="005A7036" w:rsidRDefault="005A7036">
            <w:pPr>
              <w:spacing w:before="60" w:after="0"/>
              <w:jc w:val="both"/>
              <w:rPr>
                <w:rFonts w:ascii="Arial" w:eastAsia="宋体" w:hAnsi="Arial"/>
                <w:szCs w:val="24"/>
                <w:lang w:eastAsia="zh-CN"/>
              </w:rPr>
            </w:pPr>
          </w:p>
        </w:tc>
      </w:tr>
      <w:tr w:rsidR="005A7036" w14:paraId="1F7889EC" w14:textId="77777777">
        <w:tc>
          <w:tcPr>
            <w:tcW w:w="3379" w:type="dxa"/>
          </w:tcPr>
          <w:p w14:paraId="14575B40" w14:textId="77777777" w:rsidR="005A7036" w:rsidRDefault="005A7036">
            <w:pPr>
              <w:spacing w:before="60" w:after="0"/>
              <w:jc w:val="both"/>
              <w:rPr>
                <w:rFonts w:ascii="Arial" w:eastAsia="宋体" w:hAnsi="Arial"/>
                <w:szCs w:val="24"/>
                <w:lang w:eastAsia="zh-CN"/>
              </w:rPr>
            </w:pPr>
          </w:p>
        </w:tc>
        <w:tc>
          <w:tcPr>
            <w:tcW w:w="3731" w:type="dxa"/>
          </w:tcPr>
          <w:p w14:paraId="76546A22" w14:textId="77777777" w:rsidR="005A7036" w:rsidRDefault="005A7036">
            <w:pPr>
              <w:spacing w:before="60" w:after="0"/>
              <w:jc w:val="both"/>
              <w:rPr>
                <w:rFonts w:ascii="Arial" w:eastAsia="宋体" w:hAnsi="Arial"/>
                <w:szCs w:val="24"/>
                <w:lang w:eastAsia="zh-CN"/>
              </w:rPr>
            </w:pPr>
          </w:p>
        </w:tc>
      </w:tr>
      <w:tr w:rsidR="005A7036" w14:paraId="496A0D40" w14:textId="77777777">
        <w:tc>
          <w:tcPr>
            <w:tcW w:w="3379" w:type="dxa"/>
          </w:tcPr>
          <w:p w14:paraId="6E4FE80A" w14:textId="77777777" w:rsidR="005A7036" w:rsidRDefault="005A7036">
            <w:pPr>
              <w:spacing w:before="60" w:after="0"/>
              <w:jc w:val="both"/>
              <w:rPr>
                <w:rFonts w:ascii="Arial" w:eastAsia="宋体" w:hAnsi="Arial"/>
                <w:szCs w:val="24"/>
                <w:lang w:eastAsia="zh-CN"/>
              </w:rPr>
            </w:pPr>
          </w:p>
        </w:tc>
        <w:tc>
          <w:tcPr>
            <w:tcW w:w="3731" w:type="dxa"/>
          </w:tcPr>
          <w:p w14:paraId="0A85C883" w14:textId="77777777" w:rsidR="005A7036" w:rsidRDefault="005A7036">
            <w:pPr>
              <w:spacing w:before="60" w:after="0"/>
              <w:jc w:val="both"/>
              <w:rPr>
                <w:rFonts w:ascii="Arial" w:eastAsia="宋体" w:hAnsi="Arial"/>
                <w:szCs w:val="24"/>
                <w:lang w:eastAsia="zh-CN"/>
              </w:rPr>
            </w:pPr>
          </w:p>
        </w:tc>
      </w:tr>
      <w:tr w:rsidR="005A7036" w14:paraId="3C5B20BB" w14:textId="77777777">
        <w:tc>
          <w:tcPr>
            <w:tcW w:w="3379" w:type="dxa"/>
          </w:tcPr>
          <w:p w14:paraId="048B2AEB" w14:textId="77777777" w:rsidR="005A7036" w:rsidRDefault="005A7036">
            <w:pPr>
              <w:spacing w:before="60" w:after="0"/>
              <w:jc w:val="both"/>
              <w:rPr>
                <w:rFonts w:ascii="Arial" w:eastAsia="宋体" w:hAnsi="Arial"/>
                <w:szCs w:val="24"/>
                <w:lang w:eastAsia="zh-CN"/>
              </w:rPr>
            </w:pPr>
          </w:p>
        </w:tc>
        <w:tc>
          <w:tcPr>
            <w:tcW w:w="3731" w:type="dxa"/>
          </w:tcPr>
          <w:p w14:paraId="69FA249A" w14:textId="77777777" w:rsidR="005A7036" w:rsidRDefault="005A7036">
            <w:pPr>
              <w:spacing w:before="60" w:after="0"/>
              <w:jc w:val="both"/>
              <w:rPr>
                <w:rFonts w:ascii="Arial" w:eastAsia="宋体" w:hAnsi="Arial"/>
                <w:szCs w:val="24"/>
                <w:lang w:eastAsia="zh-CN"/>
              </w:rPr>
            </w:pPr>
          </w:p>
        </w:tc>
      </w:tr>
      <w:tr w:rsidR="005A7036" w14:paraId="5421B044" w14:textId="77777777">
        <w:tc>
          <w:tcPr>
            <w:tcW w:w="3379" w:type="dxa"/>
          </w:tcPr>
          <w:p w14:paraId="0F037848" w14:textId="77777777" w:rsidR="005A7036" w:rsidRDefault="005A7036">
            <w:pPr>
              <w:spacing w:before="60" w:after="0"/>
              <w:jc w:val="both"/>
              <w:rPr>
                <w:rFonts w:ascii="Arial" w:eastAsia="宋体" w:hAnsi="Arial"/>
                <w:szCs w:val="24"/>
                <w:lang w:eastAsia="zh-CN"/>
              </w:rPr>
            </w:pPr>
          </w:p>
        </w:tc>
        <w:tc>
          <w:tcPr>
            <w:tcW w:w="3731" w:type="dxa"/>
          </w:tcPr>
          <w:p w14:paraId="132A2D8A" w14:textId="77777777" w:rsidR="005A7036" w:rsidRDefault="005A7036">
            <w:pPr>
              <w:spacing w:before="60" w:after="0"/>
              <w:jc w:val="both"/>
              <w:rPr>
                <w:rFonts w:ascii="Arial" w:eastAsia="宋体" w:hAnsi="Arial"/>
                <w:szCs w:val="24"/>
                <w:lang w:eastAsia="zh-CN"/>
              </w:rPr>
            </w:pPr>
          </w:p>
        </w:tc>
      </w:tr>
    </w:tbl>
    <w:p w14:paraId="2B741631" w14:textId="77777777" w:rsidR="005A7036" w:rsidRDefault="005A7036">
      <w:pPr>
        <w:spacing w:before="60" w:after="0"/>
        <w:jc w:val="both"/>
        <w:rPr>
          <w:rFonts w:ascii="Arial" w:eastAsia="宋体" w:hAnsi="Arial"/>
          <w:szCs w:val="24"/>
          <w:lang w:eastAsia="zh-CN"/>
        </w:rPr>
      </w:pPr>
    </w:p>
    <w:p w14:paraId="1F842873" w14:textId="77777777" w:rsidR="005A7036" w:rsidRDefault="005A7036">
      <w:pPr>
        <w:spacing w:before="60" w:after="0"/>
        <w:rPr>
          <w:rFonts w:eastAsia="宋体"/>
          <w:lang w:eastAsia="zh-CN"/>
        </w:rPr>
      </w:pPr>
    </w:p>
    <w:p w14:paraId="2C1084AB" w14:textId="77777777" w:rsidR="005A7036" w:rsidRDefault="005A7036">
      <w:pPr>
        <w:spacing w:after="0"/>
        <w:rPr>
          <w:rFonts w:ascii="Arial" w:eastAsia="宋体" w:hAnsi="Arial" w:cs="Arial"/>
          <w:lang w:eastAsia="zh-CN"/>
        </w:rPr>
      </w:pPr>
    </w:p>
    <w:sectPr w:rsidR="005A7036">
      <w:headerReference w:type="default" r:id="rId22"/>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30" w:author="Ericsson" w:date="2021-01-10T12:57:00Z" w:initials="RS">
    <w:p w14:paraId="358EE35A" w14:textId="2A171F55" w:rsidR="005F2318" w:rsidRDefault="005F2318">
      <w:pPr>
        <w:pStyle w:val="a7"/>
      </w:pPr>
      <w:r>
        <w:rPr>
          <w:rStyle w:val="af2"/>
        </w:rPr>
        <w:annotationRef/>
      </w:r>
      <w:r>
        <w:t>We request to rapporteur to consider this for discussion in next meeting. We are sorry for the late input.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8EE3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8EE35A" w16cid:durableId="23A5782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33F4C" w14:textId="77777777" w:rsidR="006113A3" w:rsidRDefault="006113A3">
      <w:pPr>
        <w:spacing w:after="0" w:line="240" w:lineRule="auto"/>
      </w:pPr>
      <w:r>
        <w:separator/>
      </w:r>
    </w:p>
  </w:endnote>
  <w:endnote w:type="continuationSeparator" w:id="0">
    <w:p w14:paraId="65A90FF6" w14:textId="77777777" w:rsidR="006113A3" w:rsidRDefault="0061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charset w:val="02"/>
    <w:family w:val="modern"/>
    <w:pitch w:val="fixed"/>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Microsoft YaHei"/>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A00BD" w14:textId="77777777" w:rsidR="006113A3" w:rsidRDefault="006113A3">
      <w:pPr>
        <w:spacing w:after="0" w:line="240" w:lineRule="auto"/>
      </w:pPr>
      <w:r>
        <w:separator/>
      </w:r>
    </w:p>
  </w:footnote>
  <w:footnote w:type="continuationSeparator" w:id="0">
    <w:p w14:paraId="71F90A8A" w14:textId="77777777" w:rsidR="006113A3" w:rsidRDefault="006113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1C154" w14:textId="77777777" w:rsidR="005F2318" w:rsidRDefault="005F2318">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A1E4B44"/>
    <w:multiLevelType w:val="multilevel"/>
    <w:tmpl w:val="0A1E4B4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8D66396"/>
    <w:multiLevelType w:val="multilevel"/>
    <w:tmpl w:val="28D66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AA46647"/>
    <w:multiLevelType w:val="hybridMultilevel"/>
    <w:tmpl w:val="9AA8C064"/>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1F2BB0"/>
    <w:multiLevelType w:val="multilevel"/>
    <w:tmpl w:val="6C64CC86"/>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0290312"/>
    <w:multiLevelType w:val="multilevel"/>
    <w:tmpl w:val="50290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76B315D3"/>
    <w:multiLevelType w:val="hybridMultilevel"/>
    <w:tmpl w:val="07408E8A"/>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num w:numId="1">
    <w:abstractNumId w:val="13"/>
  </w:num>
  <w:num w:numId="2">
    <w:abstractNumId w:val="10"/>
  </w:num>
  <w:num w:numId="3">
    <w:abstractNumId w:val="3"/>
  </w:num>
  <w:num w:numId="4">
    <w:abstractNumId w:val="12"/>
  </w:num>
  <w:num w:numId="5">
    <w:abstractNumId w:val="11"/>
  </w:num>
  <w:num w:numId="6">
    <w:abstractNumId w:val="7"/>
  </w:num>
  <w:num w:numId="7">
    <w:abstractNumId w:val="8"/>
  </w:num>
  <w:num w:numId="8">
    <w:abstractNumId w:val="9"/>
  </w:num>
  <w:num w:numId="9">
    <w:abstractNumId w:val="5"/>
  </w:num>
  <w:num w:numId="10">
    <w:abstractNumId w:val="4"/>
  </w:num>
  <w:num w:numId="11">
    <w:abstractNumId w:val="1"/>
  </w:num>
  <w:num w:numId="12">
    <w:abstractNumId w:val="2"/>
  </w:num>
  <w:num w:numId="13">
    <w:abstractNumId w:val="14"/>
  </w:num>
  <w:num w:numId="14">
    <w:abstractNumId w:val="0"/>
  </w:num>
  <w:num w:numId="15">
    <w:abstractNumId w:val="15"/>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Intel">
    <w15:presenceInfo w15:providerId="None" w15:userId="Intel"/>
  </w15:person>
  <w15:person w15:author="Mani Thyagarajan">
    <w15:presenceInfo w15:providerId="None" w15:userId="Mani Thyagarajan"/>
  </w15:person>
  <w15:person w15:author="YinghaoGuo">
    <w15:presenceInfo w15:providerId="None" w15:userId="YinghaoGuo"/>
  </w15:person>
  <w15:person w15:author="ZTE_Liu Yansheng">
    <w15:presenceInfo w15:providerId="None" w15:userId="ZTE_Liu Yansheng"/>
  </w15:person>
  <w15:person w15:author="lixiaolong">
    <w15:presenceInfo w15:providerId="None" w15:userId="lixiaolo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5B5"/>
    <w:rsid w:val="00002816"/>
    <w:rsid w:val="00002D35"/>
    <w:rsid w:val="00002EEA"/>
    <w:rsid w:val="000033E6"/>
    <w:rsid w:val="000037E3"/>
    <w:rsid w:val="00003DEB"/>
    <w:rsid w:val="0000466E"/>
    <w:rsid w:val="00004819"/>
    <w:rsid w:val="00004F24"/>
    <w:rsid w:val="00005E46"/>
    <w:rsid w:val="00005F94"/>
    <w:rsid w:val="000064F8"/>
    <w:rsid w:val="000065FC"/>
    <w:rsid w:val="00007117"/>
    <w:rsid w:val="00007398"/>
    <w:rsid w:val="0000773E"/>
    <w:rsid w:val="00007A12"/>
    <w:rsid w:val="00007AF3"/>
    <w:rsid w:val="0001077E"/>
    <w:rsid w:val="00010A30"/>
    <w:rsid w:val="000112E4"/>
    <w:rsid w:val="00013031"/>
    <w:rsid w:val="00014309"/>
    <w:rsid w:val="00015FD5"/>
    <w:rsid w:val="00016161"/>
    <w:rsid w:val="00017C47"/>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485"/>
    <w:rsid w:val="000429E3"/>
    <w:rsid w:val="00042C51"/>
    <w:rsid w:val="00043844"/>
    <w:rsid w:val="000442CF"/>
    <w:rsid w:val="000445F9"/>
    <w:rsid w:val="00044B57"/>
    <w:rsid w:val="00045A43"/>
    <w:rsid w:val="000460F1"/>
    <w:rsid w:val="000514F2"/>
    <w:rsid w:val="0005190B"/>
    <w:rsid w:val="00051FB2"/>
    <w:rsid w:val="00053EC6"/>
    <w:rsid w:val="000540D1"/>
    <w:rsid w:val="000540DA"/>
    <w:rsid w:val="00054194"/>
    <w:rsid w:val="000543E9"/>
    <w:rsid w:val="00055E75"/>
    <w:rsid w:val="00056CAE"/>
    <w:rsid w:val="00057008"/>
    <w:rsid w:val="00057225"/>
    <w:rsid w:val="00057A4B"/>
    <w:rsid w:val="00057C97"/>
    <w:rsid w:val="00060E02"/>
    <w:rsid w:val="000613B8"/>
    <w:rsid w:val="0006163E"/>
    <w:rsid w:val="000617E8"/>
    <w:rsid w:val="00061C50"/>
    <w:rsid w:val="000620D6"/>
    <w:rsid w:val="000624B8"/>
    <w:rsid w:val="00062B25"/>
    <w:rsid w:val="00062D7F"/>
    <w:rsid w:val="0006316C"/>
    <w:rsid w:val="00063440"/>
    <w:rsid w:val="00064570"/>
    <w:rsid w:val="00065441"/>
    <w:rsid w:val="00065B4C"/>
    <w:rsid w:val="00066E93"/>
    <w:rsid w:val="000678AF"/>
    <w:rsid w:val="00067C26"/>
    <w:rsid w:val="00067D6E"/>
    <w:rsid w:val="00071033"/>
    <w:rsid w:val="0007257F"/>
    <w:rsid w:val="0007262D"/>
    <w:rsid w:val="00073F10"/>
    <w:rsid w:val="000742EB"/>
    <w:rsid w:val="00074996"/>
    <w:rsid w:val="00074C2D"/>
    <w:rsid w:val="00074E6F"/>
    <w:rsid w:val="00075BF6"/>
    <w:rsid w:val="000763A2"/>
    <w:rsid w:val="00077365"/>
    <w:rsid w:val="00081625"/>
    <w:rsid w:val="00081F15"/>
    <w:rsid w:val="00083A61"/>
    <w:rsid w:val="000842D0"/>
    <w:rsid w:val="0008470B"/>
    <w:rsid w:val="000856EC"/>
    <w:rsid w:val="000859C5"/>
    <w:rsid w:val="000866B9"/>
    <w:rsid w:val="00086F57"/>
    <w:rsid w:val="0009159B"/>
    <w:rsid w:val="00091675"/>
    <w:rsid w:val="00091786"/>
    <w:rsid w:val="00091C6E"/>
    <w:rsid w:val="00091CE0"/>
    <w:rsid w:val="0009337C"/>
    <w:rsid w:val="0009377E"/>
    <w:rsid w:val="00093854"/>
    <w:rsid w:val="000939A1"/>
    <w:rsid w:val="00093C81"/>
    <w:rsid w:val="000947EA"/>
    <w:rsid w:val="000948EA"/>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39"/>
    <w:rsid w:val="000B1381"/>
    <w:rsid w:val="000B18DD"/>
    <w:rsid w:val="000B1C4A"/>
    <w:rsid w:val="000B2365"/>
    <w:rsid w:val="000B27DB"/>
    <w:rsid w:val="000B2913"/>
    <w:rsid w:val="000B296D"/>
    <w:rsid w:val="000B3115"/>
    <w:rsid w:val="000B333C"/>
    <w:rsid w:val="000B4D6A"/>
    <w:rsid w:val="000B4F44"/>
    <w:rsid w:val="000B5FE1"/>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84F"/>
    <w:rsid w:val="000D15CC"/>
    <w:rsid w:val="000D24AD"/>
    <w:rsid w:val="000D340E"/>
    <w:rsid w:val="000D36C4"/>
    <w:rsid w:val="000D3C95"/>
    <w:rsid w:val="000D4238"/>
    <w:rsid w:val="000D4358"/>
    <w:rsid w:val="000D481D"/>
    <w:rsid w:val="000D69DC"/>
    <w:rsid w:val="000E007E"/>
    <w:rsid w:val="000E0306"/>
    <w:rsid w:val="000E0979"/>
    <w:rsid w:val="000E0BAE"/>
    <w:rsid w:val="000E15AD"/>
    <w:rsid w:val="000E4B97"/>
    <w:rsid w:val="000E5098"/>
    <w:rsid w:val="000E510E"/>
    <w:rsid w:val="000E52FE"/>
    <w:rsid w:val="000E5C43"/>
    <w:rsid w:val="000E60A0"/>
    <w:rsid w:val="000E60D3"/>
    <w:rsid w:val="000F0783"/>
    <w:rsid w:val="000F22E4"/>
    <w:rsid w:val="000F2CE8"/>
    <w:rsid w:val="000F3478"/>
    <w:rsid w:val="000F39E5"/>
    <w:rsid w:val="000F4027"/>
    <w:rsid w:val="000F460C"/>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9B8"/>
    <w:rsid w:val="001073A6"/>
    <w:rsid w:val="00107586"/>
    <w:rsid w:val="00110657"/>
    <w:rsid w:val="001109DF"/>
    <w:rsid w:val="00110D0F"/>
    <w:rsid w:val="00110F8F"/>
    <w:rsid w:val="001112F7"/>
    <w:rsid w:val="0011260B"/>
    <w:rsid w:val="001136A9"/>
    <w:rsid w:val="00113D39"/>
    <w:rsid w:val="00114D72"/>
    <w:rsid w:val="00114FCD"/>
    <w:rsid w:val="001153C5"/>
    <w:rsid w:val="00115BE4"/>
    <w:rsid w:val="00116A7E"/>
    <w:rsid w:val="00116DFD"/>
    <w:rsid w:val="001173F6"/>
    <w:rsid w:val="00120428"/>
    <w:rsid w:val="001212A5"/>
    <w:rsid w:val="00121B99"/>
    <w:rsid w:val="00121F67"/>
    <w:rsid w:val="00122D53"/>
    <w:rsid w:val="0012336D"/>
    <w:rsid w:val="001233AA"/>
    <w:rsid w:val="001234E6"/>
    <w:rsid w:val="001236AD"/>
    <w:rsid w:val="00124E5F"/>
    <w:rsid w:val="0012527C"/>
    <w:rsid w:val="0012575D"/>
    <w:rsid w:val="00130FD8"/>
    <w:rsid w:val="001319B2"/>
    <w:rsid w:val="0013205D"/>
    <w:rsid w:val="001321BD"/>
    <w:rsid w:val="00132272"/>
    <w:rsid w:val="0013497B"/>
    <w:rsid w:val="001358DF"/>
    <w:rsid w:val="00136BFC"/>
    <w:rsid w:val="00136E84"/>
    <w:rsid w:val="00137690"/>
    <w:rsid w:val="0013787F"/>
    <w:rsid w:val="0014005E"/>
    <w:rsid w:val="001408ED"/>
    <w:rsid w:val="0014165C"/>
    <w:rsid w:val="00142918"/>
    <w:rsid w:val="00142B39"/>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2029"/>
    <w:rsid w:val="001521F0"/>
    <w:rsid w:val="0015230C"/>
    <w:rsid w:val="001540FC"/>
    <w:rsid w:val="0015454E"/>
    <w:rsid w:val="001551CD"/>
    <w:rsid w:val="0015539A"/>
    <w:rsid w:val="001553C6"/>
    <w:rsid w:val="00155E9A"/>
    <w:rsid w:val="00156374"/>
    <w:rsid w:val="00160992"/>
    <w:rsid w:val="00161931"/>
    <w:rsid w:val="00161C61"/>
    <w:rsid w:val="00161EFF"/>
    <w:rsid w:val="0016212D"/>
    <w:rsid w:val="001622C4"/>
    <w:rsid w:val="0016246A"/>
    <w:rsid w:val="00163242"/>
    <w:rsid w:val="001654F0"/>
    <w:rsid w:val="00165D13"/>
    <w:rsid w:val="001672BC"/>
    <w:rsid w:val="00167498"/>
    <w:rsid w:val="001702F3"/>
    <w:rsid w:val="00171C90"/>
    <w:rsid w:val="0017221E"/>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55A"/>
    <w:rsid w:val="00182D75"/>
    <w:rsid w:val="0018336F"/>
    <w:rsid w:val="00183519"/>
    <w:rsid w:val="00183AA8"/>
    <w:rsid w:val="001842F8"/>
    <w:rsid w:val="00184A4A"/>
    <w:rsid w:val="001852EA"/>
    <w:rsid w:val="001852FB"/>
    <w:rsid w:val="00185B19"/>
    <w:rsid w:val="001866D5"/>
    <w:rsid w:val="00186FAC"/>
    <w:rsid w:val="00187D26"/>
    <w:rsid w:val="00190464"/>
    <w:rsid w:val="00192696"/>
    <w:rsid w:val="00192C46"/>
    <w:rsid w:val="00193511"/>
    <w:rsid w:val="001949C4"/>
    <w:rsid w:val="00194B8C"/>
    <w:rsid w:val="00195187"/>
    <w:rsid w:val="0019528E"/>
    <w:rsid w:val="00195847"/>
    <w:rsid w:val="00196394"/>
    <w:rsid w:val="001968A4"/>
    <w:rsid w:val="00196FEC"/>
    <w:rsid w:val="00197AC4"/>
    <w:rsid w:val="001A1111"/>
    <w:rsid w:val="001A155C"/>
    <w:rsid w:val="001A1B98"/>
    <w:rsid w:val="001A29E8"/>
    <w:rsid w:val="001A2FFB"/>
    <w:rsid w:val="001A4068"/>
    <w:rsid w:val="001A50CC"/>
    <w:rsid w:val="001A54F6"/>
    <w:rsid w:val="001A5AEF"/>
    <w:rsid w:val="001A6462"/>
    <w:rsid w:val="001A7B60"/>
    <w:rsid w:val="001B0659"/>
    <w:rsid w:val="001B09E3"/>
    <w:rsid w:val="001B25A4"/>
    <w:rsid w:val="001B273C"/>
    <w:rsid w:val="001B2996"/>
    <w:rsid w:val="001B29E5"/>
    <w:rsid w:val="001B3064"/>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337"/>
    <w:rsid w:val="001D69CD"/>
    <w:rsid w:val="001D6D21"/>
    <w:rsid w:val="001D6FF0"/>
    <w:rsid w:val="001D7E9F"/>
    <w:rsid w:val="001E0612"/>
    <w:rsid w:val="001E08A2"/>
    <w:rsid w:val="001E1D25"/>
    <w:rsid w:val="001E1ED0"/>
    <w:rsid w:val="001E2C34"/>
    <w:rsid w:val="001E2CA3"/>
    <w:rsid w:val="001E2FED"/>
    <w:rsid w:val="001E3500"/>
    <w:rsid w:val="001E41F3"/>
    <w:rsid w:val="001E42A2"/>
    <w:rsid w:val="001E4827"/>
    <w:rsid w:val="001E5054"/>
    <w:rsid w:val="001E5A0A"/>
    <w:rsid w:val="001E706A"/>
    <w:rsid w:val="001E720B"/>
    <w:rsid w:val="001E78AD"/>
    <w:rsid w:val="001E7AAE"/>
    <w:rsid w:val="001E7AFD"/>
    <w:rsid w:val="001F013E"/>
    <w:rsid w:val="001F053B"/>
    <w:rsid w:val="001F0CD5"/>
    <w:rsid w:val="001F17AC"/>
    <w:rsid w:val="001F19C0"/>
    <w:rsid w:val="001F1AFC"/>
    <w:rsid w:val="001F1C8C"/>
    <w:rsid w:val="001F29CD"/>
    <w:rsid w:val="001F3679"/>
    <w:rsid w:val="001F40DB"/>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A63"/>
    <w:rsid w:val="00206C3B"/>
    <w:rsid w:val="00207E83"/>
    <w:rsid w:val="00210347"/>
    <w:rsid w:val="002103DE"/>
    <w:rsid w:val="00211E9D"/>
    <w:rsid w:val="00212BA8"/>
    <w:rsid w:val="002139D9"/>
    <w:rsid w:val="00214360"/>
    <w:rsid w:val="0021512E"/>
    <w:rsid w:val="0021533E"/>
    <w:rsid w:val="00215EA7"/>
    <w:rsid w:val="002169F5"/>
    <w:rsid w:val="00217522"/>
    <w:rsid w:val="00217933"/>
    <w:rsid w:val="002179C5"/>
    <w:rsid w:val="00217A09"/>
    <w:rsid w:val="0022061E"/>
    <w:rsid w:val="002209B9"/>
    <w:rsid w:val="00222268"/>
    <w:rsid w:val="00222C84"/>
    <w:rsid w:val="00223150"/>
    <w:rsid w:val="0022396D"/>
    <w:rsid w:val="00223B0F"/>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7053"/>
    <w:rsid w:val="002375FD"/>
    <w:rsid w:val="00237AA9"/>
    <w:rsid w:val="00237C1C"/>
    <w:rsid w:val="002403B0"/>
    <w:rsid w:val="00240751"/>
    <w:rsid w:val="002409F6"/>
    <w:rsid w:val="00242066"/>
    <w:rsid w:val="00242273"/>
    <w:rsid w:val="00242B57"/>
    <w:rsid w:val="00243314"/>
    <w:rsid w:val="0024354C"/>
    <w:rsid w:val="00243A39"/>
    <w:rsid w:val="00244564"/>
    <w:rsid w:val="00245136"/>
    <w:rsid w:val="00245D34"/>
    <w:rsid w:val="00245ED2"/>
    <w:rsid w:val="00245F51"/>
    <w:rsid w:val="002468D2"/>
    <w:rsid w:val="0024700B"/>
    <w:rsid w:val="0025040F"/>
    <w:rsid w:val="002511D7"/>
    <w:rsid w:val="00251502"/>
    <w:rsid w:val="00251688"/>
    <w:rsid w:val="002519B2"/>
    <w:rsid w:val="00252B94"/>
    <w:rsid w:val="00252D25"/>
    <w:rsid w:val="0025325A"/>
    <w:rsid w:val="002536F6"/>
    <w:rsid w:val="00253C56"/>
    <w:rsid w:val="00254822"/>
    <w:rsid w:val="002559AD"/>
    <w:rsid w:val="00256179"/>
    <w:rsid w:val="002561AC"/>
    <w:rsid w:val="0026004D"/>
    <w:rsid w:val="002614B7"/>
    <w:rsid w:val="00261B0F"/>
    <w:rsid w:val="00261E67"/>
    <w:rsid w:val="002628AD"/>
    <w:rsid w:val="002628BD"/>
    <w:rsid w:val="002649DA"/>
    <w:rsid w:val="00264B88"/>
    <w:rsid w:val="0026522A"/>
    <w:rsid w:val="00265730"/>
    <w:rsid w:val="00266745"/>
    <w:rsid w:val="00266E94"/>
    <w:rsid w:val="0026730D"/>
    <w:rsid w:val="00267EF0"/>
    <w:rsid w:val="00270179"/>
    <w:rsid w:val="002707C8"/>
    <w:rsid w:val="00270B88"/>
    <w:rsid w:val="00270F5E"/>
    <w:rsid w:val="00271955"/>
    <w:rsid w:val="00273903"/>
    <w:rsid w:val="0027499B"/>
    <w:rsid w:val="00274ED7"/>
    <w:rsid w:val="0027593B"/>
    <w:rsid w:val="00275D12"/>
    <w:rsid w:val="00275EA0"/>
    <w:rsid w:val="00276720"/>
    <w:rsid w:val="002767C9"/>
    <w:rsid w:val="00276ED9"/>
    <w:rsid w:val="00277865"/>
    <w:rsid w:val="00277AF1"/>
    <w:rsid w:val="00280BBB"/>
    <w:rsid w:val="002828C0"/>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E83"/>
    <w:rsid w:val="0029369C"/>
    <w:rsid w:val="002954D5"/>
    <w:rsid w:val="00296022"/>
    <w:rsid w:val="00296EC6"/>
    <w:rsid w:val="00296F26"/>
    <w:rsid w:val="002A01CC"/>
    <w:rsid w:val="002A1CFD"/>
    <w:rsid w:val="002A2E58"/>
    <w:rsid w:val="002A41D0"/>
    <w:rsid w:val="002A4817"/>
    <w:rsid w:val="002A527E"/>
    <w:rsid w:val="002A6481"/>
    <w:rsid w:val="002A6853"/>
    <w:rsid w:val="002B0400"/>
    <w:rsid w:val="002B10EB"/>
    <w:rsid w:val="002B15E0"/>
    <w:rsid w:val="002B2727"/>
    <w:rsid w:val="002B39B2"/>
    <w:rsid w:val="002B3AD8"/>
    <w:rsid w:val="002B3CAF"/>
    <w:rsid w:val="002B42D1"/>
    <w:rsid w:val="002B5741"/>
    <w:rsid w:val="002B67D3"/>
    <w:rsid w:val="002B6CA2"/>
    <w:rsid w:val="002B6DB9"/>
    <w:rsid w:val="002B7049"/>
    <w:rsid w:val="002B70C8"/>
    <w:rsid w:val="002B783B"/>
    <w:rsid w:val="002C0241"/>
    <w:rsid w:val="002C15AF"/>
    <w:rsid w:val="002C17D3"/>
    <w:rsid w:val="002C19E7"/>
    <w:rsid w:val="002C1D89"/>
    <w:rsid w:val="002C24F7"/>
    <w:rsid w:val="002C39E7"/>
    <w:rsid w:val="002C44A9"/>
    <w:rsid w:val="002C4B0D"/>
    <w:rsid w:val="002C4DD8"/>
    <w:rsid w:val="002C54BF"/>
    <w:rsid w:val="002C57F9"/>
    <w:rsid w:val="002C6243"/>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BFD"/>
    <w:rsid w:val="002D7827"/>
    <w:rsid w:val="002E04C9"/>
    <w:rsid w:val="002E0B3F"/>
    <w:rsid w:val="002E1440"/>
    <w:rsid w:val="002E194F"/>
    <w:rsid w:val="002E1A76"/>
    <w:rsid w:val="002E3F77"/>
    <w:rsid w:val="002E40D7"/>
    <w:rsid w:val="002E5D91"/>
    <w:rsid w:val="002E7784"/>
    <w:rsid w:val="002E7846"/>
    <w:rsid w:val="002E7AFE"/>
    <w:rsid w:val="002F08A4"/>
    <w:rsid w:val="002F0927"/>
    <w:rsid w:val="002F0B9E"/>
    <w:rsid w:val="002F1BFB"/>
    <w:rsid w:val="002F1C6C"/>
    <w:rsid w:val="002F30B4"/>
    <w:rsid w:val="002F38E1"/>
    <w:rsid w:val="002F38F4"/>
    <w:rsid w:val="002F5006"/>
    <w:rsid w:val="002F577F"/>
    <w:rsid w:val="002F5BE8"/>
    <w:rsid w:val="002F63C8"/>
    <w:rsid w:val="002F744D"/>
    <w:rsid w:val="002F77EE"/>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2F"/>
    <w:rsid w:val="00314E78"/>
    <w:rsid w:val="003151F1"/>
    <w:rsid w:val="0031759F"/>
    <w:rsid w:val="00317720"/>
    <w:rsid w:val="00320028"/>
    <w:rsid w:val="003205CB"/>
    <w:rsid w:val="00320FF4"/>
    <w:rsid w:val="00321643"/>
    <w:rsid w:val="00323476"/>
    <w:rsid w:val="00324A89"/>
    <w:rsid w:val="00324DB5"/>
    <w:rsid w:val="00324E76"/>
    <w:rsid w:val="0032589D"/>
    <w:rsid w:val="0032672D"/>
    <w:rsid w:val="00326E97"/>
    <w:rsid w:val="003274C4"/>
    <w:rsid w:val="0033038F"/>
    <w:rsid w:val="003317BF"/>
    <w:rsid w:val="00331BC1"/>
    <w:rsid w:val="00334465"/>
    <w:rsid w:val="00334A01"/>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A7F"/>
    <w:rsid w:val="00351EAE"/>
    <w:rsid w:val="003531BB"/>
    <w:rsid w:val="00353532"/>
    <w:rsid w:val="00353FA7"/>
    <w:rsid w:val="003540FA"/>
    <w:rsid w:val="003549D1"/>
    <w:rsid w:val="00354D84"/>
    <w:rsid w:val="00354F11"/>
    <w:rsid w:val="00355277"/>
    <w:rsid w:val="003553B5"/>
    <w:rsid w:val="003554F9"/>
    <w:rsid w:val="0035570B"/>
    <w:rsid w:val="00355D41"/>
    <w:rsid w:val="00356B1C"/>
    <w:rsid w:val="00357842"/>
    <w:rsid w:val="00357B60"/>
    <w:rsid w:val="00360108"/>
    <w:rsid w:val="003607E8"/>
    <w:rsid w:val="00363FEA"/>
    <w:rsid w:val="0036414E"/>
    <w:rsid w:val="0036541D"/>
    <w:rsid w:val="003659A1"/>
    <w:rsid w:val="00365BD1"/>
    <w:rsid w:val="00367788"/>
    <w:rsid w:val="00367BF5"/>
    <w:rsid w:val="003709FF"/>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5BF"/>
    <w:rsid w:val="00397859"/>
    <w:rsid w:val="00397D8E"/>
    <w:rsid w:val="003A003C"/>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76C6"/>
    <w:rsid w:val="003C1982"/>
    <w:rsid w:val="003C20F9"/>
    <w:rsid w:val="003C2555"/>
    <w:rsid w:val="003C289C"/>
    <w:rsid w:val="003C3358"/>
    <w:rsid w:val="003C43C3"/>
    <w:rsid w:val="003C5C4E"/>
    <w:rsid w:val="003C5C9F"/>
    <w:rsid w:val="003C7C9F"/>
    <w:rsid w:val="003D099B"/>
    <w:rsid w:val="003D1340"/>
    <w:rsid w:val="003D138D"/>
    <w:rsid w:val="003D1B9B"/>
    <w:rsid w:val="003D3AB1"/>
    <w:rsid w:val="003D3D0F"/>
    <w:rsid w:val="003D3FB2"/>
    <w:rsid w:val="003D47C2"/>
    <w:rsid w:val="003D49B5"/>
    <w:rsid w:val="003D5DCD"/>
    <w:rsid w:val="003D5EBC"/>
    <w:rsid w:val="003D5FF7"/>
    <w:rsid w:val="003D614D"/>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DCC"/>
    <w:rsid w:val="003F08A6"/>
    <w:rsid w:val="003F0A10"/>
    <w:rsid w:val="003F2A5E"/>
    <w:rsid w:val="003F3AF2"/>
    <w:rsid w:val="003F48B3"/>
    <w:rsid w:val="003F4D60"/>
    <w:rsid w:val="003F4DBB"/>
    <w:rsid w:val="003F4EDF"/>
    <w:rsid w:val="003F518D"/>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0EA2"/>
    <w:rsid w:val="00411542"/>
    <w:rsid w:val="004116BF"/>
    <w:rsid w:val="00413A47"/>
    <w:rsid w:val="00413B51"/>
    <w:rsid w:val="004161FE"/>
    <w:rsid w:val="00416237"/>
    <w:rsid w:val="00416D77"/>
    <w:rsid w:val="00416EA4"/>
    <w:rsid w:val="00417C36"/>
    <w:rsid w:val="0042007A"/>
    <w:rsid w:val="0042141E"/>
    <w:rsid w:val="004222D8"/>
    <w:rsid w:val="004242F1"/>
    <w:rsid w:val="004243E1"/>
    <w:rsid w:val="00424409"/>
    <w:rsid w:val="00424652"/>
    <w:rsid w:val="004248F0"/>
    <w:rsid w:val="004249AF"/>
    <w:rsid w:val="00424B30"/>
    <w:rsid w:val="004257A9"/>
    <w:rsid w:val="00427508"/>
    <w:rsid w:val="00427670"/>
    <w:rsid w:val="0042777E"/>
    <w:rsid w:val="00430654"/>
    <w:rsid w:val="00430BCF"/>
    <w:rsid w:val="00430EFA"/>
    <w:rsid w:val="00432A0E"/>
    <w:rsid w:val="00432B22"/>
    <w:rsid w:val="00432F1F"/>
    <w:rsid w:val="00433C43"/>
    <w:rsid w:val="0043405C"/>
    <w:rsid w:val="0043500D"/>
    <w:rsid w:val="0043622A"/>
    <w:rsid w:val="00437626"/>
    <w:rsid w:val="00440B51"/>
    <w:rsid w:val="0044110B"/>
    <w:rsid w:val="00441140"/>
    <w:rsid w:val="0044135A"/>
    <w:rsid w:val="00442215"/>
    <w:rsid w:val="00442377"/>
    <w:rsid w:val="0044307C"/>
    <w:rsid w:val="00444DD9"/>
    <w:rsid w:val="004460EA"/>
    <w:rsid w:val="00446223"/>
    <w:rsid w:val="004465BC"/>
    <w:rsid w:val="00446CC3"/>
    <w:rsid w:val="0045075B"/>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2E5D"/>
    <w:rsid w:val="00463651"/>
    <w:rsid w:val="0046372D"/>
    <w:rsid w:val="004637B0"/>
    <w:rsid w:val="00463A9D"/>
    <w:rsid w:val="00465854"/>
    <w:rsid w:val="00465C75"/>
    <w:rsid w:val="00465FED"/>
    <w:rsid w:val="004661AB"/>
    <w:rsid w:val="00467EF5"/>
    <w:rsid w:val="00470F1A"/>
    <w:rsid w:val="00471025"/>
    <w:rsid w:val="00472942"/>
    <w:rsid w:val="00473E24"/>
    <w:rsid w:val="00475660"/>
    <w:rsid w:val="0047582D"/>
    <w:rsid w:val="00475E9A"/>
    <w:rsid w:val="0047640C"/>
    <w:rsid w:val="00476BAD"/>
    <w:rsid w:val="0047700F"/>
    <w:rsid w:val="004772E3"/>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4B68"/>
    <w:rsid w:val="004950EA"/>
    <w:rsid w:val="004953A7"/>
    <w:rsid w:val="00495A7B"/>
    <w:rsid w:val="00495FD6"/>
    <w:rsid w:val="00496347"/>
    <w:rsid w:val="00496944"/>
    <w:rsid w:val="004972E2"/>
    <w:rsid w:val="00497B69"/>
    <w:rsid w:val="004A0260"/>
    <w:rsid w:val="004A1773"/>
    <w:rsid w:val="004A1D6D"/>
    <w:rsid w:val="004A213C"/>
    <w:rsid w:val="004A24BE"/>
    <w:rsid w:val="004A2565"/>
    <w:rsid w:val="004A2EBE"/>
    <w:rsid w:val="004A3BCD"/>
    <w:rsid w:val="004A596C"/>
    <w:rsid w:val="004A5FF9"/>
    <w:rsid w:val="004A6478"/>
    <w:rsid w:val="004A752A"/>
    <w:rsid w:val="004A7C55"/>
    <w:rsid w:val="004A7E0B"/>
    <w:rsid w:val="004B0084"/>
    <w:rsid w:val="004B0EE5"/>
    <w:rsid w:val="004B1E8A"/>
    <w:rsid w:val="004B20E3"/>
    <w:rsid w:val="004B3433"/>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AF9"/>
    <w:rsid w:val="004C537F"/>
    <w:rsid w:val="004C7564"/>
    <w:rsid w:val="004D09BD"/>
    <w:rsid w:val="004D1209"/>
    <w:rsid w:val="004D1725"/>
    <w:rsid w:val="004D2888"/>
    <w:rsid w:val="004D341D"/>
    <w:rsid w:val="004D3467"/>
    <w:rsid w:val="004D5613"/>
    <w:rsid w:val="004D56A5"/>
    <w:rsid w:val="004D585F"/>
    <w:rsid w:val="004D63ED"/>
    <w:rsid w:val="004D734C"/>
    <w:rsid w:val="004E04BC"/>
    <w:rsid w:val="004E1259"/>
    <w:rsid w:val="004E145F"/>
    <w:rsid w:val="004E171F"/>
    <w:rsid w:val="004E2D29"/>
    <w:rsid w:val="004E2E31"/>
    <w:rsid w:val="004E31FE"/>
    <w:rsid w:val="004E33EE"/>
    <w:rsid w:val="004E35C9"/>
    <w:rsid w:val="004E3DE3"/>
    <w:rsid w:val="004E5864"/>
    <w:rsid w:val="004E68C2"/>
    <w:rsid w:val="004E68E9"/>
    <w:rsid w:val="004E7D84"/>
    <w:rsid w:val="004F1860"/>
    <w:rsid w:val="004F273E"/>
    <w:rsid w:val="004F2827"/>
    <w:rsid w:val="004F2A1B"/>
    <w:rsid w:val="004F338C"/>
    <w:rsid w:val="004F5ECA"/>
    <w:rsid w:val="004F5F84"/>
    <w:rsid w:val="004F62F2"/>
    <w:rsid w:val="00500481"/>
    <w:rsid w:val="0050092D"/>
    <w:rsid w:val="00500966"/>
    <w:rsid w:val="00502466"/>
    <w:rsid w:val="005026D3"/>
    <w:rsid w:val="00502E6E"/>
    <w:rsid w:val="00503B92"/>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569C"/>
    <w:rsid w:val="0051580D"/>
    <w:rsid w:val="0051618B"/>
    <w:rsid w:val="005168F6"/>
    <w:rsid w:val="00517366"/>
    <w:rsid w:val="005177D0"/>
    <w:rsid w:val="0051793A"/>
    <w:rsid w:val="00520F78"/>
    <w:rsid w:val="00521A62"/>
    <w:rsid w:val="00522325"/>
    <w:rsid w:val="00522383"/>
    <w:rsid w:val="0052311C"/>
    <w:rsid w:val="0052373A"/>
    <w:rsid w:val="00523C1C"/>
    <w:rsid w:val="00523CF2"/>
    <w:rsid w:val="005244A7"/>
    <w:rsid w:val="00526F40"/>
    <w:rsid w:val="00526F8A"/>
    <w:rsid w:val="005272D5"/>
    <w:rsid w:val="00527E22"/>
    <w:rsid w:val="00530807"/>
    <w:rsid w:val="0053129B"/>
    <w:rsid w:val="00531B68"/>
    <w:rsid w:val="00531CCC"/>
    <w:rsid w:val="00531E4F"/>
    <w:rsid w:val="00532BB0"/>
    <w:rsid w:val="00532CFC"/>
    <w:rsid w:val="0053328D"/>
    <w:rsid w:val="00533849"/>
    <w:rsid w:val="005361B1"/>
    <w:rsid w:val="00540FE6"/>
    <w:rsid w:val="005413B2"/>
    <w:rsid w:val="00541767"/>
    <w:rsid w:val="005424AA"/>
    <w:rsid w:val="005436A6"/>
    <w:rsid w:val="00543E6F"/>
    <w:rsid w:val="00544199"/>
    <w:rsid w:val="00544FEE"/>
    <w:rsid w:val="00545454"/>
    <w:rsid w:val="00545D92"/>
    <w:rsid w:val="00545FCD"/>
    <w:rsid w:val="00546D2B"/>
    <w:rsid w:val="00546F25"/>
    <w:rsid w:val="00546F89"/>
    <w:rsid w:val="0055115C"/>
    <w:rsid w:val="00551B4A"/>
    <w:rsid w:val="00552BD9"/>
    <w:rsid w:val="0055305E"/>
    <w:rsid w:val="005531DD"/>
    <w:rsid w:val="00553B32"/>
    <w:rsid w:val="00554931"/>
    <w:rsid w:val="00554C28"/>
    <w:rsid w:val="00554C5E"/>
    <w:rsid w:val="00555594"/>
    <w:rsid w:val="005556C0"/>
    <w:rsid w:val="00555B71"/>
    <w:rsid w:val="005564F6"/>
    <w:rsid w:val="00557611"/>
    <w:rsid w:val="005576BA"/>
    <w:rsid w:val="00560841"/>
    <w:rsid w:val="00560F07"/>
    <w:rsid w:val="00561A78"/>
    <w:rsid w:val="00561CBF"/>
    <w:rsid w:val="00561D02"/>
    <w:rsid w:val="00563919"/>
    <w:rsid w:val="00563959"/>
    <w:rsid w:val="0056543D"/>
    <w:rsid w:val="00565AC3"/>
    <w:rsid w:val="00566C08"/>
    <w:rsid w:val="00567D17"/>
    <w:rsid w:val="00571AFD"/>
    <w:rsid w:val="00571F9B"/>
    <w:rsid w:val="00572848"/>
    <w:rsid w:val="00574495"/>
    <w:rsid w:val="005744A0"/>
    <w:rsid w:val="00574EDE"/>
    <w:rsid w:val="00574EFF"/>
    <w:rsid w:val="0057568F"/>
    <w:rsid w:val="0057608F"/>
    <w:rsid w:val="0057755A"/>
    <w:rsid w:val="00581120"/>
    <w:rsid w:val="00582408"/>
    <w:rsid w:val="00582953"/>
    <w:rsid w:val="0058317B"/>
    <w:rsid w:val="00583284"/>
    <w:rsid w:val="00583A0B"/>
    <w:rsid w:val="00583B6D"/>
    <w:rsid w:val="00584361"/>
    <w:rsid w:val="005851B0"/>
    <w:rsid w:val="00585628"/>
    <w:rsid w:val="00587226"/>
    <w:rsid w:val="00587591"/>
    <w:rsid w:val="005876BC"/>
    <w:rsid w:val="00590E25"/>
    <w:rsid w:val="00591AF7"/>
    <w:rsid w:val="00591D21"/>
    <w:rsid w:val="00592944"/>
    <w:rsid w:val="00592D74"/>
    <w:rsid w:val="00593847"/>
    <w:rsid w:val="005938E4"/>
    <w:rsid w:val="005939B3"/>
    <w:rsid w:val="00596758"/>
    <w:rsid w:val="00596DB4"/>
    <w:rsid w:val="005A0106"/>
    <w:rsid w:val="005A01C4"/>
    <w:rsid w:val="005A042A"/>
    <w:rsid w:val="005A128D"/>
    <w:rsid w:val="005A1C16"/>
    <w:rsid w:val="005A22BF"/>
    <w:rsid w:val="005A3CD6"/>
    <w:rsid w:val="005A3D28"/>
    <w:rsid w:val="005A484E"/>
    <w:rsid w:val="005A507B"/>
    <w:rsid w:val="005A588F"/>
    <w:rsid w:val="005A5A06"/>
    <w:rsid w:val="005A62E1"/>
    <w:rsid w:val="005A65FD"/>
    <w:rsid w:val="005A663E"/>
    <w:rsid w:val="005A7036"/>
    <w:rsid w:val="005A7A6B"/>
    <w:rsid w:val="005B048A"/>
    <w:rsid w:val="005B0E10"/>
    <w:rsid w:val="005B0FC6"/>
    <w:rsid w:val="005B103E"/>
    <w:rsid w:val="005B19FE"/>
    <w:rsid w:val="005B379E"/>
    <w:rsid w:val="005B393E"/>
    <w:rsid w:val="005B3F15"/>
    <w:rsid w:val="005B4349"/>
    <w:rsid w:val="005B4B6A"/>
    <w:rsid w:val="005B4B6D"/>
    <w:rsid w:val="005C0558"/>
    <w:rsid w:val="005C0C2D"/>
    <w:rsid w:val="005C22CB"/>
    <w:rsid w:val="005C25DF"/>
    <w:rsid w:val="005C344E"/>
    <w:rsid w:val="005C406E"/>
    <w:rsid w:val="005C4079"/>
    <w:rsid w:val="005C4BA0"/>
    <w:rsid w:val="005C544B"/>
    <w:rsid w:val="005C54CC"/>
    <w:rsid w:val="005C631E"/>
    <w:rsid w:val="005C6CC5"/>
    <w:rsid w:val="005D0109"/>
    <w:rsid w:val="005D1466"/>
    <w:rsid w:val="005D14BA"/>
    <w:rsid w:val="005D1CED"/>
    <w:rsid w:val="005D2EA8"/>
    <w:rsid w:val="005D2FF5"/>
    <w:rsid w:val="005D37AB"/>
    <w:rsid w:val="005D37CD"/>
    <w:rsid w:val="005D4435"/>
    <w:rsid w:val="005D5071"/>
    <w:rsid w:val="005D6A46"/>
    <w:rsid w:val="005D6CAD"/>
    <w:rsid w:val="005E0C64"/>
    <w:rsid w:val="005E0FC4"/>
    <w:rsid w:val="005E2375"/>
    <w:rsid w:val="005E2656"/>
    <w:rsid w:val="005E2C44"/>
    <w:rsid w:val="005E41B1"/>
    <w:rsid w:val="005E4539"/>
    <w:rsid w:val="005E4B34"/>
    <w:rsid w:val="005E4B95"/>
    <w:rsid w:val="005E52CD"/>
    <w:rsid w:val="005E52F8"/>
    <w:rsid w:val="005E53D6"/>
    <w:rsid w:val="005E5F80"/>
    <w:rsid w:val="005E6CC9"/>
    <w:rsid w:val="005E6D9E"/>
    <w:rsid w:val="005E704B"/>
    <w:rsid w:val="005E7695"/>
    <w:rsid w:val="005E77BD"/>
    <w:rsid w:val="005E7AA9"/>
    <w:rsid w:val="005E7BE0"/>
    <w:rsid w:val="005F02A0"/>
    <w:rsid w:val="005F1B64"/>
    <w:rsid w:val="005F21F9"/>
    <w:rsid w:val="005F2318"/>
    <w:rsid w:val="005F270B"/>
    <w:rsid w:val="005F2DE0"/>
    <w:rsid w:val="005F3EDE"/>
    <w:rsid w:val="005F48A8"/>
    <w:rsid w:val="005F5ADB"/>
    <w:rsid w:val="005F62F1"/>
    <w:rsid w:val="005F6471"/>
    <w:rsid w:val="005F6ACD"/>
    <w:rsid w:val="0060060A"/>
    <w:rsid w:val="00600F76"/>
    <w:rsid w:val="00601E28"/>
    <w:rsid w:val="0060226C"/>
    <w:rsid w:val="00603842"/>
    <w:rsid w:val="00604583"/>
    <w:rsid w:val="006045CF"/>
    <w:rsid w:val="00604706"/>
    <w:rsid w:val="00604BC6"/>
    <w:rsid w:val="00605C30"/>
    <w:rsid w:val="00605CA3"/>
    <w:rsid w:val="0060710D"/>
    <w:rsid w:val="00607E32"/>
    <w:rsid w:val="0061104A"/>
    <w:rsid w:val="00611342"/>
    <w:rsid w:val="006113A3"/>
    <w:rsid w:val="006120FD"/>
    <w:rsid w:val="00612D94"/>
    <w:rsid w:val="006131A3"/>
    <w:rsid w:val="0061430E"/>
    <w:rsid w:val="00615037"/>
    <w:rsid w:val="00616238"/>
    <w:rsid w:val="00616557"/>
    <w:rsid w:val="006175C9"/>
    <w:rsid w:val="00620A52"/>
    <w:rsid w:val="00621188"/>
    <w:rsid w:val="00621DC0"/>
    <w:rsid w:val="006225A1"/>
    <w:rsid w:val="00623ADA"/>
    <w:rsid w:val="00625254"/>
    <w:rsid w:val="006257ED"/>
    <w:rsid w:val="00625A53"/>
    <w:rsid w:val="00625F48"/>
    <w:rsid w:val="00626533"/>
    <w:rsid w:val="00627719"/>
    <w:rsid w:val="00627762"/>
    <w:rsid w:val="00627F10"/>
    <w:rsid w:val="0063199F"/>
    <w:rsid w:val="006320F9"/>
    <w:rsid w:val="00632E9E"/>
    <w:rsid w:val="00633030"/>
    <w:rsid w:val="00633243"/>
    <w:rsid w:val="00633F5A"/>
    <w:rsid w:val="00634A54"/>
    <w:rsid w:val="00634BCB"/>
    <w:rsid w:val="00634D9A"/>
    <w:rsid w:val="0063619D"/>
    <w:rsid w:val="00636385"/>
    <w:rsid w:val="00636497"/>
    <w:rsid w:val="00636F09"/>
    <w:rsid w:val="006371E0"/>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BCF"/>
    <w:rsid w:val="006527E6"/>
    <w:rsid w:val="006531BB"/>
    <w:rsid w:val="00654223"/>
    <w:rsid w:val="0065599D"/>
    <w:rsid w:val="0065722C"/>
    <w:rsid w:val="00657DC4"/>
    <w:rsid w:val="006606C2"/>
    <w:rsid w:val="0066130B"/>
    <w:rsid w:val="00661C56"/>
    <w:rsid w:val="006629A5"/>
    <w:rsid w:val="00662A93"/>
    <w:rsid w:val="00663BB4"/>
    <w:rsid w:val="006644F1"/>
    <w:rsid w:val="00664907"/>
    <w:rsid w:val="00664AF6"/>
    <w:rsid w:val="00664E98"/>
    <w:rsid w:val="00665080"/>
    <w:rsid w:val="00665EA2"/>
    <w:rsid w:val="00666445"/>
    <w:rsid w:val="00666CD2"/>
    <w:rsid w:val="00667776"/>
    <w:rsid w:val="006678BC"/>
    <w:rsid w:val="006703E0"/>
    <w:rsid w:val="006713FF"/>
    <w:rsid w:val="00671470"/>
    <w:rsid w:val="00671C7A"/>
    <w:rsid w:val="00671D6F"/>
    <w:rsid w:val="006725AB"/>
    <w:rsid w:val="0067277E"/>
    <w:rsid w:val="00672FCD"/>
    <w:rsid w:val="00673297"/>
    <w:rsid w:val="00673772"/>
    <w:rsid w:val="0067418B"/>
    <w:rsid w:val="006750EA"/>
    <w:rsid w:val="0067546C"/>
    <w:rsid w:val="006773E6"/>
    <w:rsid w:val="00680C7F"/>
    <w:rsid w:val="00681F58"/>
    <w:rsid w:val="0068261E"/>
    <w:rsid w:val="006830D7"/>
    <w:rsid w:val="00683117"/>
    <w:rsid w:val="0068315A"/>
    <w:rsid w:val="006836C7"/>
    <w:rsid w:val="00684DAF"/>
    <w:rsid w:val="006852D5"/>
    <w:rsid w:val="006854DB"/>
    <w:rsid w:val="00686476"/>
    <w:rsid w:val="0068674E"/>
    <w:rsid w:val="00686764"/>
    <w:rsid w:val="00687DE0"/>
    <w:rsid w:val="00690A95"/>
    <w:rsid w:val="00690D53"/>
    <w:rsid w:val="00690ED8"/>
    <w:rsid w:val="00692012"/>
    <w:rsid w:val="006945C3"/>
    <w:rsid w:val="0069494B"/>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D0E"/>
    <w:rsid w:val="006A50B6"/>
    <w:rsid w:val="006A51FF"/>
    <w:rsid w:val="006A64D2"/>
    <w:rsid w:val="006A751C"/>
    <w:rsid w:val="006B001C"/>
    <w:rsid w:val="006B0572"/>
    <w:rsid w:val="006B0AC8"/>
    <w:rsid w:val="006B13C5"/>
    <w:rsid w:val="006B162E"/>
    <w:rsid w:val="006B2293"/>
    <w:rsid w:val="006B2BAF"/>
    <w:rsid w:val="006B46FB"/>
    <w:rsid w:val="006B4BF7"/>
    <w:rsid w:val="006B5EAA"/>
    <w:rsid w:val="006B61C9"/>
    <w:rsid w:val="006B6783"/>
    <w:rsid w:val="006C01BE"/>
    <w:rsid w:val="006C048B"/>
    <w:rsid w:val="006C243F"/>
    <w:rsid w:val="006C359E"/>
    <w:rsid w:val="006C3ECE"/>
    <w:rsid w:val="006C427E"/>
    <w:rsid w:val="006C490C"/>
    <w:rsid w:val="006C6B12"/>
    <w:rsid w:val="006C7EBF"/>
    <w:rsid w:val="006D0A43"/>
    <w:rsid w:val="006D14E1"/>
    <w:rsid w:val="006D20D6"/>
    <w:rsid w:val="006D26A4"/>
    <w:rsid w:val="006D2A58"/>
    <w:rsid w:val="006D34B7"/>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313"/>
    <w:rsid w:val="006F4441"/>
    <w:rsid w:val="006F4819"/>
    <w:rsid w:val="006F4F6E"/>
    <w:rsid w:val="006F550C"/>
    <w:rsid w:val="006F553B"/>
    <w:rsid w:val="006F5760"/>
    <w:rsid w:val="006F5C55"/>
    <w:rsid w:val="006F67A0"/>
    <w:rsid w:val="006F744B"/>
    <w:rsid w:val="006F7E25"/>
    <w:rsid w:val="007006F7"/>
    <w:rsid w:val="00700748"/>
    <w:rsid w:val="00700AD7"/>
    <w:rsid w:val="0070223B"/>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4643"/>
    <w:rsid w:val="00715791"/>
    <w:rsid w:val="00716A1C"/>
    <w:rsid w:val="00716D83"/>
    <w:rsid w:val="007205C0"/>
    <w:rsid w:val="00721005"/>
    <w:rsid w:val="00721462"/>
    <w:rsid w:val="00721903"/>
    <w:rsid w:val="00721ADC"/>
    <w:rsid w:val="00721B78"/>
    <w:rsid w:val="007221ED"/>
    <w:rsid w:val="007223B4"/>
    <w:rsid w:val="00723A34"/>
    <w:rsid w:val="00724CDD"/>
    <w:rsid w:val="00726D59"/>
    <w:rsid w:val="00727321"/>
    <w:rsid w:val="00727623"/>
    <w:rsid w:val="00727A7C"/>
    <w:rsid w:val="00727B50"/>
    <w:rsid w:val="00730948"/>
    <w:rsid w:val="00732319"/>
    <w:rsid w:val="007323B3"/>
    <w:rsid w:val="00733D51"/>
    <w:rsid w:val="0073406F"/>
    <w:rsid w:val="007341A1"/>
    <w:rsid w:val="00734C4C"/>
    <w:rsid w:val="00734D73"/>
    <w:rsid w:val="00735E2C"/>
    <w:rsid w:val="00736359"/>
    <w:rsid w:val="0073672A"/>
    <w:rsid w:val="007374B8"/>
    <w:rsid w:val="00737B87"/>
    <w:rsid w:val="00737D82"/>
    <w:rsid w:val="0074064F"/>
    <w:rsid w:val="0074146D"/>
    <w:rsid w:val="00742AEF"/>
    <w:rsid w:val="00742BFB"/>
    <w:rsid w:val="00742F29"/>
    <w:rsid w:val="007435E8"/>
    <w:rsid w:val="00743E60"/>
    <w:rsid w:val="00744C85"/>
    <w:rsid w:val="00746147"/>
    <w:rsid w:val="00746628"/>
    <w:rsid w:val="00746EB8"/>
    <w:rsid w:val="0074724D"/>
    <w:rsid w:val="00750960"/>
    <w:rsid w:val="00750CA0"/>
    <w:rsid w:val="00750CF1"/>
    <w:rsid w:val="00751C3B"/>
    <w:rsid w:val="0075366A"/>
    <w:rsid w:val="007539A3"/>
    <w:rsid w:val="007556AC"/>
    <w:rsid w:val="007559F1"/>
    <w:rsid w:val="00755D0A"/>
    <w:rsid w:val="00756869"/>
    <w:rsid w:val="00760738"/>
    <w:rsid w:val="00760B66"/>
    <w:rsid w:val="00760F41"/>
    <w:rsid w:val="0076180A"/>
    <w:rsid w:val="007619F8"/>
    <w:rsid w:val="00762F18"/>
    <w:rsid w:val="007641E2"/>
    <w:rsid w:val="00765184"/>
    <w:rsid w:val="00765DCA"/>
    <w:rsid w:val="00766D13"/>
    <w:rsid w:val="007670E9"/>
    <w:rsid w:val="0076737E"/>
    <w:rsid w:val="007676A2"/>
    <w:rsid w:val="0077126B"/>
    <w:rsid w:val="00773CB6"/>
    <w:rsid w:val="007774C2"/>
    <w:rsid w:val="00777C76"/>
    <w:rsid w:val="0078209F"/>
    <w:rsid w:val="00782C61"/>
    <w:rsid w:val="00783CB2"/>
    <w:rsid w:val="007847E2"/>
    <w:rsid w:val="00784CDE"/>
    <w:rsid w:val="00785148"/>
    <w:rsid w:val="00785640"/>
    <w:rsid w:val="00786779"/>
    <w:rsid w:val="00786AD5"/>
    <w:rsid w:val="007873C4"/>
    <w:rsid w:val="00790EFC"/>
    <w:rsid w:val="00791906"/>
    <w:rsid w:val="00792342"/>
    <w:rsid w:val="00795258"/>
    <w:rsid w:val="00795498"/>
    <w:rsid w:val="007963C7"/>
    <w:rsid w:val="007974F3"/>
    <w:rsid w:val="00797502"/>
    <w:rsid w:val="007A0197"/>
    <w:rsid w:val="007A0F15"/>
    <w:rsid w:val="007A10B7"/>
    <w:rsid w:val="007A1514"/>
    <w:rsid w:val="007A2600"/>
    <w:rsid w:val="007A2812"/>
    <w:rsid w:val="007A2840"/>
    <w:rsid w:val="007A355F"/>
    <w:rsid w:val="007A379E"/>
    <w:rsid w:val="007A3D23"/>
    <w:rsid w:val="007A539B"/>
    <w:rsid w:val="007A56D2"/>
    <w:rsid w:val="007A5E92"/>
    <w:rsid w:val="007A718C"/>
    <w:rsid w:val="007A72D3"/>
    <w:rsid w:val="007B035F"/>
    <w:rsid w:val="007B0DA4"/>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606E"/>
    <w:rsid w:val="007C6096"/>
    <w:rsid w:val="007C68D8"/>
    <w:rsid w:val="007C6A1F"/>
    <w:rsid w:val="007C7B7A"/>
    <w:rsid w:val="007C7D4F"/>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6A07"/>
    <w:rsid w:val="007D6AA8"/>
    <w:rsid w:val="007D720C"/>
    <w:rsid w:val="007D769F"/>
    <w:rsid w:val="007E09AD"/>
    <w:rsid w:val="007E1A91"/>
    <w:rsid w:val="007E2037"/>
    <w:rsid w:val="007E2950"/>
    <w:rsid w:val="007E4171"/>
    <w:rsid w:val="007E41D3"/>
    <w:rsid w:val="007E469F"/>
    <w:rsid w:val="007E4F98"/>
    <w:rsid w:val="007E4FE1"/>
    <w:rsid w:val="007E6412"/>
    <w:rsid w:val="007F049F"/>
    <w:rsid w:val="007F0C6D"/>
    <w:rsid w:val="007F23A8"/>
    <w:rsid w:val="007F255F"/>
    <w:rsid w:val="007F3B5A"/>
    <w:rsid w:val="007F4629"/>
    <w:rsid w:val="007F48EA"/>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16D74"/>
    <w:rsid w:val="008218B2"/>
    <w:rsid w:val="00821FE9"/>
    <w:rsid w:val="00822016"/>
    <w:rsid w:val="00823341"/>
    <w:rsid w:val="00823A6F"/>
    <w:rsid w:val="00825EE9"/>
    <w:rsid w:val="0082798F"/>
    <w:rsid w:val="008279FA"/>
    <w:rsid w:val="00827B7B"/>
    <w:rsid w:val="00827F0F"/>
    <w:rsid w:val="00830BFE"/>
    <w:rsid w:val="00830C85"/>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B1B"/>
    <w:rsid w:val="008538AD"/>
    <w:rsid w:val="00853F62"/>
    <w:rsid w:val="00854D3C"/>
    <w:rsid w:val="0085786B"/>
    <w:rsid w:val="00860D92"/>
    <w:rsid w:val="00860FA5"/>
    <w:rsid w:val="00861D95"/>
    <w:rsid w:val="0086234D"/>
    <w:rsid w:val="008626E7"/>
    <w:rsid w:val="00863812"/>
    <w:rsid w:val="0086390F"/>
    <w:rsid w:val="008640CE"/>
    <w:rsid w:val="008661FB"/>
    <w:rsid w:val="00866749"/>
    <w:rsid w:val="00866756"/>
    <w:rsid w:val="00866AC7"/>
    <w:rsid w:val="00866C82"/>
    <w:rsid w:val="00866DF7"/>
    <w:rsid w:val="00870EE7"/>
    <w:rsid w:val="00871371"/>
    <w:rsid w:val="00872AD6"/>
    <w:rsid w:val="00873848"/>
    <w:rsid w:val="008749A2"/>
    <w:rsid w:val="00874C61"/>
    <w:rsid w:val="008752D8"/>
    <w:rsid w:val="00875896"/>
    <w:rsid w:val="0087645C"/>
    <w:rsid w:val="00880B99"/>
    <w:rsid w:val="00880CE8"/>
    <w:rsid w:val="00880E14"/>
    <w:rsid w:val="00882B03"/>
    <w:rsid w:val="008830FA"/>
    <w:rsid w:val="00883EA7"/>
    <w:rsid w:val="0088466A"/>
    <w:rsid w:val="00884B9D"/>
    <w:rsid w:val="0088599A"/>
    <w:rsid w:val="00885ADE"/>
    <w:rsid w:val="00887337"/>
    <w:rsid w:val="00887C45"/>
    <w:rsid w:val="00890BBD"/>
    <w:rsid w:val="008917CD"/>
    <w:rsid w:val="008919AD"/>
    <w:rsid w:val="00893C0F"/>
    <w:rsid w:val="008948CE"/>
    <w:rsid w:val="0089580B"/>
    <w:rsid w:val="00895900"/>
    <w:rsid w:val="00895C26"/>
    <w:rsid w:val="0089685A"/>
    <w:rsid w:val="00896F78"/>
    <w:rsid w:val="00897A43"/>
    <w:rsid w:val="008A0CE1"/>
    <w:rsid w:val="008A14AB"/>
    <w:rsid w:val="008A1E7F"/>
    <w:rsid w:val="008A282F"/>
    <w:rsid w:val="008A2BDE"/>
    <w:rsid w:val="008A310A"/>
    <w:rsid w:val="008A39FD"/>
    <w:rsid w:val="008A3B0A"/>
    <w:rsid w:val="008A3B90"/>
    <w:rsid w:val="008A6667"/>
    <w:rsid w:val="008A678B"/>
    <w:rsid w:val="008A6934"/>
    <w:rsid w:val="008A69F8"/>
    <w:rsid w:val="008A706A"/>
    <w:rsid w:val="008B0418"/>
    <w:rsid w:val="008B0B0C"/>
    <w:rsid w:val="008B0BA2"/>
    <w:rsid w:val="008B0C05"/>
    <w:rsid w:val="008B198C"/>
    <w:rsid w:val="008B1D58"/>
    <w:rsid w:val="008B1F3D"/>
    <w:rsid w:val="008B202B"/>
    <w:rsid w:val="008B26FC"/>
    <w:rsid w:val="008B2DCA"/>
    <w:rsid w:val="008B3414"/>
    <w:rsid w:val="008B3728"/>
    <w:rsid w:val="008B62DA"/>
    <w:rsid w:val="008B66B4"/>
    <w:rsid w:val="008B6D08"/>
    <w:rsid w:val="008B7439"/>
    <w:rsid w:val="008B7B3E"/>
    <w:rsid w:val="008C0D1E"/>
    <w:rsid w:val="008C12E0"/>
    <w:rsid w:val="008C141B"/>
    <w:rsid w:val="008C1FFE"/>
    <w:rsid w:val="008C279D"/>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286"/>
    <w:rsid w:val="008D279A"/>
    <w:rsid w:val="008D4591"/>
    <w:rsid w:val="008D4C80"/>
    <w:rsid w:val="008D5889"/>
    <w:rsid w:val="008D5CB5"/>
    <w:rsid w:val="008D67E5"/>
    <w:rsid w:val="008D68F3"/>
    <w:rsid w:val="008D72B8"/>
    <w:rsid w:val="008D73CC"/>
    <w:rsid w:val="008D77F4"/>
    <w:rsid w:val="008E0421"/>
    <w:rsid w:val="008E1E93"/>
    <w:rsid w:val="008E3056"/>
    <w:rsid w:val="008E34C0"/>
    <w:rsid w:val="008E37A5"/>
    <w:rsid w:val="008E5CCE"/>
    <w:rsid w:val="008E6F0D"/>
    <w:rsid w:val="008E784C"/>
    <w:rsid w:val="008F0E62"/>
    <w:rsid w:val="008F2286"/>
    <w:rsid w:val="008F23BA"/>
    <w:rsid w:val="008F3B94"/>
    <w:rsid w:val="008F47E7"/>
    <w:rsid w:val="008F5246"/>
    <w:rsid w:val="008F5381"/>
    <w:rsid w:val="008F5D11"/>
    <w:rsid w:val="008F5F79"/>
    <w:rsid w:val="008F686C"/>
    <w:rsid w:val="008F6C26"/>
    <w:rsid w:val="008F7865"/>
    <w:rsid w:val="009007E6"/>
    <w:rsid w:val="00900A51"/>
    <w:rsid w:val="00901B18"/>
    <w:rsid w:val="00901D16"/>
    <w:rsid w:val="009020D9"/>
    <w:rsid w:val="00902D89"/>
    <w:rsid w:val="00903291"/>
    <w:rsid w:val="009033C0"/>
    <w:rsid w:val="00903B5B"/>
    <w:rsid w:val="00903B73"/>
    <w:rsid w:val="00905CAA"/>
    <w:rsid w:val="0090676C"/>
    <w:rsid w:val="00906B20"/>
    <w:rsid w:val="00907506"/>
    <w:rsid w:val="00907C10"/>
    <w:rsid w:val="00907D9F"/>
    <w:rsid w:val="0091130D"/>
    <w:rsid w:val="0091159C"/>
    <w:rsid w:val="00911F69"/>
    <w:rsid w:val="009123B7"/>
    <w:rsid w:val="00912C2A"/>
    <w:rsid w:val="0091338D"/>
    <w:rsid w:val="009133AF"/>
    <w:rsid w:val="009145BE"/>
    <w:rsid w:val="00915E8D"/>
    <w:rsid w:val="009160A9"/>
    <w:rsid w:val="00916B7F"/>
    <w:rsid w:val="00916D05"/>
    <w:rsid w:val="0091768F"/>
    <w:rsid w:val="00917CDB"/>
    <w:rsid w:val="00920642"/>
    <w:rsid w:val="0092080C"/>
    <w:rsid w:val="009209A0"/>
    <w:rsid w:val="00920E5E"/>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1938"/>
    <w:rsid w:val="00931C8C"/>
    <w:rsid w:val="00932C93"/>
    <w:rsid w:val="009336AF"/>
    <w:rsid w:val="009367D3"/>
    <w:rsid w:val="009373F8"/>
    <w:rsid w:val="0093759B"/>
    <w:rsid w:val="00937B0F"/>
    <w:rsid w:val="009403C1"/>
    <w:rsid w:val="00941158"/>
    <w:rsid w:val="009418BE"/>
    <w:rsid w:val="00942154"/>
    <w:rsid w:val="00942858"/>
    <w:rsid w:val="00942FDC"/>
    <w:rsid w:val="009431C0"/>
    <w:rsid w:val="009436E2"/>
    <w:rsid w:val="00944B29"/>
    <w:rsid w:val="00944D06"/>
    <w:rsid w:val="0094520C"/>
    <w:rsid w:val="00945CAD"/>
    <w:rsid w:val="0094659E"/>
    <w:rsid w:val="00946764"/>
    <w:rsid w:val="00946949"/>
    <w:rsid w:val="00950043"/>
    <w:rsid w:val="009502B2"/>
    <w:rsid w:val="00950716"/>
    <w:rsid w:val="0095090D"/>
    <w:rsid w:val="00950965"/>
    <w:rsid w:val="00950E1E"/>
    <w:rsid w:val="0095203E"/>
    <w:rsid w:val="009526DA"/>
    <w:rsid w:val="0095387F"/>
    <w:rsid w:val="009543AD"/>
    <w:rsid w:val="009543D0"/>
    <w:rsid w:val="00955029"/>
    <w:rsid w:val="00955A65"/>
    <w:rsid w:val="00955F6F"/>
    <w:rsid w:val="009562EE"/>
    <w:rsid w:val="009566CA"/>
    <w:rsid w:val="0095681F"/>
    <w:rsid w:val="00957305"/>
    <w:rsid w:val="0096457E"/>
    <w:rsid w:val="0096472F"/>
    <w:rsid w:val="009647C2"/>
    <w:rsid w:val="00964F3C"/>
    <w:rsid w:val="0096532E"/>
    <w:rsid w:val="00966EE5"/>
    <w:rsid w:val="0096709E"/>
    <w:rsid w:val="00967661"/>
    <w:rsid w:val="00970974"/>
    <w:rsid w:val="009722E6"/>
    <w:rsid w:val="009723F6"/>
    <w:rsid w:val="00972686"/>
    <w:rsid w:val="00972C3E"/>
    <w:rsid w:val="0097468B"/>
    <w:rsid w:val="00974C1D"/>
    <w:rsid w:val="00976A6C"/>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78E"/>
    <w:rsid w:val="00987B12"/>
    <w:rsid w:val="00987E26"/>
    <w:rsid w:val="009904EA"/>
    <w:rsid w:val="0099141F"/>
    <w:rsid w:val="00991B88"/>
    <w:rsid w:val="00993508"/>
    <w:rsid w:val="00993616"/>
    <w:rsid w:val="00994016"/>
    <w:rsid w:val="00994CD6"/>
    <w:rsid w:val="009951B9"/>
    <w:rsid w:val="0099565E"/>
    <w:rsid w:val="00995DBB"/>
    <w:rsid w:val="009967D9"/>
    <w:rsid w:val="00997A06"/>
    <w:rsid w:val="00997B54"/>
    <w:rsid w:val="009A123B"/>
    <w:rsid w:val="009A17D4"/>
    <w:rsid w:val="009A1B70"/>
    <w:rsid w:val="009A3D1E"/>
    <w:rsid w:val="009A3DE1"/>
    <w:rsid w:val="009A471E"/>
    <w:rsid w:val="009A579D"/>
    <w:rsid w:val="009A5E83"/>
    <w:rsid w:val="009A6466"/>
    <w:rsid w:val="009A6EE2"/>
    <w:rsid w:val="009A7D4C"/>
    <w:rsid w:val="009A7F64"/>
    <w:rsid w:val="009B052A"/>
    <w:rsid w:val="009B08BB"/>
    <w:rsid w:val="009B206C"/>
    <w:rsid w:val="009B216B"/>
    <w:rsid w:val="009B284B"/>
    <w:rsid w:val="009B4FE4"/>
    <w:rsid w:val="009B53EE"/>
    <w:rsid w:val="009B56E9"/>
    <w:rsid w:val="009B5748"/>
    <w:rsid w:val="009B59F7"/>
    <w:rsid w:val="009B5BBC"/>
    <w:rsid w:val="009B600B"/>
    <w:rsid w:val="009B6382"/>
    <w:rsid w:val="009B7BA0"/>
    <w:rsid w:val="009B7CD3"/>
    <w:rsid w:val="009B7CDC"/>
    <w:rsid w:val="009C062C"/>
    <w:rsid w:val="009C1949"/>
    <w:rsid w:val="009C2FE1"/>
    <w:rsid w:val="009C3B6F"/>
    <w:rsid w:val="009C4303"/>
    <w:rsid w:val="009C464B"/>
    <w:rsid w:val="009C4908"/>
    <w:rsid w:val="009C4B42"/>
    <w:rsid w:val="009C5FF3"/>
    <w:rsid w:val="009C636C"/>
    <w:rsid w:val="009C6991"/>
    <w:rsid w:val="009C722E"/>
    <w:rsid w:val="009C777C"/>
    <w:rsid w:val="009D0764"/>
    <w:rsid w:val="009D0F6D"/>
    <w:rsid w:val="009D17F3"/>
    <w:rsid w:val="009D1F11"/>
    <w:rsid w:val="009D290D"/>
    <w:rsid w:val="009D4F99"/>
    <w:rsid w:val="009D58E2"/>
    <w:rsid w:val="009D593D"/>
    <w:rsid w:val="009D5EB7"/>
    <w:rsid w:val="009D6013"/>
    <w:rsid w:val="009D6675"/>
    <w:rsid w:val="009D7242"/>
    <w:rsid w:val="009D7C0B"/>
    <w:rsid w:val="009E034C"/>
    <w:rsid w:val="009E034E"/>
    <w:rsid w:val="009E0469"/>
    <w:rsid w:val="009E10CF"/>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1C27"/>
    <w:rsid w:val="00A0389D"/>
    <w:rsid w:val="00A04939"/>
    <w:rsid w:val="00A05339"/>
    <w:rsid w:val="00A05973"/>
    <w:rsid w:val="00A05C7B"/>
    <w:rsid w:val="00A0673B"/>
    <w:rsid w:val="00A06A93"/>
    <w:rsid w:val="00A0714E"/>
    <w:rsid w:val="00A0735E"/>
    <w:rsid w:val="00A07392"/>
    <w:rsid w:val="00A0756C"/>
    <w:rsid w:val="00A1001D"/>
    <w:rsid w:val="00A112CA"/>
    <w:rsid w:val="00A12263"/>
    <w:rsid w:val="00A12D59"/>
    <w:rsid w:val="00A12F20"/>
    <w:rsid w:val="00A134B5"/>
    <w:rsid w:val="00A1431F"/>
    <w:rsid w:val="00A1596F"/>
    <w:rsid w:val="00A16E2E"/>
    <w:rsid w:val="00A16EE2"/>
    <w:rsid w:val="00A17B93"/>
    <w:rsid w:val="00A203C2"/>
    <w:rsid w:val="00A206F3"/>
    <w:rsid w:val="00A2078A"/>
    <w:rsid w:val="00A217DB"/>
    <w:rsid w:val="00A21B45"/>
    <w:rsid w:val="00A22266"/>
    <w:rsid w:val="00A23B21"/>
    <w:rsid w:val="00A246B6"/>
    <w:rsid w:val="00A24B2F"/>
    <w:rsid w:val="00A24F07"/>
    <w:rsid w:val="00A25514"/>
    <w:rsid w:val="00A263D8"/>
    <w:rsid w:val="00A26413"/>
    <w:rsid w:val="00A26A79"/>
    <w:rsid w:val="00A26D41"/>
    <w:rsid w:val="00A270C5"/>
    <w:rsid w:val="00A30436"/>
    <w:rsid w:val="00A3124D"/>
    <w:rsid w:val="00A31317"/>
    <w:rsid w:val="00A322C6"/>
    <w:rsid w:val="00A3288B"/>
    <w:rsid w:val="00A3384F"/>
    <w:rsid w:val="00A33EBF"/>
    <w:rsid w:val="00A33FD3"/>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4AA2"/>
    <w:rsid w:val="00A44AC3"/>
    <w:rsid w:val="00A44B90"/>
    <w:rsid w:val="00A46117"/>
    <w:rsid w:val="00A46B7A"/>
    <w:rsid w:val="00A4760B"/>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D63"/>
    <w:rsid w:val="00A56E00"/>
    <w:rsid w:val="00A57C84"/>
    <w:rsid w:val="00A57E6D"/>
    <w:rsid w:val="00A60FC0"/>
    <w:rsid w:val="00A619D7"/>
    <w:rsid w:val="00A6241C"/>
    <w:rsid w:val="00A6255A"/>
    <w:rsid w:val="00A62E4D"/>
    <w:rsid w:val="00A6460D"/>
    <w:rsid w:val="00A64A8A"/>
    <w:rsid w:val="00A65D26"/>
    <w:rsid w:val="00A676BC"/>
    <w:rsid w:val="00A679F9"/>
    <w:rsid w:val="00A71568"/>
    <w:rsid w:val="00A72376"/>
    <w:rsid w:val="00A727C5"/>
    <w:rsid w:val="00A72AC2"/>
    <w:rsid w:val="00A73BEE"/>
    <w:rsid w:val="00A74118"/>
    <w:rsid w:val="00A74ECE"/>
    <w:rsid w:val="00A75FA7"/>
    <w:rsid w:val="00A7671C"/>
    <w:rsid w:val="00A77437"/>
    <w:rsid w:val="00A775CA"/>
    <w:rsid w:val="00A80313"/>
    <w:rsid w:val="00A816EE"/>
    <w:rsid w:val="00A821DE"/>
    <w:rsid w:val="00A82790"/>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86A"/>
    <w:rsid w:val="00A9398F"/>
    <w:rsid w:val="00A94202"/>
    <w:rsid w:val="00A9435E"/>
    <w:rsid w:val="00A96810"/>
    <w:rsid w:val="00A976E2"/>
    <w:rsid w:val="00A977F9"/>
    <w:rsid w:val="00A97B53"/>
    <w:rsid w:val="00AA01E5"/>
    <w:rsid w:val="00AA07F9"/>
    <w:rsid w:val="00AA0B3D"/>
    <w:rsid w:val="00AA28DF"/>
    <w:rsid w:val="00AA304A"/>
    <w:rsid w:val="00AA47A5"/>
    <w:rsid w:val="00AA71C4"/>
    <w:rsid w:val="00AA7322"/>
    <w:rsid w:val="00AA7C8E"/>
    <w:rsid w:val="00AA7E97"/>
    <w:rsid w:val="00AB017F"/>
    <w:rsid w:val="00AB13C4"/>
    <w:rsid w:val="00AB2517"/>
    <w:rsid w:val="00AB3C40"/>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4F66"/>
    <w:rsid w:val="00AD5A66"/>
    <w:rsid w:val="00AD7022"/>
    <w:rsid w:val="00AE05BB"/>
    <w:rsid w:val="00AE0BD2"/>
    <w:rsid w:val="00AE0E6B"/>
    <w:rsid w:val="00AE130C"/>
    <w:rsid w:val="00AE1F13"/>
    <w:rsid w:val="00AE2D4C"/>
    <w:rsid w:val="00AE63FF"/>
    <w:rsid w:val="00AE6E23"/>
    <w:rsid w:val="00AE73ED"/>
    <w:rsid w:val="00AE79C9"/>
    <w:rsid w:val="00AF0465"/>
    <w:rsid w:val="00AF04BC"/>
    <w:rsid w:val="00AF0707"/>
    <w:rsid w:val="00AF1B96"/>
    <w:rsid w:val="00AF1EB4"/>
    <w:rsid w:val="00AF1FB6"/>
    <w:rsid w:val="00AF3B0F"/>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0BED"/>
    <w:rsid w:val="00B11D7E"/>
    <w:rsid w:val="00B128A4"/>
    <w:rsid w:val="00B134A3"/>
    <w:rsid w:val="00B13B00"/>
    <w:rsid w:val="00B14CB9"/>
    <w:rsid w:val="00B14F72"/>
    <w:rsid w:val="00B152FA"/>
    <w:rsid w:val="00B1583D"/>
    <w:rsid w:val="00B15A03"/>
    <w:rsid w:val="00B15C2A"/>
    <w:rsid w:val="00B16C18"/>
    <w:rsid w:val="00B17425"/>
    <w:rsid w:val="00B176D3"/>
    <w:rsid w:val="00B177FD"/>
    <w:rsid w:val="00B17CB2"/>
    <w:rsid w:val="00B204FE"/>
    <w:rsid w:val="00B22649"/>
    <w:rsid w:val="00B22806"/>
    <w:rsid w:val="00B22DB3"/>
    <w:rsid w:val="00B23449"/>
    <w:rsid w:val="00B23D90"/>
    <w:rsid w:val="00B23E6E"/>
    <w:rsid w:val="00B24549"/>
    <w:rsid w:val="00B24A5E"/>
    <w:rsid w:val="00B258BB"/>
    <w:rsid w:val="00B26C66"/>
    <w:rsid w:val="00B26E2F"/>
    <w:rsid w:val="00B270CB"/>
    <w:rsid w:val="00B27662"/>
    <w:rsid w:val="00B27F19"/>
    <w:rsid w:val="00B303B0"/>
    <w:rsid w:val="00B304BB"/>
    <w:rsid w:val="00B30B65"/>
    <w:rsid w:val="00B30EE0"/>
    <w:rsid w:val="00B30F67"/>
    <w:rsid w:val="00B32F93"/>
    <w:rsid w:val="00B331E2"/>
    <w:rsid w:val="00B33A41"/>
    <w:rsid w:val="00B343F4"/>
    <w:rsid w:val="00B34C4B"/>
    <w:rsid w:val="00B35976"/>
    <w:rsid w:val="00B362C7"/>
    <w:rsid w:val="00B3643C"/>
    <w:rsid w:val="00B36E50"/>
    <w:rsid w:val="00B36F5F"/>
    <w:rsid w:val="00B3754E"/>
    <w:rsid w:val="00B37639"/>
    <w:rsid w:val="00B425F0"/>
    <w:rsid w:val="00B429C5"/>
    <w:rsid w:val="00B433C4"/>
    <w:rsid w:val="00B436C3"/>
    <w:rsid w:val="00B4511F"/>
    <w:rsid w:val="00B466B7"/>
    <w:rsid w:val="00B467B4"/>
    <w:rsid w:val="00B46A6E"/>
    <w:rsid w:val="00B46F5D"/>
    <w:rsid w:val="00B50A29"/>
    <w:rsid w:val="00B50C61"/>
    <w:rsid w:val="00B53917"/>
    <w:rsid w:val="00B53C4E"/>
    <w:rsid w:val="00B541E8"/>
    <w:rsid w:val="00B5487F"/>
    <w:rsid w:val="00B54CD3"/>
    <w:rsid w:val="00B557E4"/>
    <w:rsid w:val="00B5683D"/>
    <w:rsid w:val="00B56FD3"/>
    <w:rsid w:val="00B575A7"/>
    <w:rsid w:val="00B60327"/>
    <w:rsid w:val="00B603B3"/>
    <w:rsid w:val="00B60CAF"/>
    <w:rsid w:val="00B61060"/>
    <w:rsid w:val="00B61DDF"/>
    <w:rsid w:val="00B6221F"/>
    <w:rsid w:val="00B622F9"/>
    <w:rsid w:val="00B62AC8"/>
    <w:rsid w:val="00B62D37"/>
    <w:rsid w:val="00B6321F"/>
    <w:rsid w:val="00B63257"/>
    <w:rsid w:val="00B641D5"/>
    <w:rsid w:val="00B64503"/>
    <w:rsid w:val="00B64C33"/>
    <w:rsid w:val="00B664F7"/>
    <w:rsid w:val="00B67B97"/>
    <w:rsid w:val="00B67C33"/>
    <w:rsid w:val="00B7038B"/>
    <w:rsid w:val="00B703AF"/>
    <w:rsid w:val="00B71F00"/>
    <w:rsid w:val="00B72386"/>
    <w:rsid w:val="00B72B78"/>
    <w:rsid w:val="00B73C90"/>
    <w:rsid w:val="00B75268"/>
    <w:rsid w:val="00B75DD1"/>
    <w:rsid w:val="00B77A67"/>
    <w:rsid w:val="00B77BCE"/>
    <w:rsid w:val="00B77C17"/>
    <w:rsid w:val="00B804BD"/>
    <w:rsid w:val="00B809A7"/>
    <w:rsid w:val="00B81241"/>
    <w:rsid w:val="00B81FA3"/>
    <w:rsid w:val="00B8234E"/>
    <w:rsid w:val="00B824CA"/>
    <w:rsid w:val="00B826DE"/>
    <w:rsid w:val="00B82C8B"/>
    <w:rsid w:val="00B830CD"/>
    <w:rsid w:val="00B83A22"/>
    <w:rsid w:val="00B83CEA"/>
    <w:rsid w:val="00B84933"/>
    <w:rsid w:val="00B84A60"/>
    <w:rsid w:val="00B84ABD"/>
    <w:rsid w:val="00B858C0"/>
    <w:rsid w:val="00B860B1"/>
    <w:rsid w:val="00B863A9"/>
    <w:rsid w:val="00B86732"/>
    <w:rsid w:val="00B86B90"/>
    <w:rsid w:val="00B86D34"/>
    <w:rsid w:val="00B870AA"/>
    <w:rsid w:val="00B87756"/>
    <w:rsid w:val="00B9032A"/>
    <w:rsid w:val="00B92CBC"/>
    <w:rsid w:val="00B94327"/>
    <w:rsid w:val="00B94793"/>
    <w:rsid w:val="00B94BC1"/>
    <w:rsid w:val="00B95184"/>
    <w:rsid w:val="00B95ACA"/>
    <w:rsid w:val="00B968C8"/>
    <w:rsid w:val="00B96E1D"/>
    <w:rsid w:val="00B96F95"/>
    <w:rsid w:val="00B97FC6"/>
    <w:rsid w:val="00BA1400"/>
    <w:rsid w:val="00BA14CC"/>
    <w:rsid w:val="00BA2BBB"/>
    <w:rsid w:val="00BA2D03"/>
    <w:rsid w:val="00BA39DC"/>
    <w:rsid w:val="00BA3EC5"/>
    <w:rsid w:val="00BA4017"/>
    <w:rsid w:val="00BA4E6B"/>
    <w:rsid w:val="00BA4FBE"/>
    <w:rsid w:val="00BA62F2"/>
    <w:rsid w:val="00BA79AB"/>
    <w:rsid w:val="00BA7A83"/>
    <w:rsid w:val="00BB1544"/>
    <w:rsid w:val="00BB1C82"/>
    <w:rsid w:val="00BB3175"/>
    <w:rsid w:val="00BB3EAF"/>
    <w:rsid w:val="00BB5DFC"/>
    <w:rsid w:val="00BB5E50"/>
    <w:rsid w:val="00BB76F6"/>
    <w:rsid w:val="00BC02EE"/>
    <w:rsid w:val="00BC04FE"/>
    <w:rsid w:val="00BC0556"/>
    <w:rsid w:val="00BC1267"/>
    <w:rsid w:val="00BC1663"/>
    <w:rsid w:val="00BC1A3C"/>
    <w:rsid w:val="00BC1BE2"/>
    <w:rsid w:val="00BC2FA8"/>
    <w:rsid w:val="00BC32E4"/>
    <w:rsid w:val="00BC3B5C"/>
    <w:rsid w:val="00BC5465"/>
    <w:rsid w:val="00BC56FF"/>
    <w:rsid w:val="00BC5854"/>
    <w:rsid w:val="00BC674B"/>
    <w:rsid w:val="00BC69CD"/>
    <w:rsid w:val="00BC7786"/>
    <w:rsid w:val="00BD0E63"/>
    <w:rsid w:val="00BD0FA8"/>
    <w:rsid w:val="00BD1631"/>
    <w:rsid w:val="00BD279D"/>
    <w:rsid w:val="00BD27DE"/>
    <w:rsid w:val="00BD2B08"/>
    <w:rsid w:val="00BD2B6F"/>
    <w:rsid w:val="00BD2ED2"/>
    <w:rsid w:val="00BD3AE5"/>
    <w:rsid w:val="00BD3E2E"/>
    <w:rsid w:val="00BD3FA9"/>
    <w:rsid w:val="00BD41DC"/>
    <w:rsid w:val="00BD5731"/>
    <w:rsid w:val="00BD5F3A"/>
    <w:rsid w:val="00BD6BB8"/>
    <w:rsid w:val="00BE016E"/>
    <w:rsid w:val="00BE0617"/>
    <w:rsid w:val="00BE21FA"/>
    <w:rsid w:val="00BE26B7"/>
    <w:rsid w:val="00BE2E18"/>
    <w:rsid w:val="00BE38F7"/>
    <w:rsid w:val="00BE3E0F"/>
    <w:rsid w:val="00BE4515"/>
    <w:rsid w:val="00BE57EF"/>
    <w:rsid w:val="00BE5FBA"/>
    <w:rsid w:val="00BE7303"/>
    <w:rsid w:val="00BF1B02"/>
    <w:rsid w:val="00BF3984"/>
    <w:rsid w:val="00BF45B1"/>
    <w:rsid w:val="00BF5A44"/>
    <w:rsid w:val="00BF6371"/>
    <w:rsid w:val="00BF653E"/>
    <w:rsid w:val="00BF668A"/>
    <w:rsid w:val="00BF7BFD"/>
    <w:rsid w:val="00C00376"/>
    <w:rsid w:val="00C00466"/>
    <w:rsid w:val="00C00C2E"/>
    <w:rsid w:val="00C011AD"/>
    <w:rsid w:val="00C01581"/>
    <w:rsid w:val="00C016CF"/>
    <w:rsid w:val="00C01E8F"/>
    <w:rsid w:val="00C01EE4"/>
    <w:rsid w:val="00C024B8"/>
    <w:rsid w:val="00C029DD"/>
    <w:rsid w:val="00C03970"/>
    <w:rsid w:val="00C0562D"/>
    <w:rsid w:val="00C057B5"/>
    <w:rsid w:val="00C07D35"/>
    <w:rsid w:val="00C101E1"/>
    <w:rsid w:val="00C10883"/>
    <w:rsid w:val="00C10C29"/>
    <w:rsid w:val="00C10C62"/>
    <w:rsid w:val="00C11244"/>
    <w:rsid w:val="00C11EEA"/>
    <w:rsid w:val="00C1227E"/>
    <w:rsid w:val="00C126B4"/>
    <w:rsid w:val="00C12BBD"/>
    <w:rsid w:val="00C13082"/>
    <w:rsid w:val="00C136F2"/>
    <w:rsid w:val="00C13AF6"/>
    <w:rsid w:val="00C14606"/>
    <w:rsid w:val="00C14BCE"/>
    <w:rsid w:val="00C1691D"/>
    <w:rsid w:val="00C173EF"/>
    <w:rsid w:val="00C17B35"/>
    <w:rsid w:val="00C2061B"/>
    <w:rsid w:val="00C208DE"/>
    <w:rsid w:val="00C20D2D"/>
    <w:rsid w:val="00C224E8"/>
    <w:rsid w:val="00C229F8"/>
    <w:rsid w:val="00C2378A"/>
    <w:rsid w:val="00C23AD6"/>
    <w:rsid w:val="00C243B7"/>
    <w:rsid w:val="00C24A33"/>
    <w:rsid w:val="00C2579A"/>
    <w:rsid w:val="00C25AA0"/>
    <w:rsid w:val="00C26425"/>
    <w:rsid w:val="00C27872"/>
    <w:rsid w:val="00C27A30"/>
    <w:rsid w:val="00C27A89"/>
    <w:rsid w:val="00C31223"/>
    <w:rsid w:val="00C326FA"/>
    <w:rsid w:val="00C33212"/>
    <w:rsid w:val="00C3398A"/>
    <w:rsid w:val="00C33AC7"/>
    <w:rsid w:val="00C33DCE"/>
    <w:rsid w:val="00C3453A"/>
    <w:rsid w:val="00C3508C"/>
    <w:rsid w:val="00C353C0"/>
    <w:rsid w:val="00C360CA"/>
    <w:rsid w:val="00C36216"/>
    <w:rsid w:val="00C36C0D"/>
    <w:rsid w:val="00C36F33"/>
    <w:rsid w:val="00C37AB4"/>
    <w:rsid w:val="00C37C4A"/>
    <w:rsid w:val="00C37FF0"/>
    <w:rsid w:val="00C40526"/>
    <w:rsid w:val="00C40AD9"/>
    <w:rsid w:val="00C4135F"/>
    <w:rsid w:val="00C4406E"/>
    <w:rsid w:val="00C44D3C"/>
    <w:rsid w:val="00C45251"/>
    <w:rsid w:val="00C4652A"/>
    <w:rsid w:val="00C46AF1"/>
    <w:rsid w:val="00C50098"/>
    <w:rsid w:val="00C5044D"/>
    <w:rsid w:val="00C516BE"/>
    <w:rsid w:val="00C51851"/>
    <w:rsid w:val="00C52BCA"/>
    <w:rsid w:val="00C5320C"/>
    <w:rsid w:val="00C53239"/>
    <w:rsid w:val="00C541FA"/>
    <w:rsid w:val="00C548D2"/>
    <w:rsid w:val="00C556BB"/>
    <w:rsid w:val="00C6023E"/>
    <w:rsid w:val="00C60500"/>
    <w:rsid w:val="00C6147B"/>
    <w:rsid w:val="00C62922"/>
    <w:rsid w:val="00C630E3"/>
    <w:rsid w:val="00C63E83"/>
    <w:rsid w:val="00C64842"/>
    <w:rsid w:val="00C64A5B"/>
    <w:rsid w:val="00C64A6E"/>
    <w:rsid w:val="00C64F96"/>
    <w:rsid w:val="00C651E9"/>
    <w:rsid w:val="00C65EA7"/>
    <w:rsid w:val="00C675B0"/>
    <w:rsid w:val="00C67915"/>
    <w:rsid w:val="00C70559"/>
    <w:rsid w:val="00C707EB"/>
    <w:rsid w:val="00C7127B"/>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3F57"/>
    <w:rsid w:val="00C84663"/>
    <w:rsid w:val="00C84725"/>
    <w:rsid w:val="00C854D2"/>
    <w:rsid w:val="00C8719D"/>
    <w:rsid w:val="00C875C1"/>
    <w:rsid w:val="00C87CF9"/>
    <w:rsid w:val="00C87DF9"/>
    <w:rsid w:val="00C87E4C"/>
    <w:rsid w:val="00C87F97"/>
    <w:rsid w:val="00C91F58"/>
    <w:rsid w:val="00C93930"/>
    <w:rsid w:val="00C949B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EEA"/>
    <w:rsid w:val="00CC3467"/>
    <w:rsid w:val="00CC5026"/>
    <w:rsid w:val="00CC52F3"/>
    <w:rsid w:val="00CC549A"/>
    <w:rsid w:val="00CC5E2B"/>
    <w:rsid w:val="00CC5EE5"/>
    <w:rsid w:val="00CC6619"/>
    <w:rsid w:val="00CC7255"/>
    <w:rsid w:val="00CD063C"/>
    <w:rsid w:val="00CD0689"/>
    <w:rsid w:val="00CD14FC"/>
    <w:rsid w:val="00CD2CD3"/>
    <w:rsid w:val="00CD2DDA"/>
    <w:rsid w:val="00CD356F"/>
    <w:rsid w:val="00CD371C"/>
    <w:rsid w:val="00CD4E8A"/>
    <w:rsid w:val="00CD5786"/>
    <w:rsid w:val="00CD6080"/>
    <w:rsid w:val="00CD65B4"/>
    <w:rsid w:val="00CD6F6A"/>
    <w:rsid w:val="00CD78BB"/>
    <w:rsid w:val="00CE0F62"/>
    <w:rsid w:val="00CE106D"/>
    <w:rsid w:val="00CE335C"/>
    <w:rsid w:val="00CE3430"/>
    <w:rsid w:val="00CE4E1E"/>
    <w:rsid w:val="00CE5BE8"/>
    <w:rsid w:val="00CE7153"/>
    <w:rsid w:val="00CE7340"/>
    <w:rsid w:val="00CE7BA5"/>
    <w:rsid w:val="00CF0475"/>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78E4"/>
    <w:rsid w:val="00D00D61"/>
    <w:rsid w:val="00D0172D"/>
    <w:rsid w:val="00D0218E"/>
    <w:rsid w:val="00D02A52"/>
    <w:rsid w:val="00D02B5F"/>
    <w:rsid w:val="00D02DE0"/>
    <w:rsid w:val="00D030F5"/>
    <w:rsid w:val="00D03F9A"/>
    <w:rsid w:val="00D045C1"/>
    <w:rsid w:val="00D04D5F"/>
    <w:rsid w:val="00D04F48"/>
    <w:rsid w:val="00D05503"/>
    <w:rsid w:val="00D05FA6"/>
    <w:rsid w:val="00D060DA"/>
    <w:rsid w:val="00D06F52"/>
    <w:rsid w:val="00D0760D"/>
    <w:rsid w:val="00D1044D"/>
    <w:rsid w:val="00D10603"/>
    <w:rsid w:val="00D11161"/>
    <w:rsid w:val="00D1149D"/>
    <w:rsid w:val="00D1323B"/>
    <w:rsid w:val="00D13C47"/>
    <w:rsid w:val="00D1562C"/>
    <w:rsid w:val="00D16232"/>
    <w:rsid w:val="00D169F1"/>
    <w:rsid w:val="00D16A39"/>
    <w:rsid w:val="00D16D5E"/>
    <w:rsid w:val="00D1786F"/>
    <w:rsid w:val="00D179E9"/>
    <w:rsid w:val="00D17D04"/>
    <w:rsid w:val="00D20304"/>
    <w:rsid w:val="00D2041F"/>
    <w:rsid w:val="00D20D20"/>
    <w:rsid w:val="00D2394C"/>
    <w:rsid w:val="00D25656"/>
    <w:rsid w:val="00D25904"/>
    <w:rsid w:val="00D26E3F"/>
    <w:rsid w:val="00D27AB6"/>
    <w:rsid w:val="00D3181A"/>
    <w:rsid w:val="00D340DF"/>
    <w:rsid w:val="00D34839"/>
    <w:rsid w:val="00D34C27"/>
    <w:rsid w:val="00D34C5A"/>
    <w:rsid w:val="00D3573B"/>
    <w:rsid w:val="00D35AC5"/>
    <w:rsid w:val="00D36169"/>
    <w:rsid w:val="00D36C6D"/>
    <w:rsid w:val="00D378AA"/>
    <w:rsid w:val="00D40132"/>
    <w:rsid w:val="00D40B8F"/>
    <w:rsid w:val="00D418DA"/>
    <w:rsid w:val="00D4350F"/>
    <w:rsid w:val="00D443A2"/>
    <w:rsid w:val="00D4489F"/>
    <w:rsid w:val="00D44B86"/>
    <w:rsid w:val="00D45874"/>
    <w:rsid w:val="00D45F2E"/>
    <w:rsid w:val="00D47721"/>
    <w:rsid w:val="00D47E87"/>
    <w:rsid w:val="00D47F9F"/>
    <w:rsid w:val="00D47FCC"/>
    <w:rsid w:val="00D50110"/>
    <w:rsid w:val="00D5160C"/>
    <w:rsid w:val="00D5193E"/>
    <w:rsid w:val="00D52B34"/>
    <w:rsid w:val="00D53CD4"/>
    <w:rsid w:val="00D54A05"/>
    <w:rsid w:val="00D557A8"/>
    <w:rsid w:val="00D55BCB"/>
    <w:rsid w:val="00D56132"/>
    <w:rsid w:val="00D56893"/>
    <w:rsid w:val="00D57063"/>
    <w:rsid w:val="00D5753F"/>
    <w:rsid w:val="00D576C1"/>
    <w:rsid w:val="00D57CF2"/>
    <w:rsid w:val="00D61824"/>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2805"/>
    <w:rsid w:val="00D74265"/>
    <w:rsid w:val="00D7618B"/>
    <w:rsid w:val="00D76B0D"/>
    <w:rsid w:val="00D77961"/>
    <w:rsid w:val="00D80E4E"/>
    <w:rsid w:val="00D81288"/>
    <w:rsid w:val="00D81BF3"/>
    <w:rsid w:val="00D820B7"/>
    <w:rsid w:val="00D82818"/>
    <w:rsid w:val="00D82CCD"/>
    <w:rsid w:val="00D837E6"/>
    <w:rsid w:val="00D84364"/>
    <w:rsid w:val="00D8456A"/>
    <w:rsid w:val="00D8586C"/>
    <w:rsid w:val="00D868DB"/>
    <w:rsid w:val="00D86AB4"/>
    <w:rsid w:val="00D86D19"/>
    <w:rsid w:val="00D879E9"/>
    <w:rsid w:val="00D87B2E"/>
    <w:rsid w:val="00D87B71"/>
    <w:rsid w:val="00D87DE7"/>
    <w:rsid w:val="00D87EB4"/>
    <w:rsid w:val="00D90882"/>
    <w:rsid w:val="00D908D8"/>
    <w:rsid w:val="00D90959"/>
    <w:rsid w:val="00D90C5D"/>
    <w:rsid w:val="00D91607"/>
    <w:rsid w:val="00D91CDE"/>
    <w:rsid w:val="00D92634"/>
    <w:rsid w:val="00D92B5C"/>
    <w:rsid w:val="00D93610"/>
    <w:rsid w:val="00D94A40"/>
    <w:rsid w:val="00D958D1"/>
    <w:rsid w:val="00DA06A4"/>
    <w:rsid w:val="00DA198E"/>
    <w:rsid w:val="00DA2252"/>
    <w:rsid w:val="00DA3190"/>
    <w:rsid w:val="00DA3607"/>
    <w:rsid w:val="00DA3D23"/>
    <w:rsid w:val="00DA4579"/>
    <w:rsid w:val="00DA46D2"/>
    <w:rsid w:val="00DA4F47"/>
    <w:rsid w:val="00DB079E"/>
    <w:rsid w:val="00DB0E44"/>
    <w:rsid w:val="00DB2848"/>
    <w:rsid w:val="00DB31A1"/>
    <w:rsid w:val="00DB3204"/>
    <w:rsid w:val="00DB370E"/>
    <w:rsid w:val="00DB52B5"/>
    <w:rsid w:val="00DB5A94"/>
    <w:rsid w:val="00DB5B46"/>
    <w:rsid w:val="00DB6148"/>
    <w:rsid w:val="00DB63C9"/>
    <w:rsid w:val="00DB6C98"/>
    <w:rsid w:val="00DC020E"/>
    <w:rsid w:val="00DC0B6F"/>
    <w:rsid w:val="00DC17AF"/>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C82"/>
    <w:rsid w:val="00DD6A18"/>
    <w:rsid w:val="00DD74C5"/>
    <w:rsid w:val="00DD78D0"/>
    <w:rsid w:val="00DE0794"/>
    <w:rsid w:val="00DE3124"/>
    <w:rsid w:val="00DE34CF"/>
    <w:rsid w:val="00DE40D9"/>
    <w:rsid w:val="00DE54E3"/>
    <w:rsid w:val="00DE63A2"/>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1BE4"/>
    <w:rsid w:val="00E02299"/>
    <w:rsid w:val="00E0298D"/>
    <w:rsid w:val="00E0352C"/>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5398"/>
    <w:rsid w:val="00E25FBB"/>
    <w:rsid w:val="00E26750"/>
    <w:rsid w:val="00E26EE5"/>
    <w:rsid w:val="00E27275"/>
    <w:rsid w:val="00E30851"/>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1A5"/>
    <w:rsid w:val="00E43339"/>
    <w:rsid w:val="00E44B5D"/>
    <w:rsid w:val="00E46357"/>
    <w:rsid w:val="00E46CE2"/>
    <w:rsid w:val="00E47936"/>
    <w:rsid w:val="00E51100"/>
    <w:rsid w:val="00E514F2"/>
    <w:rsid w:val="00E51863"/>
    <w:rsid w:val="00E51FAC"/>
    <w:rsid w:val="00E53103"/>
    <w:rsid w:val="00E53393"/>
    <w:rsid w:val="00E53CD0"/>
    <w:rsid w:val="00E54497"/>
    <w:rsid w:val="00E54806"/>
    <w:rsid w:val="00E54958"/>
    <w:rsid w:val="00E54B05"/>
    <w:rsid w:val="00E5617A"/>
    <w:rsid w:val="00E56895"/>
    <w:rsid w:val="00E56F43"/>
    <w:rsid w:val="00E57C6F"/>
    <w:rsid w:val="00E609B2"/>
    <w:rsid w:val="00E612B4"/>
    <w:rsid w:val="00E62472"/>
    <w:rsid w:val="00E626B0"/>
    <w:rsid w:val="00E62879"/>
    <w:rsid w:val="00E62ED1"/>
    <w:rsid w:val="00E63186"/>
    <w:rsid w:val="00E64DEF"/>
    <w:rsid w:val="00E64E35"/>
    <w:rsid w:val="00E65183"/>
    <w:rsid w:val="00E666E9"/>
    <w:rsid w:val="00E66A24"/>
    <w:rsid w:val="00E66C11"/>
    <w:rsid w:val="00E6736C"/>
    <w:rsid w:val="00E67BF4"/>
    <w:rsid w:val="00E70FAC"/>
    <w:rsid w:val="00E71074"/>
    <w:rsid w:val="00E71553"/>
    <w:rsid w:val="00E71AB9"/>
    <w:rsid w:val="00E72EBE"/>
    <w:rsid w:val="00E73BC8"/>
    <w:rsid w:val="00E74FC6"/>
    <w:rsid w:val="00E74FD3"/>
    <w:rsid w:val="00E752B1"/>
    <w:rsid w:val="00E75D48"/>
    <w:rsid w:val="00E769C7"/>
    <w:rsid w:val="00E76B59"/>
    <w:rsid w:val="00E76DBE"/>
    <w:rsid w:val="00E80385"/>
    <w:rsid w:val="00E811DA"/>
    <w:rsid w:val="00E81326"/>
    <w:rsid w:val="00E822FD"/>
    <w:rsid w:val="00E83B6A"/>
    <w:rsid w:val="00E842DC"/>
    <w:rsid w:val="00E85967"/>
    <w:rsid w:val="00E85AAE"/>
    <w:rsid w:val="00E86801"/>
    <w:rsid w:val="00E8680C"/>
    <w:rsid w:val="00E907DA"/>
    <w:rsid w:val="00E90E86"/>
    <w:rsid w:val="00E91075"/>
    <w:rsid w:val="00E9120F"/>
    <w:rsid w:val="00E914F6"/>
    <w:rsid w:val="00E92386"/>
    <w:rsid w:val="00E924BF"/>
    <w:rsid w:val="00E92924"/>
    <w:rsid w:val="00E93F62"/>
    <w:rsid w:val="00E94741"/>
    <w:rsid w:val="00E95676"/>
    <w:rsid w:val="00E957C1"/>
    <w:rsid w:val="00E958E1"/>
    <w:rsid w:val="00E95A57"/>
    <w:rsid w:val="00E961B4"/>
    <w:rsid w:val="00E9781A"/>
    <w:rsid w:val="00EA05E1"/>
    <w:rsid w:val="00EA1392"/>
    <w:rsid w:val="00EA2CC5"/>
    <w:rsid w:val="00EA2D43"/>
    <w:rsid w:val="00EA5F8D"/>
    <w:rsid w:val="00EA627C"/>
    <w:rsid w:val="00EA6843"/>
    <w:rsid w:val="00EA6E5F"/>
    <w:rsid w:val="00EB0308"/>
    <w:rsid w:val="00EB183B"/>
    <w:rsid w:val="00EB23B6"/>
    <w:rsid w:val="00EB260D"/>
    <w:rsid w:val="00EB63A9"/>
    <w:rsid w:val="00EB6CAE"/>
    <w:rsid w:val="00EB6E89"/>
    <w:rsid w:val="00EB7366"/>
    <w:rsid w:val="00EB74EE"/>
    <w:rsid w:val="00EC0885"/>
    <w:rsid w:val="00EC1736"/>
    <w:rsid w:val="00EC1ABC"/>
    <w:rsid w:val="00EC20E3"/>
    <w:rsid w:val="00EC2914"/>
    <w:rsid w:val="00EC3094"/>
    <w:rsid w:val="00EC343F"/>
    <w:rsid w:val="00EC357E"/>
    <w:rsid w:val="00EC6B23"/>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7DD"/>
    <w:rsid w:val="00ED3D4D"/>
    <w:rsid w:val="00ED410E"/>
    <w:rsid w:val="00ED5546"/>
    <w:rsid w:val="00ED6820"/>
    <w:rsid w:val="00ED696A"/>
    <w:rsid w:val="00ED6AAB"/>
    <w:rsid w:val="00ED7351"/>
    <w:rsid w:val="00ED7846"/>
    <w:rsid w:val="00ED7AC6"/>
    <w:rsid w:val="00ED7BDE"/>
    <w:rsid w:val="00EE0021"/>
    <w:rsid w:val="00EE0C89"/>
    <w:rsid w:val="00EE1125"/>
    <w:rsid w:val="00EE11A2"/>
    <w:rsid w:val="00EE2B19"/>
    <w:rsid w:val="00EE2F96"/>
    <w:rsid w:val="00EE349B"/>
    <w:rsid w:val="00EE3A2E"/>
    <w:rsid w:val="00EE47D6"/>
    <w:rsid w:val="00EE4949"/>
    <w:rsid w:val="00EE555E"/>
    <w:rsid w:val="00EE579D"/>
    <w:rsid w:val="00EE58C8"/>
    <w:rsid w:val="00EE5D6E"/>
    <w:rsid w:val="00EE6D12"/>
    <w:rsid w:val="00EE740A"/>
    <w:rsid w:val="00EE7572"/>
    <w:rsid w:val="00EE7BCC"/>
    <w:rsid w:val="00EE7D7C"/>
    <w:rsid w:val="00EE7D97"/>
    <w:rsid w:val="00EE7E28"/>
    <w:rsid w:val="00EF00DB"/>
    <w:rsid w:val="00EF09CF"/>
    <w:rsid w:val="00EF158A"/>
    <w:rsid w:val="00EF15D3"/>
    <w:rsid w:val="00EF24B0"/>
    <w:rsid w:val="00EF3AC9"/>
    <w:rsid w:val="00EF5374"/>
    <w:rsid w:val="00EF561C"/>
    <w:rsid w:val="00EF5931"/>
    <w:rsid w:val="00EF5DCA"/>
    <w:rsid w:val="00F00B86"/>
    <w:rsid w:val="00F02567"/>
    <w:rsid w:val="00F0263F"/>
    <w:rsid w:val="00F02E35"/>
    <w:rsid w:val="00F04810"/>
    <w:rsid w:val="00F0484F"/>
    <w:rsid w:val="00F0655B"/>
    <w:rsid w:val="00F06EE6"/>
    <w:rsid w:val="00F07E08"/>
    <w:rsid w:val="00F10E79"/>
    <w:rsid w:val="00F11295"/>
    <w:rsid w:val="00F13AD8"/>
    <w:rsid w:val="00F13D01"/>
    <w:rsid w:val="00F15094"/>
    <w:rsid w:val="00F152D3"/>
    <w:rsid w:val="00F15AD4"/>
    <w:rsid w:val="00F16AD7"/>
    <w:rsid w:val="00F20267"/>
    <w:rsid w:val="00F20273"/>
    <w:rsid w:val="00F202AB"/>
    <w:rsid w:val="00F20511"/>
    <w:rsid w:val="00F22A1A"/>
    <w:rsid w:val="00F23209"/>
    <w:rsid w:val="00F232FC"/>
    <w:rsid w:val="00F24796"/>
    <w:rsid w:val="00F24C77"/>
    <w:rsid w:val="00F25467"/>
    <w:rsid w:val="00F25D98"/>
    <w:rsid w:val="00F25FBC"/>
    <w:rsid w:val="00F260FD"/>
    <w:rsid w:val="00F26C31"/>
    <w:rsid w:val="00F26C73"/>
    <w:rsid w:val="00F300FB"/>
    <w:rsid w:val="00F30540"/>
    <w:rsid w:val="00F30791"/>
    <w:rsid w:val="00F30E25"/>
    <w:rsid w:val="00F3219F"/>
    <w:rsid w:val="00F334BF"/>
    <w:rsid w:val="00F35408"/>
    <w:rsid w:val="00F3571F"/>
    <w:rsid w:val="00F377CC"/>
    <w:rsid w:val="00F40963"/>
    <w:rsid w:val="00F40E4D"/>
    <w:rsid w:val="00F41D5D"/>
    <w:rsid w:val="00F41FE9"/>
    <w:rsid w:val="00F42692"/>
    <w:rsid w:val="00F4278C"/>
    <w:rsid w:val="00F429D9"/>
    <w:rsid w:val="00F42CE0"/>
    <w:rsid w:val="00F42EB3"/>
    <w:rsid w:val="00F43A6F"/>
    <w:rsid w:val="00F43E75"/>
    <w:rsid w:val="00F4528D"/>
    <w:rsid w:val="00F45688"/>
    <w:rsid w:val="00F52A54"/>
    <w:rsid w:val="00F53967"/>
    <w:rsid w:val="00F5396E"/>
    <w:rsid w:val="00F54362"/>
    <w:rsid w:val="00F54C71"/>
    <w:rsid w:val="00F55667"/>
    <w:rsid w:val="00F55A3F"/>
    <w:rsid w:val="00F56C9D"/>
    <w:rsid w:val="00F5786E"/>
    <w:rsid w:val="00F5796C"/>
    <w:rsid w:val="00F61B95"/>
    <w:rsid w:val="00F61EC8"/>
    <w:rsid w:val="00F62270"/>
    <w:rsid w:val="00F642EB"/>
    <w:rsid w:val="00F65EE0"/>
    <w:rsid w:val="00F66A27"/>
    <w:rsid w:val="00F66EA6"/>
    <w:rsid w:val="00F67013"/>
    <w:rsid w:val="00F67DCC"/>
    <w:rsid w:val="00F707D5"/>
    <w:rsid w:val="00F70989"/>
    <w:rsid w:val="00F70C1B"/>
    <w:rsid w:val="00F7275C"/>
    <w:rsid w:val="00F72D6E"/>
    <w:rsid w:val="00F7458A"/>
    <w:rsid w:val="00F75392"/>
    <w:rsid w:val="00F76A63"/>
    <w:rsid w:val="00F77412"/>
    <w:rsid w:val="00F81437"/>
    <w:rsid w:val="00F81784"/>
    <w:rsid w:val="00F81A2F"/>
    <w:rsid w:val="00F81BE6"/>
    <w:rsid w:val="00F83B57"/>
    <w:rsid w:val="00F8420C"/>
    <w:rsid w:val="00F84AA9"/>
    <w:rsid w:val="00F84C68"/>
    <w:rsid w:val="00F84F96"/>
    <w:rsid w:val="00F8544B"/>
    <w:rsid w:val="00F861F2"/>
    <w:rsid w:val="00F86905"/>
    <w:rsid w:val="00F86ED1"/>
    <w:rsid w:val="00F86F83"/>
    <w:rsid w:val="00F870EE"/>
    <w:rsid w:val="00F90B37"/>
    <w:rsid w:val="00F90E15"/>
    <w:rsid w:val="00F932F0"/>
    <w:rsid w:val="00F9491A"/>
    <w:rsid w:val="00F94CFE"/>
    <w:rsid w:val="00F950BC"/>
    <w:rsid w:val="00F95AA1"/>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F71"/>
    <w:rsid w:val="00FA6150"/>
    <w:rsid w:val="00FA7E21"/>
    <w:rsid w:val="00FB0DA4"/>
    <w:rsid w:val="00FB2DE3"/>
    <w:rsid w:val="00FB5144"/>
    <w:rsid w:val="00FB5E47"/>
    <w:rsid w:val="00FB6386"/>
    <w:rsid w:val="00FB6606"/>
    <w:rsid w:val="00FB6B07"/>
    <w:rsid w:val="00FB7627"/>
    <w:rsid w:val="00FB7BAD"/>
    <w:rsid w:val="00FB7BB3"/>
    <w:rsid w:val="00FC0326"/>
    <w:rsid w:val="00FC0BF7"/>
    <w:rsid w:val="00FC1148"/>
    <w:rsid w:val="00FC1752"/>
    <w:rsid w:val="00FC21F0"/>
    <w:rsid w:val="00FC297C"/>
    <w:rsid w:val="00FC2FE5"/>
    <w:rsid w:val="00FC3590"/>
    <w:rsid w:val="00FC4CEC"/>
    <w:rsid w:val="00FC6EC3"/>
    <w:rsid w:val="00FD10B0"/>
    <w:rsid w:val="00FD2451"/>
    <w:rsid w:val="00FD2CF7"/>
    <w:rsid w:val="00FD44F7"/>
    <w:rsid w:val="00FD5D8A"/>
    <w:rsid w:val="00FD5E22"/>
    <w:rsid w:val="00FD72ED"/>
    <w:rsid w:val="00FD740F"/>
    <w:rsid w:val="00FD7B95"/>
    <w:rsid w:val="00FE002F"/>
    <w:rsid w:val="00FE0377"/>
    <w:rsid w:val="00FE0E9C"/>
    <w:rsid w:val="00FE2681"/>
    <w:rsid w:val="00FE3015"/>
    <w:rsid w:val="00FE3E3C"/>
    <w:rsid w:val="00FE3E7F"/>
    <w:rsid w:val="00FE5288"/>
    <w:rsid w:val="00FE605A"/>
    <w:rsid w:val="00FE64EB"/>
    <w:rsid w:val="00FE64F3"/>
    <w:rsid w:val="00FE70A7"/>
    <w:rsid w:val="00FE70D4"/>
    <w:rsid w:val="00FE7E54"/>
    <w:rsid w:val="00FF014D"/>
    <w:rsid w:val="00FF017F"/>
    <w:rsid w:val="00FF16F8"/>
    <w:rsid w:val="00FF1F3E"/>
    <w:rsid w:val="00FF1F44"/>
    <w:rsid w:val="00FF2714"/>
    <w:rsid w:val="00FF284A"/>
    <w:rsid w:val="00FF333D"/>
    <w:rsid w:val="00FF3808"/>
    <w:rsid w:val="00FF3A47"/>
    <w:rsid w:val="00FF4004"/>
    <w:rsid w:val="00FF4147"/>
    <w:rsid w:val="00FF4C94"/>
    <w:rsid w:val="00FF5ADA"/>
    <w:rsid w:val="00FF6224"/>
    <w:rsid w:val="00FF6813"/>
    <w:rsid w:val="00FF760F"/>
    <w:rsid w:val="00FF77FA"/>
    <w:rsid w:val="014E3367"/>
    <w:rsid w:val="15E1063A"/>
    <w:rsid w:val="1938046A"/>
    <w:rsid w:val="20A03F2B"/>
    <w:rsid w:val="443719CD"/>
    <w:rsid w:val="600C0BA4"/>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9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qFormat/>
    <w:locked/>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sid w:val="00B6321F"/>
    <w:rPr>
      <w:color w:val="605E5C"/>
      <w:shd w:val="clear" w:color="auto" w:fill="E1DFDD"/>
    </w:rPr>
  </w:style>
  <w:style w:type="paragraph" w:styleId="af5">
    <w:name w:val="caption"/>
    <w:basedOn w:val="a"/>
    <w:next w:val="a"/>
    <w:qFormat/>
    <w:rsid w:val="00F3571F"/>
    <w:pPr>
      <w:overflowPunct w:val="0"/>
      <w:autoSpaceDE w:val="0"/>
      <w:autoSpaceDN w:val="0"/>
      <w:adjustRightInd w:val="0"/>
      <w:spacing w:before="120" w:after="120" w:line="240" w:lineRule="auto"/>
      <w:textAlignment w:val="baseline"/>
    </w:pPr>
    <w:rPr>
      <w:rFonts w:eastAsia="Times New Roman"/>
      <w:b/>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qFormat/>
    <w:locked/>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sid w:val="00B6321F"/>
    <w:rPr>
      <w:color w:val="605E5C"/>
      <w:shd w:val="clear" w:color="auto" w:fill="E1DFDD"/>
    </w:rPr>
  </w:style>
  <w:style w:type="paragraph" w:styleId="af5">
    <w:name w:val="caption"/>
    <w:basedOn w:val="a"/>
    <w:next w:val="a"/>
    <w:qFormat/>
    <w:rsid w:val="00F3571F"/>
    <w:pPr>
      <w:overflowPunct w:val="0"/>
      <w:autoSpaceDE w:val="0"/>
      <w:autoSpaceDN w:val="0"/>
      <w:adjustRightInd w:val="0"/>
      <w:spacing w:before="120" w:after="120" w:line="240" w:lineRule="auto"/>
      <w:textAlignment w:val="baseline"/>
    </w:pPr>
    <w:rPr>
      <w:rFonts w:eastAsia="Times New Roman"/>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003869">
      <w:bodyDiv w:val="1"/>
      <w:marLeft w:val="0"/>
      <w:marRight w:val="0"/>
      <w:marTop w:val="0"/>
      <w:marBottom w:val="0"/>
      <w:divBdr>
        <w:top w:val="none" w:sz="0" w:space="0" w:color="auto"/>
        <w:left w:val="none" w:sz="0" w:space="0" w:color="auto"/>
        <w:bottom w:val="none" w:sz="0" w:space="0" w:color="auto"/>
        <w:right w:val="none" w:sz="0" w:space="0" w:color="auto"/>
      </w:divBdr>
    </w:div>
    <w:div w:id="843712523">
      <w:bodyDiv w:val="1"/>
      <w:marLeft w:val="0"/>
      <w:marRight w:val="0"/>
      <w:marTop w:val="0"/>
      <w:marBottom w:val="0"/>
      <w:divBdr>
        <w:top w:val="none" w:sz="0" w:space="0" w:color="auto"/>
        <w:left w:val="none" w:sz="0" w:space="0" w:color="auto"/>
        <w:bottom w:val="none" w:sz="0" w:space="0" w:color="auto"/>
        <w:right w:val="none" w:sz="0" w:space="0" w:color="auto"/>
      </w:divBdr>
    </w:div>
    <w:div w:id="1214581310">
      <w:bodyDiv w:val="1"/>
      <w:marLeft w:val="0"/>
      <w:marRight w:val="0"/>
      <w:marTop w:val="0"/>
      <w:marBottom w:val="0"/>
      <w:divBdr>
        <w:top w:val="none" w:sz="0" w:space="0" w:color="auto"/>
        <w:left w:val="none" w:sz="0" w:space="0" w:color="auto"/>
        <w:bottom w:val="none" w:sz="0" w:space="0" w:color="auto"/>
        <w:right w:val="none" w:sz="0" w:space="0" w:color="auto"/>
      </w:divBdr>
    </w:div>
    <w:div w:id="2102407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WORK\1%203GPP\Meeting\RAN2%20112-e\2%20During\Docs\R2-2010096.zip" TargetMode="External"/><Relationship Id="rId18" Type="http://schemas.openxmlformats.org/officeDocument/2006/relationships/hyperlink" Target="file:///E:\WORK\1%203GPP\Meeting\RAN2%20112-e\2%20During\Docs\R2-2008886.zip" TargetMode="Externa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yperlink" Target="mailto:fumihiro.hasegawa@interdigital.com" TargetMode="External"/><Relationship Id="rId7" Type="http://schemas.openxmlformats.org/officeDocument/2006/relationships/settings" Target="settings.xml"/><Relationship Id="rId12" Type="http://schemas.openxmlformats.org/officeDocument/2006/relationships/package" Target="embeddings/Microsoft_Visio_Drawing1111111.vsdx"/><Relationship Id="rId17" Type="http://schemas.openxmlformats.org/officeDocument/2006/relationships/hyperlink" Target="file:///E:\WORK\1%203GPP\Meeting\RAN2%20112-e\2%20During\Docs\R2-2009577.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E:\WORK\1%203GPP\Meeting\RAN2%20112-e\2%20During\Docs\R2-2009023.zip" TargetMode="External"/><Relationship Id="rId20" Type="http://schemas.openxmlformats.org/officeDocument/2006/relationships/hyperlink" Target="mailto:jaya.rao@interdigital.com"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E:\WORK\1%203GPP\Meeting\RAN2%20112-e\1%20Before\&#25991;&#31295;&#35268;&#21010;\POS\CR\backup\R2-200xxxx%20Minor%20corrections%20on%20description%20of%20sfn0-Offset%20in%20SSB-Configuration.docx" TargetMode="External"/><Relationship Id="rId22" Type="http://schemas.openxmlformats.org/officeDocument/2006/relationships/header" Target="header1.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8651E0-99D8-4786-ABF4-F8DAA5190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417</TotalTime>
  <Pages>22</Pages>
  <Words>9601</Words>
  <Characters>54728</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CATT</cp:lastModifiedBy>
  <cp:revision>158</cp:revision>
  <cp:lastPrinted>1900-12-31T16:00:00Z</cp:lastPrinted>
  <dcterms:created xsi:type="dcterms:W3CDTF">2021-01-11T05:07:00Z</dcterms:created>
  <dcterms:modified xsi:type="dcterms:W3CDTF">2021-01-12T03:53:00Z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