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5A64E87E"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r w:rsidR="00AA26CD">
              <w:rPr>
                <w:lang w:eastAsia="zh-CN"/>
              </w:rPr>
              <w:t>4</w:t>
            </w:r>
            <w:r>
              <w:t>.</w:t>
            </w:r>
            <w:bookmarkEnd w:id="3"/>
            <w:r>
              <w:t xml:space="preserve">0 </w:t>
            </w:r>
            <w:r>
              <w:rPr>
                <w:sz w:val="32"/>
              </w:rPr>
              <w:t>(</w:t>
            </w:r>
            <w:bookmarkStart w:id="4" w:name="issueDate"/>
            <w:r>
              <w:rPr>
                <w:sz w:val="32"/>
              </w:rPr>
              <w:t>2020-</w:t>
            </w:r>
            <w:bookmarkEnd w:id="4"/>
            <w:r w:rsidR="00DC780C">
              <w:rPr>
                <w:rFonts w:hint="eastAsia"/>
                <w:sz w:val="32"/>
                <w:lang w:eastAsia="zh-CN"/>
              </w:rPr>
              <w:t>1</w:t>
            </w:r>
            <w:r w:rsidR="00B378C0">
              <w:rPr>
                <w:sz w:val="32"/>
                <w:lang w:eastAsia="zh-CN"/>
              </w:rPr>
              <w:t>2</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5" w:name="spectype2"/>
            <w:r>
              <w:t>Report</w:t>
            </w:r>
            <w:bookmarkEnd w:id="5"/>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6"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6"/>
          <w:p w14:paraId="4137C3B7" w14:textId="77777777" w:rsidR="00024066" w:rsidRDefault="003722F2">
            <w:pPr>
              <w:pStyle w:val="ZT"/>
              <w:framePr w:wrap="notBeside" w:hAnchor="text" w:yAlign="inline"/>
              <w:rPr>
                <w:i/>
                <w:sz w:val="28"/>
              </w:rPr>
            </w:pPr>
            <w:r>
              <w:t>(</w:t>
            </w:r>
            <w:r>
              <w:rPr>
                <w:rStyle w:val="ZGSM"/>
              </w:rPr>
              <w:t xml:space="preserve">Release </w:t>
            </w:r>
            <w:bookmarkStart w:id="7" w:name="specRelease"/>
            <w:r>
              <w:rPr>
                <w:rStyle w:val="ZGSM"/>
              </w:rPr>
              <w:t>17</w:t>
            </w:r>
            <w:bookmarkEnd w:id="7"/>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8"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8"/>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0"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1"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650 Route des Lucioles - Sophia Antipolis</w:t>
            </w:r>
          </w:p>
          <w:p w14:paraId="79F3B990" w14:textId="77777777" w:rsidR="00024066" w:rsidRDefault="003722F2">
            <w:pPr>
              <w:pStyle w:val="FP"/>
              <w:ind w:left="2835" w:right="2835"/>
              <w:jc w:val="center"/>
              <w:rPr>
                <w:rFonts w:ascii="Arial" w:hAnsi="Arial"/>
                <w:sz w:val="18"/>
              </w:rPr>
            </w:pPr>
            <w:r>
              <w:rPr>
                <w:rFonts w:ascii="Arial" w:hAnsi="Arial"/>
                <w:sz w:val="18"/>
              </w:rPr>
              <w:t>Valbonne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1"/>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3" w:name="copyrightDate"/>
            <w:r>
              <w:rPr>
                <w:sz w:val="18"/>
              </w:rPr>
              <w:t>20</w:t>
            </w:r>
            <w:bookmarkEnd w:id="13"/>
            <w:r>
              <w:rPr>
                <w:sz w:val="18"/>
              </w:rPr>
              <w:t>20, 3GPP Organizational Partners (ARIB, ATIS, CCSA, ETSI, TSDSI, TTA, TTC).</w:t>
            </w:r>
            <w:bookmarkStart w:id="14" w:name="copyrightaddon"/>
            <w:bookmarkEnd w:id="14"/>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2"/>
          </w:p>
          <w:p w14:paraId="12A7FCF8" w14:textId="77777777" w:rsidR="00024066" w:rsidRDefault="00024066"/>
        </w:tc>
      </w:tr>
      <w:bookmarkEnd w:id="10"/>
    </w:tbl>
    <w:p w14:paraId="14EFF5D5" w14:textId="77777777" w:rsidR="00024066" w:rsidRDefault="003722F2">
      <w:pPr>
        <w:pStyle w:val="TT"/>
      </w:pPr>
      <w:r>
        <w:br w:type="page"/>
      </w:r>
      <w:bookmarkStart w:id="15" w:name="tableOfContents"/>
      <w:bookmarkEnd w:id="15"/>
      <w:r>
        <w:lastRenderedPageBreak/>
        <w:t>Contents</w:t>
      </w:r>
    </w:p>
    <w:p w14:paraId="70282B74" w14:textId="3D5E1C67" w:rsidR="00E31936"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E31936">
        <w:rPr>
          <w:noProof/>
        </w:rPr>
        <w:t>Foreword</w:t>
      </w:r>
      <w:r w:rsidR="00E31936">
        <w:rPr>
          <w:noProof/>
        </w:rPr>
        <w:tab/>
      </w:r>
      <w:r w:rsidR="00E31936">
        <w:rPr>
          <w:noProof/>
        </w:rPr>
        <w:fldChar w:fldCharType="begin"/>
      </w:r>
      <w:r w:rsidR="00E31936">
        <w:rPr>
          <w:noProof/>
        </w:rPr>
        <w:instrText xml:space="preserve"> PAGEREF _Toc59181767 \h </w:instrText>
      </w:r>
      <w:r w:rsidR="00E31936">
        <w:rPr>
          <w:noProof/>
        </w:rPr>
      </w:r>
      <w:r w:rsidR="00E31936">
        <w:rPr>
          <w:noProof/>
        </w:rPr>
        <w:fldChar w:fldCharType="separate"/>
      </w:r>
      <w:r w:rsidR="00E31936">
        <w:rPr>
          <w:noProof/>
        </w:rPr>
        <w:t>4</w:t>
      </w:r>
      <w:r w:rsidR="00E31936">
        <w:rPr>
          <w:noProof/>
        </w:rPr>
        <w:fldChar w:fldCharType="end"/>
      </w:r>
    </w:p>
    <w:p w14:paraId="5017EE63" w14:textId="346CC519" w:rsidR="00E31936" w:rsidRDefault="00E31936">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_Toc59181768 \h </w:instrText>
      </w:r>
      <w:r>
        <w:rPr>
          <w:noProof/>
        </w:rPr>
      </w:r>
      <w:r>
        <w:rPr>
          <w:noProof/>
        </w:rPr>
        <w:fldChar w:fldCharType="separate"/>
      </w:r>
      <w:r>
        <w:rPr>
          <w:noProof/>
        </w:rPr>
        <w:t>5</w:t>
      </w:r>
      <w:r>
        <w:rPr>
          <w:noProof/>
        </w:rPr>
        <w:fldChar w:fldCharType="end"/>
      </w:r>
    </w:p>
    <w:p w14:paraId="41211F83" w14:textId="77CA8126" w:rsidR="00E31936" w:rsidRDefault="00E31936">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_Toc59181769 \h </w:instrText>
      </w:r>
      <w:r>
        <w:rPr>
          <w:noProof/>
        </w:rPr>
      </w:r>
      <w:r>
        <w:rPr>
          <w:noProof/>
        </w:rPr>
        <w:fldChar w:fldCharType="separate"/>
      </w:r>
      <w:r>
        <w:rPr>
          <w:noProof/>
        </w:rPr>
        <w:t>5</w:t>
      </w:r>
      <w:r>
        <w:rPr>
          <w:noProof/>
        </w:rPr>
        <w:fldChar w:fldCharType="end"/>
      </w:r>
    </w:p>
    <w:p w14:paraId="2EC2AC5F" w14:textId="2AF7E031" w:rsidR="00E31936" w:rsidRDefault="00E31936">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_Toc59181770 \h </w:instrText>
      </w:r>
      <w:r>
        <w:rPr>
          <w:noProof/>
        </w:rPr>
      </w:r>
      <w:r>
        <w:rPr>
          <w:noProof/>
        </w:rPr>
        <w:fldChar w:fldCharType="separate"/>
      </w:r>
      <w:r>
        <w:rPr>
          <w:noProof/>
        </w:rPr>
        <w:t>5</w:t>
      </w:r>
      <w:r>
        <w:rPr>
          <w:noProof/>
        </w:rPr>
        <w:fldChar w:fldCharType="end"/>
      </w:r>
    </w:p>
    <w:p w14:paraId="7D5B92CC" w14:textId="2BC591FA" w:rsidR="00E31936" w:rsidRDefault="00E31936">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_Toc59181771 \h </w:instrText>
      </w:r>
      <w:r>
        <w:rPr>
          <w:noProof/>
        </w:rPr>
      </w:r>
      <w:r>
        <w:rPr>
          <w:noProof/>
        </w:rPr>
        <w:fldChar w:fldCharType="separate"/>
      </w:r>
      <w:r>
        <w:rPr>
          <w:noProof/>
        </w:rPr>
        <w:t>5</w:t>
      </w:r>
      <w:r>
        <w:rPr>
          <w:noProof/>
        </w:rPr>
        <w:fldChar w:fldCharType="end"/>
      </w:r>
    </w:p>
    <w:p w14:paraId="3D1B9797" w14:textId="27C2DFA8" w:rsidR="00E31936" w:rsidRDefault="00E31936">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_Toc59181772 \h </w:instrText>
      </w:r>
      <w:r>
        <w:rPr>
          <w:noProof/>
        </w:rPr>
      </w:r>
      <w:r>
        <w:rPr>
          <w:noProof/>
        </w:rPr>
        <w:fldChar w:fldCharType="separate"/>
      </w:r>
      <w:r>
        <w:rPr>
          <w:noProof/>
        </w:rPr>
        <w:t>5</w:t>
      </w:r>
      <w:r>
        <w:rPr>
          <w:noProof/>
        </w:rPr>
        <w:fldChar w:fldCharType="end"/>
      </w:r>
    </w:p>
    <w:p w14:paraId="669362E1" w14:textId="6D968F75" w:rsidR="00E31936" w:rsidRDefault="00E31936">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_Toc59181773 \h </w:instrText>
      </w:r>
      <w:r>
        <w:rPr>
          <w:noProof/>
        </w:rPr>
      </w:r>
      <w:r>
        <w:rPr>
          <w:noProof/>
        </w:rPr>
        <w:fldChar w:fldCharType="separate"/>
      </w:r>
      <w:r>
        <w:rPr>
          <w:noProof/>
        </w:rPr>
        <w:t>5</w:t>
      </w:r>
      <w:r>
        <w:rPr>
          <w:noProof/>
        </w:rPr>
        <w:fldChar w:fldCharType="end"/>
      </w:r>
    </w:p>
    <w:p w14:paraId="3F454893" w14:textId="1F80C6E0" w:rsidR="00E31936" w:rsidRDefault="00E31936">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_Toc59181774 \h </w:instrText>
      </w:r>
      <w:r>
        <w:rPr>
          <w:noProof/>
        </w:rPr>
      </w:r>
      <w:r>
        <w:rPr>
          <w:noProof/>
        </w:rPr>
        <w:fldChar w:fldCharType="separate"/>
      </w:r>
      <w:r>
        <w:rPr>
          <w:noProof/>
        </w:rPr>
        <w:t>6</w:t>
      </w:r>
      <w:r>
        <w:rPr>
          <w:noProof/>
        </w:rPr>
        <w:fldChar w:fldCharType="end"/>
      </w:r>
    </w:p>
    <w:p w14:paraId="5FFE0C63" w14:textId="2D343674" w:rsidR="00E31936" w:rsidRDefault="00E31936">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Pr>
          <w:noProof/>
        </w:rPr>
        <w:fldChar w:fldCharType="begin"/>
      </w:r>
      <w:r>
        <w:rPr>
          <w:noProof/>
        </w:rPr>
        <w:instrText xml:space="preserve"> PAGEREF _Toc59181775 \h </w:instrText>
      </w:r>
      <w:r>
        <w:rPr>
          <w:noProof/>
        </w:rPr>
      </w:r>
      <w:r>
        <w:rPr>
          <w:noProof/>
        </w:rPr>
        <w:fldChar w:fldCharType="separate"/>
      </w:r>
      <w:r>
        <w:rPr>
          <w:noProof/>
        </w:rPr>
        <w:t>6</w:t>
      </w:r>
      <w:r>
        <w:rPr>
          <w:noProof/>
        </w:rPr>
        <w:fldChar w:fldCharType="end"/>
      </w:r>
    </w:p>
    <w:p w14:paraId="302E1BC4" w14:textId="67DA48EE" w:rsidR="00E31936" w:rsidRDefault="00E31936">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Pr>
          <w:noProof/>
        </w:rPr>
        <w:fldChar w:fldCharType="begin"/>
      </w:r>
      <w:r>
        <w:rPr>
          <w:noProof/>
        </w:rPr>
        <w:instrText xml:space="preserve"> PAGEREF _Toc59181776 \h </w:instrText>
      </w:r>
      <w:r>
        <w:rPr>
          <w:noProof/>
        </w:rPr>
      </w:r>
      <w:r>
        <w:rPr>
          <w:noProof/>
        </w:rPr>
        <w:fldChar w:fldCharType="separate"/>
      </w:r>
      <w:r>
        <w:rPr>
          <w:noProof/>
        </w:rPr>
        <w:t>6</w:t>
      </w:r>
      <w:r>
        <w:rPr>
          <w:noProof/>
        </w:rPr>
        <w:fldChar w:fldCharType="end"/>
      </w:r>
    </w:p>
    <w:p w14:paraId="73EBF3F5" w14:textId="0460BC39" w:rsidR="00E31936" w:rsidRDefault="00E31936">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_Toc59181777 \h </w:instrText>
      </w:r>
      <w:r>
        <w:rPr>
          <w:noProof/>
        </w:rPr>
      </w:r>
      <w:r>
        <w:rPr>
          <w:noProof/>
        </w:rPr>
        <w:fldChar w:fldCharType="separate"/>
      </w:r>
      <w:r>
        <w:rPr>
          <w:noProof/>
        </w:rPr>
        <w:t>6</w:t>
      </w:r>
      <w:r>
        <w:rPr>
          <w:noProof/>
        </w:rPr>
        <w:fldChar w:fldCharType="end"/>
      </w:r>
    </w:p>
    <w:p w14:paraId="3DFB0254" w14:textId="47378F19" w:rsidR="00E31936" w:rsidRDefault="00E31936">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_Toc59181778 \h </w:instrText>
      </w:r>
      <w:r>
        <w:rPr>
          <w:noProof/>
        </w:rPr>
      </w:r>
      <w:r>
        <w:rPr>
          <w:noProof/>
        </w:rPr>
        <w:fldChar w:fldCharType="separate"/>
      </w:r>
      <w:r>
        <w:rPr>
          <w:noProof/>
        </w:rPr>
        <w:t>8</w:t>
      </w:r>
      <w:r>
        <w:rPr>
          <w:noProof/>
        </w:rPr>
        <w:fldChar w:fldCharType="end"/>
      </w:r>
    </w:p>
    <w:p w14:paraId="619521F6" w14:textId="628129C5" w:rsidR="00E31936" w:rsidRDefault="00E31936">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Pr>
          <w:noProof/>
        </w:rPr>
        <w:fldChar w:fldCharType="begin"/>
      </w:r>
      <w:r>
        <w:rPr>
          <w:noProof/>
        </w:rPr>
        <w:instrText xml:space="preserve"> PAGEREF _Toc59181779 \h </w:instrText>
      </w:r>
      <w:r>
        <w:rPr>
          <w:noProof/>
        </w:rPr>
      </w:r>
      <w:r>
        <w:rPr>
          <w:noProof/>
        </w:rPr>
        <w:fldChar w:fldCharType="separate"/>
      </w:r>
      <w:r>
        <w:rPr>
          <w:noProof/>
        </w:rPr>
        <w:t>9</w:t>
      </w:r>
      <w:r>
        <w:rPr>
          <w:noProof/>
        </w:rPr>
        <w:fldChar w:fldCharType="end"/>
      </w:r>
    </w:p>
    <w:p w14:paraId="3144C537" w14:textId="6187BC77" w:rsidR="00E31936" w:rsidRDefault="00E31936">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_Toc59181780 \h </w:instrText>
      </w:r>
      <w:r>
        <w:rPr>
          <w:noProof/>
        </w:rPr>
      </w:r>
      <w:r>
        <w:rPr>
          <w:noProof/>
        </w:rPr>
        <w:fldChar w:fldCharType="separate"/>
      </w:r>
      <w:r>
        <w:rPr>
          <w:noProof/>
        </w:rPr>
        <w:t>9</w:t>
      </w:r>
      <w:r>
        <w:rPr>
          <w:noProof/>
        </w:rPr>
        <w:fldChar w:fldCharType="end"/>
      </w:r>
    </w:p>
    <w:p w14:paraId="364EA992" w14:textId="383EFC95" w:rsidR="00E31936" w:rsidRDefault="00E31936">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_Toc59181781 \h </w:instrText>
      </w:r>
      <w:r>
        <w:rPr>
          <w:noProof/>
        </w:rPr>
      </w:r>
      <w:r>
        <w:rPr>
          <w:noProof/>
        </w:rPr>
        <w:fldChar w:fldCharType="separate"/>
      </w:r>
      <w:r>
        <w:rPr>
          <w:noProof/>
        </w:rPr>
        <w:t>9</w:t>
      </w:r>
      <w:r>
        <w:rPr>
          <w:noProof/>
        </w:rPr>
        <w:fldChar w:fldCharType="end"/>
      </w:r>
    </w:p>
    <w:p w14:paraId="02CC10AC" w14:textId="2DFF4A5B" w:rsidR="00E31936" w:rsidRDefault="00E31936">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A543F2">
        <w:rPr>
          <w:rFonts w:eastAsia="Times New Roman"/>
          <w:noProof/>
        </w:rPr>
        <w:t xml:space="preserve">Study </w:t>
      </w:r>
      <w:r w:rsidRPr="00A543F2">
        <w:rPr>
          <w:rFonts w:eastAsia="宋体"/>
          <w:noProof/>
          <w:lang w:eastAsia="zh-CN"/>
        </w:rPr>
        <w:t>necessity and mechanisms to</w:t>
      </w:r>
      <w:r w:rsidRPr="00A543F2">
        <w:rPr>
          <w:rFonts w:eastAsia="Times New Roman"/>
          <w:noProof/>
        </w:rPr>
        <w:t xml:space="preserve"> support service continuity</w:t>
      </w:r>
      <w:r>
        <w:rPr>
          <w:noProof/>
        </w:rPr>
        <w:tab/>
      </w:r>
      <w:r>
        <w:rPr>
          <w:noProof/>
        </w:rPr>
        <w:fldChar w:fldCharType="begin"/>
      </w:r>
      <w:r>
        <w:rPr>
          <w:noProof/>
        </w:rPr>
        <w:instrText xml:space="preserve"> PAGEREF _Toc59181782 \h </w:instrText>
      </w:r>
      <w:r>
        <w:rPr>
          <w:noProof/>
        </w:rPr>
      </w:r>
      <w:r>
        <w:rPr>
          <w:noProof/>
        </w:rPr>
        <w:fldChar w:fldCharType="separate"/>
      </w:r>
      <w:r>
        <w:rPr>
          <w:noProof/>
        </w:rPr>
        <w:t>9</w:t>
      </w:r>
      <w:r>
        <w:rPr>
          <w:noProof/>
        </w:rPr>
        <w:fldChar w:fldCharType="end"/>
      </w:r>
    </w:p>
    <w:p w14:paraId="69A846A9" w14:textId="0BC9B13F" w:rsidR="00E31936" w:rsidRDefault="00E31936">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Pr>
          <w:noProof/>
        </w:rPr>
        <w:fldChar w:fldCharType="begin"/>
      </w:r>
      <w:r>
        <w:rPr>
          <w:noProof/>
        </w:rPr>
        <w:instrText xml:space="preserve"> PAGEREF _Toc59181783 \h </w:instrText>
      </w:r>
      <w:r>
        <w:rPr>
          <w:noProof/>
        </w:rPr>
      </w:r>
      <w:r>
        <w:rPr>
          <w:noProof/>
        </w:rPr>
        <w:fldChar w:fldCharType="separate"/>
      </w:r>
      <w:r>
        <w:rPr>
          <w:noProof/>
        </w:rPr>
        <w:t>9</w:t>
      </w:r>
      <w:r>
        <w:rPr>
          <w:noProof/>
        </w:rPr>
        <w:fldChar w:fldCharType="end"/>
      </w:r>
    </w:p>
    <w:p w14:paraId="77ABB9BB" w14:textId="1FC93DC0" w:rsidR="00E31936" w:rsidRDefault="00E31936">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_Toc59181784 \h </w:instrText>
      </w:r>
      <w:r>
        <w:rPr>
          <w:noProof/>
        </w:rPr>
      </w:r>
      <w:r>
        <w:rPr>
          <w:noProof/>
        </w:rPr>
        <w:fldChar w:fldCharType="separate"/>
      </w:r>
      <w:r>
        <w:rPr>
          <w:noProof/>
        </w:rPr>
        <w:t>12</w:t>
      </w:r>
      <w:r>
        <w:rPr>
          <w:noProof/>
        </w:rPr>
        <w:fldChar w:fldCharType="end"/>
      </w:r>
    </w:p>
    <w:p w14:paraId="120120D7" w14:textId="015C4EAC" w:rsidR="00E31936" w:rsidRDefault="00E31936">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Pr>
          <w:noProof/>
        </w:rPr>
        <w:fldChar w:fldCharType="begin"/>
      </w:r>
      <w:r>
        <w:rPr>
          <w:noProof/>
        </w:rPr>
        <w:instrText xml:space="preserve"> PAGEREF _Toc59181785 \h </w:instrText>
      </w:r>
      <w:r>
        <w:rPr>
          <w:noProof/>
        </w:rPr>
      </w:r>
      <w:r>
        <w:rPr>
          <w:noProof/>
        </w:rPr>
        <w:fldChar w:fldCharType="separate"/>
      </w:r>
      <w:r>
        <w:rPr>
          <w:noProof/>
        </w:rPr>
        <w:t>12</w:t>
      </w:r>
      <w:r>
        <w:rPr>
          <w:noProof/>
        </w:rPr>
        <w:fldChar w:fldCharType="end"/>
      </w:r>
    </w:p>
    <w:p w14:paraId="50558CC8" w14:textId="1DF06AB2" w:rsidR="00E31936" w:rsidRDefault="00E31936">
      <w:pPr>
        <w:pStyle w:val="TOC3"/>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Pr>
          <w:noProof/>
        </w:rPr>
        <w:fldChar w:fldCharType="begin"/>
      </w:r>
      <w:r>
        <w:rPr>
          <w:noProof/>
        </w:rPr>
        <w:instrText xml:space="preserve"> PAGEREF _Toc59181786 \h </w:instrText>
      </w:r>
      <w:r>
        <w:rPr>
          <w:noProof/>
        </w:rPr>
      </w:r>
      <w:r>
        <w:rPr>
          <w:noProof/>
        </w:rPr>
        <w:fldChar w:fldCharType="separate"/>
      </w:r>
      <w:r>
        <w:rPr>
          <w:noProof/>
        </w:rPr>
        <w:t>14</w:t>
      </w:r>
      <w:r>
        <w:rPr>
          <w:noProof/>
        </w:rPr>
        <w:fldChar w:fldCharType="end"/>
      </w:r>
    </w:p>
    <w:p w14:paraId="7D06A2BA" w14:textId="39EAECD0" w:rsidR="00E31936" w:rsidRDefault="00E31936">
      <w:pPr>
        <w:pStyle w:val="TOC4"/>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Pr>
          <w:noProof/>
        </w:rPr>
        <w:fldChar w:fldCharType="begin"/>
      </w:r>
      <w:r>
        <w:rPr>
          <w:noProof/>
        </w:rPr>
        <w:instrText xml:space="preserve"> PAGEREF _Toc59181787 \h </w:instrText>
      </w:r>
      <w:r>
        <w:rPr>
          <w:noProof/>
        </w:rPr>
      </w:r>
      <w:r>
        <w:rPr>
          <w:noProof/>
        </w:rPr>
        <w:fldChar w:fldCharType="separate"/>
      </w:r>
      <w:r>
        <w:rPr>
          <w:noProof/>
        </w:rPr>
        <w:t>14</w:t>
      </w:r>
      <w:r>
        <w:rPr>
          <w:noProof/>
        </w:rPr>
        <w:fldChar w:fldCharType="end"/>
      </w:r>
    </w:p>
    <w:p w14:paraId="029DC41E" w14:textId="15AF890E" w:rsidR="00E31936" w:rsidRDefault="00E31936">
      <w:pPr>
        <w:pStyle w:val="TOC4"/>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Pr>
          <w:noProof/>
        </w:rPr>
        <w:fldChar w:fldCharType="begin"/>
      </w:r>
      <w:r>
        <w:rPr>
          <w:noProof/>
        </w:rPr>
        <w:instrText xml:space="preserve"> PAGEREF _Toc59181788 \h </w:instrText>
      </w:r>
      <w:r>
        <w:rPr>
          <w:noProof/>
        </w:rPr>
      </w:r>
      <w:r>
        <w:rPr>
          <w:noProof/>
        </w:rPr>
        <w:fldChar w:fldCharType="separate"/>
      </w:r>
      <w:r>
        <w:rPr>
          <w:noProof/>
        </w:rPr>
        <w:t>14</w:t>
      </w:r>
      <w:r>
        <w:rPr>
          <w:noProof/>
        </w:rPr>
        <w:fldChar w:fldCharType="end"/>
      </w:r>
    </w:p>
    <w:p w14:paraId="797960D4" w14:textId="2621785A" w:rsidR="00E31936" w:rsidRDefault="00E31936">
      <w:pPr>
        <w:pStyle w:val="TOC4"/>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Pr>
          <w:noProof/>
        </w:rPr>
        <w:fldChar w:fldCharType="begin"/>
      </w:r>
      <w:r>
        <w:rPr>
          <w:noProof/>
        </w:rPr>
        <w:instrText xml:space="preserve"> PAGEREF _Toc59181789 \h </w:instrText>
      </w:r>
      <w:r>
        <w:rPr>
          <w:noProof/>
        </w:rPr>
      </w:r>
      <w:r>
        <w:rPr>
          <w:noProof/>
        </w:rPr>
        <w:fldChar w:fldCharType="separate"/>
      </w:r>
      <w:r>
        <w:rPr>
          <w:noProof/>
        </w:rPr>
        <w:t>15</w:t>
      </w:r>
      <w:r>
        <w:rPr>
          <w:noProof/>
        </w:rPr>
        <w:fldChar w:fldCharType="end"/>
      </w:r>
    </w:p>
    <w:p w14:paraId="40848C1F" w14:textId="4ECC4F74" w:rsidR="00E31936" w:rsidRDefault="00E31936">
      <w:pPr>
        <w:pStyle w:val="TOC4"/>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Pr>
          <w:noProof/>
        </w:rPr>
        <w:fldChar w:fldCharType="begin"/>
      </w:r>
      <w:r>
        <w:rPr>
          <w:noProof/>
        </w:rPr>
        <w:instrText xml:space="preserve"> PAGEREF _Toc59181790 \h </w:instrText>
      </w:r>
      <w:r>
        <w:rPr>
          <w:noProof/>
        </w:rPr>
      </w:r>
      <w:r>
        <w:rPr>
          <w:noProof/>
        </w:rPr>
        <w:fldChar w:fldCharType="separate"/>
      </w:r>
      <w:r>
        <w:rPr>
          <w:noProof/>
        </w:rPr>
        <w:t>15</w:t>
      </w:r>
      <w:r>
        <w:rPr>
          <w:noProof/>
        </w:rPr>
        <w:fldChar w:fldCharType="end"/>
      </w:r>
    </w:p>
    <w:p w14:paraId="3800496B" w14:textId="6CC04CED" w:rsidR="00E31936" w:rsidRDefault="00E31936">
      <w:pPr>
        <w:pStyle w:val="TOC4"/>
        <w:rPr>
          <w:rFonts w:asciiTheme="minorHAnsi" w:eastAsiaTheme="minorEastAsia" w:hAnsiTheme="minorHAnsi" w:cstheme="minorBidi"/>
          <w:noProof/>
          <w:kern w:val="2"/>
          <w:sz w:val="21"/>
          <w:szCs w:val="22"/>
          <w:lang w:val="en-US" w:eastAsia="zh-CN"/>
        </w:rPr>
      </w:pPr>
      <w:r>
        <w:rPr>
          <w:noProof/>
        </w:rPr>
        <w:t>6.2.2.5 Slice Remapping decision in 5GC and target gNB at NG based handover</w:t>
      </w:r>
      <w:r>
        <w:rPr>
          <w:noProof/>
        </w:rPr>
        <w:tab/>
      </w:r>
      <w:r>
        <w:rPr>
          <w:noProof/>
        </w:rPr>
        <w:fldChar w:fldCharType="begin"/>
      </w:r>
      <w:r>
        <w:rPr>
          <w:noProof/>
        </w:rPr>
        <w:instrText xml:space="preserve"> PAGEREF _Toc59181791 \h </w:instrText>
      </w:r>
      <w:r>
        <w:rPr>
          <w:noProof/>
        </w:rPr>
      </w:r>
      <w:r>
        <w:rPr>
          <w:noProof/>
        </w:rPr>
        <w:fldChar w:fldCharType="separate"/>
      </w:r>
      <w:r>
        <w:rPr>
          <w:noProof/>
        </w:rPr>
        <w:t>16</w:t>
      </w:r>
      <w:r>
        <w:rPr>
          <w:noProof/>
        </w:rPr>
        <w:fldChar w:fldCharType="end"/>
      </w:r>
    </w:p>
    <w:p w14:paraId="7E0D64A2" w14:textId="43FD5314" w:rsidR="00E31936" w:rsidRDefault="00E31936">
      <w:pPr>
        <w:pStyle w:val="TOC4"/>
        <w:rPr>
          <w:rFonts w:asciiTheme="minorHAnsi" w:eastAsiaTheme="minorEastAsia" w:hAnsiTheme="minorHAnsi" w:cstheme="minorBidi"/>
          <w:noProof/>
          <w:kern w:val="2"/>
          <w:sz w:val="21"/>
          <w:szCs w:val="22"/>
          <w:lang w:val="en-US" w:eastAsia="zh-CN"/>
        </w:rPr>
      </w:pPr>
      <w:r>
        <w:rPr>
          <w:noProof/>
          <w:lang w:eastAsia="zh-CN"/>
        </w:rPr>
        <w:t>6.2.2.6 Slice Remapping decision in SN for MR-DC case</w:t>
      </w:r>
      <w:r>
        <w:rPr>
          <w:noProof/>
        </w:rPr>
        <w:tab/>
      </w:r>
      <w:r>
        <w:rPr>
          <w:noProof/>
        </w:rPr>
        <w:fldChar w:fldCharType="begin"/>
      </w:r>
      <w:r>
        <w:rPr>
          <w:noProof/>
        </w:rPr>
        <w:instrText xml:space="preserve"> PAGEREF _Toc59181792 \h </w:instrText>
      </w:r>
      <w:r>
        <w:rPr>
          <w:noProof/>
        </w:rPr>
      </w:r>
      <w:r>
        <w:rPr>
          <w:noProof/>
        </w:rPr>
        <w:fldChar w:fldCharType="separate"/>
      </w:r>
      <w:r>
        <w:rPr>
          <w:noProof/>
        </w:rPr>
        <w:t>16</w:t>
      </w:r>
      <w:r>
        <w:rPr>
          <w:noProof/>
        </w:rPr>
        <w:fldChar w:fldCharType="end"/>
      </w:r>
    </w:p>
    <w:p w14:paraId="62DAA817" w14:textId="3FBB2868" w:rsidR="00E31936" w:rsidRDefault="00E31936">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Pr>
          <w:noProof/>
        </w:rPr>
        <w:fldChar w:fldCharType="begin"/>
      </w:r>
      <w:r>
        <w:rPr>
          <w:noProof/>
        </w:rPr>
        <w:instrText xml:space="preserve"> PAGEREF _Toc59181793 \h </w:instrText>
      </w:r>
      <w:r>
        <w:rPr>
          <w:noProof/>
        </w:rPr>
      </w:r>
      <w:r>
        <w:rPr>
          <w:noProof/>
        </w:rPr>
        <w:fldChar w:fldCharType="separate"/>
      </w:r>
      <w:r>
        <w:rPr>
          <w:noProof/>
        </w:rPr>
        <w:t>17</w:t>
      </w:r>
      <w:r>
        <w:rPr>
          <w:noProof/>
        </w:rPr>
        <w:fldChar w:fldCharType="end"/>
      </w:r>
    </w:p>
    <w:p w14:paraId="796F6354" w14:textId="5C218B64" w:rsidR="00E31936" w:rsidRDefault="00E31936">
      <w:pPr>
        <w:pStyle w:val="TOC3"/>
        <w:rPr>
          <w:rFonts w:asciiTheme="minorHAnsi" w:eastAsiaTheme="minorEastAsia" w:hAnsiTheme="minorHAnsi" w:cstheme="minorBidi"/>
          <w:noProof/>
          <w:kern w:val="2"/>
          <w:sz w:val="21"/>
          <w:szCs w:val="22"/>
          <w:lang w:val="en-US" w:eastAsia="zh-CN"/>
        </w:rPr>
      </w:pPr>
      <w:r>
        <w:rPr>
          <w:noProof/>
        </w:rPr>
        <w:t>6.2.4 Candidate solutions with/without CN involvement</w:t>
      </w:r>
      <w:r>
        <w:rPr>
          <w:noProof/>
        </w:rPr>
        <w:tab/>
      </w:r>
      <w:r>
        <w:rPr>
          <w:noProof/>
        </w:rPr>
        <w:fldChar w:fldCharType="begin"/>
      </w:r>
      <w:r>
        <w:rPr>
          <w:noProof/>
        </w:rPr>
        <w:instrText xml:space="preserve"> PAGEREF _Toc59181794 \h </w:instrText>
      </w:r>
      <w:r>
        <w:rPr>
          <w:noProof/>
        </w:rPr>
      </w:r>
      <w:r>
        <w:rPr>
          <w:noProof/>
        </w:rPr>
        <w:fldChar w:fldCharType="separate"/>
      </w:r>
      <w:r>
        <w:rPr>
          <w:noProof/>
        </w:rPr>
        <w:t>18</w:t>
      </w:r>
      <w:r>
        <w:rPr>
          <w:noProof/>
        </w:rPr>
        <w:fldChar w:fldCharType="end"/>
      </w:r>
    </w:p>
    <w:p w14:paraId="414279B6" w14:textId="33D533F3" w:rsidR="00E31936" w:rsidRDefault="00E31936">
      <w:pPr>
        <w:pStyle w:val="TOC3"/>
        <w:rPr>
          <w:rFonts w:asciiTheme="minorHAnsi" w:eastAsiaTheme="minorEastAsia" w:hAnsiTheme="minorHAnsi" w:cstheme="minorBidi"/>
          <w:noProof/>
          <w:kern w:val="2"/>
          <w:sz w:val="21"/>
          <w:szCs w:val="22"/>
          <w:lang w:val="en-US" w:eastAsia="zh-CN"/>
        </w:rPr>
      </w:pPr>
      <w:r>
        <w:rPr>
          <w:noProof/>
        </w:rPr>
        <w:t>6.2.5 Slice resource re-partitioning</w:t>
      </w:r>
      <w:r>
        <w:rPr>
          <w:noProof/>
        </w:rPr>
        <w:tab/>
      </w:r>
      <w:r>
        <w:rPr>
          <w:noProof/>
        </w:rPr>
        <w:fldChar w:fldCharType="begin"/>
      </w:r>
      <w:r>
        <w:rPr>
          <w:noProof/>
        </w:rPr>
        <w:instrText xml:space="preserve"> PAGEREF _Toc59181795 \h </w:instrText>
      </w:r>
      <w:r>
        <w:rPr>
          <w:noProof/>
        </w:rPr>
      </w:r>
      <w:r>
        <w:rPr>
          <w:noProof/>
        </w:rPr>
        <w:fldChar w:fldCharType="separate"/>
      </w:r>
      <w:r>
        <w:rPr>
          <w:noProof/>
        </w:rPr>
        <w:t>19</w:t>
      </w:r>
      <w:r>
        <w:rPr>
          <w:noProof/>
        </w:rPr>
        <w:fldChar w:fldCharType="end"/>
      </w:r>
    </w:p>
    <w:p w14:paraId="2E44200C" w14:textId="760E3EEF" w:rsidR="00E31936" w:rsidRDefault="00E31936">
      <w:pPr>
        <w:pStyle w:val="TOC3"/>
        <w:rPr>
          <w:rFonts w:asciiTheme="minorHAnsi" w:eastAsiaTheme="minorEastAsia" w:hAnsiTheme="minorHAnsi" w:cstheme="minorBidi"/>
          <w:noProof/>
          <w:kern w:val="2"/>
          <w:sz w:val="21"/>
          <w:szCs w:val="22"/>
          <w:lang w:val="en-US" w:eastAsia="zh-CN"/>
        </w:rPr>
      </w:pPr>
      <w:r>
        <w:rPr>
          <w:noProof/>
        </w:rPr>
        <w:t>6.2.6 Multi-carrier radio resource sharing</w:t>
      </w:r>
      <w:r>
        <w:rPr>
          <w:noProof/>
        </w:rPr>
        <w:tab/>
      </w:r>
      <w:r>
        <w:rPr>
          <w:noProof/>
        </w:rPr>
        <w:fldChar w:fldCharType="begin"/>
      </w:r>
      <w:r>
        <w:rPr>
          <w:noProof/>
        </w:rPr>
        <w:instrText xml:space="preserve"> PAGEREF _Toc59181796 \h </w:instrText>
      </w:r>
      <w:r>
        <w:rPr>
          <w:noProof/>
        </w:rPr>
      </w:r>
      <w:r>
        <w:rPr>
          <w:noProof/>
        </w:rPr>
        <w:fldChar w:fldCharType="separate"/>
      </w:r>
      <w:r>
        <w:rPr>
          <w:noProof/>
        </w:rPr>
        <w:t>19</w:t>
      </w:r>
      <w:r>
        <w:rPr>
          <w:noProof/>
        </w:rPr>
        <w:fldChar w:fldCharType="end"/>
      </w:r>
    </w:p>
    <w:p w14:paraId="068E398A" w14:textId="79518A8B" w:rsidR="00E31936" w:rsidRDefault="00E31936">
      <w:pPr>
        <w:pStyle w:val="TOC3"/>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Pr>
          <w:noProof/>
        </w:rPr>
        <w:fldChar w:fldCharType="begin"/>
      </w:r>
      <w:r>
        <w:rPr>
          <w:noProof/>
        </w:rPr>
        <w:instrText xml:space="preserve"> PAGEREF _Toc59181797 \h </w:instrText>
      </w:r>
      <w:r>
        <w:rPr>
          <w:noProof/>
        </w:rPr>
      </w:r>
      <w:r>
        <w:rPr>
          <w:noProof/>
        </w:rPr>
        <w:fldChar w:fldCharType="separate"/>
      </w:r>
      <w:r>
        <w:rPr>
          <w:noProof/>
        </w:rPr>
        <w:t>20</w:t>
      </w:r>
      <w:r>
        <w:rPr>
          <w:noProof/>
        </w:rPr>
        <w:fldChar w:fldCharType="end"/>
      </w:r>
    </w:p>
    <w:p w14:paraId="19421A0F" w14:textId="61BB10CF" w:rsidR="00E31936" w:rsidRDefault="00E31936">
      <w:pPr>
        <w:pStyle w:val="TOC3"/>
        <w:rPr>
          <w:rFonts w:asciiTheme="minorHAnsi" w:eastAsiaTheme="minorEastAsia" w:hAnsiTheme="minorHAnsi" w:cstheme="minorBidi"/>
          <w:noProof/>
          <w:kern w:val="2"/>
          <w:sz w:val="21"/>
          <w:szCs w:val="22"/>
          <w:lang w:val="en-US" w:eastAsia="zh-CN"/>
        </w:rPr>
      </w:pPr>
      <w:r>
        <w:rPr>
          <w:noProof/>
        </w:rPr>
        <w:t>6.2.8 Slice Remapping decision in 5GC</w:t>
      </w:r>
      <w:r>
        <w:rPr>
          <w:noProof/>
        </w:rPr>
        <w:tab/>
      </w:r>
      <w:r>
        <w:rPr>
          <w:noProof/>
        </w:rPr>
        <w:fldChar w:fldCharType="begin"/>
      </w:r>
      <w:r>
        <w:rPr>
          <w:noProof/>
        </w:rPr>
        <w:instrText xml:space="preserve"> PAGEREF _Toc59181798 \h </w:instrText>
      </w:r>
      <w:r>
        <w:rPr>
          <w:noProof/>
        </w:rPr>
      </w:r>
      <w:r>
        <w:rPr>
          <w:noProof/>
        </w:rPr>
        <w:fldChar w:fldCharType="separate"/>
      </w:r>
      <w:r>
        <w:rPr>
          <w:noProof/>
        </w:rPr>
        <w:t>21</w:t>
      </w:r>
      <w:r>
        <w:rPr>
          <w:noProof/>
        </w:rPr>
        <w:fldChar w:fldCharType="end"/>
      </w:r>
    </w:p>
    <w:p w14:paraId="17EE6A66" w14:textId="67F8CD5C" w:rsidR="00E31936" w:rsidRDefault="00E31936">
      <w:pPr>
        <w:pStyle w:val="TOC2"/>
        <w:rPr>
          <w:rFonts w:asciiTheme="minorHAnsi" w:eastAsiaTheme="minorEastAsia" w:hAnsiTheme="minorHAnsi" w:cstheme="minorBidi"/>
          <w:noProof/>
          <w:kern w:val="2"/>
          <w:sz w:val="21"/>
          <w:szCs w:val="22"/>
          <w:lang w:val="en-US" w:eastAsia="zh-CN"/>
        </w:rPr>
      </w:pPr>
      <w:r>
        <w:rPr>
          <w:noProof/>
          <w:lang w:eastAsia="zh-CN"/>
        </w:rPr>
        <w:t>6.3 Solution evaluation</w:t>
      </w:r>
      <w:r>
        <w:rPr>
          <w:noProof/>
        </w:rPr>
        <w:tab/>
      </w:r>
      <w:r>
        <w:rPr>
          <w:noProof/>
        </w:rPr>
        <w:fldChar w:fldCharType="begin"/>
      </w:r>
      <w:r>
        <w:rPr>
          <w:noProof/>
        </w:rPr>
        <w:instrText xml:space="preserve"> PAGEREF _Toc59181799 \h </w:instrText>
      </w:r>
      <w:r>
        <w:rPr>
          <w:noProof/>
        </w:rPr>
      </w:r>
      <w:r>
        <w:rPr>
          <w:noProof/>
        </w:rPr>
        <w:fldChar w:fldCharType="separate"/>
      </w:r>
      <w:r>
        <w:rPr>
          <w:noProof/>
        </w:rPr>
        <w:t>22</w:t>
      </w:r>
      <w:r>
        <w:rPr>
          <w:noProof/>
        </w:rPr>
        <w:fldChar w:fldCharType="end"/>
      </w:r>
    </w:p>
    <w:p w14:paraId="30748054" w14:textId="6E12B591" w:rsidR="00E31936" w:rsidRDefault="00E31936">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A543F2">
        <w:rPr>
          <w:rFonts w:eastAsia="Times New Roman"/>
          <w:noProof/>
        </w:rPr>
        <w:t>Conclusion</w:t>
      </w:r>
      <w:r>
        <w:rPr>
          <w:noProof/>
        </w:rPr>
        <w:tab/>
      </w:r>
      <w:r>
        <w:rPr>
          <w:noProof/>
        </w:rPr>
        <w:fldChar w:fldCharType="begin"/>
      </w:r>
      <w:r>
        <w:rPr>
          <w:noProof/>
        </w:rPr>
        <w:instrText xml:space="preserve"> PAGEREF _Toc59181800 \h </w:instrText>
      </w:r>
      <w:r>
        <w:rPr>
          <w:noProof/>
        </w:rPr>
      </w:r>
      <w:r>
        <w:rPr>
          <w:noProof/>
        </w:rPr>
        <w:fldChar w:fldCharType="separate"/>
      </w:r>
      <w:r>
        <w:rPr>
          <w:noProof/>
        </w:rPr>
        <w:t>22</w:t>
      </w:r>
      <w:r>
        <w:rPr>
          <w:noProof/>
        </w:rPr>
        <w:fldChar w:fldCharType="end"/>
      </w:r>
    </w:p>
    <w:p w14:paraId="006BF5FA" w14:textId="6E8FDDBD" w:rsidR="00E31936" w:rsidRDefault="00E31936">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Pr>
          <w:noProof/>
        </w:rPr>
        <w:fldChar w:fldCharType="begin"/>
      </w:r>
      <w:r>
        <w:rPr>
          <w:noProof/>
        </w:rPr>
        <w:instrText xml:space="preserve"> PAGEREF _Toc59181801 \h </w:instrText>
      </w:r>
      <w:r>
        <w:rPr>
          <w:noProof/>
        </w:rPr>
      </w:r>
      <w:r>
        <w:rPr>
          <w:noProof/>
        </w:rPr>
        <w:fldChar w:fldCharType="separate"/>
      </w:r>
      <w:r>
        <w:rPr>
          <w:noProof/>
        </w:rPr>
        <w:t>24</w:t>
      </w:r>
      <w:r>
        <w:rPr>
          <w:noProof/>
        </w:rPr>
        <w:fldChar w:fldCharType="end"/>
      </w:r>
    </w:p>
    <w:p w14:paraId="49C062DE" w14:textId="48C83B08" w:rsidR="00024066" w:rsidRDefault="0057155C">
      <w:r>
        <w:rPr>
          <w:sz w:val="22"/>
        </w:rPr>
        <w:fldChar w:fldCharType="end"/>
      </w:r>
    </w:p>
    <w:p w14:paraId="749DC9CB" w14:textId="77777777" w:rsidR="00024066" w:rsidRDefault="003722F2">
      <w:pPr>
        <w:pStyle w:val="1"/>
      </w:pPr>
      <w:r>
        <w:br w:type="page"/>
      </w:r>
      <w:bookmarkStart w:id="16" w:name="foreword"/>
      <w:bookmarkStart w:id="17" w:name="_Toc49857364"/>
      <w:bookmarkStart w:id="18" w:name="_Toc59181767"/>
      <w:bookmarkEnd w:id="16"/>
      <w:r>
        <w:lastRenderedPageBreak/>
        <w:t>Foreword</w:t>
      </w:r>
      <w:bookmarkEnd w:id="17"/>
      <w:bookmarkEnd w:id="18"/>
    </w:p>
    <w:p w14:paraId="64536735" w14:textId="77777777" w:rsidR="00024066" w:rsidRDefault="003722F2">
      <w:r>
        <w:t xml:space="preserve">This Technical </w:t>
      </w:r>
      <w:bookmarkStart w:id="19" w:name="spectype3"/>
      <w:r>
        <w:t>Report</w:t>
      </w:r>
      <w:bookmarkEnd w:id="19"/>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Version x.y.z</w:t>
      </w:r>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1"/>
      </w:pPr>
      <w:bookmarkStart w:id="20" w:name="introduction"/>
      <w:bookmarkEnd w:id="20"/>
      <w:r>
        <w:br w:type="page"/>
      </w:r>
      <w:bookmarkStart w:id="21" w:name="scope"/>
      <w:bookmarkStart w:id="22" w:name="_Toc49857365"/>
      <w:bookmarkStart w:id="23" w:name="_Toc59181768"/>
      <w:bookmarkEnd w:id="21"/>
      <w:r>
        <w:lastRenderedPageBreak/>
        <w:t>1</w:t>
      </w:r>
      <w:r>
        <w:tab/>
        <w:t>Scope</w:t>
      </w:r>
      <w:bookmarkEnd w:id="22"/>
      <w:bookmarkEnd w:id="23"/>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1"/>
      </w:pPr>
      <w:bookmarkStart w:id="24" w:name="references"/>
      <w:bookmarkStart w:id="25" w:name="_Toc49857366"/>
      <w:bookmarkStart w:id="26" w:name="_Toc59181769"/>
      <w:bookmarkEnd w:id="24"/>
      <w:r>
        <w:t>2</w:t>
      </w:r>
      <w:r>
        <w:tab/>
        <w:t>References</w:t>
      </w:r>
      <w:bookmarkEnd w:id="25"/>
      <w:bookmarkEnd w:id="26"/>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1"/>
      </w:pPr>
      <w:bookmarkStart w:id="27" w:name="definitions"/>
      <w:bookmarkStart w:id="28" w:name="_Toc49857367"/>
      <w:bookmarkStart w:id="29" w:name="_Toc59181770"/>
      <w:bookmarkEnd w:id="27"/>
      <w:r>
        <w:t>3</w:t>
      </w:r>
      <w:r>
        <w:tab/>
        <w:t>Definitions of terms, symbols and abbreviations</w:t>
      </w:r>
      <w:bookmarkEnd w:id="28"/>
      <w:bookmarkEnd w:id="29"/>
    </w:p>
    <w:p w14:paraId="08024864" w14:textId="77777777" w:rsidR="00024066" w:rsidRDefault="003722F2">
      <w:pPr>
        <w:pStyle w:val="2"/>
      </w:pPr>
      <w:bookmarkStart w:id="30" w:name="_Toc49857368"/>
      <w:bookmarkStart w:id="31" w:name="_Toc59181771"/>
      <w:r>
        <w:t>3.1</w:t>
      </w:r>
      <w:r>
        <w:tab/>
        <w:t>Terms</w:t>
      </w:r>
      <w:bookmarkEnd w:id="30"/>
      <w:bookmarkEnd w:id="31"/>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2"/>
      </w:pPr>
      <w:bookmarkStart w:id="32" w:name="_Toc49857369"/>
      <w:bookmarkStart w:id="33" w:name="_Toc59181772"/>
      <w:r>
        <w:t>3.2</w:t>
      </w:r>
      <w:r>
        <w:tab/>
        <w:t>Symbols</w:t>
      </w:r>
      <w:bookmarkEnd w:id="32"/>
      <w:bookmarkEnd w:id="33"/>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2"/>
      </w:pPr>
      <w:bookmarkStart w:id="34" w:name="_Toc49857370"/>
      <w:bookmarkStart w:id="35" w:name="_Toc59181773"/>
      <w:r>
        <w:t>3.3</w:t>
      </w:r>
      <w:r>
        <w:tab/>
        <w:t>Abbreviations</w:t>
      </w:r>
      <w:bookmarkEnd w:id="34"/>
      <w:bookmarkEnd w:id="35"/>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1"/>
      </w:pPr>
      <w:bookmarkStart w:id="36" w:name="_Toc527969756"/>
      <w:bookmarkStart w:id="37" w:name="_Toc894"/>
      <w:bookmarkStart w:id="38" w:name="_Toc49857371"/>
      <w:bookmarkStart w:id="39" w:name="_Toc59181774"/>
      <w:r>
        <w:lastRenderedPageBreak/>
        <w:t>4</w:t>
      </w:r>
      <w:r>
        <w:tab/>
      </w:r>
      <w:r>
        <w:rPr>
          <w:rFonts w:hint="eastAsia"/>
        </w:rPr>
        <w:t>General</w:t>
      </w:r>
      <w:bookmarkEnd w:id="36"/>
      <w:bookmarkEnd w:id="37"/>
      <w:bookmarkEnd w:id="38"/>
      <w:bookmarkEnd w:id="39"/>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1"/>
      </w:pPr>
      <w:bookmarkStart w:id="40" w:name="clause4"/>
      <w:bookmarkStart w:id="41" w:name="_Toc49857372"/>
      <w:bookmarkStart w:id="42" w:name="_Hlk49428727"/>
      <w:bookmarkStart w:id="43" w:name="_Toc59181775"/>
      <w:bookmarkEnd w:id="40"/>
      <w:r>
        <w:t>5</w:t>
      </w:r>
      <w:r>
        <w:tab/>
        <w:t>Study mechanisms to enable UE fast access to the cell supporting the intended slice</w:t>
      </w:r>
      <w:bookmarkEnd w:id="41"/>
      <w:bookmarkEnd w:id="43"/>
    </w:p>
    <w:p w14:paraId="4456FAE1" w14:textId="77777777" w:rsidR="00024066" w:rsidRDefault="003722F2">
      <w:pPr>
        <w:pStyle w:val="2"/>
      </w:pPr>
      <w:bookmarkStart w:id="44" w:name="_Toc49857373"/>
      <w:bookmarkStart w:id="45" w:name="_Toc59181776"/>
      <w:r>
        <w:t>5.1</w:t>
      </w:r>
      <w:r>
        <w:tab/>
        <w:t>Slice based cell reselection under network control</w:t>
      </w:r>
      <w:bookmarkEnd w:id="44"/>
      <w:bookmarkEnd w:id="45"/>
    </w:p>
    <w:p w14:paraId="57E36500" w14:textId="1E88A46F" w:rsidR="00024066" w:rsidRDefault="003722F2">
      <w:pPr>
        <w:pStyle w:val="3"/>
        <w:rPr>
          <w:lang w:eastAsia="zh-CN"/>
        </w:rPr>
      </w:pPr>
      <w:bookmarkStart w:id="46" w:name="_Toc248178753"/>
      <w:bookmarkStart w:id="47" w:name="_Toc527969759"/>
      <w:bookmarkStart w:id="48" w:name="_Toc7688"/>
      <w:bookmarkStart w:id="49" w:name="_Toc49857374"/>
      <w:bookmarkStart w:id="50" w:name="_Toc527969760"/>
      <w:bookmarkStart w:id="51" w:name="_Toc18507"/>
      <w:bookmarkStart w:id="52" w:name="_Toc59181777"/>
      <w:r>
        <w:rPr>
          <w:rFonts w:hint="eastAsia"/>
          <w:lang w:eastAsia="zh-CN"/>
        </w:rPr>
        <w:t>5</w:t>
      </w:r>
      <w:r>
        <w:rPr>
          <w:rFonts w:hint="eastAsia"/>
          <w:lang w:eastAsia="ja-JP"/>
        </w:rPr>
        <w:t>.1.1</w:t>
      </w:r>
      <w:r>
        <w:rPr>
          <w:rFonts w:hint="eastAsia"/>
          <w:lang w:eastAsia="ja-JP"/>
        </w:rPr>
        <w:tab/>
      </w:r>
      <w:bookmarkStart w:id="53" w:name="_Hlk46760209"/>
      <w:bookmarkEnd w:id="46"/>
      <w:r>
        <w:rPr>
          <w:lang w:eastAsia="zh-CN"/>
        </w:rPr>
        <w:t>Scenario and issue</w:t>
      </w:r>
      <w:r>
        <w:rPr>
          <w:rFonts w:hint="eastAsia"/>
          <w:lang w:eastAsia="zh-CN"/>
        </w:rPr>
        <w:t xml:space="preserve"> description</w:t>
      </w:r>
      <w:bookmarkEnd w:id="47"/>
      <w:bookmarkEnd w:id="48"/>
      <w:bookmarkEnd w:id="49"/>
      <w:bookmarkEnd w:id="52"/>
    </w:p>
    <w:bookmarkEnd w:id="53"/>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宋体"/>
          <w:b/>
          <w:bCs/>
          <w:lang w:val="en-US" w:eastAsia="zh-CN"/>
        </w:rPr>
      </w:pPr>
      <w:r>
        <w:rPr>
          <w:rFonts w:eastAsia="宋体"/>
          <w:b/>
          <w:bCs/>
          <w:lang w:val="en-US" w:eastAsia="zh-CN"/>
        </w:rPr>
        <w:t>General description for the scenario:</w:t>
      </w:r>
    </w:p>
    <w:p w14:paraId="750FC157"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78792289"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0640473" w14:textId="77777777" w:rsidR="00024066" w:rsidRDefault="003722F2">
      <w:pPr>
        <w:rPr>
          <w:rFonts w:eastAsia="宋体"/>
          <w:lang w:val="en-US" w:eastAsia="zh-CN"/>
        </w:rPr>
      </w:pPr>
      <w:bookmarkStart w:id="54"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5E495CF5" w14:textId="77777777" w:rsidR="00024066" w:rsidRPr="00271EA7" w:rsidRDefault="003722F2">
      <w:pPr>
        <w:rPr>
          <w:i/>
          <w:color w:val="FF0000"/>
          <w:lang w:eastAsia="zh-CN"/>
        </w:rPr>
      </w:pPr>
      <w:bookmarkStart w:id="55" w:name="_Hlk49425271"/>
      <w:r w:rsidRPr="00271EA7">
        <w:rPr>
          <w:i/>
          <w:color w:val="FF0000"/>
          <w:lang w:eastAsia="zh-CN"/>
        </w:rPr>
        <w:t>Editor Note: Both cell selection and cell re-selection will be studied.</w:t>
      </w:r>
    </w:p>
    <w:bookmarkStart w:id="56" w:name="_Hlk49434829"/>
    <w:bookmarkEnd w:id="54"/>
    <w:bookmarkEnd w:id="55"/>
    <w:p w14:paraId="36FAC991" w14:textId="6F905694" w:rsidR="00B72248" w:rsidRDefault="00B72248">
      <w:pPr>
        <w:jc w:val="center"/>
      </w:pPr>
      <w:r>
        <w:object w:dxaOrig="14075" w:dyaOrig="5769" w14:anchorId="5FA88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2.85pt;height:173.3pt" o:ole="">
            <v:imagedata r:id="rId12" o:title=""/>
          </v:shape>
          <o:OLEObject Type="Embed" ProgID="Visio.Drawing.15" ShapeID="_x0000_i1027" DrawAspect="Content" ObjectID="_1669794564" r:id="rId13"/>
        </w:object>
      </w:r>
      <w:r w:rsidRPr="00B72248">
        <w:t xml:space="preserve"> </w:t>
      </w:r>
      <w:r>
        <w:object w:dxaOrig="14186" w:dyaOrig="5778" w14:anchorId="38C41535">
          <v:shape id="_x0000_i1028" type="#_x0000_t75" style="width:424.7pt;height:173.3pt" o:ole="">
            <v:imagedata r:id="rId14" o:title=""/>
          </v:shape>
          <o:OLEObject Type="Embed" ProgID="Visio.Drawing.15" ShapeID="_x0000_i1028" DrawAspect="Content" ObjectID="_1669794565" r:id="rId15"/>
        </w:object>
      </w:r>
    </w:p>
    <w:p w14:paraId="2C8996D7" w14:textId="21A7E5FA" w:rsidR="00024066" w:rsidRDefault="003722F2">
      <w:pPr>
        <w:jc w:val="center"/>
        <w:rPr>
          <w:rFonts w:eastAsia="宋体"/>
          <w:b/>
          <w:bCs/>
          <w:lang w:eastAsia="zh-CN"/>
        </w:rPr>
      </w:pPr>
      <w:r>
        <w:rPr>
          <w:rFonts w:eastAsia="宋体"/>
          <w:b/>
          <w:bCs/>
          <w:lang w:eastAsia="zh-CN"/>
        </w:rPr>
        <w:t xml:space="preserve">Figure 5.1.1-1: </w:t>
      </w:r>
      <w:r w:rsidR="00AC5F94">
        <w:rPr>
          <w:rFonts w:eastAsia="宋体"/>
          <w:b/>
          <w:bCs/>
          <w:lang w:eastAsia="zh-CN"/>
        </w:rPr>
        <w:t>E</w:t>
      </w:r>
      <w:r>
        <w:rPr>
          <w:rFonts w:eastAsia="宋体"/>
          <w:b/>
          <w:bCs/>
          <w:lang w:eastAsia="zh-CN"/>
        </w:rPr>
        <w:t>xample</w:t>
      </w:r>
      <w:r w:rsidR="00AC5F94">
        <w:rPr>
          <w:rFonts w:eastAsia="宋体"/>
          <w:b/>
          <w:bCs/>
          <w:lang w:eastAsia="zh-CN"/>
        </w:rPr>
        <w:t>s</w:t>
      </w:r>
      <w:r>
        <w:rPr>
          <w:rFonts w:eastAsia="宋体"/>
          <w:b/>
          <w:bCs/>
          <w:lang w:eastAsia="zh-CN"/>
        </w:rPr>
        <w:t xml:space="preserve"> for slice deployment scenario</w:t>
      </w:r>
      <w:r w:rsidR="00AC5F94">
        <w:rPr>
          <w:rFonts w:eastAsia="宋体"/>
          <w:b/>
          <w:bCs/>
          <w:lang w:eastAsia="zh-CN"/>
        </w:rPr>
        <w:t>s</w:t>
      </w:r>
    </w:p>
    <w:bookmarkEnd w:id="56"/>
    <w:p w14:paraId="356C7FFC" w14:textId="35BEAC22" w:rsidR="00024066" w:rsidRDefault="008F1463">
      <w:pPr>
        <w:widowControl w:val="0"/>
        <w:spacing w:after="160" w:line="259" w:lineRule="auto"/>
        <w:jc w:val="both"/>
        <w:rPr>
          <w:kern w:val="2"/>
          <w:lang w:val="en-US" w:eastAsia="zh-CN"/>
        </w:rPr>
      </w:pPr>
      <w:r w:rsidRPr="008F1463">
        <w:rPr>
          <w:kern w:val="2"/>
          <w:lang w:val="en-US" w:eastAsia="zh-CN"/>
        </w:rPr>
        <w:t>In the examples shown in Figure 5.1.1-1</w:t>
      </w:r>
      <w:r>
        <w:rPr>
          <w:kern w:val="2"/>
          <w:lang w:val="en-US" w:eastAsia="zh-CN"/>
        </w:rPr>
        <w:t>,</w:t>
      </w:r>
      <w:r w:rsidRPr="008F1463">
        <w:rPr>
          <w:kern w:val="2"/>
          <w:lang w:val="en-US" w:eastAsia="zh-CN"/>
        </w:rPr>
        <w:t xml:space="preserve"> slice</w:t>
      </w:r>
      <w:r w:rsidR="00B72248">
        <w:rPr>
          <w:kern w:val="2"/>
          <w:lang w:val="en-US" w:eastAsia="zh-CN"/>
        </w:rPr>
        <w:t xml:space="preserve"> </w:t>
      </w:r>
      <w:r w:rsidRPr="008F1463">
        <w:rPr>
          <w:kern w:val="2"/>
          <w:lang w:val="en-US" w:eastAsia="zh-CN"/>
        </w:rPr>
        <w:t>1 refers to e.g. eMBB</w:t>
      </w:r>
      <w:r>
        <w:rPr>
          <w:kern w:val="2"/>
          <w:lang w:val="en-US" w:eastAsia="zh-CN"/>
        </w:rPr>
        <w:t>,</w:t>
      </w:r>
      <w:r w:rsidRPr="008F1463">
        <w:rPr>
          <w:kern w:val="2"/>
          <w:lang w:val="en-US" w:eastAsia="zh-CN"/>
        </w:rPr>
        <w:t xml:space="preserve"> and slice</w:t>
      </w:r>
      <w:r w:rsidR="00B72248">
        <w:rPr>
          <w:kern w:val="2"/>
          <w:lang w:val="en-US" w:eastAsia="zh-CN"/>
        </w:rPr>
        <w:t xml:space="preserve"> </w:t>
      </w:r>
      <w:r>
        <w:rPr>
          <w:kern w:val="2"/>
          <w:lang w:val="en-US" w:eastAsia="zh-CN"/>
        </w:rPr>
        <w:t>2</w:t>
      </w:r>
      <w:r w:rsidRPr="008F1463">
        <w:rPr>
          <w:kern w:val="2"/>
          <w:lang w:val="en-US" w:eastAsia="zh-CN"/>
        </w:rPr>
        <w:t xml:space="preserve"> refers to e.g. URLLC. </w:t>
      </w:r>
      <w:r w:rsidRPr="00AC5F94">
        <w:rPr>
          <w:kern w:val="2"/>
          <w:lang w:val="en-US" w:eastAsia="zh-CN"/>
        </w:rPr>
        <w:t>"Cell X" in the figures represent a set of cells.</w:t>
      </w:r>
      <w:r>
        <w:rPr>
          <w:kern w:val="2"/>
          <w:lang w:val="en-US" w:eastAsia="zh-CN"/>
        </w:rPr>
        <w:t xml:space="preserve"> </w:t>
      </w:r>
    </w:p>
    <w:p w14:paraId="1E76C422" w14:textId="66B04C6F" w:rsidR="00024066"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3722F2">
        <w:rPr>
          <w:kern w:val="2"/>
          <w:lang w:val="en-US" w:eastAsia="zh-CN"/>
        </w:rPr>
        <w:t xml:space="preserve"> 1 is deployed in the factory or hospital. In this </w:t>
      </w:r>
      <w:r>
        <w:rPr>
          <w:kern w:val="2"/>
          <w:lang w:val="en-US" w:eastAsia="zh-CN"/>
        </w:rPr>
        <w:t>location</w:t>
      </w:r>
      <w:r w:rsidR="003722F2">
        <w:rPr>
          <w:kern w:val="2"/>
          <w:lang w:val="en-US" w:eastAsia="zh-CN"/>
        </w:rPr>
        <w:t>, F1 supports slice</w:t>
      </w:r>
      <w:r>
        <w:rPr>
          <w:kern w:val="2"/>
          <w:lang w:val="en-US" w:eastAsia="zh-CN"/>
        </w:rPr>
        <w:t xml:space="preserve"> </w:t>
      </w:r>
      <w:r w:rsidR="003722F2">
        <w:rPr>
          <w:kern w:val="2"/>
          <w:lang w:val="en-US" w:eastAsia="zh-CN"/>
        </w:rPr>
        <w:t xml:space="preserve">1 (e.g. eMBB), while F2 supports both slice 1 and slice 2 (e.g. eMBB and URLLC). </w:t>
      </w:r>
    </w:p>
    <w:p w14:paraId="4D4F212B" w14:textId="573C356E" w:rsidR="00024066"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3722F2">
        <w:rPr>
          <w:kern w:val="2"/>
          <w:lang w:val="en-US" w:eastAsia="zh-CN"/>
        </w:rPr>
        <w:t xml:space="preserve"> 2 is the public area. F1 and F2 all supporting slice</w:t>
      </w:r>
      <w:r>
        <w:rPr>
          <w:kern w:val="2"/>
          <w:lang w:val="en-US" w:eastAsia="zh-CN"/>
        </w:rPr>
        <w:t xml:space="preserve"> </w:t>
      </w:r>
      <w:r w:rsidR="003722F2">
        <w:rPr>
          <w:kern w:val="2"/>
          <w:lang w:val="en-US" w:eastAsia="zh-CN"/>
        </w:rPr>
        <w:t>1 (e.g. eMBB) for smart phone users, no slice</w:t>
      </w:r>
      <w:r>
        <w:rPr>
          <w:kern w:val="2"/>
          <w:lang w:val="en-US" w:eastAsia="zh-CN"/>
        </w:rPr>
        <w:t xml:space="preserve"> </w:t>
      </w:r>
      <w:r w:rsidR="003722F2">
        <w:rPr>
          <w:kern w:val="2"/>
          <w:lang w:val="en-US" w:eastAsia="zh-CN"/>
        </w:rPr>
        <w:t xml:space="preserve">2 (e.g. URLLC) is supported in </w:t>
      </w:r>
      <w:r>
        <w:rPr>
          <w:rFonts w:hint="eastAsia"/>
          <w:kern w:val="2"/>
          <w:lang w:val="en-US" w:eastAsia="zh-CN"/>
        </w:rPr>
        <w:t>Ge</w:t>
      </w:r>
      <w:r>
        <w:rPr>
          <w:kern w:val="2"/>
          <w:lang w:val="en-US" w:eastAsia="zh-CN"/>
        </w:rPr>
        <w:t xml:space="preserve">ographical Location </w:t>
      </w:r>
      <w:r w:rsidR="003722F2">
        <w:rPr>
          <w:kern w:val="2"/>
          <w:lang w:val="en-US" w:eastAsia="zh-CN"/>
        </w:rPr>
        <w:t>2. And F2 is deployed as hotspot to provide wideband access.</w:t>
      </w:r>
    </w:p>
    <w:p w14:paraId="0652DC17" w14:textId="3BDAA02B" w:rsidR="007F32FF" w:rsidRDefault="00B72248" w:rsidP="00011CFD">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7F32FF">
        <w:rPr>
          <w:kern w:val="2"/>
          <w:lang w:val="en-US" w:eastAsia="zh-CN"/>
        </w:rPr>
        <w:t xml:space="preserve"> 3 illustrates that </w:t>
      </w:r>
      <w:r w:rsidR="007F32FF" w:rsidRPr="007F32FF">
        <w:rPr>
          <w:kern w:val="2"/>
          <w:lang w:val="en-US" w:eastAsia="zh-CN"/>
        </w:rPr>
        <w:t xml:space="preserve">different slices </w:t>
      </w:r>
      <w:r w:rsidR="00E5422E">
        <w:rPr>
          <w:kern w:val="2"/>
          <w:lang w:val="en-US" w:eastAsia="zh-CN"/>
        </w:rPr>
        <w:t>are</w:t>
      </w:r>
      <w:r w:rsidR="007F32FF" w:rsidRPr="007F32FF">
        <w:rPr>
          <w:kern w:val="2"/>
          <w:lang w:val="en-US" w:eastAsia="zh-CN"/>
        </w:rPr>
        <w:t xml:space="preserve"> supported on different frequencies</w:t>
      </w:r>
      <w:r w:rsidR="007F32FF">
        <w:rPr>
          <w:kern w:val="2"/>
          <w:lang w:val="en-US" w:eastAsia="zh-CN"/>
        </w:rPr>
        <w:t xml:space="preserve">. F1 </w:t>
      </w:r>
      <w:r w:rsidR="00EC375E">
        <w:rPr>
          <w:kern w:val="2"/>
          <w:lang w:val="en-US" w:eastAsia="zh-CN"/>
        </w:rPr>
        <w:t xml:space="preserve">only </w:t>
      </w:r>
      <w:r w:rsidR="007F32FF">
        <w:rPr>
          <w:kern w:val="2"/>
          <w:lang w:val="en-US" w:eastAsia="zh-CN"/>
        </w:rPr>
        <w:t>supports slice</w:t>
      </w:r>
      <w:r>
        <w:rPr>
          <w:kern w:val="2"/>
          <w:lang w:val="en-US" w:eastAsia="zh-CN"/>
        </w:rPr>
        <w:t xml:space="preserve"> </w:t>
      </w:r>
      <w:r w:rsidR="007F32FF">
        <w:rPr>
          <w:kern w:val="2"/>
          <w:lang w:val="en-US" w:eastAsia="zh-CN"/>
        </w:rPr>
        <w:t xml:space="preserve">1 and F2 </w:t>
      </w:r>
      <w:r w:rsidR="00EC375E">
        <w:rPr>
          <w:kern w:val="2"/>
          <w:lang w:val="en-US" w:eastAsia="zh-CN"/>
        </w:rPr>
        <w:t xml:space="preserve">only </w:t>
      </w:r>
      <w:r w:rsidR="007F32FF">
        <w:rPr>
          <w:kern w:val="2"/>
          <w:lang w:val="en-US" w:eastAsia="zh-CN"/>
        </w:rPr>
        <w:t>supports slice</w:t>
      </w:r>
      <w:r>
        <w:rPr>
          <w:kern w:val="2"/>
          <w:lang w:val="en-US" w:eastAsia="zh-CN"/>
        </w:rPr>
        <w:t xml:space="preserve"> </w:t>
      </w:r>
      <w:r w:rsidR="007F32FF">
        <w:rPr>
          <w:kern w:val="2"/>
          <w:lang w:val="en-US" w:eastAsia="zh-CN"/>
        </w:rPr>
        <w:t xml:space="preserve">2. </w:t>
      </w:r>
    </w:p>
    <w:p w14:paraId="6ADABA53" w14:textId="4A7C7EF3" w:rsidR="005010F5"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5010F5">
        <w:rPr>
          <w:kern w:val="2"/>
          <w:lang w:val="en-US" w:eastAsia="zh-CN"/>
        </w:rPr>
        <w:t xml:space="preserve"> 4 illustrates </w:t>
      </w:r>
      <w:r w:rsidR="005010F5" w:rsidRPr="005010F5">
        <w:rPr>
          <w:kern w:val="2"/>
          <w:lang w:val="en-US" w:eastAsia="zh-CN"/>
        </w:rPr>
        <w:t>a typical scenario that slices are available via multiple frequencies</w:t>
      </w:r>
      <w:r w:rsidR="005010F5">
        <w:rPr>
          <w:kern w:val="2"/>
          <w:lang w:val="en-US" w:eastAsia="zh-CN"/>
        </w:rPr>
        <w:t>.</w:t>
      </w:r>
      <w:r w:rsidR="005010F5" w:rsidRPr="005010F5">
        <w:rPr>
          <w:kern w:val="2"/>
          <w:lang w:val="en-US" w:eastAsia="zh-CN"/>
        </w:rPr>
        <w:t xml:space="preserve"> </w:t>
      </w:r>
      <w:r w:rsidR="005010F5">
        <w:rPr>
          <w:kern w:val="2"/>
          <w:lang w:val="en-US" w:eastAsia="zh-CN"/>
        </w:rPr>
        <w:t>A</w:t>
      </w:r>
      <w:r w:rsidR="005010F5" w:rsidRPr="005010F5">
        <w:rPr>
          <w:kern w:val="2"/>
          <w:lang w:val="en-US" w:eastAsia="zh-CN"/>
        </w:rPr>
        <w:t>nd one or a set of frequencies are preferred for certain slic</w:t>
      </w:r>
      <w:r w:rsidR="005010F5">
        <w:rPr>
          <w:kern w:val="2"/>
          <w:lang w:val="en-US" w:eastAsia="zh-CN"/>
        </w:rPr>
        <w:t xml:space="preserve">e, e.g. </w:t>
      </w:r>
      <w:r w:rsidR="00E30114">
        <w:rPr>
          <w:kern w:val="2"/>
          <w:lang w:val="en-US" w:eastAsia="zh-CN"/>
        </w:rPr>
        <w:t>F1 is preferred for slice</w:t>
      </w:r>
      <w:r>
        <w:rPr>
          <w:kern w:val="2"/>
          <w:lang w:val="en-US" w:eastAsia="zh-CN"/>
        </w:rPr>
        <w:t xml:space="preserve"> </w:t>
      </w:r>
      <w:r w:rsidR="00E30114">
        <w:rPr>
          <w:kern w:val="2"/>
          <w:lang w:val="en-US" w:eastAsia="zh-CN"/>
        </w:rPr>
        <w:t xml:space="preserve">2 and </w:t>
      </w:r>
      <w:r w:rsidR="005010F5">
        <w:rPr>
          <w:kern w:val="2"/>
          <w:lang w:val="en-US" w:eastAsia="zh-CN"/>
        </w:rPr>
        <w:t>F2 is preferred for slice</w:t>
      </w:r>
      <w:r>
        <w:rPr>
          <w:kern w:val="2"/>
          <w:lang w:val="en-US" w:eastAsia="zh-CN"/>
        </w:rPr>
        <w:t xml:space="preserve"> </w:t>
      </w:r>
      <w:r w:rsidR="005010F5">
        <w:rPr>
          <w:kern w:val="2"/>
          <w:lang w:val="en-US" w:eastAsia="zh-CN"/>
        </w:rPr>
        <w:t xml:space="preserve">1 in </w:t>
      </w:r>
      <w:r>
        <w:rPr>
          <w:rFonts w:hint="eastAsia"/>
          <w:kern w:val="2"/>
          <w:lang w:val="en-US" w:eastAsia="zh-CN"/>
        </w:rPr>
        <w:t>Ge</w:t>
      </w:r>
      <w:r>
        <w:rPr>
          <w:kern w:val="2"/>
          <w:lang w:val="en-US" w:eastAsia="zh-CN"/>
        </w:rPr>
        <w:t>ographical Location</w:t>
      </w:r>
      <w:r w:rsidR="005010F5">
        <w:rPr>
          <w:kern w:val="2"/>
          <w:lang w:val="en-US" w:eastAsia="zh-CN"/>
        </w:rPr>
        <w:t xml:space="preserve"> 4.</w:t>
      </w:r>
    </w:p>
    <w:p w14:paraId="6FB86023" w14:textId="78EE8115" w:rsidR="00024066" w:rsidRDefault="003722F2">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14:paraId="1F3496DC" w14:textId="013DE715" w:rsidR="004F23B8" w:rsidRDefault="004F23B8" w:rsidP="00C7582B">
      <w:pPr>
        <w:rPr>
          <w:lang w:eastAsia="zh-CN"/>
        </w:rPr>
      </w:pPr>
      <w:r>
        <w:rPr>
          <w:lang w:eastAsia="zh-CN"/>
        </w:rPr>
        <w:t>RAN2 common understanding is that intended slice is based on the information AS receives from NAS for the particular use case. This may be different in different cases:</w:t>
      </w:r>
    </w:p>
    <w:p w14:paraId="3F8C401A" w14:textId="4E176DEB" w:rsidR="004F23B8" w:rsidRDefault="00B700EC" w:rsidP="00E00829">
      <w:pPr>
        <w:pStyle w:val="B1"/>
        <w:ind w:leftChars="232" w:left="748"/>
        <w:rPr>
          <w:lang w:eastAsia="zh-CN"/>
        </w:rPr>
      </w:pPr>
      <w:r>
        <w:rPr>
          <w:lang w:eastAsia="zh-CN"/>
        </w:rPr>
        <w:lastRenderedPageBreak/>
        <w:t>-</w:t>
      </w:r>
      <w:r>
        <w:rPr>
          <w:lang w:eastAsia="zh-CN"/>
        </w:rPr>
        <w:tab/>
      </w:r>
      <w:r w:rsidR="004F23B8">
        <w:rPr>
          <w:lang w:eastAsia="zh-CN"/>
        </w:rPr>
        <w:t>In case of cell selection/reselection, the intended slice means the allowed or requested S-NSSAI(s).</w:t>
      </w:r>
    </w:p>
    <w:p w14:paraId="0283F88B" w14:textId="77777777" w:rsidR="004F23B8" w:rsidRDefault="004F23B8" w:rsidP="00E00829">
      <w:pPr>
        <w:pStyle w:val="B2"/>
        <w:ind w:leftChars="643" w:left="1570"/>
        <w:rPr>
          <w:lang w:eastAsia="zh-CN"/>
        </w:rPr>
      </w:pPr>
      <w:r>
        <w:rPr>
          <w:lang w:eastAsia="zh-CN"/>
        </w:rPr>
        <w:t>-</w:t>
      </w:r>
      <w:r>
        <w:rPr>
          <w:lang w:eastAsia="zh-CN"/>
        </w:rPr>
        <w:tab/>
        <w:t>For the initial registration, and requesting new S-NSSAI(s): intended slices = Requested S-NSSAI(s)</w:t>
      </w:r>
    </w:p>
    <w:p w14:paraId="1BE2B0D5" w14:textId="77777777" w:rsidR="004F23B8" w:rsidRDefault="004F23B8" w:rsidP="00E00829">
      <w:pPr>
        <w:pStyle w:val="B2"/>
        <w:ind w:leftChars="643" w:left="1570"/>
        <w:rPr>
          <w:lang w:eastAsia="zh-CN"/>
        </w:rPr>
      </w:pPr>
      <w:r>
        <w:rPr>
          <w:lang w:eastAsia="zh-CN"/>
        </w:rPr>
        <w:t>-</w:t>
      </w:r>
      <w:r>
        <w:rPr>
          <w:lang w:eastAsia="zh-CN"/>
        </w:rPr>
        <w:tab/>
        <w:t>For idle-mode mobility: intended slices = allowed S-NSSAI(s)</w:t>
      </w:r>
    </w:p>
    <w:p w14:paraId="62A6A808" w14:textId="55C185A6" w:rsidR="004F23B8" w:rsidRDefault="00B700EC" w:rsidP="00E00829">
      <w:pPr>
        <w:pStyle w:val="B1"/>
        <w:ind w:leftChars="232" w:left="748"/>
        <w:rPr>
          <w:lang w:eastAsia="zh-CN"/>
        </w:rPr>
      </w:pPr>
      <w:r>
        <w:rPr>
          <w:lang w:eastAsia="zh-CN"/>
        </w:rPr>
        <w:t>-</w:t>
      </w:r>
      <w:r>
        <w:rPr>
          <w:lang w:eastAsia="zh-CN"/>
        </w:rPr>
        <w:tab/>
      </w:r>
      <w:r w:rsidR="004F23B8">
        <w:rPr>
          <w:lang w:eastAsia="zh-CN"/>
        </w:rPr>
        <w:t>In case of MO traffic, the intended slice means the S-NSSAI associated with MO traffic based on indication from NAS to AS.</w:t>
      </w:r>
      <w:r w:rsidRPr="00B700EC">
        <w:rPr>
          <w:lang w:eastAsia="zh-CN"/>
        </w:rPr>
        <w:t xml:space="preserve"> </w:t>
      </w:r>
      <w:r>
        <w:rPr>
          <w:lang w:eastAsia="zh-CN"/>
        </w:rPr>
        <w:t>For MO service, UE is aware of the intended slice.</w:t>
      </w:r>
    </w:p>
    <w:p w14:paraId="46071B2E" w14:textId="77777777" w:rsidR="00484C7D" w:rsidRDefault="00B700EC" w:rsidP="00336F1D">
      <w:pPr>
        <w:pStyle w:val="B1"/>
        <w:ind w:leftChars="232" w:left="748"/>
        <w:rPr>
          <w:lang w:eastAsia="zh-CN"/>
        </w:rPr>
      </w:pPr>
      <w:r>
        <w:rPr>
          <w:lang w:eastAsia="zh-CN"/>
        </w:rPr>
        <w:t>-</w:t>
      </w:r>
      <w:r>
        <w:rPr>
          <w:lang w:eastAsia="zh-CN"/>
        </w:rPr>
        <w:tab/>
      </w:r>
      <w:r w:rsidR="00E53CFB">
        <w:rPr>
          <w:lang w:eastAsia="zh-CN"/>
        </w:rPr>
        <w:t>In case of</w:t>
      </w:r>
      <w:r>
        <w:rPr>
          <w:lang w:eastAsia="zh-CN"/>
        </w:rPr>
        <w:t xml:space="preserve"> MT </w:t>
      </w:r>
      <w:r w:rsidR="00E53CFB">
        <w:rPr>
          <w:lang w:eastAsia="zh-CN"/>
        </w:rPr>
        <w:t>traffic</w:t>
      </w:r>
      <w:r>
        <w:rPr>
          <w:lang w:eastAsia="zh-CN"/>
        </w:rPr>
        <w:t>, UE is unaware of the slice for the paged service in current NR spec</w:t>
      </w:r>
      <w:r w:rsidR="00CD669E">
        <w:rPr>
          <w:lang w:eastAsia="zh-CN"/>
        </w:rPr>
        <w:t>ification</w:t>
      </w:r>
      <w:r>
        <w:rPr>
          <w:lang w:eastAsia="zh-CN"/>
        </w:rPr>
        <w:t>.</w:t>
      </w:r>
      <w:r w:rsidR="005A0C02">
        <w:rPr>
          <w:lang w:eastAsia="zh-CN"/>
        </w:rPr>
        <w:t xml:space="preserve"> </w:t>
      </w:r>
    </w:p>
    <w:p w14:paraId="2E8924C8" w14:textId="41898882" w:rsidR="004F23B8" w:rsidRPr="00CC26B9" w:rsidRDefault="003E0350" w:rsidP="00CC26B9">
      <w:pPr>
        <w:rPr>
          <w:i/>
          <w:color w:val="FF0000"/>
          <w:lang w:eastAsia="zh-CN"/>
        </w:rPr>
      </w:pPr>
      <w:r w:rsidRPr="00CC26B9">
        <w:rPr>
          <w:i/>
          <w:color w:val="FF0000"/>
          <w:lang w:eastAsia="zh-CN"/>
        </w:rPr>
        <w:t>Editor</w:t>
      </w:r>
      <w:r w:rsidR="00484C7D" w:rsidRPr="00CC26B9">
        <w:rPr>
          <w:i/>
          <w:color w:val="FF0000"/>
          <w:lang w:eastAsia="zh-CN"/>
        </w:rPr>
        <w:t>’s</w:t>
      </w:r>
      <w:r w:rsidRPr="00CC26B9">
        <w:rPr>
          <w:i/>
          <w:color w:val="FF0000"/>
          <w:lang w:eastAsia="zh-CN"/>
        </w:rPr>
        <w:t xml:space="preserve"> Note: </w:t>
      </w:r>
      <w:r w:rsidR="004F23B8" w:rsidRPr="00CC26B9">
        <w:rPr>
          <w:i/>
          <w:color w:val="FF0000"/>
          <w:lang w:eastAsia="zh-CN"/>
        </w:rPr>
        <w:t>FFS whether UE needs to know the intended slice for MT service.</w:t>
      </w:r>
    </w:p>
    <w:p w14:paraId="5606A387" w14:textId="77777777" w:rsidR="00112B1B" w:rsidRDefault="00112B1B" w:rsidP="00345B29">
      <w:pPr>
        <w:rPr>
          <w:lang w:val="en-US" w:eastAsia="zh-CN"/>
        </w:rPr>
      </w:pPr>
    </w:p>
    <w:p w14:paraId="64337BD2" w14:textId="084EA87A" w:rsidR="008323A0" w:rsidRDefault="007C7EB2" w:rsidP="00345B29">
      <w:pPr>
        <w:rPr>
          <w:lang w:val="en-US" w:eastAsia="zh-CN"/>
        </w:rPr>
      </w:pPr>
      <w:r>
        <w:rPr>
          <w:lang w:val="en-US" w:eastAsia="zh-CN"/>
        </w:rPr>
        <w:t>The following issues will be studied:</w:t>
      </w:r>
    </w:p>
    <w:p w14:paraId="4FDE0D1C" w14:textId="7DC0B02C" w:rsidR="00345B29" w:rsidRPr="00345B29" w:rsidRDefault="00345B29" w:rsidP="00484C7D">
      <w:pPr>
        <w:rPr>
          <w:lang w:val="en-US" w:eastAsia="zh-CN"/>
        </w:rPr>
      </w:pPr>
      <w:r w:rsidRPr="00345B29">
        <w:rPr>
          <w:lang w:val="en-US" w:eastAsia="zh-CN"/>
        </w:rPr>
        <w:t>Issue 1: The UE is unaware of the slices supported on different cells or frequencies, which prevents UE from (re)select to the cell or frequency supporting the intended slice.</w:t>
      </w:r>
    </w:p>
    <w:p w14:paraId="14A9CB15" w14:textId="77777777" w:rsidR="00345B29" w:rsidRPr="00345B29" w:rsidRDefault="00345B29" w:rsidP="00484C7D">
      <w:pPr>
        <w:rPr>
          <w:lang w:val="en-US" w:eastAsia="zh-CN"/>
        </w:rPr>
      </w:pPr>
      <w:r w:rsidRPr="00345B29">
        <w:rPr>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50E0AB49" w14:textId="77777777" w:rsidR="00345B29" w:rsidRPr="00345B29" w:rsidRDefault="00345B29" w:rsidP="00484C7D">
      <w:pPr>
        <w:rPr>
          <w:lang w:val="en-US" w:eastAsia="zh-CN"/>
        </w:rPr>
      </w:pPr>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p>
    <w:p w14:paraId="0F4CFFAD" w14:textId="198F3E9D" w:rsidR="00024066" w:rsidRDefault="00345B29" w:rsidP="00345B29">
      <w:pPr>
        <w:rPr>
          <w:lang w:val="en-US" w:eastAsia="zh-CN"/>
        </w:rPr>
      </w:pPr>
      <w:r w:rsidRPr="00345B29">
        <w:rPr>
          <w:lang w:val="en-US" w:eastAsia="zh-CN"/>
        </w:rPr>
        <w:t xml:space="preserve">Issue 4: If the serving cell is unable to support the requested slices, the serving cell may </w:t>
      </w:r>
      <w:r w:rsidR="005A533F">
        <w:rPr>
          <w:lang w:val="en-US" w:eastAsia="zh-CN"/>
        </w:rPr>
        <w:t>need to perform</w:t>
      </w:r>
      <w:r w:rsidRPr="00345B29">
        <w:rPr>
          <w:lang w:val="en-US" w:eastAsia="zh-CN"/>
        </w:rPr>
        <w:t xml:space="preserve"> handover</w:t>
      </w:r>
      <w:r w:rsidR="005A533F">
        <w:rPr>
          <w:lang w:val="en-US" w:eastAsia="zh-CN"/>
        </w:rPr>
        <w:t xml:space="preserve"> to a cell supporting the requested slices</w:t>
      </w:r>
      <w:r w:rsidRPr="00345B29">
        <w:rPr>
          <w:lang w:val="en-US" w:eastAsia="zh-CN"/>
        </w:rPr>
        <w:t xml:space="preserve"> or </w:t>
      </w:r>
      <w:r w:rsidR="005A533F">
        <w:rPr>
          <w:lang w:val="en-US" w:eastAsia="zh-CN"/>
        </w:rPr>
        <w:t>release the RRC connection</w:t>
      </w:r>
      <w:r w:rsidRPr="00345B29">
        <w:rPr>
          <w:lang w:val="en-US" w:eastAsia="zh-CN"/>
        </w:rPr>
        <w:t>. That may increase control plane signalling overhead as well as long control plane latency for the UE to access the network.</w:t>
      </w:r>
    </w:p>
    <w:p w14:paraId="17F94520" w14:textId="52371106" w:rsidR="00024066" w:rsidRDefault="003722F2">
      <w:pPr>
        <w:pStyle w:val="3"/>
        <w:rPr>
          <w:lang w:eastAsia="zh-CN"/>
        </w:rPr>
      </w:pPr>
      <w:bookmarkStart w:id="57" w:name="_Toc49857375"/>
      <w:bookmarkStart w:id="58" w:name="_Toc59181778"/>
      <w:r>
        <w:rPr>
          <w:rFonts w:hint="eastAsia"/>
          <w:lang w:eastAsia="zh-CN"/>
        </w:rPr>
        <w:t>5.1.2</w:t>
      </w:r>
      <w:r>
        <w:rPr>
          <w:rFonts w:hint="eastAsia"/>
          <w:lang w:eastAsia="zh-CN"/>
        </w:rPr>
        <w:tab/>
        <w:t>Solution</w:t>
      </w:r>
      <w:r>
        <w:rPr>
          <w:lang w:eastAsia="zh-CN"/>
        </w:rPr>
        <w:t>s</w:t>
      </w:r>
      <w:bookmarkEnd w:id="57"/>
      <w:bookmarkEnd w:id="58"/>
      <w:r>
        <w:rPr>
          <w:rFonts w:hint="eastAsia"/>
          <w:lang w:eastAsia="zh-CN"/>
        </w:rPr>
        <w:t xml:space="preserve"> </w:t>
      </w:r>
      <w:bookmarkEnd w:id="50"/>
      <w:bookmarkEnd w:id="51"/>
    </w:p>
    <w:p w14:paraId="50DD95B8" w14:textId="030F73FC"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484C7D">
      <w:pPr>
        <w:rPr>
          <w:lang w:val="en-US" w:eastAsia="zh-CN"/>
        </w:rPr>
      </w:pPr>
      <w:r>
        <w:rPr>
          <w:rFonts w:hint="eastAsia"/>
          <w:lang w:val="en-US" w:eastAsia="zh-CN"/>
        </w:rPr>
        <w:t>T</w:t>
      </w:r>
      <w:r>
        <w:rPr>
          <w:lang w:val="en-US" w:eastAsia="zh-CN"/>
        </w:rPr>
        <w:t>he following solution approaches will be studied:</w:t>
      </w:r>
    </w:p>
    <w:p w14:paraId="7ABB97C8" w14:textId="491038B6" w:rsidR="00345B29" w:rsidRPr="00345B29" w:rsidRDefault="00345B29" w:rsidP="00484C7D">
      <w:pPr>
        <w:rPr>
          <w:lang w:val="en-US" w:eastAsia="zh-CN"/>
        </w:rPr>
      </w:pPr>
      <w:r w:rsidRPr="00345B29">
        <w:rPr>
          <w:lang w:val="en-US" w:eastAsia="zh-CN"/>
        </w:rPr>
        <w:t xml:space="preserve">Solution 1: Legacy dedicated priority via </w:t>
      </w:r>
      <w:r w:rsidRPr="00C17108">
        <w:rPr>
          <w:i/>
          <w:iCs/>
          <w:lang w:val="en-US" w:eastAsia="zh-CN"/>
        </w:rPr>
        <w:t>RRCRelease</w:t>
      </w:r>
      <w:r w:rsidRPr="00345B29">
        <w:rPr>
          <w:lang w:val="en-US" w:eastAsia="zh-CN"/>
        </w:rPr>
        <w:t xml:space="preserve"> message.</w:t>
      </w:r>
    </w:p>
    <w:p w14:paraId="59A36943" w14:textId="4B8866D0" w:rsidR="0011253E" w:rsidRPr="00345B29" w:rsidRDefault="0011253E" w:rsidP="00484C7D">
      <w:pPr>
        <w:rPr>
          <w:lang w:val="en-US" w:eastAsia="zh-CN"/>
        </w:rPr>
      </w:pPr>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r>
        <w:rPr>
          <w:lang w:val="en-US" w:eastAsia="zh-CN"/>
        </w:rPr>
        <w:t>.</w:t>
      </w:r>
    </w:p>
    <w:p w14:paraId="420C1A30" w14:textId="77777777" w:rsidR="00B378C0" w:rsidRDefault="00345B29" w:rsidP="00345B29">
      <w:pPr>
        <w:rPr>
          <w:lang w:val="en-US" w:eastAsia="zh-CN"/>
        </w:rPr>
      </w:pPr>
      <w:r w:rsidRPr="00345B29">
        <w:rPr>
          <w:lang w:val="en-US" w:eastAsia="zh-CN"/>
        </w:rPr>
        <w:t xml:space="preserve">Solution </w:t>
      </w:r>
      <w:r w:rsidR="0011253E">
        <w:rPr>
          <w:lang w:val="en-US" w:eastAsia="zh-CN"/>
        </w:rPr>
        <w:t>3</w:t>
      </w:r>
      <w:r w:rsidRPr="00345B29">
        <w:rPr>
          <w:lang w:val="en-US" w:eastAsia="zh-CN"/>
        </w:rPr>
        <w:t xml:space="preserve">: Slice related cell selection info, the slice info of serving cell and neighboring cells is provided in the system information or </w:t>
      </w:r>
      <w:r w:rsidRPr="00C17108">
        <w:rPr>
          <w:i/>
          <w:iCs/>
          <w:lang w:val="en-US" w:eastAsia="zh-CN"/>
        </w:rPr>
        <w:t>RRCRelease</w:t>
      </w:r>
      <w:r w:rsidRPr="00345B29">
        <w:rPr>
          <w:lang w:val="en-US" w:eastAsia="zh-CN"/>
        </w:rPr>
        <w:t xml:space="preserve"> message. </w:t>
      </w:r>
    </w:p>
    <w:p w14:paraId="09BAD5F6" w14:textId="2761C828" w:rsidR="00345B29" w:rsidRPr="001D5379" w:rsidRDefault="00B378C0" w:rsidP="00345B29">
      <w:pPr>
        <w:rPr>
          <w:i/>
          <w:color w:val="FF0000"/>
          <w:lang w:eastAsia="zh-CN"/>
        </w:rPr>
      </w:pPr>
      <w:r w:rsidRPr="001D5379">
        <w:rPr>
          <w:i/>
          <w:color w:val="FF0000"/>
          <w:lang w:eastAsia="zh-CN"/>
        </w:rPr>
        <w:t xml:space="preserve">Editor’s note: </w:t>
      </w:r>
      <w:r w:rsidR="00345B29" w:rsidRPr="001D5379">
        <w:rPr>
          <w:i/>
          <w:color w:val="FF0000"/>
          <w:lang w:eastAsia="zh-CN"/>
        </w:rPr>
        <w:t>FFS what information is broadcast</w:t>
      </w:r>
      <w:r w:rsidRPr="001D5379">
        <w:rPr>
          <w:i/>
          <w:color w:val="FF0000"/>
          <w:lang w:eastAsia="zh-CN"/>
        </w:rPr>
        <w:t xml:space="preserve"> for solution 3</w:t>
      </w:r>
      <w:r w:rsidR="00345B29" w:rsidRPr="001D5379">
        <w:rPr>
          <w:i/>
          <w:color w:val="FF0000"/>
          <w:lang w:eastAsia="zh-CN"/>
        </w:rPr>
        <w:t>.</w:t>
      </w:r>
    </w:p>
    <w:p w14:paraId="319D816C" w14:textId="77777777" w:rsidR="00B378C0" w:rsidRDefault="00345B29" w:rsidP="00345B29">
      <w:pPr>
        <w:rPr>
          <w:lang w:val="en-US" w:eastAsia="zh-CN"/>
        </w:rPr>
      </w:pPr>
      <w:r w:rsidRPr="00345B29">
        <w:rPr>
          <w:lang w:val="en-US" w:eastAsia="zh-CN"/>
        </w:rPr>
        <w:t xml:space="preserve">Solution </w:t>
      </w:r>
      <w:r w:rsidR="0011253E">
        <w:rPr>
          <w:lang w:val="en-US" w:eastAsia="zh-CN"/>
        </w:rPr>
        <w:t>4</w:t>
      </w:r>
      <w:r w:rsidRPr="00345B29">
        <w:rPr>
          <w:lang w:val="en-US" w:eastAsia="zh-CN"/>
        </w:rPr>
        <w:t xml:space="preserve">: Slice related cell reselection info (e.g. Cell reselection priority per slice), the slice info of neighboring cells is provided in the system information or </w:t>
      </w:r>
      <w:r w:rsidRPr="007C7EB2">
        <w:rPr>
          <w:i/>
          <w:iCs/>
          <w:lang w:val="en-US" w:eastAsia="zh-CN"/>
        </w:rPr>
        <w:t>RRCRelease</w:t>
      </w:r>
      <w:r w:rsidRPr="00345B29">
        <w:rPr>
          <w:lang w:val="en-US" w:eastAsia="zh-CN"/>
        </w:rPr>
        <w:t xml:space="preserve"> message. </w:t>
      </w:r>
    </w:p>
    <w:p w14:paraId="5FAEED0C" w14:textId="6D486611" w:rsidR="00345B29" w:rsidRPr="001D5379" w:rsidRDefault="00B378C0" w:rsidP="00345B29">
      <w:pPr>
        <w:rPr>
          <w:i/>
          <w:color w:val="FF0000"/>
          <w:lang w:eastAsia="zh-CN"/>
        </w:rPr>
      </w:pPr>
      <w:r w:rsidRPr="001D5379">
        <w:rPr>
          <w:i/>
          <w:color w:val="FF0000"/>
          <w:lang w:eastAsia="zh-CN"/>
        </w:rPr>
        <w:t xml:space="preserve">Editor’s note: </w:t>
      </w:r>
      <w:r w:rsidR="00345B29" w:rsidRPr="001D5379">
        <w:rPr>
          <w:i/>
          <w:color w:val="FF0000"/>
          <w:lang w:eastAsia="zh-CN"/>
        </w:rPr>
        <w:t>FFS what information is broadcast</w:t>
      </w:r>
      <w:r w:rsidRPr="001D5379">
        <w:rPr>
          <w:i/>
          <w:color w:val="FF0000"/>
          <w:lang w:eastAsia="zh-CN"/>
        </w:rPr>
        <w:t xml:space="preserve"> for solution 4</w:t>
      </w:r>
      <w:r w:rsidR="00345B29" w:rsidRPr="001D5379">
        <w:rPr>
          <w:i/>
          <w:color w:val="FF0000"/>
          <w:lang w:eastAsia="zh-CN"/>
        </w:rPr>
        <w:t>.</w:t>
      </w:r>
    </w:p>
    <w:p w14:paraId="5FC59D6B" w14:textId="77777777" w:rsidR="00024066" w:rsidRDefault="003722F2">
      <w:pPr>
        <w:pStyle w:val="2"/>
      </w:pPr>
      <w:bookmarkStart w:id="59" w:name="_Toc49857376"/>
      <w:bookmarkStart w:id="60" w:name="_Toc59181779"/>
      <w:r>
        <w:lastRenderedPageBreak/>
        <w:t>5.2</w:t>
      </w:r>
      <w:r>
        <w:tab/>
        <w:t>Slice based RACH configuration or access barring</w:t>
      </w:r>
      <w:bookmarkEnd w:id="59"/>
      <w:bookmarkEnd w:id="60"/>
    </w:p>
    <w:p w14:paraId="3B34E917" w14:textId="77777777" w:rsidR="00024066" w:rsidRDefault="003722F2">
      <w:pPr>
        <w:pStyle w:val="3"/>
        <w:rPr>
          <w:lang w:eastAsia="zh-CN"/>
        </w:rPr>
      </w:pPr>
      <w:bookmarkStart w:id="61" w:name="_Toc49857377"/>
      <w:bookmarkStart w:id="62" w:name="_Toc59181780"/>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61"/>
      <w:bookmarkEnd w:id="62"/>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F2AAE8A" w14:textId="1A127150" w:rsidR="00BF2B6A" w:rsidRDefault="00BF2B6A" w:rsidP="00BF2B6A">
      <w:pPr>
        <w:rPr>
          <w:lang w:eastAsia="zh-CN"/>
        </w:rPr>
      </w:pPr>
      <w:bookmarkStart w:id="63" w:name="_Hlk49425161"/>
      <w:r>
        <w:rPr>
          <w:lang w:eastAsia="zh-CN"/>
        </w:rPr>
        <w:t>The intentions and use cases for slice</w:t>
      </w:r>
      <w:r w:rsidR="00271EA7">
        <w:rPr>
          <w:lang w:eastAsia="zh-CN"/>
        </w:rPr>
        <w:t xml:space="preserve"> </w:t>
      </w:r>
      <w:r>
        <w:rPr>
          <w:lang w:eastAsia="zh-CN"/>
        </w:rPr>
        <w:t>based RACH configuration are as follows:</w:t>
      </w:r>
    </w:p>
    <w:p w14:paraId="5376E04A" w14:textId="15BE6985" w:rsidR="00BF2B6A" w:rsidRDefault="00BF2B6A" w:rsidP="00BF2B6A">
      <w:pPr>
        <w:rPr>
          <w:lang w:eastAsia="zh-CN"/>
        </w:rPr>
      </w:pPr>
      <w:r>
        <w:rPr>
          <w:lang w:eastAsia="zh-CN"/>
        </w:rPr>
        <w:t>Intention 1: RA</w:t>
      </w:r>
      <w:r w:rsidR="00B378C0">
        <w:rPr>
          <w:lang w:eastAsia="zh-CN"/>
        </w:rPr>
        <w:t>CH</w:t>
      </w:r>
      <w:r>
        <w:rPr>
          <w:lang w:eastAsia="zh-CN"/>
        </w:rPr>
        <w:t xml:space="preserve"> resource isolation. From marketing point of view, some of the industrial customers have the requirement for access resource isolation, in order to provide guaranteed RA resources for their sensitive slices.</w:t>
      </w:r>
    </w:p>
    <w:p w14:paraId="4E14EC5D" w14:textId="12874FFA" w:rsidR="00BF2B6A" w:rsidRPr="00BF2B6A" w:rsidRDefault="00BF2B6A" w:rsidP="00BF2B6A">
      <w:pPr>
        <w:rPr>
          <w:lang w:eastAsia="zh-CN"/>
        </w:rPr>
      </w:pPr>
      <w:r>
        <w:rPr>
          <w:lang w:eastAsia="zh-CN"/>
        </w:rPr>
        <w:t>Intention 2: Slice access prioritization. In R15/16, all slices are sharing the same RA resources and cannot be differentiated by network side. But some slices may need to be prioritized during the RA procedure.</w:t>
      </w:r>
    </w:p>
    <w:p w14:paraId="31EF0F36" w14:textId="77777777" w:rsidR="00024066" w:rsidRDefault="003722F2">
      <w:pPr>
        <w:pStyle w:val="3"/>
        <w:rPr>
          <w:lang w:eastAsia="zh-CN"/>
        </w:rPr>
      </w:pPr>
      <w:bookmarkStart w:id="64" w:name="_Toc49857378"/>
      <w:bookmarkStart w:id="65" w:name="_Toc59181781"/>
      <w:bookmarkEnd w:id="63"/>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64"/>
      <w:bookmarkEnd w:id="65"/>
      <w:r>
        <w:rPr>
          <w:rFonts w:hint="eastAsia"/>
          <w:lang w:eastAsia="zh-CN"/>
        </w:rPr>
        <w:t xml:space="preserve"> </w:t>
      </w:r>
    </w:p>
    <w:p w14:paraId="3B27461C" w14:textId="70322C0A"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ind w:leftChars="360" w:left="720"/>
        <w:rPr>
          <w:lang w:eastAsia="zh-CN"/>
        </w:rPr>
      </w:pPr>
      <w:r>
        <w:rPr>
          <w:lang w:eastAsia="zh-CN"/>
        </w:rPr>
        <w:t>The following solution</w:t>
      </w:r>
      <w:r w:rsidR="0011253E">
        <w:rPr>
          <w:lang w:eastAsia="zh-CN"/>
        </w:rPr>
        <w:t xml:space="preserve"> approache</w:t>
      </w:r>
      <w:r>
        <w:rPr>
          <w:lang w:eastAsia="zh-CN"/>
        </w:rPr>
        <w:t>s will be studied:</w:t>
      </w:r>
    </w:p>
    <w:p w14:paraId="5CA7A882" w14:textId="77777777" w:rsidR="00BF2B6A" w:rsidRDefault="00BF2B6A" w:rsidP="00BF2B6A">
      <w:pPr>
        <w:ind w:leftChars="360" w:left="720"/>
        <w:rPr>
          <w:lang w:eastAsia="zh-CN"/>
        </w:rPr>
      </w:pPr>
      <w:r>
        <w:rPr>
          <w:lang w:eastAsia="zh-CN"/>
        </w:rPr>
        <w:t>Solution 1: Slice-specific separate RACH resources pool can be configured per slice or per slice group, in addition to the existing common RACH resources.</w:t>
      </w:r>
    </w:p>
    <w:p w14:paraId="26F872A6" w14:textId="77777777" w:rsidR="00BF2B6A" w:rsidRDefault="00BF2B6A" w:rsidP="00BF2B6A">
      <w:pPr>
        <w:ind w:leftChars="360" w:left="720"/>
        <w:rPr>
          <w:lang w:eastAsia="zh-CN"/>
        </w:rPr>
      </w:pPr>
      <w:r>
        <w:rPr>
          <w:lang w:eastAsia="zh-CN"/>
        </w:rPr>
        <w:t>Solution 2: Slice-specific RACH parameters prioritization can be configured per slice or per slice group.</w:t>
      </w:r>
    </w:p>
    <w:p w14:paraId="4FD077DD" w14:textId="2453019B" w:rsidR="00BF2B6A" w:rsidRPr="00BF2B6A" w:rsidRDefault="00BF2B6A" w:rsidP="00BF2B6A">
      <w:pPr>
        <w:rPr>
          <w:lang w:eastAsia="zh-CN"/>
        </w:rPr>
      </w:pPr>
      <w:r>
        <w:rPr>
          <w:lang w:eastAsia="zh-CN"/>
        </w:rPr>
        <w:t>Neither solution may not be applicable to all possible slices.</w:t>
      </w:r>
    </w:p>
    <w:p w14:paraId="6CB9828D" w14:textId="77777777" w:rsidR="00024066" w:rsidRDefault="003722F2">
      <w:pPr>
        <w:pStyle w:val="1"/>
      </w:pPr>
      <w:bookmarkStart w:id="66" w:name="_Toc49857379"/>
      <w:bookmarkStart w:id="67" w:name="_Toc59181782"/>
      <w:bookmarkEnd w:id="42"/>
      <w:r>
        <w:t>6</w:t>
      </w:r>
      <w:r>
        <w:tab/>
      </w:r>
      <w:r>
        <w:rPr>
          <w:rFonts w:eastAsia="Times New Roman"/>
        </w:rPr>
        <w:t xml:space="preserve">Study </w:t>
      </w:r>
      <w:r>
        <w:rPr>
          <w:rFonts w:eastAsia="宋体" w:hint="eastAsia"/>
          <w:lang w:eastAsia="zh-CN"/>
        </w:rPr>
        <w:t>necessity and mechanisms to</w:t>
      </w:r>
      <w:r>
        <w:rPr>
          <w:rFonts w:eastAsia="Times New Roman"/>
        </w:rPr>
        <w:t xml:space="preserve"> support service continuity</w:t>
      </w:r>
      <w:bookmarkEnd w:id="66"/>
      <w:bookmarkEnd w:id="67"/>
    </w:p>
    <w:p w14:paraId="23D24805" w14:textId="77777777" w:rsidR="00024066" w:rsidRDefault="003722F2">
      <w:pPr>
        <w:pStyle w:val="2"/>
      </w:pPr>
      <w:bookmarkStart w:id="68" w:name="_Toc49857380"/>
      <w:bookmarkStart w:id="69" w:name="_Toc59181783"/>
      <w:r>
        <w:t>6.1</w:t>
      </w:r>
      <w:r>
        <w:tab/>
        <w:t>Scenario and issue description</w:t>
      </w:r>
      <w:bookmarkEnd w:id="68"/>
      <w:bookmarkEnd w:id="69"/>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293FE91E" w14:textId="77777777" w:rsidR="00024066" w:rsidRDefault="003722F2">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13DEF427" w14:textId="77777777" w:rsidR="00024066" w:rsidRDefault="00024066">
      <w:pPr>
        <w:spacing w:line="259" w:lineRule="auto"/>
        <w:jc w:val="center"/>
        <w:rPr>
          <w:rFonts w:eastAsia="宋体"/>
        </w:rPr>
      </w:pPr>
      <w:r w:rsidRPr="00024066">
        <w:rPr>
          <w:rFonts w:eastAsia="宋体"/>
        </w:rPr>
        <w:object w:dxaOrig="9766" w:dyaOrig="3141" w14:anchorId="57010412">
          <v:shape id="_x0000_i1029" type="#_x0000_t75" style="width:349.65pt;height:112.25pt" o:ole="">
            <v:imagedata r:id="rId16" o:title=""/>
          </v:shape>
          <o:OLEObject Type="Embed" ProgID="Visio.Drawing.11" ShapeID="_x0000_i1029" DrawAspect="Content" ObjectID="_1669794566" r:id="rId17"/>
        </w:object>
      </w:r>
    </w:p>
    <w:p w14:paraId="6B492963"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resource shortage</w:t>
      </w:r>
    </w:p>
    <w:p w14:paraId="70C59969" w14:textId="77777777" w:rsidR="00024066" w:rsidRPr="00FE77D0"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hint="eastAsia"/>
        </w:rPr>
        <w:t xml:space="preserve"> </w:t>
      </w:r>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t xml:space="preserve">Editor Note:  It needs to be analyzed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宋体"/>
        </w:rPr>
      </w:pPr>
      <w:r w:rsidRPr="00024066">
        <w:rPr>
          <w:rFonts w:eastAsia="宋体"/>
        </w:rPr>
        <w:object w:dxaOrig="5219" w:dyaOrig="1955" w14:anchorId="5D05FDD4">
          <v:shape id="_x0000_i1030" type="#_x0000_t75" style="width:194.05pt;height:72.6pt" o:ole="">
            <v:imagedata r:id="rId18" o:title=""/>
          </v:shape>
          <o:OLEObject Type="Embed" ProgID="Visio.Drawing.11" ShapeID="_x0000_i1030" DrawAspect="Content" ObjectID="_1669794567" r:id="rId19"/>
        </w:object>
      </w:r>
    </w:p>
    <w:p w14:paraId="33C25597"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415A6237" w14:textId="77777777" w:rsidR="00024066"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Editor Note: It needs to be analyzed whether, for a well defined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宋体"/>
        </w:rPr>
        <w:object w:dxaOrig="9766" w:dyaOrig="3141" w14:anchorId="49E79F4F">
          <v:shape id="_x0000_i1031" type="#_x0000_t75" style="width:471.05pt;height:151.95pt" o:ole="">
            <v:imagedata r:id="rId20" o:title=""/>
          </v:shape>
          <o:OLEObject Type="Embed" ProgID="Visio.Drawing.11" ShapeID="_x0000_i1031" DrawAspect="Content" ObjectID="_1669794568" r:id="rId21"/>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宋体"/>
        </w:rPr>
        <w:object w:dxaOrig="5219" w:dyaOrig="1955" w14:anchorId="55D765C0">
          <v:shape id="_x0000_i1032" type="#_x0000_t75" style="width:261.75pt;height:97pt" o:ole="">
            <v:imagedata r:id="rId22" o:title=""/>
          </v:shape>
          <o:OLEObject Type="Embed" ProgID="Visio.Drawing.11" ShapeID="_x0000_i1032" DrawAspect="Content" ObjectID="_1669794569" r:id="rId23"/>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宋体"/>
        </w:rPr>
        <w:object w:dxaOrig="4127" w:dyaOrig="3238" w14:anchorId="43675E9A">
          <v:shape id="_x0000_i1033" type="#_x0000_t75" style="width:206.25pt;height:162.3pt" o:ole="">
            <v:imagedata r:id="rId24" o:title=""/>
          </v:shape>
          <o:OLEObject Type="Embed" ProgID="Visio.Drawing.11" ShapeID="_x0000_i1033" DrawAspect="Content" ObjectID="_1669794570" r:id="rId25"/>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宋体"/>
          <w:b/>
          <w:bCs/>
          <w:lang w:val="en-US" w:eastAsia="zh-CN"/>
        </w:rPr>
      </w:pPr>
    </w:p>
    <w:p w14:paraId="25683A97" w14:textId="77777777" w:rsidR="005F48E5" w:rsidRPr="004B0218" w:rsidRDefault="005F48E5" w:rsidP="005F48E5">
      <w:pPr>
        <w:spacing w:line="259" w:lineRule="auto"/>
        <w:rPr>
          <w:rFonts w:eastAsia="宋体"/>
          <w:b/>
          <w:bCs/>
          <w:lang w:val="en-US" w:eastAsia="zh-CN"/>
        </w:rPr>
      </w:pPr>
      <w:r w:rsidRPr="004B0218">
        <w:rPr>
          <w:rFonts w:eastAsia="宋体"/>
          <w:b/>
          <w:bCs/>
          <w:lang w:val="en-US" w:eastAsia="zh-CN"/>
        </w:rPr>
        <w:t>Scenario</w:t>
      </w:r>
      <w:r>
        <w:rPr>
          <w:rFonts w:eastAsia="宋体"/>
          <w:b/>
          <w:bCs/>
          <w:lang w:val="en-US" w:eastAsia="zh-CN"/>
        </w:rPr>
        <w:t xml:space="preserve"> </w:t>
      </w:r>
      <w:r>
        <w:rPr>
          <w:rFonts w:eastAsia="宋体" w:hint="eastAsia"/>
          <w:b/>
          <w:bCs/>
          <w:lang w:val="en-US" w:eastAsia="zh-CN"/>
        </w:rPr>
        <w:t>6</w:t>
      </w:r>
      <w:r w:rsidRPr="004B0218">
        <w:rPr>
          <w:rFonts w:eastAsia="宋体"/>
          <w:b/>
          <w:bCs/>
          <w:lang w:val="en-US" w:eastAsia="zh-CN"/>
        </w:rPr>
        <w:t>:</w:t>
      </w:r>
      <w:r w:rsidRPr="004B0218">
        <w:rPr>
          <w:rFonts w:eastAsia="宋体" w:hint="eastAsia"/>
          <w:b/>
          <w:bCs/>
          <w:lang w:val="en-US" w:eastAsia="zh-CN"/>
        </w:rPr>
        <w:t xml:space="preserve"> </w:t>
      </w:r>
      <w:r w:rsidRPr="004B0218">
        <w:rPr>
          <w:rFonts w:eastAsia="宋体"/>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2"/>
      </w:pPr>
      <w:bookmarkStart w:id="70" w:name="_Toc49857381"/>
      <w:bookmarkStart w:id="71" w:name="_Toc59181784"/>
      <w:r>
        <w:t>6.2</w:t>
      </w:r>
      <w:r>
        <w:tab/>
        <w:t>Solutions</w:t>
      </w:r>
      <w:bookmarkEnd w:id="70"/>
      <w:bookmarkEnd w:id="71"/>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3"/>
      </w:pPr>
      <w:bookmarkStart w:id="72" w:name="_Toc49857382"/>
      <w:bookmarkStart w:id="73" w:name="_Toc59181785"/>
      <w:r>
        <w:t>6.2.</w:t>
      </w:r>
      <w:r>
        <w:rPr>
          <w:rFonts w:hint="eastAsia"/>
          <w:lang w:eastAsia="zh-CN"/>
        </w:rPr>
        <w:t>1</w:t>
      </w:r>
      <w:r>
        <w:tab/>
        <w:t>Re-mapping Policy in target NG-RAN node</w:t>
      </w:r>
      <w:bookmarkEnd w:id="72"/>
      <w:bookmarkEnd w:id="73"/>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宋体"/>
          <w:lang w:val="en-US" w:eastAsia="zh-CN"/>
        </w:rPr>
      </w:pPr>
    </w:p>
    <w:p w14:paraId="53EE29B1" w14:textId="77777777" w:rsidR="00024066" w:rsidRDefault="003722F2">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宋体"/>
          <w:lang w:val="en-US" w:eastAsia="zh-CN"/>
        </w:rPr>
      </w:pPr>
    </w:p>
    <w:p w14:paraId="231F7987" w14:textId="77777777" w:rsidR="00024066" w:rsidRDefault="003722F2">
      <w:pPr>
        <w:spacing w:after="0"/>
        <w:rPr>
          <w:rFonts w:eastAsia="宋体"/>
          <w:b/>
          <w:bCs/>
          <w:lang w:val="en-US" w:eastAsia="zh-CN"/>
        </w:rPr>
      </w:pPr>
      <w:r>
        <w:rPr>
          <w:rFonts w:eastAsia="宋体"/>
          <w:b/>
          <w:bCs/>
          <w:lang w:val="en-US" w:eastAsia="zh-CN"/>
        </w:rPr>
        <w:t>Configuration in target NG-RAN node</w:t>
      </w:r>
    </w:p>
    <w:p w14:paraId="0985EA1E" w14:textId="77777777" w:rsidR="00024066" w:rsidRDefault="00024066">
      <w:pPr>
        <w:spacing w:after="0"/>
        <w:rPr>
          <w:rFonts w:eastAsia="宋体"/>
          <w:lang w:val="en-US" w:eastAsia="zh-CN"/>
        </w:rPr>
      </w:pPr>
    </w:p>
    <w:p w14:paraId="71732B9B" w14:textId="77777777" w:rsidR="00024066" w:rsidRDefault="003722F2">
      <w:pPr>
        <w:spacing w:after="0"/>
        <w:rPr>
          <w:rFonts w:eastAsia="宋体"/>
          <w:lang w:val="en-US" w:eastAsia="zh-CN"/>
        </w:rPr>
      </w:pPr>
      <w:r>
        <w:rPr>
          <w:rFonts w:eastAsia="宋体"/>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宋体"/>
          <w:lang w:val="en-US" w:eastAsia="zh-CN"/>
        </w:rPr>
      </w:pPr>
      <w:r>
        <w:rPr>
          <w:rFonts w:eastAsia="宋体"/>
          <w:lang w:val="en-US" w:eastAsia="zh-CN"/>
        </w:rPr>
        <w:t xml:space="preserve">Therefore, the NG-RAN node is configured in advance with the re-mapping policy by the OAM. </w:t>
      </w:r>
    </w:p>
    <w:p w14:paraId="0465271F" w14:textId="77777777" w:rsidR="00024066" w:rsidRDefault="003722F2">
      <w:pPr>
        <w:spacing w:after="0"/>
        <w:rPr>
          <w:rFonts w:eastAsia="宋体"/>
          <w:lang w:val="en-US" w:eastAsia="zh-CN"/>
        </w:rPr>
      </w:pPr>
      <w:r>
        <w:rPr>
          <w:rFonts w:eastAsia="宋体"/>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宋体"/>
          <w:lang w:val="en-US" w:eastAsia="zh-CN"/>
        </w:rPr>
      </w:pPr>
      <w:r>
        <w:rPr>
          <w:rFonts w:eastAsia="宋体"/>
          <w:lang w:val="en-US" w:eastAsia="zh-CN"/>
        </w:rPr>
        <w:t>S-NSSAI 1 &lt;&gt; re-mapped list (S-NSSAI 10, S-NSSAI 11)</w:t>
      </w:r>
    </w:p>
    <w:p w14:paraId="3C38ACCB" w14:textId="77777777" w:rsidR="00024066" w:rsidRDefault="003722F2">
      <w:pPr>
        <w:numPr>
          <w:ilvl w:val="0"/>
          <w:numId w:val="2"/>
        </w:numPr>
        <w:spacing w:after="0"/>
        <w:rPr>
          <w:rFonts w:eastAsia="宋体"/>
          <w:lang w:val="en-US" w:eastAsia="zh-CN"/>
        </w:rPr>
      </w:pPr>
      <w:r>
        <w:rPr>
          <w:rFonts w:eastAsia="宋体"/>
          <w:lang w:val="en-US" w:eastAsia="zh-CN"/>
        </w:rPr>
        <w:lastRenderedPageBreak/>
        <w:t>S-NSSAI 2 &lt;&gt; re-mapped list (S-NSSAI 12, S-NSSAI 13)</w:t>
      </w:r>
    </w:p>
    <w:p w14:paraId="6549AE07" w14:textId="77777777" w:rsidR="00024066" w:rsidRDefault="00024066">
      <w:pPr>
        <w:spacing w:after="0"/>
        <w:rPr>
          <w:rFonts w:eastAsia="宋体"/>
          <w:lang w:val="en-US" w:eastAsia="zh-CN"/>
        </w:rPr>
      </w:pPr>
    </w:p>
    <w:p w14:paraId="56A62AEB" w14:textId="77777777" w:rsidR="00024066" w:rsidRDefault="003722F2">
      <w:pPr>
        <w:spacing w:after="0"/>
        <w:rPr>
          <w:rFonts w:eastAsia="宋体"/>
          <w:b/>
          <w:bCs/>
          <w:lang w:val="en-US" w:eastAsia="zh-CN"/>
        </w:rPr>
      </w:pPr>
      <w:r>
        <w:rPr>
          <w:rFonts w:eastAsia="宋体"/>
          <w:b/>
          <w:bCs/>
          <w:lang w:val="en-US" w:eastAsia="zh-CN"/>
        </w:rPr>
        <w:t>Signaling in NG Setup Response</w:t>
      </w:r>
    </w:p>
    <w:p w14:paraId="3FC9542F" w14:textId="77777777" w:rsidR="00024066" w:rsidRDefault="00024066">
      <w:pPr>
        <w:spacing w:after="0"/>
        <w:rPr>
          <w:rFonts w:eastAsia="宋体"/>
          <w:lang w:val="en-US" w:eastAsia="zh-CN"/>
        </w:rPr>
      </w:pPr>
    </w:p>
    <w:p w14:paraId="29AF6E9C" w14:textId="77777777" w:rsidR="00024066" w:rsidRDefault="003722F2">
      <w:pPr>
        <w:spacing w:after="0"/>
        <w:rPr>
          <w:rFonts w:eastAsia="宋体"/>
          <w:lang w:val="en-US" w:eastAsia="zh-CN"/>
        </w:rPr>
      </w:pPr>
      <w:r>
        <w:rPr>
          <w:rFonts w:eastAsia="宋体"/>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宋体"/>
          <w:lang w:val="en-US" w:eastAsia="zh-CN"/>
        </w:rPr>
      </w:pPr>
      <w:r>
        <w:rPr>
          <w:rFonts w:eastAsia="宋体"/>
          <w:lang w:val="en-US" w:eastAsia="zh-CN"/>
        </w:rPr>
        <w:t xml:space="preserve">In this option the granularity of the re-mapping policy is the slice i.e. for each S-NSSAI supported by the target NG-RAN node, the CN includes in </w:t>
      </w:r>
      <w:r>
        <w:rPr>
          <w:rFonts w:eastAsia="宋体" w:hint="eastAsia"/>
          <w:lang w:val="en-US" w:eastAsia="zh-CN"/>
        </w:rPr>
        <w:t xml:space="preserve">the </w:t>
      </w:r>
      <w:r>
        <w:rPr>
          <w:rFonts w:eastAsia="宋体"/>
          <w:lang w:val="en-US" w:eastAsia="zh-CN"/>
        </w:rPr>
        <w:t>NG Setup Response (respectively AMF Configuration Update) message an associated list of possible re-mapped S-NSSAI(s).</w:t>
      </w:r>
    </w:p>
    <w:p w14:paraId="26801E4B" w14:textId="77777777" w:rsidR="00024066" w:rsidRDefault="00024066">
      <w:pPr>
        <w:spacing w:after="0"/>
        <w:rPr>
          <w:rFonts w:eastAsia="宋体"/>
          <w:lang w:val="en-US" w:eastAsia="zh-CN"/>
        </w:rPr>
      </w:pPr>
    </w:p>
    <w:p w14:paraId="1C16E795" w14:textId="77777777" w:rsidR="00024066" w:rsidRDefault="003722F2">
      <w:pPr>
        <w:spacing w:after="0"/>
        <w:rPr>
          <w:rFonts w:eastAsia="宋体"/>
          <w:b/>
          <w:bCs/>
          <w:lang w:val="en-US" w:eastAsia="zh-CN"/>
        </w:rPr>
      </w:pPr>
      <w:r>
        <w:rPr>
          <w:rFonts w:eastAsia="宋体"/>
          <w:b/>
          <w:bCs/>
          <w:lang w:val="en-US" w:eastAsia="zh-CN"/>
        </w:rPr>
        <w:t xml:space="preserve">Signaling in NG Handover Request </w:t>
      </w:r>
    </w:p>
    <w:p w14:paraId="35BF0BC8" w14:textId="77777777" w:rsidR="00024066" w:rsidRDefault="00024066">
      <w:pPr>
        <w:spacing w:after="0"/>
        <w:rPr>
          <w:rFonts w:eastAsia="宋体"/>
          <w:lang w:val="en-US" w:eastAsia="zh-CN"/>
        </w:rPr>
      </w:pPr>
    </w:p>
    <w:p w14:paraId="7D33CA86" w14:textId="77777777" w:rsidR="00024066" w:rsidRDefault="003722F2">
      <w:pPr>
        <w:spacing w:after="0"/>
        <w:rPr>
          <w:rFonts w:eastAsia="宋体"/>
          <w:lang w:val="en-US" w:eastAsia="zh-CN"/>
        </w:rPr>
      </w:pPr>
      <w:r>
        <w:rPr>
          <w:rFonts w:eastAsia="宋体"/>
          <w:lang w:val="en-US" w:eastAsia="zh-CN"/>
        </w:rPr>
        <w:t>At the time of handover, the CN includes in the NG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1E5B54D6"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宋体"/>
          <w:lang w:val="en-US" w:eastAsia="zh-CN"/>
        </w:rPr>
      </w:pPr>
    </w:p>
    <w:p w14:paraId="2DA62D7C" w14:textId="77777777" w:rsidR="00024066" w:rsidRDefault="003722F2">
      <w:pPr>
        <w:spacing w:after="0"/>
        <w:rPr>
          <w:rFonts w:eastAsia="宋体"/>
          <w:lang w:val="en-US" w:eastAsia="zh-CN"/>
        </w:rPr>
      </w:pPr>
      <w:r>
        <w:rPr>
          <w:rFonts w:eastAsia="宋体"/>
          <w:lang w:val="en-US" w:eastAsia="zh-CN"/>
        </w:rPr>
        <w:t>Example of per UE policy:</w:t>
      </w:r>
    </w:p>
    <w:p w14:paraId="5B2BB6A7" w14:textId="77777777" w:rsidR="00024066" w:rsidRDefault="003722F2">
      <w:pPr>
        <w:spacing w:after="0"/>
        <w:rPr>
          <w:rFonts w:eastAsia="宋体"/>
          <w:lang w:val="en-US" w:eastAsia="zh-CN"/>
        </w:rPr>
      </w:pPr>
      <w:r>
        <w:rPr>
          <w:rFonts w:eastAsia="宋体"/>
          <w:lang w:val="en-US" w:eastAsia="zh-CN"/>
        </w:rPr>
        <w:t>UE 1, any PDU session of S-NSSAI 1 &lt;&gt; re-mapped list (S-NSSAI 10, S-NSSAI 11)</w:t>
      </w:r>
    </w:p>
    <w:p w14:paraId="370AFEE2" w14:textId="77777777" w:rsidR="00024066" w:rsidRDefault="003722F2">
      <w:pPr>
        <w:spacing w:after="0"/>
        <w:rPr>
          <w:rFonts w:eastAsia="宋体"/>
          <w:lang w:val="en-US" w:eastAsia="zh-CN"/>
        </w:rPr>
      </w:pPr>
      <w:r>
        <w:rPr>
          <w:rFonts w:eastAsia="宋体"/>
          <w:lang w:val="en-US" w:eastAsia="zh-CN"/>
        </w:rPr>
        <w:t>UE 2, any PDU session of S-NSSAI 1 &lt;&gt; re-mapped list (S-NSSAI 12, S-NSSAI 13)</w:t>
      </w:r>
    </w:p>
    <w:p w14:paraId="3BE0F241" w14:textId="77777777" w:rsidR="00024066" w:rsidRDefault="00024066">
      <w:pPr>
        <w:spacing w:after="0"/>
        <w:rPr>
          <w:rFonts w:eastAsia="宋体"/>
          <w:lang w:val="en-US" w:eastAsia="zh-CN"/>
        </w:rPr>
      </w:pPr>
    </w:p>
    <w:p w14:paraId="3FBA6C66" w14:textId="77777777" w:rsidR="00024066" w:rsidRDefault="003722F2">
      <w:pPr>
        <w:spacing w:after="0"/>
        <w:rPr>
          <w:rFonts w:eastAsia="宋体"/>
          <w:lang w:val="en-US" w:eastAsia="zh-CN"/>
        </w:rPr>
      </w:pPr>
      <w:r>
        <w:rPr>
          <w:rFonts w:eastAsia="宋体"/>
          <w:lang w:val="en-US" w:eastAsia="zh-CN"/>
        </w:rPr>
        <w:t>Example of per PDU session policy:</w:t>
      </w:r>
    </w:p>
    <w:p w14:paraId="6DDD5527" w14:textId="77777777" w:rsidR="00024066" w:rsidRDefault="003722F2">
      <w:pPr>
        <w:spacing w:after="0"/>
        <w:rPr>
          <w:rFonts w:eastAsia="宋体"/>
          <w:lang w:val="en-US" w:eastAsia="zh-CN"/>
        </w:rPr>
      </w:pPr>
      <w:r>
        <w:rPr>
          <w:rFonts w:eastAsia="宋体"/>
          <w:lang w:val="en-US" w:eastAsia="zh-CN"/>
        </w:rPr>
        <w:t>UE 1, PDU Session 1, S-NSSAI 1 &lt;&gt; re-mapped list (S-NSSAI 10, S-NSSAI 11)</w:t>
      </w:r>
    </w:p>
    <w:p w14:paraId="5F1899AD" w14:textId="77777777" w:rsidR="00024066" w:rsidRDefault="003722F2">
      <w:pPr>
        <w:spacing w:after="0"/>
        <w:rPr>
          <w:rFonts w:eastAsia="宋体"/>
          <w:lang w:val="en-US" w:eastAsia="zh-CN"/>
        </w:rPr>
      </w:pPr>
      <w:r>
        <w:rPr>
          <w:rFonts w:eastAsia="宋体"/>
          <w:lang w:val="en-US" w:eastAsia="zh-CN"/>
        </w:rPr>
        <w:t>UE 1, PDU Session 2, S-NSSAI 1 &lt;&gt; re-mapped list (S-NSSAI 12, S-NSSAI 13)</w:t>
      </w:r>
    </w:p>
    <w:p w14:paraId="4DCC59E3" w14:textId="77777777" w:rsidR="00024066" w:rsidRDefault="003722F2">
      <w:pPr>
        <w:spacing w:after="0"/>
        <w:rPr>
          <w:rFonts w:eastAsia="宋体"/>
          <w:lang w:val="en-US" w:eastAsia="zh-CN"/>
        </w:rPr>
      </w:pPr>
      <w:r>
        <w:rPr>
          <w:rFonts w:eastAsia="宋体"/>
          <w:lang w:val="en-US" w:eastAsia="zh-CN"/>
        </w:rPr>
        <w:t>UE 2, PDU Session 3, S-NSSAI 1 &lt;&gt; re-mapped list (S-NSSAI 14, S-NSSAI 15)</w:t>
      </w:r>
    </w:p>
    <w:p w14:paraId="33A143B7" w14:textId="77777777" w:rsidR="00024066" w:rsidRDefault="00024066">
      <w:pPr>
        <w:spacing w:after="0"/>
        <w:rPr>
          <w:rFonts w:eastAsia="宋体"/>
          <w:lang w:val="en-US" w:eastAsia="zh-CN"/>
        </w:rPr>
      </w:pPr>
    </w:p>
    <w:p w14:paraId="4CAF8CAF" w14:textId="77777777" w:rsidR="00024066" w:rsidRDefault="00024066">
      <w:pPr>
        <w:spacing w:after="0"/>
        <w:rPr>
          <w:rFonts w:eastAsia="宋体"/>
          <w:lang w:val="en-US" w:eastAsia="zh-CN"/>
        </w:rPr>
      </w:pPr>
    </w:p>
    <w:p w14:paraId="05B5012D" w14:textId="77777777" w:rsidR="00024066" w:rsidRDefault="003722F2">
      <w:pPr>
        <w:spacing w:after="0"/>
        <w:rPr>
          <w:rFonts w:eastAsia="宋体"/>
          <w:b/>
          <w:bCs/>
          <w:lang w:val="en-US" w:eastAsia="zh-CN"/>
        </w:rPr>
      </w:pPr>
      <w:r>
        <w:rPr>
          <w:rFonts w:eastAsia="宋体"/>
          <w:b/>
          <w:bCs/>
          <w:lang w:val="en-US" w:eastAsia="zh-CN"/>
        </w:rPr>
        <w:t xml:space="preserve">Signaling from Source NG-RAN node </w:t>
      </w:r>
    </w:p>
    <w:p w14:paraId="0BFAC888" w14:textId="77777777" w:rsidR="00024066" w:rsidRDefault="00024066">
      <w:pPr>
        <w:spacing w:after="0"/>
        <w:rPr>
          <w:rFonts w:eastAsia="宋体"/>
          <w:lang w:val="en-US" w:eastAsia="zh-CN"/>
        </w:rPr>
      </w:pPr>
    </w:p>
    <w:p w14:paraId="2EEBD130" w14:textId="77777777" w:rsidR="00024066" w:rsidRDefault="003722F2">
      <w:pPr>
        <w:spacing w:after="0"/>
        <w:rPr>
          <w:rFonts w:eastAsia="宋体"/>
          <w:lang w:val="en-US" w:eastAsia="zh-CN"/>
        </w:rPr>
      </w:pPr>
      <w:r>
        <w:rPr>
          <w:rFonts w:eastAsia="宋体"/>
          <w:lang w:val="en-US" w:eastAsia="zh-CN"/>
        </w:rPr>
        <w:t xml:space="preserve">When the PDU session is created in the source NG-RAN node, the CN includes in the NGAP PDU Session Resource Setup Request message (or the Initial Context Setup </w:t>
      </w:r>
      <w:r>
        <w:rPr>
          <w:rFonts w:eastAsia="宋体" w:hint="eastAsia"/>
          <w:lang w:val="en-US" w:eastAsia="zh-CN"/>
        </w:rPr>
        <w:t xml:space="preserve">Request message </w:t>
      </w:r>
      <w:r>
        <w:rPr>
          <w:rFonts w:eastAsia="宋体"/>
          <w:lang w:val="en-US" w:eastAsia="zh-CN"/>
        </w:rPr>
        <w:t xml:space="preserve">or </w:t>
      </w:r>
      <w:r>
        <w:rPr>
          <w:rFonts w:eastAsia="宋体" w:hint="eastAsia"/>
          <w:lang w:val="en-US" w:eastAsia="zh-CN"/>
        </w:rPr>
        <w:t xml:space="preserve">the </w:t>
      </w:r>
      <w:r>
        <w:rPr>
          <w:rFonts w:eastAsia="宋体"/>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宋体"/>
          <w:lang w:val="en-US" w:eastAsia="zh-CN"/>
        </w:rPr>
      </w:pPr>
      <w:r>
        <w:rPr>
          <w:rFonts w:eastAsia="宋体"/>
          <w:lang w:val="en-US" w:eastAsia="zh-CN"/>
        </w:rPr>
        <w:t>At the time of subsequent Xn handover, the source NG-RAN node includes in the Xn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306762F7"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3"/>
      </w:pPr>
      <w:bookmarkStart w:id="74" w:name="_Toc49857383"/>
      <w:bookmarkStart w:id="75" w:name="_Toc59181786"/>
      <w:r>
        <w:lastRenderedPageBreak/>
        <w:t>6.2.</w:t>
      </w:r>
      <w:r>
        <w:rPr>
          <w:rFonts w:hint="eastAsia"/>
        </w:rPr>
        <w:t>2</w:t>
      </w:r>
      <w:r>
        <w:t xml:space="preserve"> </w:t>
      </w:r>
      <w:r>
        <w:rPr>
          <w:rFonts w:hint="eastAsia"/>
          <w:lang w:eastAsia="zh-CN"/>
        </w:rPr>
        <w:tab/>
      </w:r>
      <w:r>
        <w:t>Slice Re-mapping Message Sequence Charts</w:t>
      </w:r>
      <w:bookmarkEnd w:id="74"/>
      <w:bookmarkEnd w:id="75"/>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4"/>
        <w:rPr>
          <w:lang w:eastAsia="zh-CN"/>
        </w:rPr>
      </w:pPr>
      <w:bookmarkStart w:id="76" w:name="_Toc49857384"/>
      <w:bookmarkStart w:id="77" w:name="_Toc59181787"/>
      <w:r>
        <w:rPr>
          <w:lang w:eastAsia="zh-CN"/>
        </w:rPr>
        <w:t>6.2.</w:t>
      </w:r>
      <w:r>
        <w:rPr>
          <w:rFonts w:hint="eastAsia"/>
          <w:lang w:eastAsia="zh-CN"/>
        </w:rPr>
        <w:t>2</w:t>
      </w:r>
      <w:r>
        <w:rPr>
          <w:lang w:eastAsia="zh-CN"/>
        </w:rPr>
        <w:t>.1</w:t>
      </w:r>
      <w:r>
        <w:rPr>
          <w:rFonts w:hint="eastAsia"/>
          <w:lang w:eastAsia="zh-CN"/>
        </w:rPr>
        <w:tab/>
      </w:r>
      <w:r>
        <w:rPr>
          <w:lang w:eastAsia="zh-CN"/>
        </w:rPr>
        <w:t>Slice Remapping decision in target gNB at Xn based handover</w:t>
      </w:r>
      <w:bookmarkEnd w:id="76"/>
      <w:bookmarkEnd w:id="77"/>
    </w:p>
    <w:p w14:paraId="1E4333DE" w14:textId="77777777" w:rsidR="00024066" w:rsidRDefault="00024066">
      <w:pPr>
        <w:jc w:val="center"/>
        <w:rPr>
          <w:rFonts w:eastAsia="宋体"/>
          <w:lang w:eastAsia="zh-CN"/>
        </w:rPr>
      </w:pPr>
      <w:r w:rsidRPr="00024066">
        <w:rPr>
          <w:rFonts w:eastAsia="Times New Roman"/>
        </w:rPr>
        <w:object w:dxaOrig="10426" w:dyaOrig="2938" w14:anchorId="6FA50A57">
          <v:shape id="_x0000_i1034" type="#_x0000_t75" style="width:433.85pt;height:121.4pt" o:ole="">
            <v:imagedata r:id="rId26" o:title=""/>
          </v:shape>
          <o:OLEObject Type="Embed" ProgID="Mscgen.Chart" ShapeID="_x0000_i1034" DrawAspect="Content" ObjectID="_1669794571" r:id="rId27"/>
        </w:object>
      </w:r>
    </w:p>
    <w:p w14:paraId="13298233"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6.2.2.1-1: Slice re-mapping/fallback determined by the T-gNB</w:t>
      </w:r>
    </w:p>
    <w:p w14:paraId="3A749AFF" w14:textId="77777777" w:rsidR="00024066" w:rsidRDefault="003722F2">
      <w:pPr>
        <w:numPr>
          <w:ilvl w:val="0"/>
          <w:numId w:val="3"/>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266AF285" w14:textId="77777777" w:rsidR="00024066" w:rsidRDefault="003722F2">
      <w:pPr>
        <w:numPr>
          <w:ilvl w:val="0"/>
          <w:numId w:val="3"/>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makes </w:t>
      </w:r>
      <w:bookmarkStart w:id="78" w:name="_Hlk49156399"/>
      <w:r>
        <w:rPr>
          <w:rFonts w:eastAsia="宋体"/>
          <w:lang w:eastAsia="zh-CN"/>
        </w:rPr>
        <w:t>the slice re-mapping/fallback decision</w:t>
      </w:r>
      <w:bookmarkEnd w:id="78"/>
      <w:r>
        <w:rPr>
          <w:rFonts w:eastAsia="宋体"/>
          <w:lang w:eastAsia="zh-CN"/>
        </w:rPr>
        <w:t>. The T-gNB may send the slice re-mapping/fallback decision in the HANDOVER REQUEST ACKNOWLEDGE message to the S-gNB.</w:t>
      </w:r>
    </w:p>
    <w:p w14:paraId="6FE68F89"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4"/>
        <w:rPr>
          <w:lang w:eastAsia="zh-CN"/>
        </w:rPr>
      </w:pPr>
      <w:bookmarkStart w:id="79" w:name="_Toc49857385"/>
      <w:bookmarkStart w:id="80" w:name="_Toc59181788"/>
      <w:r>
        <w:rPr>
          <w:lang w:eastAsia="zh-CN"/>
        </w:rPr>
        <w:t>6.2.</w:t>
      </w:r>
      <w:r>
        <w:rPr>
          <w:rFonts w:hint="eastAsia"/>
          <w:lang w:eastAsia="zh-CN"/>
        </w:rPr>
        <w:t>2</w:t>
      </w:r>
      <w:r>
        <w:rPr>
          <w:lang w:eastAsia="zh-CN"/>
        </w:rPr>
        <w:t xml:space="preserve">.2 </w:t>
      </w:r>
      <w:r>
        <w:rPr>
          <w:rFonts w:hint="eastAsia"/>
          <w:lang w:eastAsia="zh-CN"/>
        </w:rPr>
        <w:tab/>
      </w:r>
      <w:r>
        <w:rPr>
          <w:lang w:eastAsia="zh-CN"/>
        </w:rPr>
        <w:t>Slice Remapping decision in target gNB at NG based handover</w:t>
      </w:r>
      <w:bookmarkEnd w:id="79"/>
      <w:bookmarkEnd w:id="80"/>
    </w:p>
    <w:p w14:paraId="65ADEF26" w14:textId="77777777" w:rsidR="00024066" w:rsidRDefault="00024066">
      <w:pPr>
        <w:jc w:val="center"/>
        <w:rPr>
          <w:rFonts w:eastAsia="宋体"/>
          <w:b/>
          <w:lang w:eastAsia="zh-CN"/>
        </w:rPr>
      </w:pPr>
      <w:r w:rsidRPr="00024066">
        <w:rPr>
          <w:rFonts w:eastAsia="Times New Roman"/>
        </w:rPr>
        <w:object w:dxaOrig="6445" w:dyaOrig="2776" w14:anchorId="298AA7FD">
          <v:shape id="_x0000_i1035" type="#_x0000_t75" style="width:304.45pt;height:130.6pt" o:ole="">
            <v:imagedata r:id="rId28" o:title=""/>
          </v:shape>
          <o:OLEObject Type="Embed" ProgID="Mscgen.Chart" ShapeID="_x0000_i1035" DrawAspect="Content" ObjectID="_1669794572" r:id="rId29"/>
        </w:object>
      </w:r>
    </w:p>
    <w:p w14:paraId="5CBC7712"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2</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T-gNB</w:t>
      </w:r>
    </w:p>
    <w:p w14:paraId="4530C774"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40F91EED"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lastRenderedPageBreak/>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宋体"/>
          <w:lang w:eastAsia="zh-CN"/>
        </w:rPr>
      </w:pPr>
    </w:p>
    <w:p w14:paraId="72A7B15A" w14:textId="77777777" w:rsidR="00024066" w:rsidRDefault="003722F2">
      <w:pPr>
        <w:pStyle w:val="4"/>
        <w:rPr>
          <w:lang w:eastAsia="zh-CN"/>
        </w:rPr>
      </w:pPr>
      <w:bookmarkStart w:id="81" w:name="_Toc49857386"/>
      <w:bookmarkStart w:id="82" w:name="_Toc59181789"/>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81"/>
      <w:bookmarkEnd w:id="82"/>
    </w:p>
    <w:p w14:paraId="264BB2E6" w14:textId="77777777" w:rsidR="00024066" w:rsidRDefault="00024066">
      <w:pPr>
        <w:jc w:val="center"/>
        <w:rPr>
          <w:rFonts w:eastAsia="宋体"/>
          <w:lang w:val="en-US" w:eastAsia="zh-CN"/>
        </w:rPr>
      </w:pPr>
      <w:r w:rsidRPr="00024066">
        <w:rPr>
          <w:rFonts w:eastAsia="Times New Roman"/>
        </w:rPr>
        <w:object w:dxaOrig="6445" w:dyaOrig="2776" w14:anchorId="475B5C77">
          <v:shape id="_x0000_i1036" type="#_x0000_t75" style="width:304.45pt;height:130.6pt" o:ole="">
            <v:imagedata r:id="rId30" o:title=""/>
          </v:shape>
          <o:OLEObject Type="Embed" ProgID="Mscgen.Chart" ShapeID="_x0000_i1036" DrawAspect="Content" ObjectID="_1669794573" r:id="rId31"/>
        </w:object>
      </w:r>
    </w:p>
    <w:p w14:paraId="411AD5EE"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3</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HANDOVER REQUIRED</w:t>
      </w:r>
      <w:r>
        <w:rPr>
          <w:rFonts w:eastAsia="宋体"/>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not supported by the T-gNB, the AMF may make the slice re-mapping/fallback decision and include the decision in the </w:t>
      </w:r>
      <w:r>
        <w:rPr>
          <w:rFonts w:eastAsia="宋体"/>
          <w:i/>
          <w:lang w:eastAsia="zh-CN"/>
        </w:rPr>
        <w:t>HANDOVER REQUEST</w:t>
      </w:r>
      <w:r>
        <w:rPr>
          <w:rFonts w:eastAsia="宋体"/>
          <w:lang w:eastAsia="zh-CN"/>
        </w:rPr>
        <w:t xml:space="preserve"> message to the T-</w:t>
      </w:r>
      <w:r>
        <w:rPr>
          <w:rFonts w:eastAsia="宋体" w:hint="eastAsia"/>
          <w:lang w:eastAsia="zh-CN"/>
        </w:rPr>
        <w:t>g</w:t>
      </w:r>
      <w:r>
        <w:rPr>
          <w:rFonts w:eastAsia="宋体"/>
          <w:lang w:eastAsia="zh-CN"/>
        </w:rPr>
        <w:t>NB.</w:t>
      </w:r>
    </w:p>
    <w:p w14:paraId="2F4D6731" w14:textId="77777777" w:rsidR="00024066" w:rsidRDefault="003722F2">
      <w:pPr>
        <w:numPr>
          <w:ilvl w:val="0"/>
          <w:numId w:val="5"/>
        </w:numPr>
        <w:overflowPunct w:val="0"/>
        <w:autoSpaceDE w:val="0"/>
        <w:autoSpaceDN w:val="0"/>
        <w:adjustRightInd w:val="0"/>
        <w:textAlignment w:val="baseline"/>
        <w:rPr>
          <w:rFonts w:eastAsia="宋体"/>
          <w:lang w:eastAsia="zh-CN"/>
        </w:rPr>
      </w:pPr>
      <w:r>
        <w:rPr>
          <w:rFonts w:eastAsia="宋体"/>
          <w:lang w:eastAsia="zh-CN"/>
        </w:rPr>
        <w:t xml:space="preserve">The T-gNB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宋体"/>
          <w:lang w:val="en-US" w:eastAsia="zh-CN"/>
        </w:rPr>
      </w:pPr>
      <w:r>
        <w:rPr>
          <w:rFonts w:eastAsia="宋体"/>
          <w:lang w:eastAsia="zh-CN"/>
        </w:rPr>
        <w:t xml:space="preserve">The AMF may send the slice re-mapping/fallback decision to the S-gNB through the </w:t>
      </w:r>
      <w:r>
        <w:rPr>
          <w:rFonts w:eastAsia="宋体"/>
          <w:i/>
          <w:lang w:eastAsia="zh-CN"/>
        </w:rPr>
        <w:t>HANDOVER COMMAND</w:t>
      </w:r>
      <w:r>
        <w:rPr>
          <w:rFonts w:eastAsia="宋体"/>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4"/>
        <w:rPr>
          <w:lang w:eastAsia="zh-CN"/>
        </w:rPr>
      </w:pPr>
      <w:bookmarkStart w:id="83" w:name="_Toc59181790"/>
      <w:r w:rsidRPr="0057155C">
        <w:t xml:space="preserve">6.2.2.4 </w:t>
      </w:r>
      <w:r w:rsidRPr="0057155C">
        <w:tab/>
        <w:t xml:space="preserve">Slice Remapping Solution for Scenario </w:t>
      </w:r>
      <w:r w:rsidR="003B0418">
        <w:rPr>
          <w:rFonts w:hint="eastAsia"/>
          <w:lang w:eastAsia="zh-CN"/>
        </w:rPr>
        <w:t>6</w:t>
      </w:r>
      <w:bookmarkEnd w:id="83"/>
    </w:p>
    <w:p w14:paraId="2FCC4408" w14:textId="77777777" w:rsidR="00024066" w:rsidRDefault="003722F2">
      <w:pPr>
        <w:spacing w:line="259" w:lineRule="auto"/>
        <w:rPr>
          <w:rFonts w:eastAsia="宋体"/>
          <w:lang w:val="en-US" w:eastAsia="zh-CN"/>
        </w:rPr>
      </w:pPr>
      <w:r>
        <w:rPr>
          <w:rFonts w:eastAsia="宋体"/>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4"/>
      </w:pPr>
      <w:bookmarkStart w:id="84" w:name="_Toc59181791"/>
      <w:r w:rsidRPr="00CA18B7">
        <w:lastRenderedPageBreak/>
        <w:t>6.2.2.5</w:t>
      </w:r>
      <w:r w:rsidR="004F3B23">
        <w:rPr>
          <w:rFonts w:hint="eastAsia"/>
        </w:rPr>
        <w:t xml:space="preserve"> </w:t>
      </w:r>
      <w:r w:rsidR="00F41100">
        <w:t>Slice Remapping decision in 5GC and target gNB at NG based handover</w:t>
      </w:r>
      <w:bookmarkEnd w:id="84"/>
    </w:p>
    <w:p w14:paraId="01803817" w14:textId="77777777" w:rsidR="00E718CE" w:rsidRPr="00E718CE" w:rsidRDefault="00E718CE" w:rsidP="00E718CE">
      <w:pPr>
        <w:jc w:val="center"/>
        <w:rPr>
          <w:rFonts w:eastAsia="宋体"/>
          <w:lang w:val="en-US" w:eastAsia="zh-CN"/>
        </w:rPr>
      </w:pPr>
      <w:r w:rsidRPr="00E718CE">
        <w:rPr>
          <w:rFonts w:eastAsia="Times New Roman"/>
          <w:noProof/>
        </w:rPr>
        <w:object w:dxaOrig="7095" w:dyaOrig="2940" w14:anchorId="16F72CFB">
          <v:shape id="_x0000_i1037" type="#_x0000_t75" style="width:334.35pt;height:137.9pt" o:ole="">
            <v:imagedata r:id="rId32" o:title=""/>
          </v:shape>
          <o:OLEObject Type="Embed" ProgID="Mscgen.Chart" ShapeID="_x0000_i1037" DrawAspect="Content" ObjectID="_1669794574" r:id="rId33"/>
        </w:object>
      </w:r>
    </w:p>
    <w:p w14:paraId="2EF47EA8" w14:textId="77777777" w:rsidR="00E718CE" w:rsidRPr="00E718CE" w:rsidRDefault="00E718CE" w:rsidP="00E718CE">
      <w:pPr>
        <w:jc w:val="center"/>
        <w:rPr>
          <w:rFonts w:eastAsia="宋体"/>
          <w:b/>
          <w:noProof/>
          <w:lang w:val="en-US" w:eastAsia="zh-CN"/>
        </w:rPr>
      </w:pPr>
      <w:r w:rsidRPr="00E718CE">
        <w:rPr>
          <w:rFonts w:eastAsia="宋体"/>
          <w:b/>
          <w:noProof/>
          <w:lang w:val="en-US" w:eastAsia="zh-CN"/>
        </w:rPr>
        <w:t>Fig</w:t>
      </w:r>
      <w:r w:rsidR="004F3B23">
        <w:rPr>
          <w:rFonts w:eastAsia="宋体" w:hint="eastAsia"/>
          <w:b/>
          <w:noProof/>
          <w:lang w:val="en-US" w:eastAsia="zh-CN"/>
        </w:rPr>
        <w:t>ure</w:t>
      </w:r>
      <w:r w:rsidRPr="00E718CE">
        <w:rPr>
          <w:rFonts w:eastAsia="宋体"/>
          <w:b/>
          <w:noProof/>
          <w:lang w:val="en-US" w:eastAsia="zh-CN"/>
        </w:rPr>
        <w:t xml:space="preserve"> </w:t>
      </w:r>
      <w:r w:rsidR="004F3B23">
        <w:rPr>
          <w:rFonts w:eastAsia="宋体"/>
          <w:b/>
          <w:lang w:val="en-US" w:eastAsia="zh-CN"/>
        </w:rPr>
        <w:t>6.2.2.</w:t>
      </w:r>
      <w:r w:rsidR="004F3B23">
        <w:rPr>
          <w:rFonts w:eastAsia="宋体" w:hint="eastAsia"/>
          <w:b/>
          <w:lang w:val="en-US" w:eastAsia="zh-CN"/>
        </w:rPr>
        <w:t>5</w:t>
      </w:r>
      <w:r w:rsidR="004F3B23">
        <w:rPr>
          <w:rFonts w:eastAsia="宋体"/>
          <w:b/>
          <w:lang w:val="en-US" w:eastAsia="zh-CN"/>
        </w:rPr>
        <w:t>-</w:t>
      </w:r>
      <w:r w:rsidR="004F3B23">
        <w:rPr>
          <w:rFonts w:eastAsia="宋体" w:hint="eastAsia"/>
          <w:b/>
          <w:lang w:val="en-US" w:eastAsia="zh-CN"/>
        </w:rPr>
        <w:t>1</w:t>
      </w:r>
      <w:r w:rsidRPr="00E718CE">
        <w:rPr>
          <w:rFonts w:eastAsia="宋体"/>
          <w:b/>
          <w:noProof/>
          <w:lang w:val="en-US" w:eastAsia="zh-CN"/>
        </w:rPr>
        <w:t xml:space="preserve">: Slice re-mapping/fallback determined by the AMF </w:t>
      </w:r>
      <w:r w:rsidRPr="00E718CE">
        <w:rPr>
          <w:rFonts w:eastAsia="宋体" w:hint="eastAsia"/>
          <w:b/>
          <w:noProof/>
          <w:lang w:val="en-US" w:eastAsia="zh-CN"/>
        </w:rPr>
        <w:t>a</w:t>
      </w:r>
      <w:r w:rsidRPr="00E718CE">
        <w:rPr>
          <w:rFonts w:eastAsia="宋体"/>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w:t>
      </w:r>
      <w:r w:rsidRPr="00E718CE">
        <w:rPr>
          <w:rFonts w:eastAsia="宋体" w:hint="eastAsia"/>
          <w:lang w:eastAsia="zh-CN"/>
        </w:rPr>
        <w:t>S</w:t>
      </w:r>
      <w:r w:rsidRPr="00E718CE">
        <w:rPr>
          <w:rFonts w:eastAsia="宋体"/>
          <w:lang w:eastAsia="zh-CN"/>
        </w:rPr>
        <w:t xml:space="preserve">-gNB sends the </w:t>
      </w:r>
      <w:r w:rsidRPr="00E718CE">
        <w:rPr>
          <w:rFonts w:eastAsia="宋体"/>
          <w:i/>
          <w:lang w:eastAsia="zh-CN"/>
        </w:rPr>
        <w:t>HANDOVER REQUIRED</w:t>
      </w:r>
      <w:r w:rsidRPr="00E718CE">
        <w:rPr>
          <w:rFonts w:eastAsia="宋体"/>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not supported by the T-gNB, the AMF may make the initial slice re-mapping/fallback decision and include the decision in the </w:t>
      </w:r>
      <w:r w:rsidRPr="00E718CE">
        <w:rPr>
          <w:rFonts w:eastAsia="宋体"/>
          <w:i/>
          <w:lang w:eastAsia="zh-CN"/>
        </w:rPr>
        <w:t>HANDOVER REQUEST</w:t>
      </w:r>
      <w:r w:rsidRPr="00E718CE">
        <w:rPr>
          <w:rFonts w:eastAsia="宋体"/>
          <w:lang w:eastAsia="zh-CN"/>
        </w:rPr>
        <w:t xml:space="preserve"> message to the T-</w:t>
      </w:r>
      <w:r w:rsidRPr="00E718CE">
        <w:rPr>
          <w:rFonts w:eastAsia="宋体" w:hint="eastAsia"/>
          <w:lang w:eastAsia="zh-CN"/>
        </w:rPr>
        <w:t>g</w:t>
      </w:r>
      <w:r w:rsidRPr="00E718CE">
        <w:rPr>
          <w:rFonts w:eastAsia="宋体"/>
          <w:lang w:eastAsia="zh-CN"/>
        </w:rPr>
        <w:t>NB.</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If the UE’s ongoing or re-mapped/fallback slice(s) is rejected in the target gNB, based on the slice re-mapping policy</w:t>
      </w:r>
      <w:r w:rsidRPr="00E718CE" w:rsidDel="004E0172">
        <w:rPr>
          <w:rFonts w:eastAsia="宋体"/>
          <w:lang w:eastAsia="zh-CN"/>
        </w:rPr>
        <w:t xml:space="preserve"> </w:t>
      </w:r>
      <w:r w:rsidRPr="00E718CE">
        <w:rPr>
          <w:rFonts w:eastAsia="宋体"/>
          <w:lang w:eastAsia="zh-CN"/>
        </w:rPr>
        <w:t xml:space="preserve">described in section 6.2.1, the T-gNB shall include the further re-mapped/fallback decision in the </w:t>
      </w:r>
      <w:r w:rsidRPr="00E718CE">
        <w:rPr>
          <w:rFonts w:eastAsia="宋体"/>
          <w:i/>
          <w:lang w:eastAsia="zh-CN"/>
        </w:rPr>
        <w:t>HANDOVER REQUEST ACKNOWLEDGE</w:t>
      </w:r>
      <w:r w:rsidRPr="00E718CE">
        <w:rPr>
          <w:rFonts w:eastAsia="宋体"/>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AMF may send the slice re-mapping/fallback decision to the S-gNB through the </w:t>
      </w:r>
      <w:r w:rsidRPr="00E718CE">
        <w:rPr>
          <w:rFonts w:eastAsia="宋体"/>
          <w:i/>
          <w:lang w:eastAsia="zh-CN"/>
        </w:rPr>
        <w:t>HANDOVER COMMAND</w:t>
      </w:r>
      <w:r w:rsidRPr="00E718CE">
        <w:rPr>
          <w:rFonts w:eastAsia="宋体"/>
          <w:lang w:eastAsia="zh-CN"/>
        </w:rPr>
        <w:t xml:space="preserve"> message.</w:t>
      </w:r>
    </w:p>
    <w:p w14:paraId="0BAFEB1C" w14:textId="77777777" w:rsidR="00E718CE" w:rsidRPr="00E718CE" w:rsidRDefault="00E718CE" w:rsidP="00E718CE">
      <w:pPr>
        <w:rPr>
          <w:rFonts w:eastAsia="宋体"/>
          <w:i/>
          <w:color w:val="FF0000"/>
          <w:szCs w:val="22"/>
          <w:lang w:val="en-US" w:eastAsia="zh-CN"/>
        </w:rPr>
      </w:pPr>
      <w:r w:rsidRPr="00E718CE">
        <w:rPr>
          <w:rFonts w:eastAsia="宋体"/>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宋体"/>
          <w:sz w:val="22"/>
          <w:szCs w:val="22"/>
          <w:lang w:val="en-US" w:eastAsia="zh-CN"/>
        </w:rPr>
      </w:pPr>
    </w:p>
    <w:p w14:paraId="57ED830F" w14:textId="77777777" w:rsidR="00683BC2" w:rsidRDefault="00E718CE">
      <w:pPr>
        <w:pStyle w:val="4"/>
        <w:rPr>
          <w:lang w:eastAsia="zh-CN"/>
        </w:rPr>
      </w:pPr>
      <w:bookmarkStart w:id="85" w:name="_Toc59181792"/>
      <w:r w:rsidRPr="00E718CE">
        <w:rPr>
          <w:lang w:eastAsia="zh-CN"/>
        </w:rPr>
        <w:t>6.2.</w:t>
      </w:r>
      <w:r w:rsidR="004F3B23">
        <w:rPr>
          <w:rFonts w:hint="eastAsia"/>
          <w:lang w:eastAsia="zh-CN"/>
        </w:rPr>
        <w:t xml:space="preserve">2.6 </w:t>
      </w:r>
      <w:r w:rsidRPr="00E718CE">
        <w:rPr>
          <w:lang w:eastAsia="zh-CN"/>
        </w:rPr>
        <w:t>Slice Remapping decision in SN for MR-DC case</w:t>
      </w:r>
      <w:bookmarkEnd w:id="85"/>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8" type="#_x0000_t75" style="width:252.6pt;height:120.2pt" o:ole="">
            <v:imagedata r:id="rId34" o:title=""/>
          </v:shape>
          <o:OLEObject Type="Embed" ProgID="Mscgen.Chart" ShapeID="_x0000_i1038" DrawAspect="Content" ObjectID="_1669794575" r:id="rId35"/>
        </w:object>
      </w:r>
    </w:p>
    <w:p w14:paraId="4D65D997"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6</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SN </w:t>
      </w:r>
    </w:p>
    <w:p w14:paraId="575949D9" w14:textId="77777777" w:rsidR="00E718CE" w:rsidRPr="00E718CE" w:rsidRDefault="00E718CE" w:rsidP="00E718CE">
      <w:pPr>
        <w:rPr>
          <w:rFonts w:eastAsia="宋体"/>
          <w:noProof/>
          <w:lang w:eastAsia="zh-CN"/>
        </w:rPr>
      </w:pPr>
      <w:r w:rsidRPr="00E718CE">
        <w:rPr>
          <w:rFonts w:eastAsia="宋体"/>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sends the </w:t>
      </w:r>
      <w:r w:rsidRPr="00E718CE">
        <w:rPr>
          <w:rFonts w:eastAsia="宋体"/>
          <w:i/>
          <w:lang w:eastAsia="zh-CN"/>
        </w:rPr>
        <w:t>SN Addition Request</w:t>
      </w:r>
      <w:r w:rsidRPr="00E718CE">
        <w:rPr>
          <w:rFonts w:eastAsia="宋体"/>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宋体"/>
          <w:i/>
          <w:lang w:eastAsia="zh-CN"/>
        </w:rPr>
        <w:t>SN Addition Request Acknowledge</w:t>
      </w:r>
      <w:r w:rsidRPr="00E718CE">
        <w:rPr>
          <w:rFonts w:eastAsia="宋体"/>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宋体"/>
          <w:lang w:val="en-US" w:eastAsia="zh-CN"/>
        </w:rPr>
      </w:pPr>
      <w:r w:rsidRPr="00E718CE">
        <w:rPr>
          <w:rFonts w:eastAsia="宋体"/>
          <w:lang w:eastAsia="zh-CN"/>
        </w:rPr>
        <w:lastRenderedPageBreak/>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宋体"/>
          <w:lang w:eastAsia="zh-CN"/>
        </w:rPr>
        <w:t xml:space="preserve">The AMF responds the </w:t>
      </w:r>
      <w:r w:rsidRPr="00E718CE">
        <w:rPr>
          <w:rFonts w:eastAsia="宋体"/>
          <w:i/>
          <w:lang w:eastAsia="zh-CN"/>
        </w:rPr>
        <w:t>PDU Session Modification Confirmation</w:t>
      </w:r>
      <w:r w:rsidRPr="00E718CE">
        <w:rPr>
          <w:rFonts w:eastAsia="宋体"/>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9" type="#_x0000_t75" style="width:252.6pt;height:128.75pt" o:ole="">
            <v:imagedata r:id="rId36" o:title=""/>
          </v:shape>
          <o:OLEObject Type="Embed" ProgID="Mscgen.Chart" ShapeID="_x0000_i1039" DrawAspect="Content" ObjectID="_1669794576" r:id="rId37"/>
        </w:object>
      </w:r>
    </w:p>
    <w:p w14:paraId="0F080F24"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7</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MN </w:t>
      </w:r>
    </w:p>
    <w:p w14:paraId="4339A182" w14:textId="77777777" w:rsidR="00E718CE" w:rsidRPr="00E718CE" w:rsidRDefault="00E718CE" w:rsidP="00E718CE">
      <w:pPr>
        <w:rPr>
          <w:rFonts w:eastAsia="宋体"/>
          <w:noProof/>
          <w:lang w:eastAsia="zh-CN"/>
        </w:rPr>
      </w:pPr>
      <w:r w:rsidRPr="00E718CE">
        <w:rPr>
          <w:rFonts w:eastAsia="宋体"/>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makes the slice re-mapping/fallback decision and include the decision in the </w:t>
      </w:r>
      <w:r w:rsidRPr="00E718CE">
        <w:rPr>
          <w:rFonts w:eastAsia="宋体"/>
          <w:i/>
          <w:lang w:eastAsia="zh-CN"/>
        </w:rPr>
        <w:t>SN Addition Request</w:t>
      </w:r>
      <w:r w:rsidRPr="00E718CE">
        <w:rPr>
          <w:rFonts w:eastAsia="宋体"/>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宋体"/>
          <w:lang w:eastAsia="zh-CN"/>
        </w:rPr>
      </w:pPr>
      <w:r w:rsidRPr="00E718CE">
        <w:rPr>
          <w:rFonts w:eastAsia="宋体"/>
          <w:lang w:eastAsia="zh-CN"/>
        </w:rPr>
        <w:t xml:space="preserve">The SN confirms the slice re-mapping/fallback decision made by the MN in the </w:t>
      </w:r>
      <w:r w:rsidRPr="00E718CE">
        <w:rPr>
          <w:rFonts w:eastAsia="宋体"/>
          <w:i/>
          <w:lang w:eastAsia="zh-CN"/>
        </w:rPr>
        <w:t>SN Addition Request</w:t>
      </w:r>
      <w:r w:rsidRPr="00E718CE">
        <w:rPr>
          <w:rFonts w:eastAsia="宋体"/>
          <w:lang w:eastAsia="zh-CN"/>
        </w:rPr>
        <w:t xml:space="preserve"> </w:t>
      </w:r>
      <w:r w:rsidRPr="00E718CE">
        <w:rPr>
          <w:rFonts w:eastAsia="宋体"/>
          <w:i/>
          <w:lang w:eastAsia="zh-CN"/>
        </w:rPr>
        <w:t>Acknowledge</w:t>
      </w:r>
      <w:r w:rsidRPr="00E718CE">
        <w:rPr>
          <w:rFonts w:eastAsia="宋体"/>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AMF responds the </w:t>
      </w:r>
      <w:r w:rsidRPr="00E718CE">
        <w:rPr>
          <w:rFonts w:eastAsia="宋体"/>
          <w:i/>
          <w:lang w:eastAsia="zh-CN"/>
        </w:rPr>
        <w:t>PDU Session Modification Confirmation</w:t>
      </w:r>
      <w:r w:rsidRPr="00E718CE">
        <w:rPr>
          <w:rFonts w:eastAsia="宋体"/>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3"/>
      </w:pPr>
      <w:bookmarkStart w:id="86" w:name="_Toc59181793"/>
      <w:r w:rsidRPr="0057155C">
        <w:t>6.2.</w:t>
      </w:r>
      <w:r w:rsidR="004F3B23">
        <w:rPr>
          <w:rFonts w:hint="eastAsia"/>
          <w:lang w:eastAsia="zh-CN"/>
        </w:rPr>
        <w:t>3</w:t>
      </w:r>
      <w:r w:rsidRPr="0057155C">
        <w:tab/>
        <w:t>Configuration Based Solution</w:t>
      </w:r>
      <w:bookmarkEnd w:id="86"/>
    </w:p>
    <w:p w14:paraId="0DAA5C87" w14:textId="77777777" w:rsidR="00024066" w:rsidRDefault="003722F2">
      <w:pPr>
        <w:rPr>
          <w:rFonts w:eastAsia="宋体"/>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宋体"/>
          <w:lang w:eastAsia="zh-CN"/>
        </w:rPr>
        <w:t xml:space="preserve"> </w:t>
      </w:r>
    </w:p>
    <w:p w14:paraId="5BAC5B7E" w14:textId="77777777" w:rsidR="00024066" w:rsidRDefault="003722F2">
      <w:pPr>
        <w:pStyle w:val="af3"/>
        <w:numPr>
          <w:ilvl w:val="0"/>
          <w:numId w:val="10"/>
        </w:numPr>
        <w:ind w:firstLineChars="0"/>
        <w:rPr>
          <w:rFonts w:eastAsia="宋体"/>
          <w:lang w:eastAsia="zh-CN"/>
        </w:rPr>
      </w:pPr>
      <w:r>
        <w:rPr>
          <w:rFonts w:eastAsia="宋体"/>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r>
        <w:rPr>
          <w:rFonts w:eastAsiaTheme="minorEastAsia"/>
          <w:i/>
          <w:lang w:val="en-US" w:eastAsia="zh-CN"/>
        </w:rPr>
        <w:t>rRMPolicyMaxRatio</w:t>
      </w:r>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af3"/>
        <w:numPr>
          <w:ilvl w:val="0"/>
          <w:numId w:val="10"/>
        </w:numPr>
        <w:ind w:firstLineChars="0"/>
        <w:rPr>
          <w:rFonts w:eastAsia="宋体"/>
          <w:lang w:eastAsia="zh-CN"/>
        </w:rPr>
      </w:pPr>
      <w:r>
        <w:rPr>
          <w:rFonts w:eastAsia="宋体"/>
          <w:lang w:eastAsia="zh-CN"/>
        </w:rPr>
        <w:t>Scenario 2: Non-supported slice in case of Inter-RA mobility</w:t>
      </w:r>
    </w:p>
    <w:p w14:paraId="73D2420D" w14:textId="77777777" w:rsidR="00024066" w:rsidRDefault="003722F2">
      <w:pPr>
        <w:rPr>
          <w:rFonts w:eastAsia="宋体"/>
          <w:lang w:eastAsia="zh-CN"/>
        </w:rPr>
      </w:pPr>
      <w:r>
        <w:rPr>
          <w:rFonts w:eastAsia="宋体"/>
          <w:lang w:eastAsia="zh-CN"/>
        </w:rPr>
        <w:t xml:space="preserve">In this case, if the T-gNB does not support certain S-NSSAIs, these S-NSSAIs will not be included in the </w:t>
      </w:r>
      <w:r>
        <w:rPr>
          <w:rFonts w:eastAsia="宋体"/>
          <w:i/>
          <w:lang w:eastAsia="zh-CN"/>
        </w:rPr>
        <w:t>RRMPolicyMemberList</w:t>
      </w:r>
      <w:r>
        <w:rPr>
          <w:rFonts w:eastAsia="宋体"/>
          <w:lang w:eastAsia="zh-CN"/>
        </w:rPr>
        <w:t xml:space="preserve">, thus no resource will be planned by the T-gNB, as specified in TS 28.541. </w:t>
      </w:r>
    </w:p>
    <w:p w14:paraId="643CD313" w14:textId="77777777" w:rsidR="00024066" w:rsidRDefault="003722F2">
      <w:pPr>
        <w:rPr>
          <w:rFonts w:eastAsia="宋体"/>
          <w:lang w:eastAsia="zh-CN"/>
        </w:rPr>
      </w:pPr>
      <w:r>
        <w:rPr>
          <w:rFonts w:eastAsiaTheme="minorEastAsia"/>
          <w:lang w:val="en-US" w:eastAsia="zh-CN"/>
        </w:rPr>
        <w:t>For example, suppose UE’s ongoing slice is S-NSSAI 1, it will</w:t>
      </w:r>
      <w:r>
        <w:rPr>
          <w:rFonts w:eastAsia="宋体"/>
          <w:lang w:eastAsia="zh-CN"/>
        </w:rPr>
        <w:t xml:space="preserve"> not be included in the </w:t>
      </w:r>
      <w:r>
        <w:rPr>
          <w:rFonts w:eastAsia="宋体"/>
          <w:i/>
          <w:lang w:eastAsia="zh-CN"/>
        </w:rPr>
        <w:t>RRMPolicyMemberList</w:t>
      </w:r>
      <w:r>
        <w:rPr>
          <w:rFonts w:eastAsia="宋体"/>
          <w:lang w:eastAsia="zh-CN"/>
        </w:rPr>
        <w:t xml:space="preserve"> of the T-gNB. Thus </w:t>
      </w:r>
      <w:r>
        <w:rPr>
          <w:rFonts w:eastAsiaTheme="minorEastAsia"/>
          <w:lang w:val="en-US" w:eastAsia="zh-CN"/>
        </w:rPr>
        <w:t>the re-mapping of S-NSSAI 1 to the supported S-NSSAI(s) of T-gNB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3"/>
      </w:pPr>
      <w:bookmarkStart w:id="87" w:name="_Toc59181794"/>
      <w:r w:rsidRPr="00E718CE">
        <w:t>6.2.</w:t>
      </w:r>
      <w:r w:rsidR="004F3B23">
        <w:rPr>
          <w:rFonts w:hint="eastAsia"/>
        </w:rPr>
        <w:t>4</w:t>
      </w:r>
      <w:r w:rsidRPr="00E718CE">
        <w:t xml:space="preserve"> Candidate solutions with/without CN involvement</w:t>
      </w:r>
      <w:bookmarkEnd w:id="87"/>
    </w:p>
    <w:p w14:paraId="5D5B7949" w14:textId="77777777" w:rsidR="00966E23" w:rsidRPr="00E718CE" w:rsidRDefault="00966E23" w:rsidP="00E718CE">
      <w:pPr>
        <w:jc w:val="center"/>
        <w:rPr>
          <w:rFonts w:eastAsia="宋体"/>
          <w:lang w:eastAsia="zh-CN"/>
        </w:rPr>
      </w:pPr>
      <w:r w:rsidRPr="00024066">
        <w:rPr>
          <w:rFonts w:eastAsia="宋体"/>
        </w:rPr>
        <w:object w:dxaOrig="11136" w:dyaOrig="4077" w14:anchorId="123BB36A">
          <v:shape id="_x0000_i1040" type="#_x0000_t75" style="width:455.2pt;height:166.6pt" o:ole="">
            <v:imagedata r:id="rId38" o:title=""/>
          </v:shape>
          <o:OLEObject Type="Embed" ProgID="Visio.Drawing.11" ShapeID="_x0000_i1040" DrawAspect="Content" ObjectID="_1669794577" r:id="rId39"/>
        </w:object>
      </w:r>
    </w:p>
    <w:p w14:paraId="1948DC6F"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w:t>
      </w:r>
      <w:r>
        <w:rPr>
          <w:rFonts w:eastAsia="宋体" w:hint="eastAsia"/>
          <w:b/>
          <w:lang w:val="en-US" w:eastAsia="zh-CN"/>
        </w:rPr>
        <w:t>4</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宋体"/>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 xml:space="preserve">1 (b) shows the re-mapping solution where the CN pat of the slice is not changed while the RAN part of the slice is remapped. The UL/DL traffics are relayed between the S-gNB and the T-gNB via the Xn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3"/>
      </w:pPr>
      <w:bookmarkStart w:id="88" w:name="_Toc59181795"/>
      <w:r w:rsidRPr="0057155C">
        <w:lastRenderedPageBreak/>
        <w:t>6.2.</w:t>
      </w:r>
      <w:r w:rsidR="004F3B23">
        <w:rPr>
          <w:rFonts w:hint="eastAsia"/>
        </w:rPr>
        <w:t>5</w:t>
      </w:r>
      <w:r w:rsidRPr="0057155C">
        <w:t xml:space="preserve"> Slice resource re-partitioning</w:t>
      </w:r>
      <w:bookmarkEnd w:id="88"/>
    </w:p>
    <w:p w14:paraId="4B584D0E" w14:textId="77777777" w:rsidR="00E718CE" w:rsidRPr="00E718CE" w:rsidRDefault="00E718CE" w:rsidP="00E718CE">
      <w:pPr>
        <w:rPr>
          <w:rFonts w:eastAsia="宋体"/>
          <w:i/>
          <w:color w:val="FF0000"/>
          <w:lang w:eastAsia="zh-CN"/>
        </w:rPr>
      </w:pPr>
      <w:r w:rsidRPr="00E718CE">
        <w:rPr>
          <w:rFonts w:eastAsia="宋体"/>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hardware resources (e.g. specific processors, processing load, intra-RAN logical nodes such as a gNB-CU-UP)</w:t>
      </w:r>
    </w:p>
    <w:p w14:paraId="536B7C8A"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宋体"/>
          <w:color w:val="000000"/>
          <w:lang w:eastAsia="zh-CN"/>
        </w:rPr>
      </w:pPr>
      <w:r w:rsidRPr="0057155C">
        <w:rPr>
          <w:rFonts w:eastAsia="宋体"/>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宋体"/>
          <w:color w:val="000000"/>
          <w:lang w:eastAsia="zh-CN"/>
        </w:rPr>
      </w:pPr>
    </w:p>
    <w:p w14:paraId="40BA47F2" w14:textId="77777777" w:rsidR="00683BC2" w:rsidRDefault="0057155C">
      <w:pPr>
        <w:pStyle w:val="3"/>
      </w:pPr>
      <w:bookmarkStart w:id="89" w:name="_Toc59181796"/>
      <w:r w:rsidRPr="0057155C">
        <w:t>6.2.</w:t>
      </w:r>
      <w:r w:rsidR="004F3B23">
        <w:rPr>
          <w:rFonts w:hint="eastAsia"/>
        </w:rPr>
        <w:t>6</w:t>
      </w:r>
      <w:r w:rsidRPr="0057155C">
        <w:t xml:space="preserve"> Multi-carrier radio resource sharing</w:t>
      </w:r>
      <w:bookmarkEnd w:id="89"/>
    </w:p>
    <w:p w14:paraId="4566D37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宋体"/>
          <w:color w:val="000000"/>
          <w:lang w:eastAsia="ja-JP"/>
        </w:rPr>
      </w:pPr>
      <w:r w:rsidRPr="00E718CE">
        <w:rPr>
          <w:rFonts w:eastAsia="宋体"/>
          <w:color w:val="000000"/>
          <w:lang w:eastAsia="ja-JP"/>
        </w:rPr>
        <w:object w:dxaOrig="7284" w:dyaOrig="6480" w14:anchorId="175EB796">
          <v:shape id="_x0000_i1041" type="#_x0000_t75" style="width:248.35pt;height:221.5pt" o:ole="">
            <v:imagedata r:id="rId40" o:title=""/>
          </v:shape>
          <o:OLEObject Type="Embed" ProgID="Visio.Drawing.15" ShapeID="_x0000_i1041" DrawAspect="Content" ObjectID="_1669794578" r:id="rId41"/>
        </w:object>
      </w:r>
    </w:p>
    <w:p w14:paraId="64595075" w14:textId="77777777" w:rsidR="00683BC2" w:rsidRDefault="00E718CE">
      <w:pPr>
        <w:overflowPunct w:val="0"/>
        <w:autoSpaceDE w:val="0"/>
        <w:autoSpaceDN w:val="0"/>
        <w:adjustRightInd w:val="0"/>
        <w:spacing w:after="120"/>
        <w:jc w:val="center"/>
        <w:textAlignment w:val="baseline"/>
        <w:rPr>
          <w:rFonts w:eastAsia="宋体"/>
          <w:color w:val="000000"/>
          <w:sz w:val="22"/>
          <w:szCs w:val="22"/>
          <w:lang w:eastAsia="zh-CN"/>
        </w:rPr>
      </w:pPr>
      <w:r w:rsidRPr="00E718CE">
        <w:rPr>
          <w:rFonts w:eastAsia="宋体"/>
          <w:b/>
          <w:bCs/>
          <w:color w:val="000000"/>
          <w:lang w:eastAsia="ja-JP"/>
        </w:rPr>
        <w:t>Fig</w:t>
      </w:r>
      <w:r w:rsidR="004F3B23">
        <w:rPr>
          <w:rFonts w:eastAsia="宋体" w:hint="eastAsia"/>
          <w:b/>
          <w:bCs/>
          <w:color w:val="000000"/>
          <w:lang w:eastAsia="zh-CN"/>
        </w:rPr>
        <w:t>ure</w:t>
      </w:r>
      <w:r w:rsidRPr="00E718CE">
        <w:rPr>
          <w:rFonts w:eastAsia="宋体"/>
          <w:b/>
          <w:bCs/>
          <w:color w:val="000000"/>
          <w:lang w:eastAsia="ja-JP"/>
        </w:rPr>
        <w:t xml:space="preserve"> 6.2.</w:t>
      </w:r>
      <w:r w:rsidR="004F3B23">
        <w:rPr>
          <w:rFonts w:eastAsia="宋体" w:hint="eastAsia"/>
          <w:b/>
          <w:bCs/>
          <w:color w:val="000000"/>
          <w:lang w:eastAsia="zh-CN"/>
        </w:rPr>
        <w:t>6-1</w:t>
      </w:r>
      <w:r w:rsidRPr="00E718CE">
        <w:rPr>
          <w:rFonts w:eastAsia="宋体"/>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lastRenderedPageBreak/>
        <w:t>In above, this could be the case for slice 1 and cell 1/F2 (or also slice 1 and cell 2/F1).</w:t>
      </w:r>
    </w:p>
    <w:p w14:paraId="134AF241" w14:textId="77777777" w:rsidR="00DC780C" w:rsidRPr="00FE77D0" w:rsidRDefault="0057155C" w:rsidP="00E718CE">
      <w:pPr>
        <w:rPr>
          <w:rFonts w:eastAsia="宋体"/>
          <w:lang w:eastAsia="zh-CN"/>
        </w:rPr>
      </w:pPr>
      <w:r w:rsidRPr="0057155C">
        <w:rPr>
          <w:rFonts w:eastAsia="宋体"/>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3"/>
      </w:pPr>
      <w:bookmarkStart w:id="90" w:name="_Toc59181797"/>
      <w:r w:rsidRPr="0057155C">
        <w:t>6.2.</w:t>
      </w:r>
      <w:r w:rsidR="00A80811">
        <w:rPr>
          <w:rFonts w:hint="eastAsia"/>
        </w:rPr>
        <w:t>7</w:t>
      </w:r>
      <w:r w:rsidRPr="0057155C">
        <w:tab/>
        <w:t>5GC Solution based on SSC-mode 3</w:t>
      </w:r>
      <w:bookmarkEnd w:id="90"/>
    </w:p>
    <w:p w14:paraId="5150FE13" w14:textId="77777777" w:rsidR="004B0218" w:rsidRPr="00FE77D0" w:rsidRDefault="0057155C" w:rsidP="004B0218">
      <w:pPr>
        <w:spacing w:after="0"/>
        <w:rPr>
          <w:rFonts w:eastAsia="宋体"/>
          <w:lang w:val="en-US" w:eastAsia="zh-CN"/>
        </w:rPr>
      </w:pPr>
      <w:r w:rsidRPr="0057155C">
        <w:rPr>
          <w:rFonts w:eastAsia="宋体"/>
          <w:lang w:val="en-US" w:eastAsia="zh-CN"/>
        </w:rPr>
        <w:t>The call flow below uses SSC mode 3 in 5GC as the service continuity solution:</w:t>
      </w:r>
    </w:p>
    <w:p w14:paraId="2B300F39" w14:textId="77777777" w:rsidR="004B0218" w:rsidRPr="00FE77D0" w:rsidRDefault="004B0218" w:rsidP="004B0218">
      <w:pPr>
        <w:spacing w:after="0"/>
        <w:rPr>
          <w:rFonts w:eastAsia="宋体"/>
          <w:lang w:val="en-US" w:eastAsia="zh-CN"/>
        </w:rPr>
      </w:pPr>
    </w:p>
    <w:p w14:paraId="6DC4BBE5" w14:textId="1D94E83C" w:rsidR="004B0218" w:rsidRPr="004B0218" w:rsidRDefault="00B259DC" w:rsidP="004B0218">
      <w:pPr>
        <w:spacing w:after="0"/>
        <w:rPr>
          <w:rFonts w:eastAsia="宋体"/>
          <w:sz w:val="22"/>
          <w:szCs w:val="22"/>
          <w:lang w:val="en-US" w:eastAsia="zh-CN"/>
        </w:rPr>
      </w:pPr>
      <w:r>
        <w:rPr>
          <w:rFonts w:eastAsia="MS Gothic"/>
          <w:noProof/>
          <w:sz w:val="24"/>
          <w:lang w:val="en-US" w:eastAsia="zh-CN"/>
        </w:rPr>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B72248" w:rsidRPr="00F576A2" w:rsidRDefault="00B72248"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B72248" w:rsidRPr="00F576A2" w:rsidRDefault="00B72248"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B72248" w:rsidRPr="004E44AB" w:rsidRDefault="00B72248"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B72248" w:rsidRDefault="00B72248"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B72248" w:rsidRDefault="00B72248"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B72248" w:rsidRPr="00BB6930" w:rsidRDefault="00B72248"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B72248" w:rsidRPr="00033B1D" w:rsidRDefault="00B72248"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B72248" w:rsidRDefault="00B72248"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B72248" w:rsidRDefault="00B72248"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B72248" w:rsidRDefault="00B72248"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B72248" w:rsidRDefault="00B72248"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B72248" w:rsidRPr="002A181D" w:rsidRDefault="00B72248"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B72248" w:rsidRPr="00D860CD" w:rsidRDefault="00B72248"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B72248" w:rsidRDefault="00B72248"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B72248" w:rsidRDefault="00B72248"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B72248" w:rsidRDefault="00B72248"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B72248" w:rsidRDefault="00B72248"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B72248" w:rsidRPr="00F576A2" w:rsidRDefault="00B72248"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B72248" w:rsidRPr="00F576A2" w:rsidRDefault="00B72248"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B72248" w:rsidRPr="004E44AB" w:rsidRDefault="00B72248"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B72248" w:rsidRDefault="00B72248"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B72248" w:rsidRDefault="00B72248"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B72248" w:rsidRPr="00BB6930" w:rsidRDefault="00B72248"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B72248" w:rsidRPr="00033B1D" w:rsidRDefault="00B72248"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B72248" w:rsidRDefault="00B72248"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B72248" w:rsidRDefault="00B72248"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B72248" w:rsidRDefault="00B72248"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B72248" w:rsidRDefault="00B72248"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B72248" w:rsidRPr="002A181D" w:rsidRDefault="00B72248"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B72248" w:rsidRPr="00D860CD" w:rsidRDefault="00B72248"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B72248" w:rsidRDefault="00B72248"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B72248" w:rsidRDefault="00B72248"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B72248" w:rsidRDefault="00B72248"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B72248" w:rsidRDefault="00B72248"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宋体"/>
          <w:b/>
          <w:bCs/>
          <w:color w:val="000000"/>
          <w:lang w:eastAsia="ja-JP"/>
        </w:rPr>
      </w:pPr>
      <w:r w:rsidRPr="0057155C">
        <w:rPr>
          <w:rFonts w:eastAsia="宋体"/>
          <w:b/>
          <w:bCs/>
          <w:color w:val="000000"/>
          <w:lang w:eastAsia="ja-JP"/>
        </w:rPr>
        <w:t>Figure 6.2.7-1 Re-mapping based on SSC mode 3</w:t>
      </w:r>
    </w:p>
    <w:p w14:paraId="72798437" w14:textId="77777777" w:rsidR="004B0218" w:rsidRPr="004B0218" w:rsidRDefault="004B0218" w:rsidP="004B0218">
      <w:pPr>
        <w:spacing w:after="0"/>
        <w:rPr>
          <w:rFonts w:eastAsia="宋体"/>
          <w:b/>
          <w:bCs/>
          <w:sz w:val="22"/>
          <w:szCs w:val="22"/>
          <w:lang w:val="en-US" w:eastAsia="zh-CN"/>
        </w:rPr>
      </w:pPr>
    </w:p>
    <w:p w14:paraId="3AD21663" w14:textId="77777777" w:rsidR="004B0218" w:rsidRPr="00FE77D0" w:rsidRDefault="0057155C" w:rsidP="004B0218">
      <w:pPr>
        <w:spacing w:after="0"/>
        <w:rPr>
          <w:rFonts w:eastAsia="宋体"/>
          <w:lang w:val="en-US" w:eastAsia="zh-CN"/>
        </w:rPr>
      </w:pPr>
      <w:r w:rsidRPr="0057155C">
        <w:rPr>
          <w:rFonts w:eastAsia="宋体"/>
          <w:b/>
          <w:bCs/>
          <w:lang w:val="en-US" w:eastAsia="zh-CN"/>
        </w:rPr>
        <w:t>Step 0</w:t>
      </w:r>
      <w:r w:rsidRPr="0057155C">
        <w:rPr>
          <w:rFonts w:eastAsia="宋体"/>
          <w:lang w:val="en-US" w:eastAsia="zh-CN"/>
        </w:rPr>
        <w:t>: NG-RAN nodes have been configured with slice re-mapping slice 10 to 11.</w:t>
      </w:r>
    </w:p>
    <w:p w14:paraId="28B196BA" w14:textId="77777777" w:rsidR="004B0218" w:rsidRPr="00FE77D0" w:rsidRDefault="004B0218" w:rsidP="004B0218">
      <w:pPr>
        <w:spacing w:after="0"/>
        <w:rPr>
          <w:rFonts w:eastAsia="宋体"/>
          <w:lang w:val="en-US" w:eastAsia="zh-CN"/>
        </w:rPr>
      </w:pPr>
    </w:p>
    <w:p w14:paraId="3FF03157" w14:textId="77777777" w:rsidR="004B0218" w:rsidRPr="00FE77D0" w:rsidRDefault="0057155C" w:rsidP="004B0218">
      <w:pPr>
        <w:spacing w:after="0"/>
        <w:rPr>
          <w:rFonts w:eastAsia="宋体"/>
          <w:lang w:val="en-US" w:eastAsia="zh-CN"/>
        </w:rPr>
      </w:pPr>
      <w:r w:rsidRPr="0057155C">
        <w:rPr>
          <w:rFonts w:eastAsia="宋体"/>
          <w:b/>
          <w:bCs/>
          <w:lang w:val="en-US" w:eastAsia="zh-CN"/>
        </w:rPr>
        <w:lastRenderedPageBreak/>
        <w:t>Step1</w:t>
      </w:r>
      <w:r w:rsidRPr="0057155C">
        <w:rPr>
          <w:rFonts w:eastAsia="宋体"/>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宋体"/>
          <w:lang w:val="en-US" w:eastAsia="zh-CN"/>
        </w:rPr>
      </w:pPr>
    </w:p>
    <w:p w14:paraId="6268122B" w14:textId="77777777" w:rsidR="004B0218" w:rsidRPr="00FE77D0" w:rsidRDefault="0057155C" w:rsidP="004B0218">
      <w:pPr>
        <w:spacing w:after="0"/>
        <w:rPr>
          <w:rFonts w:eastAsia="宋体"/>
          <w:lang w:val="en-US" w:eastAsia="zh-CN"/>
        </w:rPr>
      </w:pPr>
      <w:r w:rsidRPr="0057155C">
        <w:rPr>
          <w:rFonts w:eastAsia="宋体"/>
          <w:b/>
          <w:bCs/>
          <w:lang w:val="en-US" w:eastAsia="zh-CN"/>
        </w:rPr>
        <w:t>Step 2</w:t>
      </w:r>
      <w:r w:rsidRPr="0057155C">
        <w:rPr>
          <w:rFonts w:eastAsia="宋体"/>
          <w:lang w:val="en-US" w:eastAsia="zh-CN"/>
        </w:rPr>
        <w:t>: UE has ongoing PDU session 1 of slice 10.</w:t>
      </w:r>
    </w:p>
    <w:p w14:paraId="4D8DF83A" w14:textId="77777777" w:rsidR="004B0218" w:rsidRPr="00FE77D0" w:rsidRDefault="004B0218" w:rsidP="004B0218">
      <w:pPr>
        <w:spacing w:after="0"/>
        <w:rPr>
          <w:rFonts w:eastAsia="宋体"/>
          <w:lang w:val="en-US" w:eastAsia="zh-CN"/>
        </w:rPr>
      </w:pPr>
    </w:p>
    <w:p w14:paraId="5A78A588" w14:textId="77777777" w:rsidR="004B0218" w:rsidRPr="00FE77D0" w:rsidRDefault="0057155C" w:rsidP="004B0218">
      <w:pPr>
        <w:spacing w:after="0"/>
        <w:rPr>
          <w:rFonts w:eastAsia="宋体"/>
          <w:lang w:val="en-US" w:eastAsia="zh-CN"/>
        </w:rPr>
      </w:pPr>
      <w:r w:rsidRPr="0057155C">
        <w:rPr>
          <w:rFonts w:eastAsia="宋体"/>
          <w:b/>
          <w:bCs/>
          <w:lang w:val="en-US" w:eastAsia="zh-CN"/>
        </w:rPr>
        <w:t>Step 3</w:t>
      </w:r>
      <w:r w:rsidRPr="0057155C">
        <w:rPr>
          <w:rFonts w:eastAsia="宋体"/>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宋体"/>
          <w:lang w:val="en-US" w:eastAsia="zh-CN"/>
        </w:rPr>
      </w:pPr>
    </w:p>
    <w:p w14:paraId="1B49F4FE" w14:textId="77777777" w:rsidR="004B0218" w:rsidRPr="00FE77D0" w:rsidRDefault="0057155C" w:rsidP="004B0218">
      <w:pPr>
        <w:spacing w:after="0"/>
        <w:rPr>
          <w:rFonts w:eastAsia="宋体"/>
          <w:lang w:val="en-US" w:eastAsia="zh-CN"/>
        </w:rPr>
      </w:pPr>
      <w:r w:rsidRPr="0057155C">
        <w:rPr>
          <w:rFonts w:eastAsia="宋体"/>
          <w:b/>
          <w:bCs/>
          <w:lang w:val="en-US" w:eastAsia="zh-CN"/>
        </w:rPr>
        <w:t>Step 4</w:t>
      </w:r>
      <w:r w:rsidRPr="0057155C">
        <w:rPr>
          <w:rFonts w:eastAsia="宋体"/>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宋体"/>
          <w:lang w:val="en-US" w:eastAsia="zh-CN"/>
        </w:rPr>
      </w:pPr>
    </w:p>
    <w:p w14:paraId="17FA7FD7" w14:textId="77777777" w:rsidR="004B0218" w:rsidRPr="00FE77D0" w:rsidRDefault="0057155C" w:rsidP="004B0218">
      <w:pPr>
        <w:spacing w:after="0"/>
        <w:rPr>
          <w:rFonts w:eastAsia="宋体"/>
          <w:lang w:val="en-US" w:eastAsia="zh-CN"/>
        </w:rPr>
      </w:pPr>
      <w:r w:rsidRPr="0057155C">
        <w:rPr>
          <w:rFonts w:eastAsia="宋体"/>
          <w:b/>
          <w:bCs/>
          <w:lang w:val="en-US" w:eastAsia="zh-CN"/>
        </w:rPr>
        <w:t>Step 5</w:t>
      </w:r>
      <w:r w:rsidRPr="0057155C">
        <w:rPr>
          <w:rFonts w:eastAsia="宋体"/>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宋体"/>
          <w:i/>
          <w:iCs/>
          <w:lang w:val="en-US" w:eastAsia="zh-CN"/>
        </w:rPr>
        <w:t>Allowed NSSAI</w:t>
      </w:r>
      <w:r w:rsidRPr="0057155C">
        <w:rPr>
          <w:rFonts w:eastAsia="宋体"/>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宋体"/>
          <w:lang w:val="en-US" w:eastAsia="zh-CN"/>
        </w:rPr>
      </w:pPr>
    </w:p>
    <w:p w14:paraId="28E14626" w14:textId="77777777" w:rsidR="004B0218" w:rsidRPr="00FE77D0" w:rsidRDefault="0057155C" w:rsidP="004B0218">
      <w:pPr>
        <w:spacing w:after="0"/>
        <w:rPr>
          <w:rFonts w:eastAsia="宋体"/>
          <w:lang w:val="en-US" w:eastAsia="zh-CN"/>
        </w:rPr>
      </w:pPr>
      <w:r w:rsidRPr="0057155C">
        <w:rPr>
          <w:rFonts w:eastAsia="宋体"/>
          <w:b/>
          <w:bCs/>
          <w:lang w:val="en-US" w:eastAsia="zh-CN"/>
        </w:rPr>
        <w:t>Step 6</w:t>
      </w:r>
      <w:r w:rsidRPr="0057155C">
        <w:rPr>
          <w:rFonts w:eastAsia="宋体"/>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宋体"/>
          <w:lang w:val="en-US" w:eastAsia="zh-CN"/>
        </w:rPr>
      </w:pPr>
    </w:p>
    <w:p w14:paraId="52AAE9ED" w14:textId="77777777" w:rsidR="004B0218" w:rsidRPr="00FE77D0" w:rsidRDefault="0057155C" w:rsidP="004B0218">
      <w:pPr>
        <w:spacing w:after="0"/>
        <w:rPr>
          <w:rFonts w:eastAsia="宋体"/>
          <w:lang w:val="en-US" w:eastAsia="zh-CN"/>
        </w:rPr>
      </w:pPr>
      <w:r w:rsidRPr="0057155C">
        <w:rPr>
          <w:rFonts w:eastAsia="宋体"/>
          <w:b/>
          <w:bCs/>
          <w:lang w:val="en-US" w:eastAsia="zh-CN"/>
        </w:rPr>
        <w:t>Step 7</w:t>
      </w:r>
      <w:r w:rsidRPr="0057155C">
        <w:rPr>
          <w:rFonts w:eastAsia="宋体"/>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宋体"/>
          <w:lang w:val="en-US" w:eastAsia="zh-CN"/>
        </w:rPr>
      </w:pPr>
    </w:p>
    <w:p w14:paraId="16FA4089" w14:textId="77777777" w:rsidR="004B0218" w:rsidRPr="00FE77D0" w:rsidRDefault="0057155C" w:rsidP="004B0218">
      <w:pPr>
        <w:spacing w:after="0"/>
        <w:rPr>
          <w:rFonts w:eastAsia="宋体"/>
          <w:lang w:val="en-US" w:eastAsia="zh-CN"/>
        </w:rPr>
      </w:pPr>
      <w:r w:rsidRPr="0057155C">
        <w:rPr>
          <w:rFonts w:eastAsia="宋体"/>
          <w:b/>
          <w:bCs/>
          <w:lang w:val="en-US" w:eastAsia="zh-CN"/>
        </w:rPr>
        <w:t>Step 8</w:t>
      </w:r>
      <w:r w:rsidRPr="0057155C">
        <w:rPr>
          <w:rFonts w:eastAsia="宋体"/>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宋体"/>
          <w:i/>
          <w:iCs/>
          <w:lang w:val="en-US" w:eastAsia="zh-CN"/>
        </w:rPr>
        <w:t>Allowed NSSAI</w:t>
      </w:r>
      <w:r w:rsidRPr="0057155C">
        <w:rPr>
          <w:rFonts w:eastAsia="宋体"/>
          <w:lang w:val="en-US" w:eastAsia="zh-CN"/>
        </w:rPr>
        <w:t xml:space="preserve"> towards the NG-RAN and the UE. In this example, the new </w:t>
      </w:r>
      <w:r w:rsidRPr="0057155C">
        <w:rPr>
          <w:rFonts w:eastAsia="宋体"/>
          <w:i/>
          <w:iCs/>
          <w:lang w:val="en-US" w:eastAsia="zh-CN"/>
        </w:rPr>
        <w:t>Allowed NSSAI</w:t>
      </w:r>
      <w:r w:rsidRPr="0057155C">
        <w:rPr>
          <w:rFonts w:eastAsia="宋体"/>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宋体"/>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3"/>
      </w:pPr>
      <w:bookmarkStart w:id="91" w:name="_Toc59181798"/>
      <w:r w:rsidRPr="0057155C">
        <w:t>6.2.</w:t>
      </w:r>
      <w:r w:rsidR="00A80811">
        <w:rPr>
          <w:rFonts w:hint="eastAsia"/>
        </w:rPr>
        <w:t>8</w:t>
      </w:r>
      <w:r w:rsidRPr="0057155C">
        <w:t xml:space="preserve"> </w:t>
      </w:r>
      <w:bookmarkStart w:id="92" w:name="_Hlk54180351"/>
      <w:r w:rsidRPr="0057155C">
        <w:t>Slice Remapping decision in 5GC</w:t>
      </w:r>
      <w:bookmarkEnd w:id="91"/>
      <w:bookmarkEnd w:id="92"/>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Xn HO can be used, but the target gNB does not support all slices of an UE, the source gNB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sidRPr="00E718CE">
        <w:rPr>
          <w:lang w:val="en-US" w:eastAsia="ja-JP"/>
        </w:rPr>
        <w:lastRenderedPageBreak/>
        <w:t>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t>No impact on signalling protocols. gNB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2"/>
        <w:spacing w:after="312"/>
        <w:rPr>
          <w:lang w:eastAsia="zh-CN"/>
        </w:rPr>
      </w:pPr>
      <w:bookmarkStart w:id="93" w:name="_Toc59181799"/>
      <w:r>
        <w:rPr>
          <w:lang w:eastAsia="zh-CN"/>
        </w:rPr>
        <w:t>6.</w:t>
      </w:r>
      <w:r w:rsidR="00FE77D0">
        <w:rPr>
          <w:rFonts w:hint="eastAsia"/>
          <w:lang w:eastAsia="zh-CN"/>
        </w:rPr>
        <w:t>3</w:t>
      </w:r>
      <w:r>
        <w:rPr>
          <w:lang w:eastAsia="zh-CN"/>
        </w:rPr>
        <w:t xml:space="preserve"> Solution evaluation</w:t>
      </w:r>
      <w:bookmarkEnd w:id="93"/>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宋体"/>
          <w:bCs/>
          <w:sz w:val="21"/>
          <w:szCs w:val="21"/>
          <w:lang w:val="en-US" w:eastAsia="zh-CN"/>
        </w:rPr>
      </w:pPr>
      <w:r w:rsidRPr="00E718CE">
        <w:rPr>
          <w:rFonts w:eastAsia="宋体"/>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宋体"/>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hint="eastAsia"/>
          <w:b/>
          <w:sz w:val="21"/>
          <w:szCs w:val="21"/>
          <w:lang w:eastAsia="zh-CN"/>
        </w:rPr>
        <w:t>C</w:t>
      </w:r>
      <w:r w:rsidRPr="00E718CE">
        <w:rPr>
          <w:rFonts w:eastAsia="宋体"/>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宋体"/>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宋体"/>
          <w:bCs/>
          <w:sz w:val="21"/>
          <w:szCs w:val="21"/>
          <w:lang w:val="en-US" w:eastAsia="zh-CN"/>
        </w:rPr>
        <w:t>, for example what signalling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宋体"/>
          <w:bCs/>
          <w:sz w:val="21"/>
          <w:szCs w:val="21"/>
          <w:lang w:val="en-US" w:eastAsia="zh-CN"/>
        </w:rPr>
        <w:t xml:space="preserve">analyze </w:t>
      </w:r>
      <w:r w:rsidRPr="00E718CE">
        <w:rPr>
          <w:rFonts w:eastAsia="Times New Roman"/>
          <w:sz w:val="21"/>
          <w:szCs w:val="21"/>
        </w:rPr>
        <w:t>operator and maintenance effort, for example how many network elements (e,g. gNB, NF) should be configured and managed by OAM</w:t>
      </w:r>
      <w:r w:rsidRPr="00E718CE">
        <w:rPr>
          <w:rFonts w:eastAsia="宋体"/>
          <w:bCs/>
          <w:sz w:val="21"/>
          <w:szCs w:val="21"/>
          <w:lang w:val="en-US" w:eastAsia="zh-CN"/>
        </w:rPr>
        <w:t>. Such analysis may need to involve SA5</w:t>
      </w:r>
      <w:r w:rsidRPr="00E718CE">
        <w:rPr>
          <w:rFonts w:eastAsia="宋体"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宋体"/>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1"/>
      </w:pPr>
      <w:bookmarkStart w:id="94" w:name="_Toc49857387"/>
      <w:bookmarkStart w:id="95" w:name="_Toc59181800"/>
      <w:r>
        <w:t>7</w:t>
      </w:r>
      <w:r>
        <w:tab/>
      </w:r>
      <w:r>
        <w:rPr>
          <w:rFonts w:eastAsia="Times New Roman"/>
        </w:rPr>
        <w:t>Conclusion</w:t>
      </w:r>
      <w:bookmarkEnd w:id="94"/>
      <w:bookmarkEnd w:id="95"/>
    </w:p>
    <w:p w14:paraId="617B391B" w14:textId="77777777" w:rsidR="00024066" w:rsidRDefault="00024066"/>
    <w:p w14:paraId="4F4AA7D6" w14:textId="77777777" w:rsidR="00024066" w:rsidRDefault="00024066"/>
    <w:p w14:paraId="7E158D36" w14:textId="77777777" w:rsidR="00024066" w:rsidRDefault="003722F2">
      <w:pPr>
        <w:pStyle w:val="8"/>
      </w:pPr>
      <w:bookmarkStart w:id="96" w:name="tsgNames"/>
      <w:bookmarkEnd w:id="96"/>
      <w:r>
        <w:br w:type="page"/>
      </w:r>
      <w:bookmarkStart w:id="97" w:name="_Toc49857388"/>
      <w:bookmarkStart w:id="98" w:name="_Toc59181801"/>
      <w:r>
        <w:lastRenderedPageBreak/>
        <w:t>Annex &lt;A&gt; (informative):</w:t>
      </w:r>
      <w:r>
        <w:br/>
        <w:t>Change history</w:t>
      </w:r>
      <w:bookmarkEnd w:id="97"/>
      <w:bookmarkEnd w:id="98"/>
    </w:p>
    <w:p w14:paraId="1BD753F8" w14:textId="77777777" w:rsidR="00024066" w:rsidRDefault="00024066">
      <w:pPr>
        <w:pStyle w:val="TH"/>
      </w:pPr>
      <w:bookmarkStart w:id="99" w:name="historyclause"/>
      <w:bookmarkEnd w:id="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r>
              <w:rPr>
                <w:b/>
                <w:sz w:val="16"/>
              </w:rPr>
              <w:t>TDoc</w:t>
            </w:r>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r w:rsidR="00A61A8B">
              <w:rPr>
                <w:rFonts w:hint="eastAsia"/>
                <w:sz w:val="16"/>
                <w:szCs w:val="16"/>
                <w:lang w:eastAsia="zh-CN"/>
              </w:rPr>
              <w:t>-</w:t>
            </w:r>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ind w:leftChars="270" w:left="540"/>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ind w:leftChars="270" w:left="540"/>
              <w:rPr>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ind w:leftChars="270" w:left="540"/>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ind w:leftChars="270" w:left="540"/>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ind w:leftChars="270" w:left="540"/>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ind w:leftChars="270" w:left="540"/>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ind w:leftChars="270" w:left="540"/>
              <w:rPr>
                <w:sz w:val="16"/>
                <w:szCs w:val="16"/>
                <w:lang w:eastAsia="zh-CN"/>
              </w:rPr>
            </w:pPr>
            <w:r>
              <w:rPr>
                <w:rFonts w:hint="eastAsia"/>
                <w:sz w:val="16"/>
                <w:szCs w:val="16"/>
                <w:lang w:eastAsia="zh-CN"/>
              </w:rPr>
              <w:t>0</w:t>
            </w:r>
            <w:r>
              <w:rPr>
                <w:sz w:val="16"/>
                <w:szCs w:val="16"/>
                <w:lang w:eastAsia="zh-CN"/>
              </w:rPr>
              <w:t>.4.0</w:t>
            </w:r>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42"/>
      <w:footerReference w:type="default" r:id="rId43"/>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7A8E3" w14:textId="77777777" w:rsidR="006724D3" w:rsidRDefault="006724D3" w:rsidP="00024066">
      <w:pPr>
        <w:spacing w:after="0"/>
      </w:pPr>
      <w:r>
        <w:separator/>
      </w:r>
    </w:p>
  </w:endnote>
  <w:endnote w:type="continuationSeparator" w:id="0">
    <w:p w14:paraId="6693747A" w14:textId="77777777" w:rsidR="006724D3" w:rsidRDefault="006724D3"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75AF" w14:textId="77777777" w:rsidR="00B72248" w:rsidRDefault="00B72248">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C524E" w14:textId="77777777" w:rsidR="006724D3" w:rsidRDefault="006724D3" w:rsidP="00024066">
      <w:pPr>
        <w:spacing w:after="0"/>
      </w:pPr>
      <w:r>
        <w:separator/>
      </w:r>
    </w:p>
  </w:footnote>
  <w:footnote w:type="continuationSeparator" w:id="0">
    <w:p w14:paraId="1685D3C4" w14:textId="77777777" w:rsidR="006724D3" w:rsidRDefault="006724D3"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9330" w14:textId="201F6B26" w:rsidR="00B72248" w:rsidRDefault="00B722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1936">
      <w:rPr>
        <w:rFonts w:ascii="Arial" w:hAnsi="Arial" w:cs="Arial"/>
        <w:b/>
        <w:noProof/>
        <w:sz w:val="18"/>
        <w:szCs w:val="18"/>
      </w:rPr>
      <w:t>3GPP TR 38.832 V0.4.0 (2020-12)</w:t>
    </w:r>
    <w:r>
      <w:rPr>
        <w:rFonts w:ascii="Arial" w:hAnsi="Arial" w:cs="Arial"/>
        <w:b/>
        <w:sz w:val="18"/>
        <w:szCs w:val="18"/>
      </w:rPr>
      <w:fldChar w:fldCharType="end"/>
    </w:r>
  </w:p>
  <w:p w14:paraId="61058322" w14:textId="77777777" w:rsidR="00B72248" w:rsidRDefault="00B722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2B84A25E" w14:textId="70AF934D" w:rsidR="00B72248" w:rsidRDefault="00B722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1936">
      <w:rPr>
        <w:rFonts w:ascii="Arial" w:hAnsi="Arial" w:cs="Arial"/>
        <w:b/>
        <w:noProof/>
        <w:sz w:val="18"/>
        <w:szCs w:val="18"/>
      </w:rPr>
      <w:t>Release 17</w:t>
    </w:r>
    <w:r>
      <w:rPr>
        <w:rFonts w:ascii="Arial" w:hAnsi="Arial" w:cs="Arial"/>
        <w:b/>
        <w:sz w:val="18"/>
        <w:szCs w:val="18"/>
      </w:rPr>
      <w:fldChar w:fldCharType="end"/>
    </w:r>
  </w:p>
  <w:p w14:paraId="1A55C306" w14:textId="77777777" w:rsidR="00B72248" w:rsidRDefault="00B7224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attachedTemplate r:id="rId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CFB"/>
    <w:rsid w:val="00011CFD"/>
    <w:rsid w:val="0001487B"/>
    <w:rsid w:val="000148DF"/>
    <w:rsid w:val="00021F99"/>
    <w:rsid w:val="00024066"/>
    <w:rsid w:val="00033397"/>
    <w:rsid w:val="00040095"/>
    <w:rsid w:val="00042023"/>
    <w:rsid w:val="00042A66"/>
    <w:rsid w:val="00051834"/>
    <w:rsid w:val="00054A22"/>
    <w:rsid w:val="00062023"/>
    <w:rsid w:val="000655A6"/>
    <w:rsid w:val="00080512"/>
    <w:rsid w:val="000B7B3B"/>
    <w:rsid w:val="000C47C3"/>
    <w:rsid w:val="000D58AB"/>
    <w:rsid w:val="000D6374"/>
    <w:rsid w:val="000D7042"/>
    <w:rsid w:val="000F372B"/>
    <w:rsid w:val="0010544E"/>
    <w:rsid w:val="0011253E"/>
    <w:rsid w:val="00112B1B"/>
    <w:rsid w:val="00133525"/>
    <w:rsid w:val="00142F28"/>
    <w:rsid w:val="00160102"/>
    <w:rsid w:val="00160B7D"/>
    <w:rsid w:val="00161F5A"/>
    <w:rsid w:val="001634A2"/>
    <w:rsid w:val="001650C3"/>
    <w:rsid w:val="001839D2"/>
    <w:rsid w:val="001973C5"/>
    <w:rsid w:val="001A4C42"/>
    <w:rsid w:val="001A7420"/>
    <w:rsid w:val="001B6637"/>
    <w:rsid w:val="001C21C3"/>
    <w:rsid w:val="001D02C2"/>
    <w:rsid w:val="001D5379"/>
    <w:rsid w:val="001E08A1"/>
    <w:rsid w:val="001E2901"/>
    <w:rsid w:val="001F0C1D"/>
    <w:rsid w:val="001F1132"/>
    <w:rsid w:val="001F168B"/>
    <w:rsid w:val="0021028B"/>
    <w:rsid w:val="002347A2"/>
    <w:rsid w:val="002358A7"/>
    <w:rsid w:val="00237111"/>
    <w:rsid w:val="00240F9B"/>
    <w:rsid w:val="00257E43"/>
    <w:rsid w:val="002675F0"/>
    <w:rsid w:val="00271EA7"/>
    <w:rsid w:val="00272878"/>
    <w:rsid w:val="002A1422"/>
    <w:rsid w:val="002B1B46"/>
    <w:rsid w:val="002B6339"/>
    <w:rsid w:val="002B6CC8"/>
    <w:rsid w:val="002E00EE"/>
    <w:rsid w:val="002E2EFE"/>
    <w:rsid w:val="00304D8B"/>
    <w:rsid w:val="003172DC"/>
    <w:rsid w:val="00321A30"/>
    <w:rsid w:val="00327800"/>
    <w:rsid w:val="00331448"/>
    <w:rsid w:val="00336F1D"/>
    <w:rsid w:val="003433E9"/>
    <w:rsid w:val="00345B29"/>
    <w:rsid w:val="0035462D"/>
    <w:rsid w:val="00355294"/>
    <w:rsid w:val="0036050F"/>
    <w:rsid w:val="00363FB8"/>
    <w:rsid w:val="003722F2"/>
    <w:rsid w:val="00372EA8"/>
    <w:rsid w:val="00373D13"/>
    <w:rsid w:val="003765B8"/>
    <w:rsid w:val="00377BCA"/>
    <w:rsid w:val="0038162E"/>
    <w:rsid w:val="00381F8F"/>
    <w:rsid w:val="00393FFD"/>
    <w:rsid w:val="003A08C8"/>
    <w:rsid w:val="003A3CF4"/>
    <w:rsid w:val="003B0418"/>
    <w:rsid w:val="003C3971"/>
    <w:rsid w:val="003E0350"/>
    <w:rsid w:val="00401DD3"/>
    <w:rsid w:val="00423334"/>
    <w:rsid w:val="00427014"/>
    <w:rsid w:val="00431F61"/>
    <w:rsid w:val="004345EC"/>
    <w:rsid w:val="00437100"/>
    <w:rsid w:val="00445373"/>
    <w:rsid w:val="00447903"/>
    <w:rsid w:val="004530CF"/>
    <w:rsid w:val="00454E75"/>
    <w:rsid w:val="00460C9D"/>
    <w:rsid w:val="00465515"/>
    <w:rsid w:val="004774F2"/>
    <w:rsid w:val="00480D95"/>
    <w:rsid w:val="0048400F"/>
    <w:rsid w:val="00484C7D"/>
    <w:rsid w:val="00487C4E"/>
    <w:rsid w:val="004B0218"/>
    <w:rsid w:val="004B4AD0"/>
    <w:rsid w:val="004B7669"/>
    <w:rsid w:val="004C2974"/>
    <w:rsid w:val="004C58FD"/>
    <w:rsid w:val="004C5C51"/>
    <w:rsid w:val="004D3578"/>
    <w:rsid w:val="004D7E63"/>
    <w:rsid w:val="004E213A"/>
    <w:rsid w:val="004E3D7F"/>
    <w:rsid w:val="004F0988"/>
    <w:rsid w:val="004F23B8"/>
    <w:rsid w:val="004F3340"/>
    <w:rsid w:val="004F3B23"/>
    <w:rsid w:val="004F7A0F"/>
    <w:rsid w:val="005010F5"/>
    <w:rsid w:val="00516F58"/>
    <w:rsid w:val="0053388B"/>
    <w:rsid w:val="00535773"/>
    <w:rsid w:val="00536E72"/>
    <w:rsid w:val="00537B85"/>
    <w:rsid w:val="00540BA9"/>
    <w:rsid w:val="00543E6C"/>
    <w:rsid w:val="00565087"/>
    <w:rsid w:val="0057155C"/>
    <w:rsid w:val="0057191A"/>
    <w:rsid w:val="00577C1C"/>
    <w:rsid w:val="0058498B"/>
    <w:rsid w:val="00597B11"/>
    <w:rsid w:val="005A0C02"/>
    <w:rsid w:val="005A533F"/>
    <w:rsid w:val="005B71C4"/>
    <w:rsid w:val="005C196C"/>
    <w:rsid w:val="005C3A19"/>
    <w:rsid w:val="005D2E01"/>
    <w:rsid w:val="005D605D"/>
    <w:rsid w:val="005D7526"/>
    <w:rsid w:val="005E4BB2"/>
    <w:rsid w:val="005F48E5"/>
    <w:rsid w:val="00600416"/>
    <w:rsid w:val="00602AEA"/>
    <w:rsid w:val="006108DF"/>
    <w:rsid w:val="0061480F"/>
    <w:rsid w:val="00614FDF"/>
    <w:rsid w:val="00624177"/>
    <w:rsid w:val="00627C75"/>
    <w:rsid w:val="0063075D"/>
    <w:rsid w:val="0063543D"/>
    <w:rsid w:val="006355D4"/>
    <w:rsid w:val="00647114"/>
    <w:rsid w:val="006724D3"/>
    <w:rsid w:val="00673EAF"/>
    <w:rsid w:val="00683BC2"/>
    <w:rsid w:val="00694BE0"/>
    <w:rsid w:val="00694CB1"/>
    <w:rsid w:val="006A323F"/>
    <w:rsid w:val="006A7408"/>
    <w:rsid w:val="006B0B5F"/>
    <w:rsid w:val="006B30D0"/>
    <w:rsid w:val="006B6428"/>
    <w:rsid w:val="006C34B4"/>
    <w:rsid w:val="006C3D95"/>
    <w:rsid w:val="006C5ABB"/>
    <w:rsid w:val="006E5C86"/>
    <w:rsid w:val="006E63B3"/>
    <w:rsid w:val="00701116"/>
    <w:rsid w:val="00702D1E"/>
    <w:rsid w:val="007065F7"/>
    <w:rsid w:val="007068B5"/>
    <w:rsid w:val="00713C44"/>
    <w:rsid w:val="0071764A"/>
    <w:rsid w:val="00733E91"/>
    <w:rsid w:val="00734A5B"/>
    <w:rsid w:val="0074026F"/>
    <w:rsid w:val="007429F6"/>
    <w:rsid w:val="007437E0"/>
    <w:rsid w:val="00744E76"/>
    <w:rsid w:val="0075106F"/>
    <w:rsid w:val="0075447C"/>
    <w:rsid w:val="0076567A"/>
    <w:rsid w:val="00774DA4"/>
    <w:rsid w:val="00777177"/>
    <w:rsid w:val="00781F0F"/>
    <w:rsid w:val="00787EAC"/>
    <w:rsid w:val="0079516F"/>
    <w:rsid w:val="007B0A38"/>
    <w:rsid w:val="007B600E"/>
    <w:rsid w:val="007C7EB2"/>
    <w:rsid w:val="007D1DEE"/>
    <w:rsid w:val="007D53E0"/>
    <w:rsid w:val="007E2F82"/>
    <w:rsid w:val="007E55B4"/>
    <w:rsid w:val="007F0F4A"/>
    <w:rsid w:val="007F32FF"/>
    <w:rsid w:val="00801A6E"/>
    <w:rsid w:val="008028A4"/>
    <w:rsid w:val="0081023E"/>
    <w:rsid w:val="00830747"/>
    <w:rsid w:val="00831EEE"/>
    <w:rsid w:val="008323A0"/>
    <w:rsid w:val="00845D84"/>
    <w:rsid w:val="008730FD"/>
    <w:rsid w:val="008744B4"/>
    <w:rsid w:val="008768CA"/>
    <w:rsid w:val="00883D47"/>
    <w:rsid w:val="00892953"/>
    <w:rsid w:val="008C384C"/>
    <w:rsid w:val="008E4B5D"/>
    <w:rsid w:val="008F1463"/>
    <w:rsid w:val="008F6355"/>
    <w:rsid w:val="0090271F"/>
    <w:rsid w:val="00902E23"/>
    <w:rsid w:val="009056E4"/>
    <w:rsid w:val="00910D4D"/>
    <w:rsid w:val="009114D7"/>
    <w:rsid w:val="0091348E"/>
    <w:rsid w:val="00917CCB"/>
    <w:rsid w:val="00932A00"/>
    <w:rsid w:val="0093436C"/>
    <w:rsid w:val="00942EC2"/>
    <w:rsid w:val="00954F67"/>
    <w:rsid w:val="0096246A"/>
    <w:rsid w:val="009665DB"/>
    <w:rsid w:val="00966E23"/>
    <w:rsid w:val="009774D6"/>
    <w:rsid w:val="009823B9"/>
    <w:rsid w:val="009842DC"/>
    <w:rsid w:val="00992CF6"/>
    <w:rsid w:val="00993713"/>
    <w:rsid w:val="009F37B7"/>
    <w:rsid w:val="00A10F02"/>
    <w:rsid w:val="00A13A02"/>
    <w:rsid w:val="00A13EA0"/>
    <w:rsid w:val="00A164B4"/>
    <w:rsid w:val="00A26956"/>
    <w:rsid w:val="00A27486"/>
    <w:rsid w:val="00A53724"/>
    <w:rsid w:val="00A56066"/>
    <w:rsid w:val="00A57DCD"/>
    <w:rsid w:val="00A61A8B"/>
    <w:rsid w:val="00A61C78"/>
    <w:rsid w:val="00A63547"/>
    <w:rsid w:val="00A67EDB"/>
    <w:rsid w:val="00A716B1"/>
    <w:rsid w:val="00A73129"/>
    <w:rsid w:val="00A80811"/>
    <w:rsid w:val="00A82346"/>
    <w:rsid w:val="00A82D0C"/>
    <w:rsid w:val="00A85F0D"/>
    <w:rsid w:val="00A87E0A"/>
    <w:rsid w:val="00A92BA1"/>
    <w:rsid w:val="00AA174A"/>
    <w:rsid w:val="00AA26CD"/>
    <w:rsid w:val="00AC4544"/>
    <w:rsid w:val="00AC5F94"/>
    <w:rsid w:val="00AC6BC6"/>
    <w:rsid w:val="00AD2B7E"/>
    <w:rsid w:val="00AE5587"/>
    <w:rsid w:val="00AE65E2"/>
    <w:rsid w:val="00AF4036"/>
    <w:rsid w:val="00B01279"/>
    <w:rsid w:val="00B10DA6"/>
    <w:rsid w:val="00B132C9"/>
    <w:rsid w:val="00B134BC"/>
    <w:rsid w:val="00B15449"/>
    <w:rsid w:val="00B25906"/>
    <w:rsid w:val="00B259DC"/>
    <w:rsid w:val="00B272F8"/>
    <w:rsid w:val="00B378C0"/>
    <w:rsid w:val="00B700EC"/>
    <w:rsid w:val="00B712B7"/>
    <w:rsid w:val="00B720A5"/>
    <w:rsid w:val="00B72248"/>
    <w:rsid w:val="00B93086"/>
    <w:rsid w:val="00B93F6C"/>
    <w:rsid w:val="00B96634"/>
    <w:rsid w:val="00BA1572"/>
    <w:rsid w:val="00BA19ED"/>
    <w:rsid w:val="00BA2BF4"/>
    <w:rsid w:val="00BA4B8D"/>
    <w:rsid w:val="00BC0F7D"/>
    <w:rsid w:val="00BC3183"/>
    <w:rsid w:val="00BD7D31"/>
    <w:rsid w:val="00BE3255"/>
    <w:rsid w:val="00BF128E"/>
    <w:rsid w:val="00BF2B6A"/>
    <w:rsid w:val="00BF396A"/>
    <w:rsid w:val="00C03B91"/>
    <w:rsid w:val="00C074DD"/>
    <w:rsid w:val="00C1496A"/>
    <w:rsid w:val="00C15C72"/>
    <w:rsid w:val="00C17108"/>
    <w:rsid w:val="00C33079"/>
    <w:rsid w:val="00C423E9"/>
    <w:rsid w:val="00C45231"/>
    <w:rsid w:val="00C45F87"/>
    <w:rsid w:val="00C54EDB"/>
    <w:rsid w:val="00C55A4A"/>
    <w:rsid w:val="00C62EBF"/>
    <w:rsid w:val="00C72187"/>
    <w:rsid w:val="00C72833"/>
    <w:rsid w:val="00C7582B"/>
    <w:rsid w:val="00C80844"/>
    <w:rsid w:val="00C80F1D"/>
    <w:rsid w:val="00C93F40"/>
    <w:rsid w:val="00C950DB"/>
    <w:rsid w:val="00C96B36"/>
    <w:rsid w:val="00CA18B7"/>
    <w:rsid w:val="00CA3D0C"/>
    <w:rsid w:val="00CC0E30"/>
    <w:rsid w:val="00CC26B9"/>
    <w:rsid w:val="00CD669E"/>
    <w:rsid w:val="00CE1F6B"/>
    <w:rsid w:val="00CE4F95"/>
    <w:rsid w:val="00CF19D0"/>
    <w:rsid w:val="00D1341B"/>
    <w:rsid w:val="00D57972"/>
    <w:rsid w:val="00D6039E"/>
    <w:rsid w:val="00D675A9"/>
    <w:rsid w:val="00D738D6"/>
    <w:rsid w:val="00D755EB"/>
    <w:rsid w:val="00D76048"/>
    <w:rsid w:val="00D829AE"/>
    <w:rsid w:val="00D87E00"/>
    <w:rsid w:val="00D9134D"/>
    <w:rsid w:val="00DA21C4"/>
    <w:rsid w:val="00DA4153"/>
    <w:rsid w:val="00DA7A03"/>
    <w:rsid w:val="00DB1818"/>
    <w:rsid w:val="00DB7DE2"/>
    <w:rsid w:val="00DC309B"/>
    <w:rsid w:val="00DC4DA2"/>
    <w:rsid w:val="00DC780C"/>
    <w:rsid w:val="00DD2A7C"/>
    <w:rsid w:val="00DD4C17"/>
    <w:rsid w:val="00DD74A5"/>
    <w:rsid w:val="00DE4164"/>
    <w:rsid w:val="00DF2B1F"/>
    <w:rsid w:val="00DF62CD"/>
    <w:rsid w:val="00E00829"/>
    <w:rsid w:val="00E11824"/>
    <w:rsid w:val="00E14959"/>
    <w:rsid w:val="00E16509"/>
    <w:rsid w:val="00E2154E"/>
    <w:rsid w:val="00E24055"/>
    <w:rsid w:val="00E30114"/>
    <w:rsid w:val="00E31936"/>
    <w:rsid w:val="00E44582"/>
    <w:rsid w:val="00E52374"/>
    <w:rsid w:val="00E53CFB"/>
    <w:rsid w:val="00E5422E"/>
    <w:rsid w:val="00E713F0"/>
    <w:rsid w:val="00E718CE"/>
    <w:rsid w:val="00E7305E"/>
    <w:rsid w:val="00E77645"/>
    <w:rsid w:val="00EA15B0"/>
    <w:rsid w:val="00EA5EA7"/>
    <w:rsid w:val="00EC375E"/>
    <w:rsid w:val="00EC4A25"/>
    <w:rsid w:val="00EC78CD"/>
    <w:rsid w:val="00ED0107"/>
    <w:rsid w:val="00EE2B88"/>
    <w:rsid w:val="00EF352B"/>
    <w:rsid w:val="00F025A2"/>
    <w:rsid w:val="00F04712"/>
    <w:rsid w:val="00F13360"/>
    <w:rsid w:val="00F178CF"/>
    <w:rsid w:val="00F2158B"/>
    <w:rsid w:val="00F22EC7"/>
    <w:rsid w:val="00F325C8"/>
    <w:rsid w:val="00F41100"/>
    <w:rsid w:val="00F455B0"/>
    <w:rsid w:val="00F45616"/>
    <w:rsid w:val="00F50CB0"/>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0"/>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TOC7">
    <w:name w:val="toc 7"/>
    <w:basedOn w:val="TOC6"/>
    <w:next w:val="a"/>
    <w:semiHidden/>
    <w:rsid w:val="00024066"/>
    <w:pPr>
      <w:ind w:left="2268" w:hanging="2268"/>
    </w:pPr>
  </w:style>
  <w:style w:type="paragraph" w:styleId="TOC6">
    <w:name w:val="toc 6"/>
    <w:basedOn w:val="TOC5"/>
    <w:next w:val="a"/>
    <w:semiHidden/>
    <w:rsid w:val="00024066"/>
    <w:pPr>
      <w:ind w:left="1985" w:hanging="1985"/>
    </w:pPr>
  </w:style>
  <w:style w:type="paragraph" w:styleId="TOC5">
    <w:name w:val="toc 5"/>
    <w:basedOn w:val="TOC4"/>
    <w:next w:val="a"/>
    <w:semiHidden/>
    <w:rsid w:val="00024066"/>
    <w:pPr>
      <w:ind w:left="1701" w:hanging="1701"/>
    </w:pPr>
  </w:style>
  <w:style w:type="paragraph" w:styleId="TOC4">
    <w:name w:val="toc 4"/>
    <w:basedOn w:val="TOC3"/>
    <w:next w:val="a"/>
    <w:uiPriority w:val="39"/>
    <w:rsid w:val="00024066"/>
    <w:pPr>
      <w:ind w:left="1418" w:hanging="1418"/>
    </w:pPr>
  </w:style>
  <w:style w:type="paragraph" w:styleId="TOC3">
    <w:name w:val="toc 3"/>
    <w:basedOn w:val="TOC2"/>
    <w:next w:val="a"/>
    <w:uiPriority w:val="39"/>
    <w:rsid w:val="00024066"/>
    <w:pPr>
      <w:ind w:left="1134" w:hanging="1134"/>
    </w:pPr>
  </w:style>
  <w:style w:type="paragraph" w:styleId="TOC2">
    <w:name w:val="toc 2"/>
    <w:basedOn w:val="TOC1"/>
    <w:next w:val="a"/>
    <w:uiPriority w:val="39"/>
    <w:rsid w:val="00024066"/>
    <w:pPr>
      <w:keepNext w:val="0"/>
      <w:spacing w:before="0"/>
      <w:ind w:left="851" w:hanging="851"/>
    </w:pPr>
    <w:rPr>
      <w:sz w:val="20"/>
    </w:rPr>
  </w:style>
  <w:style w:type="paragraph" w:styleId="TOC1">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rsid w:val="00024066"/>
    <w:rPr>
      <w:rFonts w:ascii="宋体" w:eastAsia="宋体"/>
      <w:sz w:val="18"/>
      <w:szCs w:val="18"/>
    </w:rPr>
  </w:style>
  <w:style w:type="paragraph" w:styleId="a5">
    <w:name w:val="annotation text"/>
    <w:basedOn w:val="a"/>
    <w:link w:val="a6"/>
    <w:unhideWhenUsed/>
    <w:rsid w:val="00024066"/>
  </w:style>
  <w:style w:type="paragraph" w:styleId="a7">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rsid w:val="00024066"/>
    <w:pPr>
      <w:spacing w:before="180"/>
      <w:ind w:left="2693" w:hanging="2693"/>
    </w:pPr>
    <w:rPr>
      <w:b/>
    </w:rPr>
  </w:style>
  <w:style w:type="paragraph" w:styleId="a8">
    <w:name w:val="Balloon Text"/>
    <w:basedOn w:val="a"/>
    <w:link w:val="a9"/>
    <w:rsid w:val="00024066"/>
    <w:pPr>
      <w:spacing w:after="0"/>
    </w:pPr>
    <w:rPr>
      <w:rFonts w:ascii="Segoe UI" w:hAnsi="Segoe UI" w:cs="Segoe UI"/>
      <w:sz w:val="18"/>
      <w:szCs w:val="18"/>
    </w:rPr>
  </w:style>
  <w:style w:type="paragraph" w:styleId="aa">
    <w:name w:val="footer"/>
    <w:basedOn w:val="ab"/>
    <w:rsid w:val="00024066"/>
    <w:pPr>
      <w:jc w:val="center"/>
    </w:pPr>
    <w:rPr>
      <w:i/>
    </w:rPr>
  </w:style>
  <w:style w:type="paragraph" w:styleId="ab">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rsid w:val="00024066"/>
    <w:pPr>
      <w:ind w:left="1418" w:hanging="1418"/>
    </w:pPr>
  </w:style>
  <w:style w:type="paragraph" w:styleId="ac">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rsid w:val="00024066"/>
    <w:rPr>
      <w:b/>
      <w:bCs/>
    </w:rPr>
  </w:style>
  <w:style w:type="table" w:styleId="af">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024066"/>
    <w:rPr>
      <w:color w:val="954F72"/>
      <w:u w:val="single"/>
    </w:rPr>
  </w:style>
  <w:style w:type="character" w:styleId="af1">
    <w:name w:val="Hyperlink"/>
    <w:rsid w:val="00024066"/>
    <w:rPr>
      <w:color w:val="0563C1"/>
      <w:u w:val="single"/>
    </w:rPr>
  </w:style>
  <w:style w:type="character" w:styleId="af2">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a9">
    <w:name w:val="批注框文本 字符"/>
    <w:link w:val="a8"/>
    <w:rsid w:val="00024066"/>
    <w:rPr>
      <w:rFonts w:ascii="Segoe UI" w:hAnsi="Segoe UI" w:cs="Segoe UI"/>
      <w:sz w:val="18"/>
      <w:szCs w:val="18"/>
      <w:lang w:eastAsia="en-US"/>
    </w:rPr>
  </w:style>
  <w:style w:type="character" w:customStyle="1" w:styleId="10">
    <w:name w:val="未处理的提及1"/>
    <w:uiPriority w:val="99"/>
    <w:semiHidden/>
    <w:unhideWhenUsed/>
    <w:rsid w:val="00024066"/>
    <w:rPr>
      <w:color w:val="605E5C"/>
      <w:shd w:val="clear" w:color="auto" w:fill="E1DFDD"/>
    </w:rPr>
  </w:style>
  <w:style w:type="character" w:customStyle="1" w:styleId="30">
    <w:name w:val="标题 3 字符"/>
    <w:link w:val="3"/>
    <w:rsid w:val="00024066"/>
    <w:rPr>
      <w:rFonts w:ascii="Arial" w:hAnsi="Arial"/>
      <w:sz w:val="28"/>
      <w:lang w:eastAsia="en-US"/>
    </w:rPr>
  </w:style>
  <w:style w:type="character" w:customStyle="1" w:styleId="a4">
    <w:name w:val="文档结构图 字符"/>
    <w:basedOn w:val="a0"/>
    <w:link w:val="a3"/>
    <w:rsid w:val="00024066"/>
    <w:rPr>
      <w:rFonts w:ascii="宋体" w:eastAsia="宋体"/>
      <w:sz w:val="18"/>
      <w:szCs w:val="18"/>
      <w:lang w:val="en-GB" w:eastAsia="en-US"/>
    </w:rPr>
  </w:style>
  <w:style w:type="paragraph" w:styleId="af3">
    <w:name w:val="List Paragraph"/>
    <w:basedOn w:val="a"/>
    <w:uiPriority w:val="34"/>
    <w:qFormat/>
    <w:rsid w:val="00024066"/>
    <w:pPr>
      <w:ind w:firstLineChars="200" w:firstLine="420"/>
    </w:pPr>
  </w:style>
  <w:style w:type="character" w:customStyle="1" w:styleId="a6">
    <w:name w:val="批注文字 字符"/>
    <w:basedOn w:val="a0"/>
    <w:link w:val="a5"/>
    <w:rsid w:val="00024066"/>
    <w:rPr>
      <w:lang w:val="en-GB" w:eastAsia="en-US"/>
    </w:rPr>
  </w:style>
  <w:style w:type="character" w:customStyle="1" w:styleId="ae">
    <w:name w:val="批注主题 字符"/>
    <w:basedOn w:val="a6"/>
    <w:link w:val="ad"/>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4">
    <w:name w:val="Revision"/>
    <w:hidden/>
    <w:uiPriority w:val="99"/>
    <w:unhideWhenUsed/>
    <w:rsid w:val="00DC780C"/>
    <w:rPr>
      <w:lang w:val="en-GB" w:eastAsia="en-US"/>
    </w:rPr>
  </w:style>
  <w:style w:type="paragraph" w:customStyle="1" w:styleId="Agreement">
    <w:name w:val="Agreement"/>
    <w:basedOn w:val="a"/>
    <w:next w:val="a"/>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oleObject" Target="embeddings/Microsoft_Visio_2003-2010_Drawing5.vsd"/><Relationship Id="rId21" Type="http://schemas.openxmlformats.org/officeDocument/2006/relationships/oleObject" Target="embeddings/Microsoft_Visio_2003-2010_Drawing2.vsd"/><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6.bin"/><Relationship Id="rId40" Type="http://schemas.openxmlformats.org/officeDocument/2006/relationships/image" Target="media/image17.emf"/><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3.vsd"/><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1.jpeg"/><Relationship Id="rId19" Type="http://schemas.openxmlformats.org/officeDocument/2006/relationships/oleObject" Target="embeddings/Microsoft_Visio_2003-2010_Drawing1.vsd"/><Relationship Id="rId31" Type="http://schemas.openxmlformats.org/officeDocument/2006/relationships/oleObject" Target="embeddings/oleObject3.bin"/><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bin"/><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oleObject" Target="embeddings/oleObject4.bin"/><Relationship Id="rId38" Type="http://schemas.openxmlformats.org/officeDocument/2006/relationships/image" Target="media/image16.emf"/><Relationship Id="rId20" Type="http://schemas.openxmlformats.org/officeDocument/2006/relationships/image" Target="media/image7.emf"/><Relationship Id="rId41"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BC070-5670-44F8-8106-FCFDBCCB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4</cp:revision>
  <cp:lastPrinted>2019-02-25T14:05:00Z</cp:lastPrinted>
  <dcterms:created xsi:type="dcterms:W3CDTF">2020-12-18T03:02:00Z</dcterms:created>
  <dcterms:modified xsi:type="dcterms:W3CDTF">2020-12-18T03:02:00Z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