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EC587" w14:textId="38DFECBF"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DA4858">
        <w:rPr>
          <w:lang w:val="de-DE"/>
        </w:rPr>
        <w:t>3</w:t>
      </w:r>
      <w:r w:rsidR="00850C3C" w:rsidRPr="00850C3C">
        <w:rPr>
          <w:lang w:val="de-DE"/>
        </w:rPr>
        <w:t xml:space="preserve"> </w:t>
      </w:r>
      <w:r w:rsidR="00850C3C" w:rsidRPr="00850C3C">
        <w:t>electronic</w:t>
      </w:r>
      <w:r w:rsidRPr="00850C3C">
        <w:rPr>
          <w:lang w:val="de-DE"/>
        </w:rPr>
        <w:tab/>
      </w:r>
      <w:r w:rsidR="008151A2">
        <w:rPr>
          <w:sz w:val="32"/>
          <w:szCs w:val="32"/>
          <w:lang w:val="de-DE"/>
        </w:rPr>
        <w:t>R2-200xxxx</w:t>
      </w:r>
    </w:p>
    <w:p w14:paraId="0B9CA2F7" w14:textId="07391AD1" w:rsidR="00E90E49" w:rsidRPr="00CE0424" w:rsidRDefault="00471B92" w:rsidP="00311702">
      <w:pPr>
        <w:pStyle w:val="3GPPHeader"/>
      </w:pPr>
      <w:r w:rsidRPr="00471B92">
        <w:rPr>
          <w:rFonts w:cs="Arial"/>
          <w:lang w:val="de-DE"/>
        </w:rPr>
        <w:t xml:space="preserve">Electronic Meeting, </w:t>
      </w:r>
      <w:r w:rsidR="009649D6">
        <w:rPr>
          <w:rFonts w:cs="Arial"/>
          <w:lang w:val="de-DE"/>
        </w:rPr>
        <w:t>Jan</w:t>
      </w:r>
      <w:r w:rsidRPr="00471B92">
        <w:rPr>
          <w:rFonts w:cs="Arial"/>
          <w:lang w:val="de-DE"/>
        </w:rPr>
        <w:t xml:space="preserve"> 2</w:t>
      </w:r>
      <w:r w:rsidR="009649D6">
        <w:rPr>
          <w:rFonts w:cs="Arial"/>
          <w:lang w:val="de-DE"/>
        </w:rPr>
        <w:t>5 – Feb 5</w:t>
      </w:r>
      <w:r w:rsidRPr="00471B92">
        <w:rPr>
          <w:rFonts w:cs="Arial"/>
          <w:lang w:val="de-DE"/>
        </w:rPr>
        <w:t>, 202</w:t>
      </w:r>
      <w:r w:rsidR="009649D6">
        <w:rPr>
          <w:rFonts w:cs="Arial"/>
          <w:lang w:val="de-DE"/>
        </w:rPr>
        <w:t>1</w:t>
      </w:r>
      <w:r w:rsidR="00FB7C1F">
        <w:tab/>
      </w:r>
    </w:p>
    <w:p w14:paraId="7CE64FCB" w14:textId="14CACD35"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9649D6">
        <w:rPr>
          <w:sz w:val="22"/>
          <w:szCs w:val="22"/>
          <w:lang w:val="en-US"/>
        </w:rPr>
        <w:t>8.</w:t>
      </w:r>
      <w:r w:rsidR="000D5553">
        <w:rPr>
          <w:sz w:val="22"/>
          <w:szCs w:val="22"/>
          <w:lang w:val="en-US"/>
        </w:rPr>
        <w:t>9</w:t>
      </w:r>
      <w:r w:rsidR="009649D6">
        <w:rPr>
          <w:sz w:val="22"/>
          <w:szCs w:val="22"/>
          <w:lang w:val="en-US"/>
        </w:rPr>
        <w:t>.</w:t>
      </w:r>
      <w:r w:rsidR="000D5553">
        <w:rPr>
          <w:sz w:val="22"/>
          <w:szCs w:val="22"/>
          <w:lang w:val="en-US"/>
        </w:rPr>
        <w:t>2</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6A7DAA16" w:rsidR="00E854C4" w:rsidRDefault="003D3C45" w:rsidP="00D546FF">
      <w:pPr>
        <w:pStyle w:val="3GPPHeader"/>
        <w:rPr>
          <w:sz w:val="22"/>
          <w:szCs w:val="22"/>
        </w:rPr>
      </w:pPr>
      <w:r>
        <w:rPr>
          <w:sz w:val="22"/>
          <w:szCs w:val="22"/>
        </w:rPr>
        <w:t>Title:</w:t>
      </w:r>
      <w:r w:rsidR="00E90E49" w:rsidRPr="00CE0424">
        <w:rPr>
          <w:sz w:val="22"/>
          <w:szCs w:val="22"/>
        </w:rPr>
        <w:tab/>
      </w:r>
      <w:r w:rsidR="00D96584" w:rsidRPr="00D96584">
        <w:t>[POST112-e][064][Pow17] Group Determination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560AFFA7" w14:textId="77777777" w:rsidR="009B5A82" w:rsidRDefault="009B5A82" w:rsidP="009B5A82">
      <w:pPr>
        <w:pStyle w:val="EmailDiscussion"/>
        <w:numPr>
          <w:ilvl w:val="0"/>
          <w:numId w:val="18"/>
        </w:numPr>
        <w:overflowPunct/>
        <w:autoSpaceDE/>
        <w:autoSpaceDN/>
        <w:adjustRightInd/>
        <w:textAlignment w:val="auto"/>
      </w:pPr>
      <w:r>
        <w:t>[Post112-e][064][Pow17] Paging subgroup determination (Intel)</w:t>
      </w:r>
    </w:p>
    <w:p w14:paraId="7EFE8574" w14:textId="77777777" w:rsidR="009B5A82" w:rsidRDefault="009B5A82" w:rsidP="009B5A82">
      <w:pPr>
        <w:pStyle w:val="EmailDiscussion2"/>
      </w:pPr>
      <w:r>
        <w:tab/>
        <w:t xml:space="preserve">Scope: For how to determine which paging subgroup a UE belongs to, several methods have been proposed, applying hash based on UE-ID similar to today, take into account paging probability, power consumption sensitivity etc. Objective to pave the way for agreements next meeting. Quantitative analysis argumentation is allowed (this is RAN2 scope). </w:t>
      </w:r>
    </w:p>
    <w:p w14:paraId="0552A08A" w14:textId="77777777" w:rsidR="009B5A82" w:rsidRDefault="009B5A82" w:rsidP="009B5A82">
      <w:pPr>
        <w:pStyle w:val="EmailDiscussion2"/>
      </w:pPr>
      <w:r>
        <w:tab/>
        <w:t>Intended outcome: Report</w:t>
      </w:r>
    </w:p>
    <w:p w14:paraId="4DE5891A" w14:textId="77777777" w:rsidR="009B5A82" w:rsidRDefault="009B5A82" w:rsidP="009B5A82">
      <w:pPr>
        <w:pStyle w:val="EmailDiscussion2"/>
      </w:pPr>
      <w:r>
        <w:tab/>
        <w:t>Deadline: Long</w:t>
      </w:r>
    </w:p>
    <w:p w14:paraId="1EBBAC23" w14:textId="20C76F64" w:rsidR="00A51A7A" w:rsidRDefault="00A51A7A" w:rsidP="00A51A7A">
      <w:pPr>
        <w:pStyle w:val="EmailDiscussion2"/>
        <w:ind w:left="0" w:firstLine="0"/>
      </w:pPr>
    </w:p>
    <w:p w14:paraId="454BFC20" w14:textId="25C20F1C" w:rsidR="00832FC1" w:rsidRDefault="00C91D3C" w:rsidP="00F65269">
      <w:pPr>
        <w:pStyle w:val="EmailDiscussion2"/>
        <w:ind w:left="0" w:firstLine="0"/>
      </w:pPr>
      <w:r>
        <w:t xml:space="preserve">The </w:t>
      </w:r>
      <w:r w:rsidR="00F65269">
        <w:t>email discussion is split into 2 phases:</w:t>
      </w:r>
    </w:p>
    <w:p w14:paraId="1BB00678" w14:textId="24745807" w:rsidR="00934A8C" w:rsidRDefault="00F65269" w:rsidP="00F65269">
      <w:pPr>
        <w:pStyle w:val="EmailDiscussion2"/>
        <w:ind w:left="0" w:firstLine="0"/>
      </w:pPr>
      <w:r>
        <w:t xml:space="preserve">Phase 1: </w:t>
      </w:r>
      <w:r w:rsidR="00666EDB">
        <w:t xml:space="preserve">Companies are invited to comment on </w:t>
      </w:r>
      <w:r w:rsidR="009656BF">
        <w:t xml:space="preserve">solution of each of the grouping </w:t>
      </w:r>
      <w:r w:rsidR="004B2C7E">
        <w:t xml:space="preserve">methods whether they are feasible and on </w:t>
      </w:r>
      <w:r w:rsidR="00666EDB">
        <w:t xml:space="preserve">the ‘effectiveness’ of each </w:t>
      </w:r>
      <w:r w:rsidR="00F471AA">
        <w:t>grouping methods</w:t>
      </w:r>
      <w:r w:rsidR="00934A8C">
        <w:t xml:space="preserve"> in terms of reducing false alarm and UE power consumption</w:t>
      </w:r>
      <w:r w:rsidR="00EC702B">
        <w:t>.</w:t>
      </w:r>
      <w:r w:rsidR="00E6710C">
        <w:t xml:space="preserve"> Deadline is 6</w:t>
      </w:r>
      <w:r w:rsidR="00E6710C" w:rsidRPr="00E6710C">
        <w:rPr>
          <w:vertAlign w:val="superscript"/>
        </w:rPr>
        <w:t>th</w:t>
      </w:r>
      <w:r w:rsidR="00E6710C">
        <w:t xml:space="preserve"> January 2021</w:t>
      </w:r>
      <w:r w:rsidR="004C0E13">
        <w:t>.</w:t>
      </w:r>
    </w:p>
    <w:p w14:paraId="20CA7D4A" w14:textId="19290472" w:rsidR="00F65269" w:rsidRDefault="00934A8C" w:rsidP="00F65269">
      <w:pPr>
        <w:pStyle w:val="EmailDiscussion2"/>
        <w:ind w:left="0" w:firstLine="0"/>
        <w:rPr>
          <w:ins w:id="1" w:author="Seau Sian" w:date="2020-12-09T09:27:00Z"/>
        </w:rPr>
      </w:pPr>
      <w:r>
        <w:t xml:space="preserve">Phase 2: </w:t>
      </w:r>
      <w:r w:rsidR="00177D31">
        <w:t>Rapporteur provides summary of the Phase 1 discussion</w:t>
      </w:r>
    </w:p>
    <w:p w14:paraId="559C376B" w14:textId="00F5AD41" w:rsidR="00C252FA" w:rsidRDefault="00C252FA" w:rsidP="00F65269">
      <w:pPr>
        <w:pStyle w:val="EmailDiscussion2"/>
        <w:ind w:left="0" w:firstLine="0"/>
        <w:rPr>
          <w:ins w:id="2" w:author="Seau Sian" w:date="2020-12-09T09:27:00Z"/>
        </w:rPr>
      </w:pPr>
    </w:p>
    <w:p w14:paraId="6C0456E6" w14:textId="6F825D1B" w:rsidR="00C252FA" w:rsidRDefault="00F04E17" w:rsidP="00F04E17">
      <w:pPr>
        <w:pStyle w:val="Heading2"/>
        <w:rPr>
          <w:ins w:id="3" w:author="Seau Sian" w:date="2020-12-09T09:28:00Z"/>
        </w:rPr>
      </w:pPr>
      <w:ins w:id="4" w:author="Seau Sian" w:date="2020-12-09T09:29:00Z">
        <w:r>
          <w:t>1.1</w:t>
        </w:r>
        <w:r>
          <w:tab/>
        </w:r>
      </w:ins>
      <w:ins w:id="5" w:author="Seau Sian" w:date="2020-12-09T09:28:00Z">
        <w:r w:rsidR="003926FD">
          <w:t>Contact person</w:t>
        </w:r>
      </w:ins>
    </w:p>
    <w:tbl>
      <w:tblPr>
        <w:tblStyle w:val="1"/>
        <w:tblW w:w="0" w:type="auto"/>
        <w:jc w:val="center"/>
        <w:tblLook w:val="04A0" w:firstRow="1" w:lastRow="0" w:firstColumn="1" w:lastColumn="0" w:noHBand="0" w:noVBand="1"/>
      </w:tblPr>
      <w:tblGrid>
        <w:gridCol w:w="1980"/>
        <w:gridCol w:w="2551"/>
        <w:gridCol w:w="3765"/>
      </w:tblGrid>
      <w:tr w:rsidR="00F04E17" w:rsidRPr="00276D87" w14:paraId="62CF1027" w14:textId="77777777" w:rsidTr="00482280">
        <w:trPr>
          <w:jc w:val="center"/>
          <w:ins w:id="6" w:author="Seau Sian" w:date="2020-12-09T09:29:00Z"/>
        </w:trPr>
        <w:tc>
          <w:tcPr>
            <w:tcW w:w="1980" w:type="dxa"/>
          </w:tcPr>
          <w:p w14:paraId="773AD89B" w14:textId="77777777" w:rsidR="00F04E17" w:rsidRPr="00276D87" w:rsidRDefault="00F04E17" w:rsidP="00482280">
            <w:pPr>
              <w:snapToGrid w:val="0"/>
              <w:spacing w:afterLines="50" w:after="120"/>
              <w:jc w:val="center"/>
              <w:rPr>
                <w:ins w:id="7" w:author="Seau Sian" w:date="2020-12-09T09:29:00Z"/>
                <w:rFonts w:eastAsia="SimSun"/>
                <w:b/>
                <w:bCs/>
                <w:kern w:val="0"/>
                <w:sz w:val="20"/>
                <w:szCs w:val="20"/>
              </w:rPr>
            </w:pPr>
            <w:ins w:id="8" w:author="Seau Sian" w:date="2020-12-09T09:29:00Z">
              <w:r w:rsidRPr="00276D87">
                <w:rPr>
                  <w:rFonts w:eastAsia="SimSun"/>
                  <w:b/>
                  <w:bCs/>
                  <w:kern w:val="0"/>
                  <w:sz w:val="20"/>
                  <w:szCs w:val="20"/>
                </w:rPr>
                <w:t>Company</w:t>
              </w:r>
            </w:ins>
          </w:p>
        </w:tc>
        <w:tc>
          <w:tcPr>
            <w:tcW w:w="2551" w:type="dxa"/>
          </w:tcPr>
          <w:p w14:paraId="27949FA1" w14:textId="77777777" w:rsidR="00F04E17" w:rsidRPr="00276D87" w:rsidRDefault="00F04E17" w:rsidP="00482280">
            <w:pPr>
              <w:snapToGrid w:val="0"/>
              <w:spacing w:afterLines="50" w:after="120"/>
              <w:jc w:val="center"/>
              <w:rPr>
                <w:ins w:id="9" w:author="Seau Sian" w:date="2020-12-09T09:29:00Z"/>
                <w:rFonts w:eastAsia="SimSun"/>
                <w:b/>
                <w:bCs/>
                <w:kern w:val="0"/>
                <w:sz w:val="20"/>
                <w:szCs w:val="20"/>
              </w:rPr>
            </w:pPr>
            <w:ins w:id="10" w:author="Seau Sian" w:date="2020-12-09T09:29:00Z">
              <w:r w:rsidRPr="00276D87">
                <w:rPr>
                  <w:rFonts w:eastAsia="SimSun"/>
                  <w:b/>
                  <w:bCs/>
                  <w:kern w:val="0"/>
                  <w:sz w:val="20"/>
                  <w:szCs w:val="20"/>
                </w:rPr>
                <w:t>Name</w:t>
              </w:r>
            </w:ins>
          </w:p>
        </w:tc>
        <w:tc>
          <w:tcPr>
            <w:tcW w:w="3765" w:type="dxa"/>
          </w:tcPr>
          <w:p w14:paraId="0BBCBDEE" w14:textId="77777777" w:rsidR="00F04E17" w:rsidRPr="00276D87" w:rsidRDefault="00F04E17" w:rsidP="00482280">
            <w:pPr>
              <w:snapToGrid w:val="0"/>
              <w:spacing w:afterLines="50" w:after="120"/>
              <w:jc w:val="center"/>
              <w:rPr>
                <w:ins w:id="11" w:author="Seau Sian" w:date="2020-12-09T09:29:00Z"/>
                <w:rFonts w:eastAsia="SimSun"/>
                <w:b/>
                <w:bCs/>
                <w:kern w:val="0"/>
                <w:sz w:val="20"/>
                <w:szCs w:val="20"/>
              </w:rPr>
            </w:pPr>
            <w:ins w:id="12" w:author="Seau Sian" w:date="2020-12-09T09:29:00Z">
              <w:r w:rsidRPr="00276D87">
                <w:rPr>
                  <w:rFonts w:eastAsia="SimSun"/>
                  <w:b/>
                  <w:bCs/>
                  <w:kern w:val="0"/>
                  <w:sz w:val="20"/>
                  <w:szCs w:val="20"/>
                </w:rPr>
                <w:t>Email</w:t>
              </w:r>
            </w:ins>
          </w:p>
        </w:tc>
      </w:tr>
      <w:tr w:rsidR="00F04E17" w:rsidRPr="00276D87" w14:paraId="1C6B0306" w14:textId="77777777" w:rsidTr="00482280">
        <w:trPr>
          <w:jc w:val="center"/>
          <w:ins w:id="13" w:author="Seau Sian" w:date="2020-12-09T09:29:00Z"/>
        </w:trPr>
        <w:tc>
          <w:tcPr>
            <w:tcW w:w="1980" w:type="dxa"/>
          </w:tcPr>
          <w:p w14:paraId="3CAB86F4" w14:textId="20F362FA" w:rsidR="00F04E17" w:rsidRPr="00707DDD" w:rsidRDefault="00707DDD" w:rsidP="007E6B4B">
            <w:pPr>
              <w:snapToGrid w:val="0"/>
              <w:spacing w:afterLines="50" w:after="120"/>
              <w:rPr>
                <w:ins w:id="14" w:author="Seau Sian" w:date="2020-12-09T09:29:00Z"/>
                <w:rFonts w:eastAsia="MS Mincho"/>
                <w:kern w:val="0"/>
                <w:sz w:val="20"/>
                <w:szCs w:val="20"/>
              </w:rPr>
            </w:pPr>
            <w:ins w:id="15" w:author="아기왈아닐/5G/6G표준Lab(SR)/Principal Engineer/삼성전자" w:date="2020-12-14T08:08:00Z">
              <w:r>
                <w:rPr>
                  <w:rFonts w:eastAsia="MS Mincho" w:hint="eastAsia"/>
                  <w:kern w:val="0"/>
                  <w:sz w:val="20"/>
                  <w:szCs w:val="20"/>
                </w:rPr>
                <w:t>S</w:t>
              </w:r>
              <w:r>
                <w:rPr>
                  <w:rFonts w:eastAsia="MS Mincho"/>
                  <w:kern w:val="0"/>
                  <w:sz w:val="20"/>
                  <w:szCs w:val="20"/>
                </w:rPr>
                <w:t>amsung</w:t>
              </w:r>
            </w:ins>
          </w:p>
        </w:tc>
        <w:tc>
          <w:tcPr>
            <w:tcW w:w="2551" w:type="dxa"/>
          </w:tcPr>
          <w:p w14:paraId="1B650FDE" w14:textId="2CF7D1AB" w:rsidR="00F04E17" w:rsidRPr="00707DDD" w:rsidRDefault="00707DDD" w:rsidP="007E6B4B">
            <w:pPr>
              <w:snapToGrid w:val="0"/>
              <w:spacing w:afterLines="50" w:after="120"/>
              <w:rPr>
                <w:ins w:id="16" w:author="Seau Sian" w:date="2020-12-09T09:29:00Z"/>
                <w:rFonts w:eastAsia="MS Mincho"/>
                <w:kern w:val="0"/>
                <w:sz w:val="20"/>
                <w:szCs w:val="20"/>
              </w:rPr>
            </w:pPr>
            <w:ins w:id="17" w:author="아기왈아닐/5G/6G표준Lab(SR)/Principal Engineer/삼성전자" w:date="2020-12-14T08:08:00Z">
              <w:r>
                <w:rPr>
                  <w:rFonts w:eastAsia="MS Mincho" w:hint="eastAsia"/>
                  <w:kern w:val="0"/>
                  <w:sz w:val="20"/>
                  <w:szCs w:val="20"/>
                </w:rPr>
                <w:t>Anil Agiwa</w:t>
              </w:r>
            </w:ins>
            <w:ins w:id="18" w:author="아기왈아닐/5G/6G표준Lab(SR)/Principal Engineer/삼성전자" w:date="2020-12-14T08:09:00Z">
              <w:r>
                <w:rPr>
                  <w:rFonts w:eastAsia="MS Mincho"/>
                  <w:kern w:val="0"/>
                  <w:sz w:val="20"/>
                  <w:szCs w:val="20"/>
                </w:rPr>
                <w:t>l</w:t>
              </w:r>
            </w:ins>
          </w:p>
        </w:tc>
        <w:tc>
          <w:tcPr>
            <w:tcW w:w="3765" w:type="dxa"/>
          </w:tcPr>
          <w:p w14:paraId="0F1E673B" w14:textId="5B483762" w:rsidR="00F04E17" w:rsidRPr="00707DDD" w:rsidRDefault="00707DDD" w:rsidP="007E6B4B">
            <w:pPr>
              <w:snapToGrid w:val="0"/>
              <w:spacing w:afterLines="50" w:after="120"/>
              <w:rPr>
                <w:ins w:id="19" w:author="Seau Sian" w:date="2020-12-09T09:29:00Z"/>
                <w:rFonts w:eastAsia="MS Mincho"/>
                <w:kern w:val="0"/>
                <w:sz w:val="20"/>
                <w:szCs w:val="20"/>
              </w:rPr>
            </w:pPr>
            <w:ins w:id="20" w:author="아기왈아닐/5G/6G표준Lab(SR)/Principal Engineer/삼성전자" w:date="2020-12-14T08:09:00Z">
              <w:r>
                <w:rPr>
                  <w:rFonts w:eastAsia="MS Mincho" w:hint="eastAsia"/>
                  <w:kern w:val="0"/>
                  <w:sz w:val="20"/>
                  <w:szCs w:val="20"/>
                </w:rPr>
                <w:t>anilag@samsung.com</w:t>
              </w:r>
            </w:ins>
          </w:p>
        </w:tc>
      </w:tr>
      <w:tr w:rsidR="006A5C24" w:rsidRPr="00276D87" w14:paraId="6E2B0A7E" w14:textId="77777777" w:rsidTr="00482280">
        <w:trPr>
          <w:jc w:val="center"/>
          <w:ins w:id="21" w:author="Seau Sian" w:date="2020-12-09T09:29:00Z"/>
        </w:trPr>
        <w:tc>
          <w:tcPr>
            <w:tcW w:w="1980" w:type="dxa"/>
          </w:tcPr>
          <w:p w14:paraId="505FC6AF" w14:textId="3F9E1759" w:rsidR="006A5C24" w:rsidRPr="00276D87" w:rsidRDefault="006A5C24" w:rsidP="006A5C24">
            <w:pPr>
              <w:snapToGrid w:val="0"/>
              <w:spacing w:afterLines="50" w:after="120"/>
              <w:rPr>
                <w:ins w:id="22" w:author="Seau Sian" w:date="2020-12-09T09:29:00Z"/>
                <w:rFonts w:eastAsia="SimSun"/>
                <w:kern w:val="0"/>
                <w:sz w:val="20"/>
                <w:szCs w:val="20"/>
              </w:rPr>
            </w:pPr>
            <w:ins w:id="23" w:author="MediaTek (Li-Chuan)" w:date="2020-12-17T08:52:00Z">
              <w:r>
                <w:rPr>
                  <w:rFonts w:eastAsia="SimSun"/>
                  <w:kern w:val="0"/>
                  <w:sz w:val="20"/>
                  <w:szCs w:val="20"/>
                </w:rPr>
                <w:t>MediaTek</w:t>
              </w:r>
            </w:ins>
          </w:p>
        </w:tc>
        <w:tc>
          <w:tcPr>
            <w:tcW w:w="2551" w:type="dxa"/>
          </w:tcPr>
          <w:p w14:paraId="055608AF" w14:textId="2EF277FE" w:rsidR="006A5C24" w:rsidRPr="00276D87" w:rsidRDefault="006A5C24" w:rsidP="006A5C24">
            <w:pPr>
              <w:snapToGrid w:val="0"/>
              <w:spacing w:afterLines="50" w:after="120"/>
              <w:rPr>
                <w:ins w:id="24" w:author="Seau Sian" w:date="2020-12-09T09:29:00Z"/>
                <w:rFonts w:eastAsia="SimSun"/>
                <w:kern w:val="0"/>
                <w:sz w:val="20"/>
                <w:szCs w:val="20"/>
              </w:rPr>
            </w:pPr>
            <w:ins w:id="25" w:author="MediaTek (Li-Chuan)" w:date="2020-12-17T08:52:00Z">
              <w:r>
                <w:rPr>
                  <w:rFonts w:eastAsia="SimSun"/>
                  <w:kern w:val="0"/>
                  <w:sz w:val="20"/>
                  <w:szCs w:val="20"/>
                </w:rPr>
                <w:t>Li-Chuan TSENG</w:t>
              </w:r>
            </w:ins>
          </w:p>
        </w:tc>
        <w:tc>
          <w:tcPr>
            <w:tcW w:w="3765" w:type="dxa"/>
          </w:tcPr>
          <w:p w14:paraId="5097E4A2" w14:textId="26F209C4" w:rsidR="006A5C24" w:rsidRPr="00276D87" w:rsidRDefault="006A5C24" w:rsidP="006A5C24">
            <w:pPr>
              <w:snapToGrid w:val="0"/>
              <w:spacing w:afterLines="50" w:after="120"/>
              <w:rPr>
                <w:ins w:id="26" w:author="Seau Sian" w:date="2020-12-09T09:29:00Z"/>
                <w:rFonts w:eastAsia="SimSun"/>
                <w:kern w:val="0"/>
                <w:sz w:val="20"/>
                <w:szCs w:val="20"/>
              </w:rPr>
            </w:pPr>
            <w:ins w:id="27" w:author="MediaTek (Li-Chuan)" w:date="2020-12-17T08:52:00Z">
              <w:r>
                <w:rPr>
                  <w:rFonts w:eastAsia="SimSun"/>
                  <w:kern w:val="0"/>
                  <w:sz w:val="20"/>
                  <w:szCs w:val="20"/>
                </w:rPr>
                <w:t>li-chuan.tseng@mediatek.com</w:t>
              </w:r>
            </w:ins>
          </w:p>
        </w:tc>
      </w:tr>
      <w:tr w:rsidR="006A5C24" w:rsidRPr="00276D87" w14:paraId="57948478" w14:textId="77777777" w:rsidTr="00482280">
        <w:trPr>
          <w:jc w:val="center"/>
          <w:ins w:id="28" w:author="Seau Sian" w:date="2020-12-09T09:29:00Z"/>
        </w:trPr>
        <w:tc>
          <w:tcPr>
            <w:tcW w:w="1980" w:type="dxa"/>
          </w:tcPr>
          <w:p w14:paraId="043E7658" w14:textId="4C5813D1" w:rsidR="006A5C24" w:rsidRPr="00276D87" w:rsidRDefault="00B90A3D" w:rsidP="006A5C24">
            <w:pPr>
              <w:snapToGrid w:val="0"/>
              <w:spacing w:afterLines="50" w:after="120"/>
              <w:rPr>
                <w:ins w:id="29" w:author="Seau Sian" w:date="2020-12-09T09:29:00Z"/>
                <w:rFonts w:eastAsia="SimSun"/>
                <w:kern w:val="0"/>
                <w:sz w:val="20"/>
                <w:szCs w:val="20"/>
              </w:rPr>
            </w:pPr>
            <w:ins w:id="30" w:author="Chunli" w:date="2020-12-17T10:14:00Z">
              <w:r>
                <w:rPr>
                  <w:rFonts w:eastAsia="SimSun"/>
                  <w:kern w:val="0"/>
                  <w:sz w:val="20"/>
                  <w:szCs w:val="20"/>
                </w:rPr>
                <w:t>Nokia</w:t>
              </w:r>
            </w:ins>
          </w:p>
        </w:tc>
        <w:tc>
          <w:tcPr>
            <w:tcW w:w="2551" w:type="dxa"/>
          </w:tcPr>
          <w:p w14:paraId="6B4EB71A" w14:textId="7828B13D" w:rsidR="006A5C24" w:rsidRPr="00276D87" w:rsidRDefault="00B90A3D" w:rsidP="006A5C24">
            <w:pPr>
              <w:snapToGrid w:val="0"/>
              <w:spacing w:afterLines="50" w:after="120"/>
              <w:rPr>
                <w:ins w:id="31" w:author="Seau Sian" w:date="2020-12-09T09:29:00Z"/>
                <w:rFonts w:eastAsia="SimSun"/>
                <w:kern w:val="0"/>
                <w:sz w:val="20"/>
                <w:szCs w:val="20"/>
              </w:rPr>
            </w:pPr>
            <w:ins w:id="32" w:author="Chunli" w:date="2020-12-17T10:14:00Z">
              <w:r>
                <w:rPr>
                  <w:rFonts w:eastAsia="SimSun"/>
                  <w:kern w:val="0"/>
                  <w:sz w:val="20"/>
                  <w:szCs w:val="20"/>
                </w:rPr>
                <w:t>Chunli WU</w:t>
              </w:r>
            </w:ins>
          </w:p>
        </w:tc>
        <w:tc>
          <w:tcPr>
            <w:tcW w:w="3765" w:type="dxa"/>
          </w:tcPr>
          <w:p w14:paraId="45D355EF" w14:textId="0244E343" w:rsidR="006A5C24" w:rsidRPr="00276D87" w:rsidRDefault="00B90A3D" w:rsidP="007E6B4B">
            <w:pPr>
              <w:snapToGrid w:val="0"/>
              <w:spacing w:afterLines="50" w:after="120"/>
              <w:rPr>
                <w:ins w:id="33" w:author="Seau Sian" w:date="2020-12-09T09:29:00Z"/>
                <w:rFonts w:eastAsia="SimSun"/>
                <w:kern w:val="0"/>
                <w:sz w:val="20"/>
                <w:szCs w:val="20"/>
              </w:rPr>
            </w:pPr>
            <w:ins w:id="34" w:author="Chunli" w:date="2020-12-17T10:14:00Z">
              <w:r>
                <w:rPr>
                  <w:rFonts w:eastAsia="SimSun"/>
                  <w:kern w:val="0"/>
                  <w:sz w:val="20"/>
                  <w:szCs w:val="20"/>
                </w:rPr>
                <w:t>Chunli.wu@nokia-s</w:t>
              </w:r>
            </w:ins>
            <w:ins w:id="35" w:author="Chunli" w:date="2020-12-17T10:15:00Z">
              <w:r>
                <w:rPr>
                  <w:rFonts w:eastAsia="SimSun"/>
                  <w:kern w:val="0"/>
                  <w:sz w:val="20"/>
                  <w:szCs w:val="20"/>
                </w:rPr>
                <w:t>bell.com</w:t>
              </w:r>
            </w:ins>
          </w:p>
        </w:tc>
      </w:tr>
      <w:tr w:rsidR="006A5C24" w:rsidRPr="00276D87" w14:paraId="22BDD703" w14:textId="77777777" w:rsidTr="00482280">
        <w:trPr>
          <w:jc w:val="center"/>
          <w:ins w:id="36" w:author="Seau Sian" w:date="2020-12-09T09:29:00Z"/>
        </w:trPr>
        <w:tc>
          <w:tcPr>
            <w:tcW w:w="1980" w:type="dxa"/>
          </w:tcPr>
          <w:p w14:paraId="77AAD6D8" w14:textId="68709CF6" w:rsidR="006A5C24" w:rsidRPr="00276D87" w:rsidRDefault="00E268E7" w:rsidP="006A5C24">
            <w:pPr>
              <w:snapToGrid w:val="0"/>
              <w:spacing w:afterLines="50" w:after="120"/>
              <w:rPr>
                <w:ins w:id="37" w:author="Seau Sian" w:date="2020-12-09T09:29:00Z"/>
                <w:rFonts w:eastAsia="SimSun"/>
                <w:kern w:val="0"/>
                <w:sz w:val="20"/>
                <w:szCs w:val="20"/>
              </w:rPr>
            </w:pPr>
            <w:ins w:id="38" w:author="Huawei" w:date="2020-12-22T10:10:00Z">
              <w:r w:rsidRPr="00E268E7">
                <w:rPr>
                  <w:rFonts w:eastAsia="SimSun"/>
                  <w:kern w:val="0"/>
                  <w:sz w:val="20"/>
                  <w:szCs w:val="20"/>
                </w:rPr>
                <w:t>Huawei, HiSilicon</w:t>
              </w:r>
            </w:ins>
          </w:p>
        </w:tc>
        <w:tc>
          <w:tcPr>
            <w:tcW w:w="2551" w:type="dxa"/>
          </w:tcPr>
          <w:p w14:paraId="700101D8" w14:textId="144D514D" w:rsidR="006A5C24" w:rsidRPr="00276D87" w:rsidRDefault="00E268E7" w:rsidP="006A5C24">
            <w:pPr>
              <w:snapToGrid w:val="0"/>
              <w:spacing w:afterLines="50" w:after="120"/>
              <w:rPr>
                <w:ins w:id="39" w:author="Seau Sian" w:date="2020-12-09T09:29:00Z"/>
                <w:rFonts w:eastAsia="SimSun"/>
                <w:kern w:val="0"/>
                <w:sz w:val="20"/>
                <w:szCs w:val="20"/>
                <w:lang w:eastAsia="zh-CN"/>
              </w:rPr>
            </w:pPr>
            <w:ins w:id="40" w:author="Huawei" w:date="2020-12-22T10:10:00Z">
              <w:r>
                <w:rPr>
                  <w:rFonts w:eastAsia="SimSun" w:hint="eastAsia"/>
                  <w:kern w:val="0"/>
                  <w:sz w:val="20"/>
                  <w:szCs w:val="20"/>
                  <w:lang w:eastAsia="zh-CN"/>
                </w:rPr>
                <w:t>Y</w:t>
              </w:r>
              <w:r>
                <w:rPr>
                  <w:rFonts w:eastAsia="SimSun"/>
                  <w:kern w:val="0"/>
                  <w:sz w:val="20"/>
                  <w:szCs w:val="20"/>
                  <w:lang w:eastAsia="zh-CN"/>
                </w:rPr>
                <w:t>iru Kuang</w:t>
              </w:r>
            </w:ins>
          </w:p>
        </w:tc>
        <w:tc>
          <w:tcPr>
            <w:tcW w:w="3765" w:type="dxa"/>
          </w:tcPr>
          <w:p w14:paraId="71B0B287" w14:textId="1C371464" w:rsidR="006A5C24" w:rsidRPr="00276D87" w:rsidRDefault="00E268E7" w:rsidP="006A5C24">
            <w:pPr>
              <w:snapToGrid w:val="0"/>
              <w:spacing w:afterLines="50" w:after="120"/>
              <w:rPr>
                <w:ins w:id="41" w:author="Seau Sian" w:date="2020-12-09T09:29:00Z"/>
                <w:rFonts w:eastAsia="SimSun"/>
                <w:kern w:val="0"/>
                <w:sz w:val="20"/>
                <w:szCs w:val="20"/>
                <w:lang w:eastAsia="zh-CN"/>
              </w:rPr>
            </w:pPr>
            <w:ins w:id="42" w:author="Huawei" w:date="2020-12-22T10:10:00Z">
              <w:r>
                <w:rPr>
                  <w:rFonts w:eastAsia="SimSun" w:hint="eastAsia"/>
                  <w:kern w:val="0"/>
                  <w:sz w:val="20"/>
                  <w:szCs w:val="20"/>
                  <w:lang w:eastAsia="zh-CN"/>
                </w:rPr>
                <w:t>k</w:t>
              </w:r>
              <w:r>
                <w:rPr>
                  <w:rFonts w:eastAsia="SimSun"/>
                  <w:kern w:val="0"/>
                  <w:sz w:val="20"/>
                  <w:szCs w:val="20"/>
                  <w:lang w:eastAsia="zh-CN"/>
                </w:rPr>
                <w:t>uangyiru@huawei.com</w:t>
              </w:r>
            </w:ins>
          </w:p>
        </w:tc>
      </w:tr>
      <w:tr w:rsidR="006A5C24" w:rsidRPr="00276D87" w14:paraId="2BE5483A" w14:textId="77777777" w:rsidTr="00482280">
        <w:trPr>
          <w:jc w:val="center"/>
          <w:ins w:id="43" w:author="Seau Sian" w:date="2020-12-09T09:29:00Z"/>
        </w:trPr>
        <w:tc>
          <w:tcPr>
            <w:tcW w:w="1980" w:type="dxa"/>
          </w:tcPr>
          <w:p w14:paraId="67EE4C34" w14:textId="4EF50B76" w:rsidR="006A5C24" w:rsidRPr="00276D87" w:rsidRDefault="001E73A5" w:rsidP="006A5C24">
            <w:pPr>
              <w:snapToGrid w:val="0"/>
              <w:spacing w:afterLines="50" w:after="120"/>
              <w:rPr>
                <w:ins w:id="44" w:author="Seau Sian" w:date="2020-12-09T09:29:00Z"/>
                <w:rFonts w:eastAsia="SimSun"/>
                <w:kern w:val="0"/>
                <w:sz w:val="20"/>
                <w:szCs w:val="20"/>
              </w:rPr>
            </w:pPr>
            <w:ins w:id="45" w:author="PB" w:date="2020-12-23T13:18:00Z">
              <w:r>
                <w:rPr>
                  <w:rFonts w:eastAsia="SimSun"/>
                  <w:kern w:val="0"/>
                  <w:sz w:val="20"/>
                  <w:szCs w:val="20"/>
                </w:rPr>
                <w:t>CATT</w:t>
              </w:r>
            </w:ins>
          </w:p>
        </w:tc>
        <w:tc>
          <w:tcPr>
            <w:tcW w:w="2551" w:type="dxa"/>
          </w:tcPr>
          <w:p w14:paraId="3BEE56FC" w14:textId="66C87ACC" w:rsidR="006A5C24" w:rsidRPr="00276D87" w:rsidRDefault="001E73A5" w:rsidP="006A5C24">
            <w:pPr>
              <w:snapToGrid w:val="0"/>
              <w:spacing w:afterLines="50" w:after="120"/>
              <w:rPr>
                <w:ins w:id="46" w:author="Seau Sian" w:date="2020-12-09T09:29:00Z"/>
                <w:rFonts w:eastAsia="SimSun"/>
                <w:kern w:val="0"/>
                <w:sz w:val="20"/>
                <w:szCs w:val="20"/>
              </w:rPr>
            </w:pPr>
            <w:ins w:id="47" w:author="PB" w:date="2020-12-23T13:18:00Z">
              <w:r>
                <w:rPr>
                  <w:rFonts w:eastAsia="SimSun"/>
                  <w:kern w:val="0"/>
                  <w:sz w:val="20"/>
                  <w:szCs w:val="20"/>
                </w:rPr>
                <w:t>Pierre Bertrand</w:t>
              </w:r>
            </w:ins>
          </w:p>
        </w:tc>
        <w:tc>
          <w:tcPr>
            <w:tcW w:w="3765" w:type="dxa"/>
          </w:tcPr>
          <w:p w14:paraId="418BD132" w14:textId="5EDD7DFD" w:rsidR="006A5C24" w:rsidRPr="00276D87" w:rsidRDefault="001E73A5" w:rsidP="006A5C24">
            <w:pPr>
              <w:snapToGrid w:val="0"/>
              <w:spacing w:afterLines="50" w:after="120"/>
              <w:rPr>
                <w:ins w:id="48" w:author="Seau Sian" w:date="2020-12-09T09:29:00Z"/>
                <w:rFonts w:eastAsia="SimSun"/>
                <w:kern w:val="0"/>
                <w:sz w:val="20"/>
                <w:szCs w:val="20"/>
              </w:rPr>
            </w:pPr>
            <w:ins w:id="49" w:author="PB" w:date="2020-12-23T13:18:00Z">
              <w:r>
                <w:rPr>
                  <w:rFonts w:eastAsia="SimSun"/>
                  <w:kern w:val="0"/>
                  <w:sz w:val="20"/>
                  <w:szCs w:val="20"/>
                </w:rPr>
                <w:t>pierrebertrand@catt.cn</w:t>
              </w:r>
            </w:ins>
          </w:p>
        </w:tc>
      </w:tr>
      <w:tr w:rsidR="001062EE" w:rsidRPr="00276D87" w14:paraId="0AE93862" w14:textId="77777777" w:rsidTr="00482280">
        <w:trPr>
          <w:jc w:val="center"/>
          <w:ins w:id="50" w:author="Seau Sian" w:date="2020-12-09T09:29:00Z"/>
        </w:trPr>
        <w:tc>
          <w:tcPr>
            <w:tcW w:w="1980" w:type="dxa"/>
          </w:tcPr>
          <w:p w14:paraId="1610A37A" w14:textId="3556F9E7" w:rsidR="001062EE" w:rsidRPr="00276D87" w:rsidRDefault="001062EE" w:rsidP="001062EE">
            <w:pPr>
              <w:snapToGrid w:val="0"/>
              <w:spacing w:afterLines="50" w:after="120"/>
              <w:rPr>
                <w:ins w:id="51" w:author="Seau Sian" w:date="2020-12-09T09:29:00Z"/>
                <w:rFonts w:eastAsia="SimSun"/>
                <w:kern w:val="0"/>
                <w:sz w:val="20"/>
                <w:szCs w:val="20"/>
              </w:rPr>
            </w:pPr>
            <w:ins w:id="52" w:author="OPPO" w:date="2020-12-24T15:12:00Z">
              <w:r>
                <w:rPr>
                  <w:rFonts w:eastAsia="SimSun"/>
                  <w:kern w:val="0"/>
                  <w:sz w:val="20"/>
                  <w:szCs w:val="20"/>
                  <w:lang w:val="en-GB"/>
                </w:rPr>
                <w:t>OPPO</w:t>
              </w:r>
            </w:ins>
          </w:p>
        </w:tc>
        <w:tc>
          <w:tcPr>
            <w:tcW w:w="2551" w:type="dxa"/>
          </w:tcPr>
          <w:p w14:paraId="175C40F6" w14:textId="64BDD8E6" w:rsidR="001062EE" w:rsidRPr="00276D87" w:rsidRDefault="001062EE" w:rsidP="001062EE">
            <w:pPr>
              <w:snapToGrid w:val="0"/>
              <w:spacing w:afterLines="50" w:after="120"/>
              <w:rPr>
                <w:ins w:id="53" w:author="Seau Sian" w:date="2020-12-09T09:29:00Z"/>
                <w:rFonts w:eastAsia="SimSun"/>
                <w:kern w:val="0"/>
                <w:sz w:val="20"/>
                <w:szCs w:val="20"/>
              </w:rPr>
            </w:pPr>
            <w:ins w:id="54" w:author="OPPO" w:date="2020-12-24T15:12:00Z">
              <w:r>
                <w:rPr>
                  <w:rFonts w:eastAsia="SimSun"/>
                  <w:kern w:val="0"/>
                  <w:sz w:val="20"/>
                  <w:szCs w:val="20"/>
                  <w:lang w:eastAsia="zh-CN"/>
                </w:rPr>
                <w:t>Haitao Li</w:t>
              </w:r>
            </w:ins>
          </w:p>
        </w:tc>
        <w:tc>
          <w:tcPr>
            <w:tcW w:w="3765" w:type="dxa"/>
          </w:tcPr>
          <w:p w14:paraId="4934D557" w14:textId="6236E26B" w:rsidR="001062EE" w:rsidRPr="00276D87" w:rsidRDefault="001062EE" w:rsidP="001062EE">
            <w:pPr>
              <w:snapToGrid w:val="0"/>
              <w:spacing w:afterLines="50" w:after="120"/>
              <w:rPr>
                <w:ins w:id="55" w:author="Seau Sian" w:date="2020-12-09T09:29:00Z"/>
                <w:rFonts w:eastAsia="SimSun"/>
                <w:kern w:val="0"/>
                <w:sz w:val="20"/>
                <w:szCs w:val="20"/>
              </w:rPr>
            </w:pPr>
            <w:ins w:id="56" w:author="OPPO" w:date="2020-12-24T15:12:00Z">
              <w:r>
                <w:rPr>
                  <w:rFonts w:eastAsia="SimSun"/>
                  <w:kern w:val="0"/>
                  <w:sz w:val="20"/>
                  <w:szCs w:val="20"/>
                  <w:lang w:eastAsia="zh-CN"/>
                </w:rPr>
                <w:t>lihaitao@oppo.com</w:t>
              </w:r>
            </w:ins>
          </w:p>
        </w:tc>
      </w:tr>
      <w:tr w:rsidR="00482280" w:rsidRPr="00276D87" w14:paraId="638443E7" w14:textId="77777777" w:rsidTr="00482280">
        <w:trPr>
          <w:jc w:val="center"/>
          <w:ins w:id="57" w:author="LIU Lei" w:date="2020-12-28T08:17:00Z"/>
        </w:trPr>
        <w:tc>
          <w:tcPr>
            <w:tcW w:w="1980" w:type="dxa"/>
          </w:tcPr>
          <w:p w14:paraId="2C69DD6A" w14:textId="0CB82E8E" w:rsidR="00482280" w:rsidRDefault="00482280" w:rsidP="00482280">
            <w:pPr>
              <w:snapToGrid w:val="0"/>
              <w:spacing w:afterLines="50" w:after="120"/>
              <w:rPr>
                <w:ins w:id="58" w:author="LIU Lei" w:date="2020-12-28T08:17:00Z"/>
              </w:rPr>
            </w:pPr>
            <w:ins w:id="59" w:author="LIU Lei" w:date="2020-12-28T08:17:00Z">
              <w:r>
                <w:rPr>
                  <w:rFonts w:eastAsia="SimSun" w:hint="eastAsia"/>
                  <w:kern w:val="0"/>
                  <w:sz w:val="20"/>
                  <w:szCs w:val="20"/>
                  <w:lang w:eastAsia="zh-CN"/>
                </w:rPr>
                <w:t>S</w:t>
              </w:r>
              <w:r>
                <w:rPr>
                  <w:rFonts w:eastAsia="SimSun"/>
                  <w:kern w:val="0"/>
                  <w:sz w:val="20"/>
                  <w:szCs w:val="20"/>
                  <w:lang w:eastAsia="zh-CN"/>
                </w:rPr>
                <w:t>harp</w:t>
              </w:r>
            </w:ins>
          </w:p>
        </w:tc>
        <w:tc>
          <w:tcPr>
            <w:tcW w:w="2551" w:type="dxa"/>
          </w:tcPr>
          <w:p w14:paraId="745FFDB4" w14:textId="1DFF0C4D" w:rsidR="00482280" w:rsidRDefault="00482280" w:rsidP="00482280">
            <w:pPr>
              <w:snapToGrid w:val="0"/>
              <w:spacing w:afterLines="50" w:after="120"/>
              <w:rPr>
                <w:ins w:id="60" w:author="LIU Lei" w:date="2020-12-28T08:17:00Z"/>
                <w:lang w:eastAsia="zh-CN"/>
              </w:rPr>
            </w:pPr>
            <w:ins w:id="61" w:author="LIU Lei" w:date="2020-12-28T08:17:00Z">
              <w:r>
                <w:rPr>
                  <w:rFonts w:eastAsia="SimSun"/>
                  <w:kern w:val="0"/>
                  <w:sz w:val="20"/>
                  <w:szCs w:val="20"/>
                  <w:lang w:eastAsia="zh-CN"/>
                </w:rPr>
                <w:t>Lei</w:t>
              </w:r>
            </w:ins>
            <w:ins w:id="62" w:author="LIU Lei" w:date="2020-12-28T08:18:00Z">
              <w:r>
                <w:rPr>
                  <w:rFonts w:eastAsia="SimSun"/>
                  <w:kern w:val="0"/>
                  <w:sz w:val="20"/>
                  <w:szCs w:val="20"/>
                  <w:lang w:eastAsia="zh-CN"/>
                </w:rPr>
                <w:t xml:space="preserve"> LIU</w:t>
              </w:r>
            </w:ins>
          </w:p>
        </w:tc>
        <w:tc>
          <w:tcPr>
            <w:tcW w:w="3765" w:type="dxa"/>
          </w:tcPr>
          <w:p w14:paraId="2194C633" w14:textId="4AE51CDB" w:rsidR="00482280" w:rsidRDefault="00482280" w:rsidP="00482280">
            <w:pPr>
              <w:snapToGrid w:val="0"/>
              <w:spacing w:afterLines="50" w:after="120"/>
              <w:rPr>
                <w:ins w:id="63" w:author="LIU Lei" w:date="2020-12-28T08:17:00Z"/>
                <w:lang w:eastAsia="zh-CN"/>
              </w:rPr>
            </w:pPr>
            <w:ins w:id="64" w:author="LIU Lei" w:date="2020-12-28T08:17:00Z">
              <w:r>
                <w:rPr>
                  <w:rFonts w:eastAsia="SimSun"/>
                  <w:kern w:val="0"/>
                  <w:sz w:val="20"/>
                  <w:szCs w:val="20"/>
                  <w:lang w:eastAsia="zh-CN"/>
                </w:rPr>
                <w:t>lei.liu@cn.sharp-world.com</w:t>
              </w:r>
            </w:ins>
          </w:p>
        </w:tc>
      </w:tr>
      <w:tr w:rsidR="007E6B4B" w:rsidRPr="00276D87" w14:paraId="6657EAD1" w14:textId="77777777" w:rsidTr="00482280">
        <w:trPr>
          <w:jc w:val="center"/>
        </w:trPr>
        <w:tc>
          <w:tcPr>
            <w:tcW w:w="1980" w:type="dxa"/>
          </w:tcPr>
          <w:p w14:paraId="6F8E23C9" w14:textId="15ACD4A0" w:rsidR="007E6B4B" w:rsidRDefault="007E6B4B" w:rsidP="00482280">
            <w:pPr>
              <w:snapToGrid w:val="0"/>
              <w:spacing w:afterLines="50" w:after="120"/>
              <w:rPr>
                <w:rFonts w:hint="eastAsia"/>
                <w:lang w:eastAsia="zh-CN"/>
              </w:rPr>
            </w:pPr>
            <w:r>
              <w:rPr>
                <w:lang w:eastAsia="zh-CN"/>
              </w:rPr>
              <w:t>Qualcomm</w:t>
            </w:r>
          </w:p>
        </w:tc>
        <w:tc>
          <w:tcPr>
            <w:tcW w:w="2551" w:type="dxa"/>
          </w:tcPr>
          <w:p w14:paraId="3AFFBD6C" w14:textId="0DC984AC" w:rsidR="007E6B4B" w:rsidRDefault="007E6B4B" w:rsidP="00482280">
            <w:pPr>
              <w:snapToGrid w:val="0"/>
              <w:spacing w:afterLines="50" w:after="120"/>
              <w:rPr>
                <w:lang w:eastAsia="zh-CN"/>
              </w:rPr>
            </w:pPr>
            <w:r>
              <w:rPr>
                <w:lang w:eastAsia="zh-CN"/>
              </w:rPr>
              <w:t>Linhai He</w:t>
            </w:r>
          </w:p>
        </w:tc>
        <w:tc>
          <w:tcPr>
            <w:tcW w:w="3765" w:type="dxa"/>
          </w:tcPr>
          <w:p w14:paraId="0012A531" w14:textId="7315EF2E" w:rsidR="007E6B4B" w:rsidRDefault="007E6B4B" w:rsidP="00482280">
            <w:pPr>
              <w:snapToGrid w:val="0"/>
              <w:spacing w:afterLines="50" w:after="120"/>
              <w:rPr>
                <w:lang w:eastAsia="zh-CN"/>
              </w:rPr>
            </w:pPr>
            <w:r>
              <w:rPr>
                <w:lang w:eastAsia="zh-CN"/>
              </w:rPr>
              <w:t>linhaihe@qti.qualcomm.com</w:t>
            </w:r>
          </w:p>
        </w:tc>
      </w:tr>
    </w:tbl>
    <w:p w14:paraId="4F442F88" w14:textId="2F679B5C" w:rsidR="003926FD" w:rsidDel="00F04E17" w:rsidRDefault="003926FD" w:rsidP="00F65269">
      <w:pPr>
        <w:pStyle w:val="EmailDiscussion2"/>
        <w:ind w:left="0" w:firstLine="0"/>
        <w:rPr>
          <w:del w:id="65" w:author="Seau Sian" w:date="2020-12-09T09:29:00Z"/>
        </w:rPr>
      </w:pPr>
    </w:p>
    <w:p w14:paraId="1B50ADCE" w14:textId="77777777" w:rsidR="00A51A7A" w:rsidRDefault="00A51A7A" w:rsidP="00A51A7A">
      <w:pPr>
        <w:pStyle w:val="EmailDiscussion2"/>
        <w:ind w:left="0" w:firstLine="0"/>
      </w:pPr>
    </w:p>
    <w:p w14:paraId="5DBEDE08" w14:textId="0AC2BB74" w:rsidR="00DD5A14" w:rsidRDefault="00D5690B" w:rsidP="00447256">
      <w:pPr>
        <w:pStyle w:val="Heading1"/>
      </w:pPr>
      <w:r>
        <w:t>2</w:t>
      </w:r>
      <w:r w:rsidR="003D4A16">
        <w:tab/>
      </w:r>
      <w:r w:rsidR="004A2491">
        <w:t>Discussion</w:t>
      </w:r>
    </w:p>
    <w:p w14:paraId="62E9E638" w14:textId="4D4492AB" w:rsidR="00884A06" w:rsidRDefault="00D51E00" w:rsidP="00F87A21">
      <w:pPr>
        <w:rPr>
          <w:rFonts w:ascii="Arial" w:hAnsi="Arial" w:cs="Arial"/>
        </w:rPr>
      </w:pPr>
      <w:r>
        <w:rPr>
          <w:rFonts w:ascii="Arial" w:hAnsi="Arial" w:cs="Arial"/>
        </w:rPr>
        <w:t xml:space="preserve">In RAN2#112e, </w:t>
      </w:r>
      <w:r w:rsidR="003727FC">
        <w:rPr>
          <w:rFonts w:ascii="Arial" w:hAnsi="Arial" w:cs="Arial"/>
        </w:rPr>
        <w:t xml:space="preserve">based on the email discussion in [0], </w:t>
      </w:r>
      <w:r>
        <w:rPr>
          <w:rFonts w:ascii="Arial" w:hAnsi="Arial" w:cs="Arial"/>
        </w:rPr>
        <w:t>RAN2</w:t>
      </w:r>
      <w:r w:rsidR="00A11531">
        <w:rPr>
          <w:rFonts w:ascii="Arial" w:hAnsi="Arial" w:cs="Arial"/>
        </w:rPr>
        <w:t xml:space="preserve"> c</w:t>
      </w:r>
      <w:r w:rsidR="00A11531" w:rsidRPr="00A11531">
        <w:rPr>
          <w:rFonts w:ascii="Arial" w:hAnsi="Arial" w:cs="Arial"/>
        </w:rPr>
        <w:t>onfirm</w:t>
      </w:r>
      <w:r w:rsidR="00A11531">
        <w:rPr>
          <w:rFonts w:ascii="Arial" w:hAnsi="Arial" w:cs="Arial"/>
        </w:rPr>
        <w:t>ed</w:t>
      </w:r>
      <w:r w:rsidR="00A11531" w:rsidRPr="00A11531">
        <w:rPr>
          <w:rFonts w:ascii="Arial" w:hAnsi="Arial" w:cs="Arial"/>
        </w:rPr>
        <w:t xml:space="preserve"> that UE grouping is considered a candidate of paging enhancement for UE power saving</w:t>
      </w:r>
      <w:r w:rsidR="003D0D0C">
        <w:rPr>
          <w:rFonts w:ascii="Arial" w:hAnsi="Arial" w:cs="Arial"/>
        </w:rPr>
        <w:t xml:space="preserve">. Due to </w:t>
      </w:r>
      <w:r w:rsidR="00B1345E">
        <w:rPr>
          <w:rFonts w:ascii="Arial" w:hAnsi="Arial" w:cs="Arial"/>
        </w:rPr>
        <w:t xml:space="preserve">lack of time, the group determination </w:t>
      </w:r>
      <w:r w:rsidR="00884A06">
        <w:rPr>
          <w:rFonts w:ascii="Arial" w:hAnsi="Arial" w:cs="Arial"/>
        </w:rPr>
        <w:t>sections were not discussed online.</w:t>
      </w:r>
    </w:p>
    <w:p w14:paraId="6B9E0B22" w14:textId="53F19F03" w:rsidR="00F87A21" w:rsidRPr="00F87A21" w:rsidRDefault="00884A06" w:rsidP="00F87A21">
      <w:pPr>
        <w:rPr>
          <w:rFonts w:ascii="Arial" w:hAnsi="Arial" w:cs="Arial"/>
        </w:rPr>
      </w:pPr>
      <w:r>
        <w:rPr>
          <w:rFonts w:ascii="Arial" w:hAnsi="Arial" w:cs="Arial"/>
        </w:rPr>
        <w:t xml:space="preserve">In the subsequent </w:t>
      </w:r>
      <w:r w:rsidR="005F2CE0">
        <w:rPr>
          <w:rFonts w:ascii="Arial" w:hAnsi="Arial" w:cs="Arial"/>
        </w:rPr>
        <w:t>section, the different UE grouping methods are being described</w:t>
      </w:r>
      <w:r w:rsidR="00A92DD9">
        <w:rPr>
          <w:rFonts w:ascii="Arial" w:hAnsi="Arial" w:cs="Arial"/>
        </w:rPr>
        <w:t xml:space="preserve"> and the </w:t>
      </w:r>
      <w:r w:rsidR="007B20B2">
        <w:rPr>
          <w:rFonts w:ascii="Arial" w:hAnsi="Arial" w:cs="Arial"/>
        </w:rPr>
        <w:t xml:space="preserve">available </w:t>
      </w:r>
      <w:r w:rsidR="00A92DD9">
        <w:rPr>
          <w:rFonts w:ascii="Arial" w:hAnsi="Arial" w:cs="Arial"/>
        </w:rPr>
        <w:t xml:space="preserve">qualitative </w:t>
      </w:r>
      <w:r w:rsidR="000053F6">
        <w:rPr>
          <w:rFonts w:ascii="Arial" w:hAnsi="Arial" w:cs="Arial"/>
        </w:rPr>
        <w:t>argument</w:t>
      </w:r>
      <w:r w:rsidR="00A92DD9">
        <w:rPr>
          <w:rFonts w:ascii="Arial" w:hAnsi="Arial" w:cs="Arial"/>
        </w:rPr>
        <w:t xml:space="preserve"> </w:t>
      </w:r>
      <w:r w:rsidR="00306995">
        <w:rPr>
          <w:rFonts w:ascii="Arial" w:hAnsi="Arial" w:cs="Arial"/>
        </w:rPr>
        <w:t>based on</w:t>
      </w:r>
      <w:r w:rsidR="00A92DD9">
        <w:rPr>
          <w:rFonts w:ascii="Arial" w:hAnsi="Arial" w:cs="Arial"/>
        </w:rPr>
        <w:t xml:space="preserve"> the </w:t>
      </w:r>
      <w:r w:rsidR="007B20B2">
        <w:rPr>
          <w:rFonts w:ascii="Arial" w:hAnsi="Arial" w:cs="Arial"/>
        </w:rPr>
        <w:t>contributions [1-19]</w:t>
      </w:r>
      <w:r w:rsidR="00306995">
        <w:rPr>
          <w:rFonts w:ascii="Arial" w:hAnsi="Arial" w:cs="Arial"/>
        </w:rPr>
        <w:t xml:space="preserve"> for each grouping method is provided</w:t>
      </w:r>
      <w:r w:rsidR="00342F30">
        <w:rPr>
          <w:rFonts w:ascii="Arial" w:hAnsi="Arial" w:cs="Arial"/>
        </w:rPr>
        <w:t xml:space="preserve">. </w:t>
      </w:r>
      <w:r w:rsidR="00342F30" w:rsidRPr="00DD4A49">
        <w:rPr>
          <w:rFonts w:ascii="Arial" w:hAnsi="Arial" w:cs="Arial"/>
          <w:b/>
          <w:bCs/>
        </w:rPr>
        <w:t xml:space="preserve">It would be </w:t>
      </w:r>
      <w:r w:rsidR="00342F30" w:rsidRPr="00DD4A49">
        <w:rPr>
          <w:rFonts w:ascii="Arial" w:hAnsi="Arial" w:cs="Arial"/>
          <w:b/>
          <w:bCs/>
        </w:rPr>
        <w:lastRenderedPageBreak/>
        <w:t>good that the proponent</w:t>
      </w:r>
      <w:r w:rsidR="00DD4A49" w:rsidRPr="00DD4A49">
        <w:rPr>
          <w:rFonts w:ascii="Arial" w:hAnsi="Arial" w:cs="Arial"/>
          <w:b/>
          <w:bCs/>
        </w:rPr>
        <w:t>s</w:t>
      </w:r>
      <w:r w:rsidR="00342F30" w:rsidRPr="00DD4A49">
        <w:rPr>
          <w:rFonts w:ascii="Arial" w:hAnsi="Arial" w:cs="Arial"/>
          <w:b/>
          <w:bCs/>
        </w:rPr>
        <w:t xml:space="preserve"> of</w:t>
      </w:r>
      <w:r w:rsidR="00DD4A49" w:rsidRPr="00DD4A49">
        <w:rPr>
          <w:rFonts w:ascii="Arial" w:hAnsi="Arial" w:cs="Arial"/>
          <w:b/>
          <w:bCs/>
        </w:rPr>
        <w:t xml:space="preserve"> different grouping methods can provide some quantitative analysis</w:t>
      </w:r>
      <w:r w:rsidR="00871903">
        <w:rPr>
          <w:rFonts w:ascii="Arial" w:hAnsi="Arial" w:cs="Arial"/>
          <w:b/>
          <w:bCs/>
        </w:rPr>
        <w:t xml:space="preserve"> for the proposed grouping methods</w:t>
      </w:r>
      <w:r w:rsidR="00DD4A49" w:rsidRPr="00DD4A49">
        <w:rPr>
          <w:rFonts w:ascii="Arial" w:hAnsi="Arial" w:cs="Arial"/>
          <w:b/>
          <w:bCs/>
        </w:rPr>
        <w:t>.</w:t>
      </w:r>
      <w:r w:rsidR="00342F30">
        <w:rPr>
          <w:rFonts w:ascii="Arial" w:hAnsi="Arial" w:cs="Arial"/>
        </w:rPr>
        <w:t xml:space="preserve"> </w:t>
      </w:r>
      <w:r w:rsidR="007B20B2">
        <w:rPr>
          <w:rFonts w:ascii="Arial" w:hAnsi="Arial" w:cs="Arial"/>
        </w:rPr>
        <w:t xml:space="preserve"> </w:t>
      </w:r>
      <w:r w:rsidR="005B2D0B">
        <w:rPr>
          <w:rFonts w:ascii="Arial" w:hAnsi="Arial" w:cs="Arial"/>
        </w:rPr>
        <w:t xml:space="preserve"> </w:t>
      </w:r>
    </w:p>
    <w:p w14:paraId="07DFFAA1" w14:textId="4D70E8E1" w:rsidR="00AC49DA" w:rsidRDefault="00AC49DA" w:rsidP="00AC49DA">
      <w:pPr>
        <w:pStyle w:val="Heading2"/>
        <w:rPr>
          <w:noProof/>
        </w:rPr>
      </w:pPr>
      <w:r>
        <w:t>2.1</w:t>
      </w:r>
      <w:r>
        <w:tab/>
      </w:r>
      <w:r w:rsidR="008D6E77">
        <w:rPr>
          <w:noProof/>
        </w:rPr>
        <w:t>Grouping methods</w:t>
      </w:r>
    </w:p>
    <w:p w14:paraId="706B360A" w14:textId="5C16622A" w:rsidR="00F63A0E" w:rsidRDefault="00C04F0F" w:rsidP="00C9272E">
      <w:pPr>
        <w:pStyle w:val="BodyText"/>
      </w:pPr>
      <w:r>
        <w:t xml:space="preserve">The </w:t>
      </w:r>
      <w:r w:rsidR="00884294">
        <w:t xml:space="preserve">followings are </w:t>
      </w:r>
      <w:r w:rsidR="0036077E">
        <w:t>the different grouping methods that have been gathered from the various contributions:</w:t>
      </w:r>
    </w:p>
    <w:p w14:paraId="44F68EB7" w14:textId="784FF9FD" w:rsidR="0036077E" w:rsidRDefault="0036077E" w:rsidP="00263F5C">
      <w:pPr>
        <w:pStyle w:val="BodyText"/>
        <w:numPr>
          <w:ilvl w:val="0"/>
          <w:numId w:val="15"/>
        </w:numPr>
      </w:pPr>
      <w:r>
        <w:t xml:space="preserve">UE ID based grouping </w:t>
      </w:r>
      <w:r w:rsidR="005E38BA">
        <w:t>[4,5</w:t>
      </w:r>
      <w:r w:rsidR="00DB2427">
        <w:t>,8]</w:t>
      </w:r>
    </w:p>
    <w:p w14:paraId="2F366376" w14:textId="159278B1" w:rsidR="00CE0BA2" w:rsidRDefault="00CE0BA2" w:rsidP="00263F5C">
      <w:pPr>
        <w:pStyle w:val="BodyText"/>
        <w:numPr>
          <w:ilvl w:val="0"/>
          <w:numId w:val="15"/>
        </w:numPr>
      </w:pPr>
      <w:r>
        <w:t>Paging probability based grouping [</w:t>
      </w:r>
      <w:r w:rsidR="00BF12D1">
        <w:t>1,3,6</w:t>
      </w:r>
      <w:r w:rsidR="00B17E63">
        <w:t>]</w:t>
      </w:r>
    </w:p>
    <w:p w14:paraId="2F2CEA5B" w14:textId="67C54D0C" w:rsidR="00B17E63" w:rsidRDefault="00E62D24" w:rsidP="00263F5C">
      <w:pPr>
        <w:pStyle w:val="BodyText"/>
        <w:numPr>
          <w:ilvl w:val="0"/>
          <w:numId w:val="15"/>
        </w:numPr>
      </w:pPr>
      <w:r>
        <w:t>UE power consumption profile</w:t>
      </w:r>
      <w:r w:rsidR="0015659E">
        <w:t xml:space="preserve"> based grouping</w:t>
      </w:r>
      <w:r>
        <w:t xml:space="preserve"> [9]</w:t>
      </w:r>
    </w:p>
    <w:p w14:paraId="1729B647" w14:textId="76AA1FEB" w:rsidR="00775FE0" w:rsidRDefault="00654C3F" w:rsidP="00263F5C">
      <w:pPr>
        <w:pStyle w:val="BodyText"/>
        <w:numPr>
          <w:ilvl w:val="0"/>
          <w:numId w:val="15"/>
        </w:numPr>
      </w:pPr>
      <w:r>
        <w:t xml:space="preserve">Network </w:t>
      </w:r>
      <w:r w:rsidR="00BA666B">
        <w:t>assigned</w:t>
      </w:r>
      <w:r>
        <w:t xml:space="preserve"> </w:t>
      </w:r>
      <w:r w:rsidR="004479E1">
        <w:t>sub</w:t>
      </w:r>
      <w:r>
        <w:t>grouping</w:t>
      </w:r>
      <w:r w:rsidR="00FF4EE8">
        <w:t xml:space="preserve"> [7]</w:t>
      </w:r>
    </w:p>
    <w:p w14:paraId="4FAB6D6B" w14:textId="77777777" w:rsidR="00793F46" w:rsidRDefault="00793F46" w:rsidP="00263F5C">
      <w:pPr>
        <w:pStyle w:val="BodyText"/>
        <w:numPr>
          <w:ilvl w:val="0"/>
          <w:numId w:val="15"/>
        </w:numPr>
      </w:pPr>
      <w:r>
        <w:t>UE release [2,5, 7]</w:t>
      </w:r>
    </w:p>
    <w:p w14:paraId="7E919209" w14:textId="77777777" w:rsidR="00793F46" w:rsidRDefault="00793F46" w:rsidP="00263F5C">
      <w:pPr>
        <w:pStyle w:val="BodyText"/>
        <w:numPr>
          <w:ilvl w:val="0"/>
          <w:numId w:val="15"/>
        </w:numPr>
      </w:pPr>
      <w:r>
        <w:t>RRC State grouping [5, 7, 8]</w:t>
      </w:r>
    </w:p>
    <w:p w14:paraId="1B339F7D" w14:textId="01BD383E" w:rsidR="0008029F" w:rsidRDefault="0008029F" w:rsidP="00263F5C">
      <w:pPr>
        <w:pStyle w:val="BodyText"/>
        <w:numPr>
          <w:ilvl w:val="0"/>
          <w:numId w:val="15"/>
        </w:numPr>
      </w:pPr>
      <w:r>
        <w:t xml:space="preserve">Methods considering </w:t>
      </w:r>
      <w:r w:rsidR="00031E5C">
        <w:t>mobility</w:t>
      </w:r>
    </w:p>
    <w:p w14:paraId="43ED6289" w14:textId="77FB7DCB" w:rsidR="00E62D24" w:rsidRDefault="00EB6D9A" w:rsidP="00263F5C">
      <w:pPr>
        <w:pStyle w:val="BodyText"/>
        <w:numPr>
          <w:ilvl w:val="1"/>
          <w:numId w:val="15"/>
        </w:numPr>
      </w:pPr>
      <w:r>
        <w:t xml:space="preserve">UE specific RNTI for </w:t>
      </w:r>
      <w:r w:rsidR="00DC3E39">
        <w:t xml:space="preserve">Stationary UE </w:t>
      </w:r>
      <w:r>
        <w:t>paging</w:t>
      </w:r>
      <w:r w:rsidR="00DC3E39">
        <w:t xml:space="preserve"> [3]</w:t>
      </w:r>
    </w:p>
    <w:p w14:paraId="1FB133E0" w14:textId="2A3E990C" w:rsidR="00DC3E39" w:rsidRDefault="00D50954" w:rsidP="00263F5C">
      <w:pPr>
        <w:pStyle w:val="BodyText"/>
        <w:numPr>
          <w:ilvl w:val="1"/>
          <w:numId w:val="15"/>
        </w:numPr>
      </w:pPr>
      <w:r>
        <w:t xml:space="preserve">Mobility indicator </w:t>
      </w:r>
      <w:r w:rsidR="00C003CE">
        <w:t>[4]</w:t>
      </w:r>
    </w:p>
    <w:p w14:paraId="3E823C53" w14:textId="48F946CE" w:rsidR="00C003CE" w:rsidRDefault="00367407" w:rsidP="00263F5C">
      <w:pPr>
        <w:pStyle w:val="BodyText"/>
        <w:numPr>
          <w:ilvl w:val="1"/>
          <w:numId w:val="15"/>
        </w:numPr>
      </w:pPr>
      <w:r>
        <w:t xml:space="preserve">Dedicated paging </w:t>
      </w:r>
      <w:r w:rsidR="002B12BD">
        <w:t>group</w:t>
      </w:r>
      <w:r w:rsidR="00F75DC6">
        <w:t xml:space="preserve"> for moving UE</w:t>
      </w:r>
      <w:r w:rsidR="00C003CE">
        <w:t xml:space="preserve"> </w:t>
      </w:r>
      <w:r w:rsidR="000F65C2">
        <w:t>[6]</w:t>
      </w:r>
    </w:p>
    <w:p w14:paraId="15F57FE1" w14:textId="60E6EB5A" w:rsidR="00CC5887" w:rsidRDefault="000F276D" w:rsidP="00263F5C">
      <w:pPr>
        <w:pStyle w:val="BodyText"/>
        <w:numPr>
          <w:ilvl w:val="0"/>
          <w:numId w:val="15"/>
        </w:numPr>
      </w:pPr>
      <w:r>
        <w:t>Mix of different grouping</w:t>
      </w:r>
      <w:r w:rsidR="00C96B97">
        <w:t xml:space="preserve"> methods</w:t>
      </w:r>
      <w:r>
        <w:t xml:space="preserve"> </w:t>
      </w:r>
      <w:r w:rsidR="00FB1B32">
        <w:t>[</w:t>
      </w:r>
      <w:r w:rsidR="006D080C">
        <w:t>5,10,</w:t>
      </w:r>
      <w:r w:rsidR="00161A13">
        <w:t xml:space="preserve">12, 16, </w:t>
      </w:r>
      <w:r w:rsidR="00796F91">
        <w:t>15,17]</w:t>
      </w:r>
    </w:p>
    <w:p w14:paraId="63B70322" w14:textId="30E8B617" w:rsidR="0036077E" w:rsidRDefault="00A32E56" w:rsidP="00C9272E">
      <w:pPr>
        <w:pStyle w:val="BodyText"/>
        <w:rPr>
          <w:noProof/>
        </w:rPr>
      </w:pPr>
      <w:r>
        <w:rPr>
          <w:noProof/>
        </w:rPr>
        <w:t>In the following</w:t>
      </w:r>
      <w:r w:rsidR="00DE6BDA">
        <w:rPr>
          <w:noProof/>
        </w:rPr>
        <w:t xml:space="preserve"> sections, each of this grouping methods are explained.</w:t>
      </w:r>
    </w:p>
    <w:p w14:paraId="5AC8E831" w14:textId="57443636" w:rsidR="00667A7A" w:rsidRPr="00667A7A" w:rsidRDefault="00E84C61" w:rsidP="00E84C61">
      <w:pPr>
        <w:pStyle w:val="Heading3"/>
        <w:rPr>
          <w:noProof/>
        </w:rPr>
      </w:pPr>
      <w:r>
        <w:t>2.1.2</w:t>
      </w:r>
      <w:r>
        <w:tab/>
      </w:r>
      <w:r w:rsidR="00031E5C">
        <w:t xml:space="preserve">(1) </w:t>
      </w:r>
      <w:r w:rsidR="00667A7A" w:rsidRPr="00667A7A">
        <w:t>UE ID based grouping</w:t>
      </w:r>
      <w:r w:rsidR="003D1DBC">
        <w:t xml:space="preserve"> [4,5,8]</w:t>
      </w:r>
    </w:p>
    <w:p w14:paraId="1CE2C82E" w14:textId="0451ED43" w:rsidR="006A4BC9" w:rsidRDefault="005B740D" w:rsidP="00C9272E">
      <w:pPr>
        <w:pStyle w:val="BodyText"/>
        <w:rPr>
          <w:noProof/>
        </w:rPr>
      </w:pPr>
      <w:r>
        <w:rPr>
          <w:noProof/>
        </w:rPr>
        <w:t xml:space="preserve">On the UE ID based grouping, </w:t>
      </w:r>
      <w:r w:rsidR="006A4BC9">
        <w:rPr>
          <w:noProof/>
        </w:rPr>
        <w:t xml:space="preserve">this approach is to </w:t>
      </w:r>
      <w:r w:rsidR="004D4F50">
        <w:rPr>
          <w:noProof/>
        </w:rPr>
        <w:t>further group</w:t>
      </w:r>
      <w:r w:rsidR="006A4BC9">
        <w:rPr>
          <w:noProof/>
        </w:rPr>
        <w:t xml:space="preserve"> the UE</w:t>
      </w:r>
      <w:r w:rsidR="00A608BC">
        <w:rPr>
          <w:noProof/>
        </w:rPr>
        <w:t>s monitoring the same PO</w:t>
      </w:r>
      <w:r w:rsidR="008C05CE">
        <w:rPr>
          <w:noProof/>
        </w:rPr>
        <w:t xml:space="preserve"> into differrent </w:t>
      </w:r>
      <w:r w:rsidR="00DC7806">
        <w:rPr>
          <w:noProof/>
        </w:rPr>
        <w:t>subgroup</w:t>
      </w:r>
      <w:r w:rsidR="00A608BC">
        <w:rPr>
          <w:noProof/>
        </w:rPr>
        <w:t xml:space="preserve"> based on the UE ID</w:t>
      </w:r>
      <w:r w:rsidR="0090604D">
        <w:rPr>
          <w:noProof/>
        </w:rPr>
        <w:t>. For example</w:t>
      </w:r>
      <w:r w:rsidR="00E00941">
        <w:rPr>
          <w:noProof/>
        </w:rPr>
        <w:t xml:space="preserve"> as described in [8], </w:t>
      </w:r>
      <w:r w:rsidR="00E934E9" w:rsidRPr="00E934E9">
        <w:rPr>
          <w:noProof/>
        </w:rPr>
        <w:t>UEs mapped to a PO of PF can be further grouped into ‘P’ paging groups where ‘P’ can be signaled by gNB in system information (e.g. as part of paging configuration). A UE belongs to kth paging group, where ‘k’ = (UE_ID/N*Ns) mod P, where N is the number of Paging frames and Ns is the number of POs per paging frame</w:t>
      </w:r>
      <w:r w:rsidR="00667A7A">
        <w:rPr>
          <w:noProof/>
        </w:rPr>
        <w:t>.</w:t>
      </w:r>
      <w:r w:rsidR="0090604D">
        <w:rPr>
          <w:noProof/>
        </w:rPr>
        <w:t xml:space="preserve"> </w:t>
      </w:r>
    </w:p>
    <w:p w14:paraId="0296BE82" w14:textId="3C4BE6E2" w:rsidR="005B740D" w:rsidRDefault="00E22D52" w:rsidP="00C9272E">
      <w:pPr>
        <w:pStyle w:val="BodyText"/>
        <w:rPr>
          <w:noProof/>
        </w:rPr>
      </w:pPr>
      <w:r>
        <w:rPr>
          <w:noProof/>
        </w:rPr>
        <w:t>T</w:t>
      </w:r>
      <w:r w:rsidR="005B740D">
        <w:rPr>
          <w:noProof/>
        </w:rPr>
        <w:t>his</w:t>
      </w:r>
      <w:r w:rsidR="00274F46">
        <w:rPr>
          <w:noProof/>
        </w:rPr>
        <w:t xml:space="preserve"> </w:t>
      </w:r>
      <w:r>
        <w:rPr>
          <w:noProof/>
        </w:rPr>
        <w:t xml:space="preserve">method </w:t>
      </w:r>
      <w:r w:rsidR="00274F46">
        <w:rPr>
          <w:noProof/>
        </w:rPr>
        <w:t>was discussed in [0]</w:t>
      </w:r>
      <w:r w:rsidR="00BD63B5">
        <w:rPr>
          <w:noProof/>
        </w:rPr>
        <w:t xml:space="preserve"> and</w:t>
      </w:r>
      <w:r>
        <w:rPr>
          <w:noProof/>
        </w:rPr>
        <w:t xml:space="preserve"> majority of the companies</w:t>
      </w:r>
      <w:r w:rsidR="00445180">
        <w:rPr>
          <w:noProof/>
        </w:rPr>
        <w:t xml:space="preserve"> think that UE</w:t>
      </w:r>
      <w:r w:rsidR="000C409B">
        <w:rPr>
          <w:noProof/>
        </w:rPr>
        <w:t>-</w:t>
      </w:r>
      <w:r w:rsidR="00445180">
        <w:rPr>
          <w:noProof/>
        </w:rPr>
        <w:t xml:space="preserve">ID based grouping </w:t>
      </w:r>
      <w:r w:rsidR="00F40281">
        <w:rPr>
          <w:noProof/>
        </w:rPr>
        <w:t>can be the baseline. The main qualitative analysis here is that it is simple</w:t>
      </w:r>
      <w:r w:rsidR="00E1666C">
        <w:rPr>
          <w:noProof/>
        </w:rPr>
        <w:t xml:space="preserve"> and </w:t>
      </w:r>
      <w:r w:rsidR="005C76BD">
        <w:rPr>
          <w:noProof/>
        </w:rPr>
        <w:t>is</w:t>
      </w:r>
      <w:r w:rsidR="006A76F9">
        <w:rPr>
          <w:noProof/>
        </w:rPr>
        <w:t xml:space="preserve"> </w:t>
      </w:r>
      <w:r w:rsidR="00B96676">
        <w:rPr>
          <w:noProof/>
        </w:rPr>
        <w:t>a natural or intuitive extension of the current PO/PF design</w:t>
      </w:r>
      <w:r w:rsidR="0003117A">
        <w:rPr>
          <w:noProof/>
        </w:rPr>
        <w:t xml:space="preserve"> based on UE-ID. </w:t>
      </w:r>
      <w:r w:rsidR="00645456">
        <w:rPr>
          <w:noProof/>
        </w:rPr>
        <w:t xml:space="preserve"> </w:t>
      </w:r>
      <w:r w:rsidR="005C76BD">
        <w:rPr>
          <w:noProof/>
        </w:rPr>
        <w:t>I</w:t>
      </w:r>
      <w:r w:rsidR="00D50039">
        <w:rPr>
          <w:noProof/>
        </w:rPr>
        <w:t xml:space="preserve">t is </w:t>
      </w:r>
      <w:r w:rsidR="005C76BD">
        <w:rPr>
          <w:noProof/>
        </w:rPr>
        <w:t xml:space="preserve">also </w:t>
      </w:r>
      <w:r w:rsidR="00D50039">
        <w:rPr>
          <w:noProof/>
        </w:rPr>
        <w:t>thought</w:t>
      </w:r>
      <w:r w:rsidR="001F41B7">
        <w:rPr>
          <w:noProof/>
        </w:rPr>
        <w:t xml:space="preserve"> that </w:t>
      </w:r>
      <w:r w:rsidR="00271091">
        <w:rPr>
          <w:noProof/>
        </w:rPr>
        <w:t>to be</w:t>
      </w:r>
      <w:r w:rsidR="001F41B7">
        <w:rPr>
          <w:noProof/>
        </w:rPr>
        <w:t xml:space="preserve"> most likely effective to reduce false alarm</w:t>
      </w:r>
      <w:r w:rsidR="002264AF">
        <w:rPr>
          <w:noProof/>
        </w:rPr>
        <w:t xml:space="preserve"> as it </w:t>
      </w:r>
      <w:r w:rsidR="00645456">
        <w:rPr>
          <w:noProof/>
        </w:rPr>
        <w:t>can potentially</w:t>
      </w:r>
      <w:r w:rsidR="00BD63B5">
        <w:rPr>
          <w:noProof/>
        </w:rPr>
        <w:t xml:space="preserve"> </w:t>
      </w:r>
      <w:r w:rsidR="00D50039">
        <w:rPr>
          <w:noProof/>
        </w:rPr>
        <w:t xml:space="preserve">reduce UE unnecessarily receives and decodes paging meassge </w:t>
      </w:r>
      <w:r w:rsidR="005960F0">
        <w:rPr>
          <w:noProof/>
        </w:rPr>
        <w:t>when many UEs monitor the same paging occasion.</w:t>
      </w:r>
    </w:p>
    <w:p w14:paraId="61F240CA" w14:textId="27C11120" w:rsidR="00D83C75" w:rsidRDefault="00D83C75" w:rsidP="00D83C75">
      <w:pPr>
        <w:spacing w:after="0"/>
        <w:jc w:val="both"/>
        <w:rPr>
          <w:b/>
        </w:rPr>
      </w:pPr>
      <w:r w:rsidRPr="00FE17B3">
        <w:rPr>
          <w:rFonts w:ascii="Arial" w:hAnsi="Arial"/>
          <w:b/>
          <w:bCs/>
          <w:noProof/>
        </w:rPr>
        <w:t>Q</w:t>
      </w:r>
      <w:r w:rsidR="00747A82">
        <w:rPr>
          <w:rFonts w:ascii="Arial" w:hAnsi="Arial"/>
          <w:b/>
          <w:bCs/>
          <w:noProof/>
        </w:rPr>
        <w:t>1</w:t>
      </w:r>
      <w:r w:rsidR="005E373A">
        <w:rPr>
          <w:rFonts w:ascii="Arial" w:hAnsi="Arial"/>
          <w:b/>
          <w:bCs/>
          <w:noProof/>
        </w:rPr>
        <w:t>-1</w:t>
      </w:r>
      <w:r w:rsidR="00780CEC">
        <w:rPr>
          <w:rFonts w:ascii="Arial" w:hAnsi="Arial"/>
          <w:b/>
          <w:bCs/>
          <w:noProof/>
        </w:rPr>
        <w:t>.</w:t>
      </w:r>
      <w:r w:rsidRPr="00FE17B3">
        <w:rPr>
          <w:rFonts w:ascii="Arial" w:hAnsi="Arial"/>
          <w:b/>
          <w:bCs/>
          <w:noProof/>
        </w:rPr>
        <w:t xml:space="preserve"> </w:t>
      </w:r>
      <w:r w:rsidR="00675B1B" w:rsidRPr="00FE17B3">
        <w:rPr>
          <w:rFonts w:ascii="Arial" w:hAnsi="Arial"/>
          <w:b/>
          <w:bCs/>
          <w:noProof/>
        </w:rPr>
        <w:t xml:space="preserve">Do companies </w:t>
      </w:r>
      <w:r w:rsidR="00956F00">
        <w:rPr>
          <w:rFonts w:ascii="Arial" w:hAnsi="Arial"/>
          <w:b/>
          <w:bCs/>
          <w:noProof/>
        </w:rPr>
        <w:t>have any comment on the</w:t>
      </w:r>
      <w:r w:rsidR="00A90CCA">
        <w:rPr>
          <w:rFonts w:ascii="Arial" w:hAnsi="Arial"/>
          <w:b/>
          <w:bCs/>
          <w:noProof/>
        </w:rPr>
        <w:t xml:space="preserve"> high level view of the solution and</w:t>
      </w:r>
      <w:r w:rsidR="00956F00">
        <w:rPr>
          <w:rFonts w:ascii="Arial" w:hAnsi="Arial"/>
          <w:b/>
          <w:bCs/>
          <w:noProof/>
        </w:rPr>
        <w:t xml:space="preserve"> </w:t>
      </w:r>
      <w:r w:rsidR="00465077">
        <w:rPr>
          <w:rFonts w:ascii="Arial" w:hAnsi="Arial"/>
          <w:b/>
          <w:bCs/>
          <w:noProof/>
        </w:rPr>
        <w:t>qualitative analysis</w:t>
      </w:r>
      <w:r w:rsidR="00465077" w:rsidRPr="00FA09E3">
        <w:rPr>
          <w:rFonts w:ascii="Arial" w:hAnsi="Arial" w:cs="Arial"/>
          <w:b/>
          <w:bCs/>
          <w:noProof/>
        </w:rPr>
        <w:t xml:space="preserve"> </w:t>
      </w:r>
      <w:r w:rsidR="009303EB">
        <w:rPr>
          <w:rFonts w:ascii="Arial" w:hAnsi="Arial"/>
          <w:b/>
          <w:bCs/>
          <w:noProof/>
        </w:rPr>
        <w:t>of UE ID based grouping</w:t>
      </w:r>
      <w:r w:rsidR="00BC03C6">
        <w:rPr>
          <w:rFonts w:ascii="Arial" w:hAnsi="Arial"/>
          <w:b/>
          <w:bCs/>
          <w:noProof/>
        </w:rPr>
        <w:t xml:space="preserve"> to reduce false alarm and </w:t>
      </w:r>
      <w:r w:rsidR="008E7B26">
        <w:rPr>
          <w:rFonts w:ascii="Arial" w:hAnsi="Arial"/>
          <w:b/>
          <w:bCs/>
          <w:noProof/>
        </w:rPr>
        <w:t xml:space="preserve">improve UE power saving </w:t>
      </w:r>
      <w:r w:rsidR="008E7B26" w:rsidRPr="00445DBB">
        <w:rPr>
          <w:rFonts w:ascii="Arial" w:hAnsi="Arial" w:cs="Arial"/>
          <w:b/>
          <w:bCs/>
          <w:noProof/>
        </w:rPr>
        <w:t>gain</w:t>
      </w:r>
      <w:r w:rsidR="000F2F95" w:rsidRPr="00445DBB">
        <w:rPr>
          <w:rFonts w:ascii="Arial" w:hAnsi="Arial" w:cs="Arial"/>
          <w:b/>
          <w:bCs/>
          <w:noProof/>
        </w:rPr>
        <w:t xml:space="preserve"> for Rel-17 UE</w:t>
      </w:r>
      <w:r w:rsidR="000A2A04" w:rsidRPr="00445DBB">
        <w:rPr>
          <w:rFonts w:ascii="Arial" w:hAnsi="Arial" w:cs="Arial"/>
          <w:b/>
          <w:bCs/>
          <w:noProof/>
        </w:rPr>
        <w:t>?</w:t>
      </w:r>
      <w:r w:rsidR="7547240E" w:rsidRPr="74183E9A">
        <w:rPr>
          <w:rFonts w:ascii="Arial" w:hAnsi="Arial" w:cs="Arial"/>
          <w:b/>
          <w:bCs/>
          <w:noProof/>
        </w:rPr>
        <w:t xml:space="preserve"> </w:t>
      </w:r>
      <w:r w:rsidR="7547240E" w:rsidRPr="00F30B84">
        <w:rPr>
          <w:rFonts w:ascii="Arial" w:eastAsia="Arial" w:hAnsi="Arial" w:cs="Arial"/>
          <w:b/>
          <w:bCs/>
          <w:noProof/>
        </w:rPr>
        <w:t>Companies can also add any quantitive analysis (if available).</w:t>
      </w:r>
    </w:p>
    <w:tbl>
      <w:tblPr>
        <w:tblStyle w:val="TableGrid"/>
        <w:tblW w:w="9660" w:type="dxa"/>
        <w:tblLook w:val="04A0" w:firstRow="1" w:lastRow="0" w:firstColumn="1" w:lastColumn="0" w:noHBand="0" w:noVBand="1"/>
      </w:tblPr>
      <w:tblGrid>
        <w:gridCol w:w="1412"/>
        <w:gridCol w:w="4124"/>
        <w:gridCol w:w="4124"/>
      </w:tblGrid>
      <w:tr w:rsidR="0003604D" w:rsidRPr="000005B0" w14:paraId="393F1C82" w14:textId="4C1F6396" w:rsidTr="0003604D">
        <w:trPr>
          <w:trHeight w:val="263"/>
        </w:trPr>
        <w:tc>
          <w:tcPr>
            <w:tcW w:w="1412" w:type="dxa"/>
          </w:tcPr>
          <w:p w14:paraId="25AC69DD" w14:textId="77777777" w:rsidR="0003604D" w:rsidRPr="000005B0" w:rsidRDefault="0003604D" w:rsidP="00C71A70">
            <w:pPr>
              <w:spacing w:after="0"/>
              <w:jc w:val="both"/>
              <w:rPr>
                <w:rFonts w:ascii="Arial" w:hAnsi="Arial"/>
                <w:b/>
                <w:bCs/>
                <w:noProof/>
              </w:rPr>
            </w:pPr>
            <w:r w:rsidRPr="000005B0">
              <w:rPr>
                <w:rFonts w:ascii="Arial" w:hAnsi="Arial"/>
                <w:b/>
                <w:bCs/>
                <w:noProof/>
              </w:rPr>
              <w:t>Company</w:t>
            </w:r>
          </w:p>
        </w:tc>
        <w:tc>
          <w:tcPr>
            <w:tcW w:w="4124" w:type="dxa"/>
          </w:tcPr>
          <w:p w14:paraId="000E221B" w14:textId="77777777" w:rsidR="0003604D" w:rsidRPr="000005B0" w:rsidRDefault="0003604D" w:rsidP="00C71A70">
            <w:pPr>
              <w:spacing w:after="0"/>
              <w:jc w:val="both"/>
              <w:rPr>
                <w:rFonts w:ascii="Arial" w:hAnsi="Arial"/>
                <w:b/>
                <w:bCs/>
                <w:noProof/>
              </w:rPr>
            </w:pPr>
            <w:r w:rsidRPr="000005B0">
              <w:rPr>
                <w:rFonts w:ascii="Arial" w:hAnsi="Arial"/>
                <w:b/>
                <w:bCs/>
                <w:noProof/>
              </w:rPr>
              <w:t>Comments</w:t>
            </w:r>
          </w:p>
        </w:tc>
        <w:tc>
          <w:tcPr>
            <w:tcW w:w="4124" w:type="dxa"/>
          </w:tcPr>
          <w:p w14:paraId="6B3C4808" w14:textId="5E465881" w:rsidR="0003604D" w:rsidRPr="000005B0" w:rsidRDefault="00B407D1" w:rsidP="00C71A70">
            <w:pPr>
              <w:spacing w:after="0"/>
              <w:jc w:val="both"/>
              <w:rPr>
                <w:rFonts w:ascii="Arial" w:hAnsi="Arial"/>
                <w:b/>
                <w:bCs/>
                <w:noProof/>
              </w:rPr>
            </w:pPr>
            <w:ins w:id="66" w:author="Seau Sian" w:date="2020-12-09T09:22:00Z">
              <w:r>
                <w:rPr>
                  <w:rFonts w:ascii="Arial" w:hAnsi="Arial"/>
                  <w:b/>
                  <w:bCs/>
                  <w:noProof/>
                </w:rPr>
                <w:t>Proponents‘ response</w:t>
              </w:r>
            </w:ins>
          </w:p>
        </w:tc>
      </w:tr>
      <w:tr w:rsidR="0003604D" w:rsidRPr="000005B0" w14:paraId="68B7C743" w14:textId="0B2C1316" w:rsidTr="0003604D">
        <w:trPr>
          <w:trHeight w:val="273"/>
        </w:trPr>
        <w:tc>
          <w:tcPr>
            <w:tcW w:w="1412" w:type="dxa"/>
          </w:tcPr>
          <w:p w14:paraId="453571A2" w14:textId="6364FB51" w:rsidR="0003604D" w:rsidRPr="000005B0" w:rsidRDefault="0003604D" w:rsidP="00C71A70">
            <w:pPr>
              <w:spacing w:after="0"/>
              <w:jc w:val="both"/>
              <w:rPr>
                <w:rFonts w:ascii="Arial" w:hAnsi="Arial"/>
                <w:noProof/>
              </w:rPr>
            </w:pPr>
            <w:r>
              <w:rPr>
                <w:rFonts w:ascii="Arial" w:hAnsi="Arial"/>
                <w:noProof/>
              </w:rPr>
              <w:t>Ericsson</w:t>
            </w:r>
          </w:p>
        </w:tc>
        <w:tc>
          <w:tcPr>
            <w:tcW w:w="4124" w:type="dxa"/>
          </w:tcPr>
          <w:p w14:paraId="13316336" w14:textId="581AE529" w:rsidR="0003604D" w:rsidRPr="000005B0" w:rsidRDefault="0003604D" w:rsidP="00C71A70">
            <w:pPr>
              <w:spacing w:after="0"/>
              <w:jc w:val="both"/>
              <w:rPr>
                <w:rFonts w:ascii="Arial" w:hAnsi="Arial"/>
                <w:noProof/>
              </w:rPr>
            </w:pPr>
            <w:r>
              <w:rPr>
                <w:rFonts w:ascii="Arial" w:hAnsi="Arial"/>
                <w:noProof/>
              </w:rPr>
              <w:t xml:space="preserve">We agree with this basic description of grouping based on UE_ID. </w:t>
            </w:r>
          </w:p>
        </w:tc>
        <w:tc>
          <w:tcPr>
            <w:tcW w:w="4124" w:type="dxa"/>
          </w:tcPr>
          <w:p w14:paraId="34E4E8B7" w14:textId="77777777" w:rsidR="0003604D" w:rsidRDefault="0003604D" w:rsidP="00C71A70">
            <w:pPr>
              <w:spacing w:after="0"/>
              <w:jc w:val="both"/>
              <w:rPr>
                <w:rFonts w:ascii="Arial" w:hAnsi="Arial"/>
                <w:noProof/>
              </w:rPr>
            </w:pPr>
          </w:p>
        </w:tc>
      </w:tr>
      <w:tr w:rsidR="0003604D" w:rsidRPr="000005B0" w14:paraId="65D1387E" w14:textId="2A8CE207" w:rsidTr="0003604D">
        <w:trPr>
          <w:trHeight w:val="263"/>
        </w:trPr>
        <w:tc>
          <w:tcPr>
            <w:tcW w:w="1412" w:type="dxa"/>
          </w:tcPr>
          <w:p w14:paraId="6D643B77" w14:textId="46F67B94" w:rsidR="0003604D" w:rsidRPr="00707DDD" w:rsidRDefault="00707DDD" w:rsidP="00C71A70">
            <w:pPr>
              <w:spacing w:after="0"/>
              <w:jc w:val="both"/>
              <w:rPr>
                <w:rFonts w:ascii="Arial" w:eastAsia="MS Mincho" w:hAnsi="Arial"/>
                <w:noProof/>
              </w:rPr>
            </w:pPr>
            <w:ins w:id="67" w:author="아기왈아닐/5G/6G표준Lab(SR)/Principal Engineer/삼성전자" w:date="2020-12-14T08:14:00Z">
              <w:r>
                <w:rPr>
                  <w:rFonts w:ascii="Arial" w:eastAsia="MS Mincho" w:hAnsi="Arial" w:hint="eastAsia"/>
                  <w:noProof/>
                </w:rPr>
                <w:t>Samsung</w:t>
              </w:r>
            </w:ins>
          </w:p>
        </w:tc>
        <w:tc>
          <w:tcPr>
            <w:tcW w:w="4124" w:type="dxa"/>
          </w:tcPr>
          <w:p w14:paraId="6EC06435" w14:textId="3374CDFA" w:rsidR="0003604D" w:rsidRPr="00707DDD" w:rsidRDefault="00707DDD" w:rsidP="00C71A70">
            <w:pPr>
              <w:spacing w:after="0"/>
              <w:jc w:val="both"/>
              <w:rPr>
                <w:rFonts w:ascii="Arial" w:eastAsia="MS Mincho" w:hAnsi="Arial"/>
                <w:noProof/>
              </w:rPr>
            </w:pPr>
            <w:ins w:id="68" w:author="아기왈아닐/5G/6G표준Lab(SR)/Principal Engineer/삼성전자" w:date="2020-12-14T08:16:00Z">
              <w:r>
                <w:rPr>
                  <w:rFonts w:ascii="Arial" w:eastAsia="MS Mincho" w:hAnsi="Arial" w:hint="eastAsia"/>
                  <w:noProof/>
                </w:rPr>
                <w:t>Agree with the description above</w:t>
              </w:r>
            </w:ins>
          </w:p>
        </w:tc>
        <w:tc>
          <w:tcPr>
            <w:tcW w:w="4124" w:type="dxa"/>
          </w:tcPr>
          <w:p w14:paraId="79C7FBBC" w14:textId="77777777" w:rsidR="0003604D" w:rsidRPr="000005B0" w:rsidRDefault="0003604D" w:rsidP="00C71A70">
            <w:pPr>
              <w:spacing w:after="0"/>
              <w:jc w:val="both"/>
              <w:rPr>
                <w:rFonts w:ascii="Arial" w:hAnsi="Arial"/>
                <w:noProof/>
              </w:rPr>
            </w:pPr>
          </w:p>
        </w:tc>
      </w:tr>
      <w:tr w:rsidR="006A5C24" w:rsidRPr="000005B0" w14:paraId="60272BC9" w14:textId="13AC60F2" w:rsidTr="0003604D">
        <w:trPr>
          <w:trHeight w:val="263"/>
        </w:trPr>
        <w:tc>
          <w:tcPr>
            <w:tcW w:w="1412" w:type="dxa"/>
          </w:tcPr>
          <w:p w14:paraId="267121B3" w14:textId="3B002276" w:rsidR="006A5C24" w:rsidRPr="000005B0" w:rsidRDefault="006A5C24" w:rsidP="006A5C24">
            <w:pPr>
              <w:spacing w:after="0"/>
              <w:jc w:val="both"/>
              <w:rPr>
                <w:rFonts w:ascii="Arial" w:hAnsi="Arial"/>
                <w:noProof/>
              </w:rPr>
            </w:pPr>
            <w:ins w:id="69" w:author="MediaTek (Li-Chuan)" w:date="2020-12-17T08:52:00Z">
              <w:r>
                <w:rPr>
                  <w:rFonts w:ascii="Arial" w:hAnsi="Arial"/>
                  <w:noProof/>
                </w:rPr>
                <w:t>MediaTek</w:t>
              </w:r>
            </w:ins>
          </w:p>
        </w:tc>
        <w:tc>
          <w:tcPr>
            <w:tcW w:w="4124" w:type="dxa"/>
          </w:tcPr>
          <w:p w14:paraId="2EF09F97" w14:textId="0F36E33C" w:rsidR="006A5C24" w:rsidRPr="000005B0" w:rsidRDefault="006A5C24" w:rsidP="006A5C24">
            <w:pPr>
              <w:spacing w:after="0"/>
              <w:jc w:val="both"/>
              <w:rPr>
                <w:rFonts w:ascii="Arial" w:hAnsi="Arial"/>
                <w:noProof/>
              </w:rPr>
            </w:pPr>
            <w:ins w:id="70" w:author="MediaTek (Li-Chuan)" w:date="2020-12-17T08:52:00Z">
              <w:r>
                <w:rPr>
                  <w:rFonts w:ascii="Arial" w:hAnsi="Arial"/>
                  <w:noProof/>
                </w:rPr>
                <w:t>The high-level description above is reasonable to us.</w:t>
              </w:r>
            </w:ins>
          </w:p>
        </w:tc>
        <w:tc>
          <w:tcPr>
            <w:tcW w:w="4124" w:type="dxa"/>
          </w:tcPr>
          <w:p w14:paraId="570FE3D4" w14:textId="77777777" w:rsidR="006A5C24" w:rsidRPr="000005B0" w:rsidRDefault="006A5C24" w:rsidP="006A5C24">
            <w:pPr>
              <w:spacing w:after="0"/>
              <w:jc w:val="both"/>
              <w:rPr>
                <w:rFonts w:ascii="Arial" w:hAnsi="Arial"/>
                <w:noProof/>
              </w:rPr>
            </w:pPr>
          </w:p>
        </w:tc>
      </w:tr>
      <w:tr w:rsidR="009422E3" w:rsidRPr="000005B0" w14:paraId="794739D3" w14:textId="44AA9236" w:rsidTr="0003604D">
        <w:trPr>
          <w:trHeight w:val="263"/>
        </w:trPr>
        <w:tc>
          <w:tcPr>
            <w:tcW w:w="1412" w:type="dxa"/>
          </w:tcPr>
          <w:p w14:paraId="59C7A63E" w14:textId="75B62506" w:rsidR="009422E3" w:rsidRPr="000005B0" w:rsidRDefault="009422E3" w:rsidP="009422E3">
            <w:pPr>
              <w:spacing w:after="0"/>
              <w:jc w:val="both"/>
              <w:rPr>
                <w:rFonts w:ascii="Arial" w:hAnsi="Arial"/>
                <w:noProof/>
              </w:rPr>
            </w:pPr>
            <w:ins w:id="71" w:author="Chunli" w:date="2020-12-17T10:18:00Z">
              <w:r>
                <w:rPr>
                  <w:rFonts w:ascii="Arial" w:hAnsi="Arial"/>
                  <w:noProof/>
                </w:rPr>
                <w:t>Nokia</w:t>
              </w:r>
            </w:ins>
          </w:p>
        </w:tc>
        <w:tc>
          <w:tcPr>
            <w:tcW w:w="4124" w:type="dxa"/>
          </w:tcPr>
          <w:p w14:paraId="7C9B9F9D" w14:textId="67B74F83" w:rsidR="009422E3" w:rsidRPr="000005B0" w:rsidRDefault="009422E3" w:rsidP="009422E3">
            <w:pPr>
              <w:spacing w:after="0"/>
              <w:jc w:val="both"/>
              <w:rPr>
                <w:rFonts w:ascii="Arial" w:hAnsi="Arial"/>
                <w:noProof/>
              </w:rPr>
            </w:pPr>
            <w:ins w:id="72" w:author="Chunli" w:date="2020-12-17T10:18:00Z">
              <w:r>
                <w:rPr>
                  <w:rFonts w:ascii="Arial" w:hAnsi="Arial"/>
                  <w:noProof/>
                </w:rPr>
                <w:t>We agree UE ID based would be the simplest.</w:t>
              </w:r>
            </w:ins>
          </w:p>
        </w:tc>
        <w:tc>
          <w:tcPr>
            <w:tcW w:w="4124" w:type="dxa"/>
          </w:tcPr>
          <w:p w14:paraId="5EB80A97" w14:textId="77777777" w:rsidR="009422E3" w:rsidRPr="000005B0" w:rsidRDefault="009422E3" w:rsidP="009422E3">
            <w:pPr>
              <w:spacing w:after="0"/>
              <w:jc w:val="both"/>
              <w:rPr>
                <w:rFonts w:ascii="Arial" w:hAnsi="Arial"/>
                <w:noProof/>
              </w:rPr>
            </w:pPr>
          </w:p>
        </w:tc>
      </w:tr>
      <w:tr w:rsidR="00717200" w:rsidRPr="000005B0" w14:paraId="3334A1BB" w14:textId="43DED5D8" w:rsidTr="0003604D">
        <w:trPr>
          <w:trHeight w:val="273"/>
        </w:trPr>
        <w:tc>
          <w:tcPr>
            <w:tcW w:w="1412" w:type="dxa"/>
          </w:tcPr>
          <w:p w14:paraId="3C825428" w14:textId="0B587876" w:rsidR="00717200" w:rsidRPr="000005B0" w:rsidRDefault="00717200" w:rsidP="00717200">
            <w:pPr>
              <w:spacing w:after="0"/>
              <w:jc w:val="both"/>
              <w:rPr>
                <w:rFonts w:ascii="Arial" w:hAnsi="Arial"/>
                <w:noProof/>
              </w:rPr>
            </w:pPr>
            <w:ins w:id="73" w:author="Huawei" w:date="2020-12-22T10:11:00Z">
              <w:r w:rsidRPr="00F66658">
                <w:rPr>
                  <w:rFonts w:ascii="Arial" w:eastAsiaTheme="minorEastAsia" w:hAnsi="Arial"/>
                  <w:noProof/>
                  <w:lang w:eastAsia="zh-CN"/>
                </w:rPr>
                <w:t>Huawei, HiSilicon</w:t>
              </w:r>
            </w:ins>
          </w:p>
        </w:tc>
        <w:tc>
          <w:tcPr>
            <w:tcW w:w="4124" w:type="dxa"/>
          </w:tcPr>
          <w:p w14:paraId="20929A42" w14:textId="5C120907" w:rsidR="00717200" w:rsidRPr="000005B0" w:rsidRDefault="00717200" w:rsidP="00717200">
            <w:pPr>
              <w:spacing w:after="0"/>
              <w:jc w:val="both"/>
              <w:rPr>
                <w:rFonts w:ascii="Arial" w:hAnsi="Arial"/>
                <w:noProof/>
              </w:rPr>
            </w:pPr>
            <w:ins w:id="74" w:author="Huawei" w:date="2020-12-22T10:11: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 The details on how to decide the groups can be discussed further.</w:t>
              </w:r>
            </w:ins>
          </w:p>
        </w:tc>
        <w:tc>
          <w:tcPr>
            <w:tcW w:w="4124" w:type="dxa"/>
          </w:tcPr>
          <w:p w14:paraId="56BE9CE7" w14:textId="77777777" w:rsidR="00717200" w:rsidRPr="000005B0" w:rsidRDefault="00717200" w:rsidP="00717200">
            <w:pPr>
              <w:spacing w:after="0"/>
              <w:jc w:val="both"/>
              <w:rPr>
                <w:rFonts w:ascii="Arial" w:hAnsi="Arial"/>
                <w:noProof/>
              </w:rPr>
            </w:pPr>
          </w:p>
        </w:tc>
      </w:tr>
      <w:tr w:rsidR="001E73A5" w:rsidRPr="000005B0" w14:paraId="651B8F99" w14:textId="77777777" w:rsidTr="0003604D">
        <w:trPr>
          <w:trHeight w:val="273"/>
          <w:ins w:id="75" w:author="PB" w:date="2020-12-23T13:19:00Z"/>
        </w:trPr>
        <w:tc>
          <w:tcPr>
            <w:tcW w:w="1412" w:type="dxa"/>
          </w:tcPr>
          <w:p w14:paraId="7554B67E" w14:textId="1FC55B50" w:rsidR="001E73A5" w:rsidRPr="00F66658" w:rsidRDefault="001E73A5" w:rsidP="00717200">
            <w:pPr>
              <w:spacing w:after="0"/>
              <w:jc w:val="both"/>
              <w:rPr>
                <w:ins w:id="76" w:author="PB" w:date="2020-12-23T13:19:00Z"/>
                <w:rFonts w:ascii="Arial" w:eastAsiaTheme="minorEastAsia" w:hAnsi="Arial"/>
                <w:noProof/>
                <w:lang w:eastAsia="zh-CN"/>
              </w:rPr>
            </w:pPr>
            <w:ins w:id="77" w:author="PB" w:date="2020-12-23T13:19:00Z">
              <w:r>
                <w:rPr>
                  <w:rFonts w:ascii="Arial" w:hAnsi="Arial"/>
                  <w:noProof/>
                </w:rPr>
                <w:t>CATT</w:t>
              </w:r>
            </w:ins>
          </w:p>
        </w:tc>
        <w:tc>
          <w:tcPr>
            <w:tcW w:w="4124" w:type="dxa"/>
          </w:tcPr>
          <w:p w14:paraId="4DE9F2B7" w14:textId="714CD497" w:rsidR="001E73A5" w:rsidRDefault="001E73A5" w:rsidP="00717200">
            <w:pPr>
              <w:spacing w:after="0"/>
              <w:jc w:val="both"/>
              <w:rPr>
                <w:ins w:id="78" w:author="PB" w:date="2020-12-23T13:19:00Z"/>
                <w:rFonts w:ascii="Arial" w:eastAsiaTheme="minorEastAsia" w:hAnsi="Arial"/>
                <w:noProof/>
                <w:lang w:eastAsia="zh-CN"/>
              </w:rPr>
            </w:pPr>
            <w:ins w:id="79" w:author="PB" w:date="2020-12-23T13:19:00Z">
              <w:r>
                <w:rPr>
                  <w:rFonts w:ascii="Arial" w:hAnsi="Arial"/>
                  <w:noProof/>
                </w:rPr>
                <w:t xml:space="preserve">The high-level description provided by the Rapporteur is OK. UE_ID grouping is already the legacy method and its main benefit is the expected fair randomization of UEs distribution into </w:t>
              </w:r>
              <w:r>
                <w:rPr>
                  <w:rFonts w:ascii="Arial" w:hAnsi="Arial"/>
                  <w:noProof/>
                </w:rPr>
                <w:lastRenderedPageBreak/>
                <w:t>subgroups which is the main argument for reducing the false alarm. The next level of detail would be to clarify the addition wrt legacy. Above new formula for identifying a sub-group (k) can be baseline.</w:t>
              </w:r>
            </w:ins>
          </w:p>
        </w:tc>
        <w:tc>
          <w:tcPr>
            <w:tcW w:w="4124" w:type="dxa"/>
          </w:tcPr>
          <w:p w14:paraId="23112DED" w14:textId="77777777" w:rsidR="001E73A5" w:rsidRPr="000005B0" w:rsidRDefault="001E73A5" w:rsidP="00717200">
            <w:pPr>
              <w:spacing w:after="0"/>
              <w:jc w:val="both"/>
              <w:rPr>
                <w:ins w:id="80" w:author="PB" w:date="2020-12-23T13:19:00Z"/>
                <w:rFonts w:ascii="Arial" w:hAnsi="Arial"/>
                <w:noProof/>
              </w:rPr>
            </w:pPr>
          </w:p>
        </w:tc>
      </w:tr>
      <w:tr w:rsidR="001062EE" w:rsidRPr="000005B0" w14:paraId="44633F87" w14:textId="77777777" w:rsidTr="0003604D">
        <w:trPr>
          <w:trHeight w:val="273"/>
          <w:ins w:id="81" w:author="OPPO" w:date="2020-12-24T15:13:00Z"/>
        </w:trPr>
        <w:tc>
          <w:tcPr>
            <w:tcW w:w="1412" w:type="dxa"/>
          </w:tcPr>
          <w:p w14:paraId="57123A45" w14:textId="4BDE2798" w:rsidR="001062EE" w:rsidRDefault="001062EE" w:rsidP="001062EE">
            <w:pPr>
              <w:spacing w:after="0"/>
              <w:jc w:val="both"/>
              <w:rPr>
                <w:ins w:id="82" w:author="OPPO" w:date="2020-12-24T15:13:00Z"/>
                <w:rFonts w:ascii="Arial" w:hAnsi="Arial"/>
                <w:noProof/>
              </w:rPr>
            </w:pPr>
            <w:ins w:id="83" w:author="OPPO" w:date="2020-12-24T15:13:00Z">
              <w:r>
                <w:rPr>
                  <w:rFonts w:ascii="Arial" w:eastAsiaTheme="minorEastAsia" w:hAnsi="Arial" w:hint="eastAsia"/>
                  <w:noProof/>
                  <w:lang w:eastAsia="zh-CN"/>
                </w:rPr>
                <w:t>O</w:t>
              </w:r>
              <w:r>
                <w:rPr>
                  <w:rFonts w:ascii="Arial" w:eastAsiaTheme="minorEastAsia" w:hAnsi="Arial"/>
                  <w:noProof/>
                  <w:lang w:eastAsia="zh-CN"/>
                </w:rPr>
                <w:t>PPO</w:t>
              </w:r>
            </w:ins>
          </w:p>
        </w:tc>
        <w:tc>
          <w:tcPr>
            <w:tcW w:w="4124" w:type="dxa"/>
          </w:tcPr>
          <w:p w14:paraId="715253A6" w14:textId="24A1BDE6" w:rsidR="001062EE" w:rsidRDefault="001062EE" w:rsidP="001062EE">
            <w:pPr>
              <w:spacing w:after="0"/>
              <w:jc w:val="both"/>
              <w:rPr>
                <w:ins w:id="84" w:author="OPPO" w:date="2020-12-24T15:13:00Z"/>
                <w:rFonts w:ascii="Arial" w:hAnsi="Arial"/>
                <w:noProof/>
              </w:rPr>
            </w:pPr>
            <w:ins w:id="85" w:author="OPPO" w:date="2020-12-24T15:13:00Z">
              <w:r>
                <w:rPr>
                  <w:rFonts w:ascii="Arial" w:eastAsiaTheme="minorEastAsia" w:hAnsi="Arial"/>
                  <w:noProof/>
                  <w:lang w:eastAsia="zh-CN"/>
                </w:rPr>
                <w:t>Agree with UE ID based grouping.</w:t>
              </w:r>
            </w:ins>
          </w:p>
        </w:tc>
        <w:tc>
          <w:tcPr>
            <w:tcW w:w="4124" w:type="dxa"/>
          </w:tcPr>
          <w:p w14:paraId="7E600315" w14:textId="77777777" w:rsidR="001062EE" w:rsidRPr="000005B0" w:rsidRDefault="001062EE" w:rsidP="001062EE">
            <w:pPr>
              <w:spacing w:after="0"/>
              <w:jc w:val="both"/>
              <w:rPr>
                <w:ins w:id="86" w:author="OPPO" w:date="2020-12-24T15:13:00Z"/>
                <w:rFonts w:ascii="Arial" w:hAnsi="Arial"/>
                <w:noProof/>
              </w:rPr>
            </w:pPr>
          </w:p>
        </w:tc>
      </w:tr>
      <w:tr w:rsidR="00482280" w:rsidRPr="000005B0" w14:paraId="1C2A3993" w14:textId="77777777" w:rsidTr="0003604D">
        <w:trPr>
          <w:trHeight w:val="273"/>
          <w:ins w:id="87" w:author="LIU Lei" w:date="2020-12-28T08:18:00Z"/>
        </w:trPr>
        <w:tc>
          <w:tcPr>
            <w:tcW w:w="1412" w:type="dxa"/>
          </w:tcPr>
          <w:p w14:paraId="5F546989" w14:textId="5A378CD9" w:rsidR="00482280" w:rsidRDefault="00482280" w:rsidP="00482280">
            <w:pPr>
              <w:spacing w:after="0"/>
              <w:jc w:val="both"/>
              <w:rPr>
                <w:ins w:id="88" w:author="LIU Lei" w:date="2020-12-28T08:18:00Z"/>
                <w:rFonts w:ascii="Arial" w:eastAsiaTheme="minorEastAsia" w:hAnsi="Arial"/>
                <w:noProof/>
                <w:lang w:eastAsia="zh-CN"/>
              </w:rPr>
            </w:pPr>
            <w:ins w:id="89" w:author="LIU Lei" w:date="2020-12-28T08:18:00Z">
              <w:r>
                <w:rPr>
                  <w:rFonts w:ascii="Arial" w:eastAsiaTheme="minorEastAsia" w:hAnsi="Arial"/>
                  <w:noProof/>
                  <w:lang w:val="en-GB" w:eastAsia="zh-CN"/>
                </w:rPr>
                <w:t>Sharp</w:t>
              </w:r>
            </w:ins>
          </w:p>
        </w:tc>
        <w:tc>
          <w:tcPr>
            <w:tcW w:w="4124" w:type="dxa"/>
          </w:tcPr>
          <w:p w14:paraId="44619DC3" w14:textId="202337AD" w:rsidR="00482280" w:rsidRDefault="00482280" w:rsidP="00482280">
            <w:pPr>
              <w:spacing w:after="0"/>
              <w:jc w:val="both"/>
              <w:rPr>
                <w:ins w:id="90" w:author="LIU Lei" w:date="2020-12-28T08:18:00Z"/>
                <w:rFonts w:ascii="Arial" w:eastAsiaTheme="minorEastAsia" w:hAnsi="Arial"/>
                <w:noProof/>
                <w:lang w:eastAsia="zh-CN"/>
              </w:rPr>
            </w:pPr>
            <w:ins w:id="91" w:author="LIU Lei" w:date="2020-12-28T08:18:00Z">
              <w:r>
                <w:rPr>
                  <w:rFonts w:ascii="Arial" w:eastAsiaTheme="minorEastAsia" w:hAnsi="Arial" w:hint="eastAsia"/>
                  <w:noProof/>
                  <w:lang w:eastAsia="zh-CN"/>
                </w:rPr>
                <w:t>Agree with rapporteur'</w:t>
              </w:r>
              <w:r>
                <w:rPr>
                  <w:rFonts w:ascii="Arial" w:eastAsiaTheme="minorEastAsia" w:hAnsi="Arial"/>
                  <w:noProof/>
                  <w:lang w:eastAsia="zh-CN"/>
                </w:rPr>
                <w:t>s</w:t>
              </w:r>
              <w:r>
                <w:rPr>
                  <w:rFonts w:ascii="Arial" w:eastAsiaTheme="minorEastAsia" w:hAnsi="Arial" w:hint="eastAsia"/>
                  <w:noProof/>
                  <w:lang w:eastAsia="zh-CN"/>
                </w:rPr>
                <w:t xml:space="preserve"> high level description.</w:t>
              </w:r>
            </w:ins>
          </w:p>
        </w:tc>
        <w:tc>
          <w:tcPr>
            <w:tcW w:w="4124" w:type="dxa"/>
          </w:tcPr>
          <w:p w14:paraId="6FEE1861" w14:textId="77777777" w:rsidR="00482280" w:rsidRPr="000005B0" w:rsidRDefault="00482280" w:rsidP="00482280">
            <w:pPr>
              <w:spacing w:after="0"/>
              <w:jc w:val="both"/>
              <w:rPr>
                <w:ins w:id="92" w:author="LIU Lei" w:date="2020-12-28T08:18:00Z"/>
                <w:rFonts w:ascii="Arial" w:hAnsi="Arial"/>
                <w:noProof/>
              </w:rPr>
            </w:pPr>
          </w:p>
        </w:tc>
      </w:tr>
      <w:tr w:rsidR="00DA3BD0" w:rsidRPr="000005B0" w14:paraId="6083B6B4" w14:textId="77777777" w:rsidTr="0003604D">
        <w:trPr>
          <w:trHeight w:val="273"/>
          <w:ins w:id="93" w:author="Linhai He (QC)" w:date="2020-12-27T20:55:00Z"/>
        </w:trPr>
        <w:tc>
          <w:tcPr>
            <w:tcW w:w="1412" w:type="dxa"/>
          </w:tcPr>
          <w:p w14:paraId="074D3D57" w14:textId="31AFBE4C" w:rsidR="00DA3BD0" w:rsidRDefault="00DA3BD0" w:rsidP="00482280">
            <w:pPr>
              <w:spacing w:after="0"/>
              <w:jc w:val="both"/>
              <w:rPr>
                <w:ins w:id="94" w:author="Linhai He (QC)" w:date="2020-12-27T20:55:00Z"/>
                <w:rFonts w:ascii="Arial" w:eastAsiaTheme="minorEastAsia" w:hAnsi="Arial"/>
                <w:noProof/>
                <w:lang w:eastAsia="zh-CN"/>
              </w:rPr>
            </w:pPr>
            <w:ins w:id="95" w:author="Linhai He (QC)" w:date="2020-12-27T20:55:00Z">
              <w:r>
                <w:rPr>
                  <w:rFonts w:ascii="Arial" w:eastAsiaTheme="minorEastAsia" w:hAnsi="Arial"/>
                  <w:noProof/>
                  <w:lang w:eastAsia="zh-CN"/>
                </w:rPr>
                <w:t>Qualcomm</w:t>
              </w:r>
            </w:ins>
          </w:p>
        </w:tc>
        <w:tc>
          <w:tcPr>
            <w:tcW w:w="4124" w:type="dxa"/>
          </w:tcPr>
          <w:p w14:paraId="3936E1BC" w14:textId="5A16B27D" w:rsidR="00DA3BD0" w:rsidRDefault="00C87842" w:rsidP="00482280">
            <w:pPr>
              <w:spacing w:after="0"/>
              <w:jc w:val="both"/>
              <w:rPr>
                <w:ins w:id="96" w:author="Linhai He (QC)" w:date="2020-12-27T20:55:00Z"/>
                <w:rFonts w:ascii="Arial" w:eastAsiaTheme="minorEastAsia" w:hAnsi="Arial" w:hint="eastAsia"/>
                <w:noProof/>
                <w:lang w:eastAsia="zh-CN"/>
              </w:rPr>
            </w:pPr>
            <w:ins w:id="97" w:author="Linhai He (QC)" w:date="2020-12-27T20:55:00Z">
              <w:r>
                <w:rPr>
                  <w:rFonts w:ascii="Arial" w:eastAsiaTheme="minorEastAsia" w:hAnsi="Arial"/>
                  <w:noProof/>
                  <w:lang w:eastAsia="zh-CN"/>
                </w:rPr>
                <w:t xml:space="preserve">We agree that </w:t>
              </w:r>
              <w:r w:rsidRPr="00A47DFC">
                <w:rPr>
                  <w:rFonts w:ascii="Arial" w:eastAsiaTheme="minorEastAsia" w:hAnsi="Arial"/>
                  <w:noProof/>
                  <w:lang w:eastAsia="zh-CN"/>
                </w:rPr>
                <w:t>UE-ID based grouping can be the baseline</w:t>
              </w:r>
              <w:r>
                <w:rPr>
                  <w:rFonts w:ascii="Arial" w:eastAsiaTheme="minorEastAsia" w:hAnsi="Arial"/>
                  <w:noProof/>
                  <w:lang w:eastAsia="zh-CN"/>
                </w:rPr>
                <w:t>.</w:t>
              </w:r>
            </w:ins>
          </w:p>
        </w:tc>
        <w:tc>
          <w:tcPr>
            <w:tcW w:w="4124" w:type="dxa"/>
          </w:tcPr>
          <w:p w14:paraId="097ECCCE" w14:textId="77777777" w:rsidR="00DA3BD0" w:rsidRPr="000005B0" w:rsidRDefault="00DA3BD0" w:rsidP="00482280">
            <w:pPr>
              <w:spacing w:after="0"/>
              <w:jc w:val="both"/>
              <w:rPr>
                <w:ins w:id="98" w:author="Linhai He (QC)" w:date="2020-12-27T20:55:00Z"/>
                <w:rFonts w:ascii="Arial" w:hAnsi="Arial"/>
                <w:noProof/>
              </w:rPr>
            </w:pPr>
          </w:p>
        </w:tc>
      </w:tr>
    </w:tbl>
    <w:p w14:paraId="1328DFC7" w14:textId="66AF9FE3" w:rsidR="00D83C75" w:rsidRDefault="00D83C75" w:rsidP="000E7C17">
      <w:pPr>
        <w:spacing w:after="0"/>
        <w:jc w:val="both"/>
        <w:rPr>
          <w:rFonts w:ascii="Arial" w:hAnsi="Arial"/>
          <w:noProof/>
        </w:rPr>
      </w:pPr>
    </w:p>
    <w:p w14:paraId="6A180EAE" w14:textId="7B9BA06F" w:rsidR="00F21A2E" w:rsidRPr="00667A7A" w:rsidRDefault="00F21A2E" w:rsidP="00F21A2E">
      <w:pPr>
        <w:pStyle w:val="Heading3"/>
        <w:rPr>
          <w:noProof/>
        </w:rPr>
      </w:pPr>
      <w:r>
        <w:t>2.1.3</w:t>
      </w:r>
      <w:r>
        <w:tab/>
      </w:r>
      <w:r w:rsidR="00031E5C">
        <w:t xml:space="preserve">(2) </w:t>
      </w:r>
      <w:r w:rsidR="002975C3">
        <w:t>Paging probability</w:t>
      </w:r>
      <w:r w:rsidR="000663A6">
        <w:t xml:space="preserve"> </w:t>
      </w:r>
      <w:r w:rsidR="002975C3">
        <w:t>based grouping</w:t>
      </w:r>
      <w:r w:rsidR="003D1DBC">
        <w:t xml:space="preserve"> [1,3,6]</w:t>
      </w:r>
    </w:p>
    <w:p w14:paraId="37F809F2" w14:textId="0F569564" w:rsidR="00F21A2E" w:rsidRDefault="00F21A2E" w:rsidP="00F21A2E">
      <w:pPr>
        <w:pStyle w:val="BodyText"/>
        <w:rPr>
          <w:noProof/>
        </w:rPr>
      </w:pPr>
      <w:r>
        <w:rPr>
          <w:noProof/>
        </w:rPr>
        <w:t xml:space="preserve">On the </w:t>
      </w:r>
      <w:r w:rsidR="002975C3">
        <w:rPr>
          <w:noProof/>
        </w:rPr>
        <w:t>paging probability</w:t>
      </w:r>
      <w:r>
        <w:rPr>
          <w:noProof/>
        </w:rPr>
        <w:t xml:space="preserve"> based grouping, this approach is to further group the UEs monitoring the same PO into differrent subgroup</w:t>
      </w:r>
      <w:r w:rsidR="00827CC5">
        <w:rPr>
          <w:noProof/>
        </w:rPr>
        <w:t>s</w:t>
      </w:r>
      <w:r>
        <w:rPr>
          <w:noProof/>
        </w:rPr>
        <w:t xml:space="preserve"> based on the </w:t>
      </w:r>
      <w:r w:rsidR="00D751A6">
        <w:rPr>
          <w:noProof/>
        </w:rPr>
        <w:t>paging probability (i.e.</w:t>
      </w:r>
      <w:r w:rsidR="003947B4" w:rsidRPr="003947B4">
        <w:t xml:space="preserve"> </w:t>
      </w:r>
      <w:r w:rsidR="003947B4">
        <w:t>the probability that the UE is paged by the network)</w:t>
      </w:r>
      <w:r>
        <w:rPr>
          <w:noProof/>
        </w:rPr>
        <w:t>. For example as described in [</w:t>
      </w:r>
      <w:r w:rsidR="00F27BF9">
        <w:rPr>
          <w:noProof/>
        </w:rPr>
        <w:t>3,6</w:t>
      </w:r>
      <w:r>
        <w:rPr>
          <w:noProof/>
        </w:rPr>
        <w:t>],</w:t>
      </w:r>
      <w:r w:rsidR="00CD2573">
        <w:rPr>
          <w:noProof/>
        </w:rPr>
        <w:t xml:space="preserve"> with such grouping, the UEs with low paging probability and UEs with high pro</w:t>
      </w:r>
      <w:r w:rsidR="009E5A2F">
        <w:rPr>
          <w:noProof/>
        </w:rPr>
        <w:t>bability can be split into different subgroup</w:t>
      </w:r>
      <w:r w:rsidR="00507D0C">
        <w:rPr>
          <w:noProof/>
        </w:rPr>
        <w:t>s.</w:t>
      </w:r>
      <w:r>
        <w:rPr>
          <w:noProof/>
        </w:rPr>
        <w:t xml:space="preserve"> </w:t>
      </w:r>
      <w:r w:rsidR="00A2784B">
        <w:rPr>
          <w:noProof/>
        </w:rPr>
        <w:t>The solution is similar to the eMTC/NBIoT</w:t>
      </w:r>
      <w:r w:rsidR="00786CF7">
        <w:rPr>
          <w:noProof/>
        </w:rPr>
        <w:t xml:space="preserve"> case where the</w:t>
      </w:r>
      <w:r w:rsidR="00E55F81">
        <w:rPr>
          <w:noProof/>
        </w:rPr>
        <w:t xml:space="preserve"> RAN and the UE are provided with </w:t>
      </w:r>
      <w:r w:rsidR="00F074A4">
        <w:rPr>
          <w:noProof/>
        </w:rPr>
        <w:t>the UE paging probability</w:t>
      </w:r>
      <w:r w:rsidR="005B12FD">
        <w:rPr>
          <w:noProof/>
        </w:rPr>
        <w:t>. Based on the UE paging probability</w:t>
      </w:r>
      <w:r w:rsidR="00C24BEF">
        <w:rPr>
          <w:noProof/>
        </w:rPr>
        <w:t xml:space="preserve"> provided by </w:t>
      </w:r>
      <w:r w:rsidR="00F3569A">
        <w:rPr>
          <w:noProof/>
        </w:rPr>
        <w:t>CN</w:t>
      </w:r>
      <w:r w:rsidR="005B12FD">
        <w:rPr>
          <w:noProof/>
        </w:rPr>
        <w:t xml:space="preserve">, the UE </w:t>
      </w:r>
      <w:r w:rsidR="00BF232C">
        <w:rPr>
          <w:noProof/>
        </w:rPr>
        <w:t xml:space="preserve">and RAN can </w:t>
      </w:r>
      <w:r w:rsidR="000F36D8">
        <w:rPr>
          <w:noProof/>
        </w:rPr>
        <w:t>determine the subgroup</w:t>
      </w:r>
      <w:r w:rsidR="00F3569A">
        <w:rPr>
          <w:noProof/>
        </w:rPr>
        <w:t xml:space="preserve"> to monitor for a PO of a PF.</w:t>
      </w:r>
    </w:p>
    <w:p w14:paraId="605CA62D" w14:textId="48C22B14" w:rsidR="00E4337A" w:rsidRDefault="00F21A2E" w:rsidP="00E4337A">
      <w:pPr>
        <w:pStyle w:val="BodyText"/>
      </w:pPr>
      <w:r>
        <w:rPr>
          <w:noProof/>
        </w:rPr>
        <w:t>The main qualitative analysis here is that</w:t>
      </w:r>
      <w:r w:rsidR="008F0017">
        <w:rPr>
          <w:noProof/>
        </w:rPr>
        <w:t xml:space="preserve"> </w:t>
      </w:r>
      <w:r w:rsidR="00E4337A" w:rsidRPr="004A141E">
        <w:t>UE</w:t>
      </w:r>
      <w:r w:rsidR="00E4337A">
        <w:t>s</w:t>
      </w:r>
      <w:r w:rsidR="00E4337A" w:rsidRPr="004A141E">
        <w:t xml:space="preserve"> wit</w:t>
      </w:r>
      <w:r w:rsidR="00E4337A">
        <w:t>h higher paging probability are more likely to</w:t>
      </w:r>
      <w:r w:rsidR="00E4337A" w:rsidRPr="004A141E">
        <w:t xml:space="preserve"> </w:t>
      </w:r>
      <w:r w:rsidR="00E4337A">
        <w:t>cause false paging alarm to</w:t>
      </w:r>
      <w:r w:rsidR="00E4337A" w:rsidRPr="004A141E">
        <w:t xml:space="preserve"> UEs</w:t>
      </w:r>
      <w:r w:rsidR="00E4337A">
        <w:t xml:space="preserve"> with lower paging probability</w:t>
      </w:r>
      <w:r w:rsidR="00E4337A" w:rsidRPr="004A141E">
        <w:t xml:space="preserve"> with</w:t>
      </w:r>
      <w:r w:rsidR="00E4337A">
        <w:t>in</w:t>
      </w:r>
      <w:r w:rsidR="00E4337A" w:rsidRPr="004A141E">
        <w:t xml:space="preserve"> the same</w:t>
      </w:r>
      <w:r w:rsidR="00E4337A">
        <w:t xml:space="preserve"> PO, dividing UEs with similar paging probability into one group can reduce the false alarm rate.</w:t>
      </w:r>
    </w:p>
    <w:p w14:paraId="0AD09907" w14:textId="3B98B3FA" w:rsidR="00F21A2E" w:rsidRDefault="00F21A2E" w:rsidP="00E4337A">
      <w:pPr>
        <w:pStyle w:val="BodyText"/>
        <w:rPr>
          <w:b/>
        </w:rPr>
      </w:pPr>
      <w:r w:rsidRPr="00FE17B3">
        <w:rPr>
          <w:b/>
          <w:bCs/>
          <w:noProof/>
        </w:rPr>
        <w:t>Q</w:t>
      </w:r>
      <w:r w:rsidR="00E4337A">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445DBB">
        <w:rPr>
          <w:b/>
          <w:bCs/>
          <w:noProof/>
        </w:rPr>
        <w:t>qualitative analysis</w:t>
      </w:r>
      <w:r w:rsidR="00445DBB" w:rsidRPr="00FA09E3">
        <w:rPr>
          <w:rFonts w:cs="Arial"/>
          <w:b/>
          <w:bCs/>
          <w:noProof/>
        </w:rPr>
        <w:t xml:space="preserve">  </w:t>
      </w:r>
      <w:r>
        <w:rPr>
          <w:b/>
          <w:bCs/>
          <w:noProof/>
        </w:rPr>
        <w:t xml:space="preserve"> of </w:t>
      </w:r>
      <w:r w:rsidR="006F46E4">
        <w:rPr>
          <w:b/>
          <w:bCs/>
          <w:noProof/>
        </w:rPr>
        <w:t xml:space="preserve">paging probability based </w:t>
      </w:r>
      <w:r>
        <w:rPr>
          <w:b/>
          <w:bCs/>
          <w:noProof/>
        </w:rPr>
        <w:t>grouping to reduce false alarm and improve UE power saving gain</w:t>
      </w:r>
      <w:r w:rsidR="00531CD9">
        <w:rPr>
          <w:b/>
          <w:bCs/>
          <w:noProof/>
        </w:rPr>
        <w:t xml:space="preserve"> for Rel-17 UE</w:t>
      </w:r>
      <w:r w:rsidR="00404FC8">
        <w:rPr>
          <w:b/>
          <w:bCs/>
          <w:noProof/>
        </w:rPr>
        <w:t>?</w:t>
      </w:r>
      <w:r w:rsidR="19F62F09" w:rsidRPr="74183E9A">
        <w:rPr>
          <w:b/>
          <w:bCs/>
          <w:noProof/>
        </w:rPr>
        <w:t xml:space="preserve"> Companies can also </w:t>
      </w:r>
      <w:r w:rsidR="19F62F09"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13"/>
        <w:gridCol w:w="4136"/>
      </w:tblGrid>
      <w:tr w:rsidR="00B407D1" w:rsidRPr="000005B0" w14:paraId="34CA5F82" w14:textId="57DBD3B5" w:rsidTr="00B407D1">
        <w:trPr>
          <w:trHeight w:val="467"/>
        </w:trPr>
        <w:tc>
          <w:tcPr>
            <w:tcW w:w="1219" w:type="dxa"/>
          </w:tcPr>
          <w:p w14:paraId="7F8B4581" w14:textId="77777777" w:rsidR="00B407D1" w:rsidRPr="000005B0" w:rsidRDefault="00B407D1" w:rsidP="00C71A70">
            <w:pPr>
              <w:spacing w:after="0"/>
              <w:jc w:val="both"/>
              <w:rPr>
                <w:rFonts w:ascii="Arial" w:hAnsi="Arial"/>
                <w:b/>
                <w:bCs/>
                <w:noProof/>
              </w:rPr>
            </w:pPr>
            <w:r w:rsidRPr="000005B0">
              <w:rPr>
                <w:rFonts w:ascii="Arial" w:hAnsi="Arial"/>
                <w:b/>
                <w:bCs/>
                <w:noProof/>
              </w:rPr>
              <w:t>Company</w:t>
            </w:r>
          </w:p>
        </w:tc>
        <w:tc>
          <w:tcPr>
            <w:tcW w:w="4250" w:type="dxa"/>
          </w:tcPr>
          <w:p w14:paraId="1CF66D43" w14:textId="77777777" w:rsidR="00B407D1" w:rsidRPr="000005B0" w:rsidRDefault="00B407D1" w:rsidP="00C71A70">
            <w:pPr>
              <w:spacing w:after="0"/>
              <w:jc w:val="both"/>
              <w:rPr>
                <w:rFonts w:ascii="Arial" w:hAnsi="Arial"/>
                <w:b/>
                <w:bCs/>
                <w:noProof/>
              </w:rPr>
            </w:pPr>
            <w:r w:rsidRPr="000005B0">
              <w:rPr>
                <w:rFonts w:ascii="Arial" w:hAnsi="Arial"/>
                <w:b/>
                <w:bCs/>
                <w:noProof/>
              </w:rPr>
              <w:t>Comments</w:t>
            </w:r>
          </w:p>
        </w:tc>
        <w:tc>
          <w:tcPr>
            <w:tcW w:w="4160" w:type="dxa"/>
          </w:tcPr>
          <w:p w14:paraId="27559D73" w14:textId="498A49D3" w:rsidR="00B407D1" w:rsidRPr="000005B0" w:rsidRDefault="00B407D1" w:rsidP="00C71A70">
            <w:pPr>
              <w:spacing w:after="0"/>
              <w:jc w:val="both"/>
              <w:rPr>
                <w:ins w:id="99" w:author="Seau Sian" w:date="2020-12-09T09:22:00Z"/>
                <w:rFonts w:ascii="Arial" w:hAnsi="Arial"/>
                <w:b/>
                <w:bCs/>
                <w:noProof/>
              </w:rPr>
            </w:pPr>
            <w:ins w:id="100" w:author="Seau Sian" w:date="2020-12-09T09:22:00Z">
              <w:r>
                <w:rPr>
                  <w:rFonts w:ascii="Arial" w:hAnsi="Arial"/>
                  <w:b/>
                  <w:bCs/>
                  <w:noProof/>
                </w:rPr>
                <w:t>Proponents‘ response</w:t>
              </w:r>
            </w:ins>
          </w:p>
        </w:tc>
      </w:tr>
      <w:tr w:rsidR="00B407D1" w:rsidRPr="000005B0" w14:paraId="4ACB8D34" w14:textId="7312F60D" w:rsidTr="00B407D1">
        <w:trPr>
          <w:trHeight w:val="486"/>
        </w:trPr>
        <w:tc>
          <w:tcPr>
            <w:tcW w:w="1219" w:type="dxa"/>
          </w:tcPr>
          <w:p w14:paraId="52BED298" w14:textId="5C88B539" w:rsidR="00B407D1" w:rsidRPr="000005B0" w:rsidRDefault="00B407D1" w:rsidP="00C71A70">
            <w:pPr>
              <w:spacing w:after="0"/>
              <w:jc w:val="both"/>
              <w:rPr>
                <w:rFonts w:ascii="Arial" w:hAnsi="Arial"/>
                <w:noProof/>
              </w:rPr>
            </w:pPr>
            <w:r>
              <w:rPr>
                <w:rFonts w:ascii="Arial" w:hAnsi="Arial"/>
                <w:noProof/>
              </w:rPr>
              <w:t>Ericsson</w:t>
            </w:r>
          </w:p>
        </w:tc>
        <w:tc>
          <w:tcPr>
            <w:tcW w:w="4250" w:type="dxa"/>
          </w:tcPr>
          <w:p w14:paraId="703FA384" w14:textId="22E16C56" w:rsidR="00B407D1" w:rsidRDefault="00B407D1" w:rsidP="00C71A70">
            <w:pPr>
              <w:spacing w:after="0"/>
              <w:jc w:val="both"/>
              <w:rPr>
                <w:rFonts w:ascii="Arial" w:hAnsi="Arial"/>
                <w:noProof/>
              </w:rPr>
            </w:pPr>
            <w:r>
              <w:rPr>
                <w:rFonts w:ascii="Arial" w:hAnsi="Arial"/>
                <w:noProof/>
              </w:rPr>
              <w:t>It is our understanding that this grouping scheme aims towards fairness, i.e. UEs in a group should cause false pages to each other in a fair i.e. equal amount. We do not think that this scheme further reduces the false alarm rate compared to grouping based on UE-ID, i.e. reduction in false alarm rate in first order depends on the number of groups that are used.</w:t>
            </w:r>
          </w:p>
          <w:p w14:paraId="7DA1FF49" w14:textId="6FA89BE0" w:rsidR="00B407D1" w:rsidRPr="000005B0" w:rsidRDefault="00B407D1" w:rsidP="00C71A70">
            <w:pPr>
              <w:spacing w:after="0"/>
              <w:jc w:val="both"/>
              <w:rPr>
                <w:rFonts w:ascii="Arial" w:hAnsi="Arial"/>
                <w:noProof/>
              </w:rPr>
            </w:pPr>
            <w:r>
              <w:rPr>
                <w:rFonts w:ascii="Arial" w:hAnsi="Arial"/>
                <w:noProof/>
              </w:rPr>
              <w:t>This scheme only works (for fairness) when there are different groups with different paging probablities in NR, and when the paging probablities can be determined reliably for individual UEs.</w:t>
            </w:r>
          </w:p>
        </w:tc>
        <w:tc>
          <w:tcPr>
            <w:tcW w:w="4160" w:type="dxa"/>
          </w:tcPr>
          <w:p w14:paraId="39763D4B" w14:textId="77777777" w:rsidR="00B407D1" w:rsidRPr="00D97391" w:rsidRDefault="00B407D1" w:rsidP="00C71A70">
            <w:pPr>
              <w:spacing w:after="0"/>
              <w:jc w:val="both"/>
              <w:rPr>
                <w:ins w:id="101" w:author="Seau Sian" w:date="2020-12-09T09:22:00Z"/>
                <w:rFonts w:ascii="Arial" w:hAnsi="Arial"/>
                <w:noProof/>
              </w:rPr>
            </w:pPr>
          </w:p>
        </w:tc>
      </w:tr>
      <w:tr w:rsidR="00B407D1" w:rsidRPr="000005B0" w14:paraId="261B64B9" w14:textId="42394CFF" w:rsidTr="00B407D1">
        <w:trPr>
          <w:trHeight w:val="467"/>
        </w:trPr>
        <w:tc>
          <w:tcPr>
            <w:tcW w:w="1219" w:type="dxa"/>
          </w:tcPr>
          <w:p w14:paraId="7DF4DD20" w14:textId="0AAF388B" w:rsidR="00B407D1" w:rsidRPr="002344D8" w:rsidRDefault="002344D8" w:rsidP="00C71A70">
            <w:pPr>
              <w:spacing w:after="0"/>
              <w:jc w:val="both"/>
              <w:rPr>
                <w:rFonts w:ascii="Arial" w:eastAsia="MS Mincho" w:hAnsi="Arial"/>
                <w:noProof/>
              </w:rPr>
            </w:pPr>
            <w:ins w:id="102" w:author="아기왈아닐/5G/6G표준Lab(SR)/Principal Engineer/삼성전자" w:date="2020-12-14T08:21:00Z">
              <w:r>
                <w:rPr>
                  <w:rFonts w:ascii="Arial" w:eastAsia="MS Mincho" w:hAnsi="Arial" w:hint="eastAsia"/>
                  <w:noProof/>
                </w:rPr>
                <w:t>Samsung</w:t>
              </w:r>
            </w:ins>
          </w:p>
        </w:tc>
        <w:tc>
          <w:tcPr>
            <w:tcW w:w="4250" w:type="dxa"/>
          </w:tcPr>
          <w:p w14:paraId="68C4B9FA" w14:textId="77777777" w:rsidR="00CD2C89" w:rsidRDefault="00CD2C89" w:rsidP="00CD2C89">
            <w:pPr>
              <w:spacing w:after="0"/>
              <w:jc w:val="both"/>
              <w:rPr>
                <w:ins w:id="103" w:author="아기왈아닐/5G/6G표준Lab(SR)/Principal Engineer/삼성전자" w:date="2020-12-14T08:31:00Z"/>
                <w:rFonts w:ascii="Arial" w:eastAsia="MS Mincho" w:hAnsi="Arial"/>
                <w:noProof/>
              </w:rPr>
            </w:pPr>
            <w:ins w:id="104" w:author="아기왈아닐/5G/6G표준Lab(SR)/Principal Engineer/삼성전자" w:date="2020-12-14T08:31:00Z">
              <w:r>
                <w:rPr>
                  <w:rFonts w:ascii="Arial" w:eastAsia="MS Mincho" w:hAnsi="Arial"/>
                  <w:noProof/>
                </w:rPr>
                <w:t>Same view as Ericsson.</w:t>
              </w:r>
            </w:ins>
          </w:p>
          <w:p w14:paraId="7B79C900" w14:textId="77777777" w:rsidR="00CD2C89" w:rsidRDefault="00CD2C89" w:rsidP="00CD2C89">
            <w:pPr>
              <w:spacing w:after="0"/>
              <w:jc w:val="both"/>
              <w:rPr>
                <w:ins w:id="105" w:author="아기왈아닐/5G/6G표준Lab(SR)/Principal Engineer/삼성전자" w:date="2020-12-14T08:31:00Z"/>
                <w:rFonts w:ascii="Arial" w:eastAsia="MS Mincho" w:hAnsi="Arial"/>
                <w:noProof/>
              </w:rPr>
            </w:pPr>
          </w:p>
          <w:p w14:paraId="35D421A4" w14:textId="05C0B245" w:rsidR="00B407D1" w:rsidRPr="002344D8" w:rsidRDefault="00CD2C89" w:rsidP="00CD2C89">
            <w:pPr>
              <w:spacing w:after="0"/>
              <w:jc w:val="both"/>
              <w:rPr>
                <w:rFonts w:ascii="Arial" w:eastAsia="MS Mincho" w:hAnsi="Arial"/>
                <w:noProof/>
              </w:rPr>
            </w:pPr>
            <w:ins w:id="106" w:author="아기왈아닐/5G/6G표준Lab(SR)/Principal Engineer/삼성전자" w:date="2020-12-14T08:32:00Z">
              <w:r>
                <w:rPr>
                  <w:rFonts w:ascii="Arial" w:eastAsia="MS Mincho" w:hAnsi="Arial"/>
                  <w:noProof/>
                </w:rPr>
                <w:t>Additionaly, the</w:t>
              </w:r>
            </w:ins>
            <w:ins w:id="107" w:author="아기왈아닐/5G/6G표준Lab(SR)/Principal Engineer/삼성전자" w:date="2020-12-14T08:26:00Z">
              <w:r w:rsidR="002344D8">
                <w:rPr>
                  <w:rFonts w:ascii="Arial" w:eastAsia="MS Mincho" w:hAnsi="Arial"/>
                  <w:noProof/>
                </w:rPr>
                <w:t xml:space="preserve"> PO monitored and periodicity at which it is monitored </w:t>
              </w:r>
            </w:ins>
            <w:ins w:id="108" w:author="아기왈아닐/5G/6G표준Lab(SR)/Principal Engineer/삼성전자" w:date="2020-12-14T08:27:00Z">
              <w:r w:rsidR="002344D8">
                <w:rPr>
                  <w:rFonts w:ascii="Arial" w:eastAsia="MS Mincho" w:hAnsi="Arial"/>
                  <w:noProof/>
                </w:rPr>
                <w:t>is</w:t>
              </w:r>
            </w:ins>
            <w:ins w:id="109" w:author="아기왈아닐/5G/6G표준Lab(SR)/Principal Engineer/삼성전자" w:date="2020-12-14T08:26:00Z">
              <w:r w:rsidR="002344D8">
                <w:rPr>
                  <w:rFonts w:ascii="Arial" w:eastAsia="MS Mincho" w:hAnsi="Arial"/>
                  <w:noProof/>
                </w:rPr>
                <w:t xml:space="preserve"> not same in all cells</w:t>
              </w:r>
            </w:ins>
            <w:ins w:id="110" w:author="아기왈아닐/5G/6G표준Lab(SR)/Principal Engineer/삼성전자" w:date="2020-12-14T08:31:00Z">
              <w:r>
                <w:rPr>
                  <w:rFonts w:ascii="Arial" w:eastAsia="MS Mincho" w:hAnsi="Arial"/>
                  <w:noProof/>
                </w:rPr>
                <w:t xml:space="preserve"> (depends on UE ID and paging configuration of camped cell)</w:t>
              </w:r>
            </w:ins>
            <w:ins w:id="111" w:author="아기왈아닐/5G/6G표준Lab(SR)/Principal Engineer/삼성전자" w:date="2020-12-14T08:26:00Z">
              <w:r w:rsidR="002344D8">
                <w:rPr>
                  <w:rFonts w:ascii="Arial" w:eastAsia="MS Mincho" w:hAnsi="Arial"/>
                  <w:noProof/>
                </w:rPr>
                <w:t xml:space="preserve">. </w:t>
              </w:r>
            </w:ins>
            <w:ins w:id="112" w:author="아기왈아닐/5G/6G표준Lab(SR)/Principal Engineer/삼성전자" w:date="2020-12-14T08:27:00Z">
              <w:r w:rsidR="002344D8">
                <w:rPr>
                  <w:rFonts w:ascii="Arial" w:eastAsia="MS Mincho" w:hAnsi="Arial"/>
                  <w:noProof/>
                </w:rPr>
                <w:t xml:space="preserve">So it is not clear how the probability that a UE is paged in </w:t>
              </w:r>
            </w:ins>
            <w:ins w:id="113" w:author="아기왈아닐/5G/6G표준Lab(SR)/Principal Engineer/삼성전자" w:date="2020-12-14T09:33:00Z">
              <w:r w:rsidR="003700AA">
                <w:rPr>
                  <w:rFonts w:ascii="Arial" w:eastAsia="MS Mincho" w:hAnsi="Arial"/>
                  <w:noProof/>
                </w:rPr>
                <w:t xml:space="preserve">its </w:t>
              </w:r>
            </w:ins>
            <w:ins w:id="114" w:author="아기왈아닐/5G/6G표준Lab(SR)/Principal Engineer/삼성전자" w:date="2020-12-14T08:27:00Z">
              <w:r w:rsidR="002344D8">
                <w:rPr>
                  <w:rFonts w:ascii="Arial" w:eastAsia="MS Mincho" w:hAnsi="Arial"/>
                  <w:noProof/>
                </w:rPr>
                <w:t xml:space="preserve">PO </w:t>
              </w:r>
            </w:ins>
            <w:ins w:id="115" w:author="아기왈아닐/5G/6G표준Lab(SR)/Principal Engineer/삼성전자" w:date="2020-12-14T08:28:00Z">
              <w:r>
                <w:rPr>
                  <w:rFonts w:ascii="Arial" w:eastAsia="MS Mincho" w:hAnsi="Arial"/>
                  <w:noProof/>
                </w:rPr>
                <w:t>determined by CN</w:t>
              </w:r>
            </w:ins>
            <w:ins w:id="116" w:author="아기왈아닐/5G/6G표준Lab(SR)/Principal Engineer/삼성전자" w:date="2020-12-14T08:31:00Z">
              <w:r>
                <w:rPr>
                  <w:rFonts w:ascii="Arial" w:eastAsia="MS Mincho" w:hAnsi="Arial"/>
                  <w:noProof/>
                </w:rPr>
                <w:t>.</w:t>
              </w:r>
            </w:ins>
          </w:p>
        </w:tc>
        <w:tc>
          <w:tcPr>
            <w:tcW w:w="4160" w:type="dxa"/>
          </w:tcPr>
          <w:p w14:paraId="2B4BA0CA" w14:textId="77777777" w:rsidR="00B407D1" w:rsidRPr="000005B0" w:rsidRDefault="00B407D1" w:rsidP="00C71A70">
            <w:pPr>
              <w:spacing w:after="0"/>
              <w:jc w:val="both"/>
              <w:rPr>
                <w:ins w:id="117" w:author="Seau Sian" w:date="2020-12-09T09:22:00Z"/>
                <w:rFonts w:ascii="Arial" w:hAnsi="Arial"/>
                <w:noProof/>
              </w:rPr>
            </w:pPr>
          </w:p>
        </w:tc>
      </w:tr>
      <w:tr w:rsidR="006A5C24" w:rsidRPr="000005B0" w14:paraId="3F631848" w14:textId="2B740A5A" w:rsidTr="00B407D1">
        <w:trPr>
          <w:trHeight w:val="467"/>
        </w:trPr>
        <w:tc>
          <w:tcPr>
            <w:tcW w:w="1219" w:type="dxa"/>
          </w:tcPr>
          <w:p w14:paraId="03F3E660" w14:textId="2F855FB8" w:rsidR="006A5C24" w:rsidRPr="000005B0" w:rsidRDefault="006A5C24" w:rsidP="006A5C24">
            <w:pPr>
              <w:spacing w:after="0"/>
              <w:jc w:val="both"/>
              <w:rPr>
                <w:rFonts w:ascii="Arial" w:hAnsi="Arial"/>
                <w:noProof/>
              </w:rPr>
            </w:pPr>
            <w:ins w:id="118" w:author="MediaTek (Li-Chuan)" w:date="2020-12-17T08:52:00Z">
              <w:r>
                <w:rPr>
                  <w:rFonts w:ascii="Arial" w:hAnsi="Arial"/>
                  <w:noProof/>
                </w:rPr>
                <w:t>MediaTek</w:t>
              </w:r>
            </w:ins>
          </w:p>
        </w:tc>
        <w:tc>
          <w:tcPr>
            <w:tcW w:w="4250" w:type="dxa"/>
          </w:tcPr>
          <w:p w14:paraId="2AB5D1DD" w14:textId="77777777" w:rsidR="006A5C24" w:rsidRPr="00C61A89" w:rsidRDefault="006A5C24" w:rsidP="006A5C24">
            <w:pPr>
              <w:spacing w:after="0"/>
              <w:jc w:val="both"/>
              <w:rPr>
                <w:ins w:id="119" w:author="MediaTek (Li-Chuan)" w:date="2020-12-17T08:52:00Z"/>
                <w:rFonts w:ascii="Arial" w:hAnsi="Arial"/>
                <w:lang w:val="en-US"/>
              </w:rPr>
            </w:pPr>
            <w:ins w:id="120" w:author="MediaTek (Li-Chuan)" w:date="2020-12-17T08:52:00Z">
              <w:r w:rsidRPr="00C61A89">
                <w:rPr>
                  <w:rFonts w:ascii="Arial" w:hAnsi="Arial"/>
                  <w:lang w:val="en-US"/>
                </w:rPr>
                <w:t>The purpose of paging probability based UE grouping is to save power for less frequently paged UEs; we are fine with both interpretations of “false alarm</w:t>
              </w:r>
              <w:r>
                <w:rPr>
                  <w:rFonts w:ascii="Arial" w:hAnsi="Arial"/>
                  <w:lang w:val="en-US"/>
                </w:rPr>
                <w:t>”</w:t>
              </w:r>
              <w:r w:rsidRPr="00C61A89">
                <w:rPr>
                  <w:rFonts w:ascii="Arial" w:hAnsi="Arial"/>
                  <w:lang w:val="en-US"/>
                </w:rPr>
                <w:t xml:space="preserve"> and “fairness</w:t>
              </w:r>
              <w:r>
                <w:rPr>
                  <w:rFonts w:ascii="Arial" w:hAnsi="Arial"/>
                  <w:lang w:val="en-US"/>
                </w:rPr>
                <w:t>”</w:t>
              </w:r>
              <w:r w:rsidRPr="00C61A89">
                <w:rPr>
                  <w:rFonts w:ascii="Arial" w:hAnsi="Arial"/>
                  <w:lang w:val="en-US"/>
                </w:rPr>
                <w:t>.</w:t>
              </w:r>
            </w:ins>
          </w:p>
          <w:p w14:paraId="1C40D1B8" w14:textId="77777777" w:rsidR="006A5C24" w:rsidRPr="00C61A89" w:rsidRDefault="006A5C24" w:rsidP="006A5C24">
            <w:pPr>
              <w:spacing w:after="0"/>
              <w:jc w:val="both"/>
              <w:rPr>
                <w:ins w:id="121" w:author="MediaTek (Li-Chuan)" w:date="2020-12-17T08:52:00Z"/>
                <w:rFonts w:ascii="Arial" w:hAnsi="Arial"/>
                <w:lang w:val="en-US"/>
              </w:rPr>
            </w:pPr>
            <w:ins w:id="122" w:author="MediaTek (Li-Chuan)" w:date="2020-12-17T08:52:00Z">
              <w:r w:rsidRPr="00C61A89">
                <w:rPr>
                  <w:rFonts w:ascii="Arial" w:hAnsi="Arial"/>
                  <w:lang w:val="en-US"/>
                </w:rPr>
                <w:t xml:space="preserve">As Ericsson mentioned, the key of this method is how paging probabilities can be determined reliably for individual UEs. This may not be a problem in NB-IoT/eMTC since the application of each device can be easily identified; in NR, the situation becomes complicated since varieties of applications run on NR UEs. </w:t>
              </w:r>
            </w:ins>
          </w:p>
          <w:p w14:paraId="3ED9AA32" w14:textId="7DBA4FCA" w:rsidR="006A5C24" w:rsidRPr="000005B0" w:rsidRDefault="006A5C24" w:rsidP="006A5C24">
            <w:pPr>
              <w:spacing w:after="0"/>
              <w:jc w:val="both"/>
              <w:rPr>
                <w:rFonts w:ascii="Arial" w:hAnsi="Arial"/>
                <w:noProof/>
              </w:rPr>
            </w:pPr>
            <w:ins w:id="123" w:author="MediaTek (Li-Chuan)" w:date="2020-12-17T08:52:00Z">
              <w:r w:rsidRPr="00C61A89">
                <w:rPr>
                  <w:rFonts w:ascii="Arial" w:hAnsi="Arial"/>
                  <w:lang w:val="en-US"/>
                </w:rPr>
                <w:t xml:space="preserve">However, we believe that paging probability based UE grouping is useful for power saving. </w:t>
              </w:r>
              <w:r>
                <w:rPr>
                  <w:rFonts w:ascii="Arial" w:hAnsi="Arial"/>
                  <w:lang w:val="en-US"/>
                </w:rPr>
                <w:t>To properly adjust paging probability for each UE, we may allow t</w:t>
              </w:r>
              <w:r w:rsidRPr="00C61A89">
                <w:rPr>
                  <w:rFonts w:ascii="Arial" w:hAnsi="Arial"/>
                  <w:lang w:val="en-US"/>
                </w:rPr>
                <w:t xml:space="preserve">he network </w:t>
              </w:r>
              <w:r>
                <w:rPr>
                  <w:rFonts w:ascii="Arial" w:hAnsi="Arial"/>
                  <w:lang w:val="en-US"/>
                </w:rPr>
                <w:t xml:space="preserve">to </w:t>
              </w:r>
              <w:r w:rsidRPr="00C61A89">
                <w:rPr>
                  <w:rFonts w:ascii="Arial" w:hAnsi="Arial"/>
                  <w:lang w:val="en-US"/>
                </w:rPr>
                <w:t xml:space="preserve">update the </w:t>
              </w:r>
              <w:r>
                <w:rPr>
                  <w:rFonts w:ascii="Arial" w:hAnsi="Arial"/>
                  <w:lang w:val="en-US"/>
                </w:rPr>
                <w:t>paging probability from time to time (not only during initial attach and TAU), considering</w:t>
              </w:r>
              <w:r w:rsidRPr="00C61A89">
                <w:rPr>
                  <w:rFonts w:ascii="Arial" w:hAnsi="Arial"/>
                  <w:lang w:val="en-US"/>
                </w:rPr>
                <w:t xml:space="preserve"> UE’s recent applications</w:t>
              </w:r>
              <w:r>
                <w:rPr>
                  <w:rFonts w:ascii="Arial" w:hAnsi="Arial"/>
                  <w:lang w:val="en-US"/>
                </w:rPr>
                <w:t xml:space="preserve"> or UE feedback (e.g. a “too many false alarms” indication).</w:t>
              </w:r>
              <w:r w:rsidRPr="00C61A89">
                <w:rPr>
                  <w:rFonts w:ascii="Arial" w:hAnsi="Arial"/>
                  <w:lang w:val="en-US"/>
                </w:rPr>
                <w:t xml:space="preserve"> </w:t>
              </w:r>
            </w:ins>
          </w:p>
        </w:tc>
        <w:tc>
          <w:tcPr>
            <w:tcW w:w="4160" w:type="dxa"/>
          </w:tcPr>
          <w:p w14:paraId="1DBDF6BD" w14:textId="77777777" w:rsidR="006A5C24" w:rsidRPr="000005B0" w:rsidRDefault="006A5C24" w:rsidP="006A5C24">
            <w:pPr>
              <w:spacing w:after="0"/>
              <w:jc w:val="both"/>
              <w:rPr>
                <w:ins w:id="124" w:author="Seau Sian" w:date="2020-12-09T09:22:00Z"/>
                <w:rFonts w:ascii="Arial" w:hAnsi="Arial"/>
                <w:noProof/>
              </w:rPr>
            </w:pPr>
          </w:p>
        </w:tc>
      </w:tr>
      <w:tr w:rsidR="003A65E6" w:rsidRPr="000005B0" w14:paraId="2E6550F5" w14:textId="4AD19969" w:rsidTr="00B407D1">
        <w:trPr>
          <w:trHeight w:val="467"/>
        </w:trPr>
        <w:tc>
          <w:tcPr>
            <w:tcW w:w="1219" w:type="dxa"/>
          </w:tcPr>
          <w:p w14:paraId="57A74D02" w14:textId="1B200FFC" w:rsidR="003A65E6" w:rsidRPr="000005B0" w:rsidRDefault="003A65E6" w:rsidP="003A65E6">
            <w:pPr>
              <w:spacing w:after="0"/>
              <w:jc w:val="both"/>
              <w:rPr>
                <w:rFonts w:ascii="Arial" w:hAnsi="Arial"/>
                <w:noProof/>
              </w:rPr>
            </w:pPr>
            <w:ins w:id="125" w:author="Chunli" w:date="2020-12-17T10:19:00Z">
              <w:r>
                <w:rPr>
                  <w:rFonts w:ascii="Arial" w:hAnsi="Arial"/>
                  <w:noProof/>
                </w:rPr>
                <w:t>Nokia</w:t>
              </w:r>
            </w:ins>
          </w:p>
        </w:tc>
        <w:tc>
          <w:tcPr>
            <w:tcW w:w="4250" w:type="dxa"/>
          </w:tcPr>
          <w:p w14:paraId="4842312C" w14:textId="3811F87C" w:rsidR="003A65E6" w:rsidRPr="000005B0" w:rsidRDefault="003A65E6" w:rsidP="003A65E6">
            <w:pPr>
              <w:spacing w:after="0"/>
              <w:jc w:val="both"/>
              <w:rPr>
                <w:rFonts w:ascii="Arial" w:hAnsi="Arial"/>
                <w:noProof/>
              </w:rPr>
            </w:pPr>
            <w:ins w:id="126" w:author="Chunli" w:date="2020-12-17T10:19:00Z">
              <w:r>
                <w:rPr>
                  <w:rFonts w:ascii="Arial" w:hAnsi="Arial"/>
                  <w:noProof/>
                </w:rPr>
                <w:t>How much gain it can provides depends on how likely the UEs would have different paging probabilities and how well it can be estimated. It also increase the complexity to communication the probability. Further evaluation needed.</w:t>
              </w:r>
            </w:ins>
          </w:p>
        </w:tc>
        <w:tc>
          <w:tcPr>
            <w:tcW w:w="4160" w:type="dxa"/>
          </w:tcPr>
          <w:p w14:paraId="65F724B0" w14:textId="77777777" w:rsidR="003A65E6" w:rsidRPr="000005B0" w:rsidRDefault="003A65E6" w:rsidP="003A65E6">
            <w:pPr>
              <w:spacing w:after="0"/>
              <w:jc w:val="both"/>
              <w:rPr>
                <w:ins w:id="127" w:author="Seau Sian" w:date="2020-12-09T09:22:00Z"/>
                <w:rFonts w:ascii="Arial" w:hAnsi="Arial"/>
                <w:noProof/>
              </w:rPr>
            </w:pPr>
          </w:p>
        </w:tc>
      </w:tr>
      <w:tr w:rsidR="00717200" w:rsidRPr="000005B0" w14:paraId="21491EDE" w14:textId="163FA17E" w:rsidTr="00B407D1">
        <w:trPr>
          <w:trHeight w:val="486"/>
        </w:trPr>
        <w:tc>
          <w:tcPr>
            <w:tcW w:w="1219" w:type="dxa"/>
          </w:tcPr>
          <w:p w14:paraId="7FDF9706" w14:textId="5F9A5ED3" w:rsidR="00717200" w:rsidRPr="000005B0" w:rsidRDefault="00717200" w:rsidP="00717200">
            <w:pPr>
              <w:spacing w:after="0"/>
              <w:jc w:val="both"/>
              <w:rPr>
                <w:rFonts w:ascii="Arial" w:hAnsi="Arial"/>
                <w:noProof/>
              </w:rPr>
            </w:pPr>
            <w:ins w:id="128" w:author="Huawei" w:date="2020-12-22T10:11:00Z">
              <w:r w:rsidRPr="00F66658">
                <w:rPr>
                  <w:rFonts w:ascii="Arial" w:eastAsiaTheme="minorEastAsia" w:hAnsi="Arial"/>
                  <w:noProof/>
                  <w:lang w:eastAsia="zh-CN"/>
                </w:rPr>
                <w:t>Huawei, HiSilicon</w:t>
              </w:r>
            </w:ins>
          </w:p>
        </w:tc>
        <w:tc>
          <w:tcPr>
            <w:tcW w:w="4250" w:type="dxa"/>
          </w:tcPr>
          <w:p w14:paraId="3FB1C115" w14:textId="4034A622" w:rsidR="00717200" w:rsidRPr="000005B0" w:rsidRDefault="00717200" w:rsidP="00717200">
            <w:pPr>
              <w:spacing w:after="0"/>
              <w:jc w:val="both"/>
              <w:rPr>
                <w:rFonts w:ascii="Arial" w:hAnsi="Arial"/>
                <w:noProof/>
              </w:rPr>
            </w:pPr>
            <w:ins w:id="129" w:author="Huawei" w:date="2020-12-22T10:11:00Z">
              <w:r>
                <w:rPr>
                  <w:rFonts w:ascii="Arial" w:hAnsi="Arial"/>
                  <w:noProof/>
                </w:rPr>
                <w:t xml:space="preserve">We agree that </w:t>
              </w:r>
              <w:r w:rsidRPr="00BE24E9">
                <w:rPr>
                  <w:rFonts w:ascii="Arial" w:hAnsi="Arial"/>
                  <w:noProof/>
                </w:rPr>
                <w:t>UEs with higher paging probability are more likely to cause false paging alarm to UEs with lower paging probability within the same PO</w:t>
              </w:r>
              <w:r>
                <w:rPr>
                  <w:rFonts w:ascii="Arial" w:hAnsi="Arial"/>
                  <w:noProof/>
                </w:rPr>
                <w:t>. It could be observed that</w:t>
              </w:r>
              <w:r w:rsidRPr="00BE24E9">
                <w:rPr>
                  <w:rFonts w:ascii="Arial" w:hAnsi="Arial"/>
                  <w:noProof/>
                </w:rPr>
                <w:t xml:space="preserve"> </w:t>
              </w:r>
              <w:r>
                <w:rPr>
                  <w:rFonts w:ascii="Arial" w:hAnsi="Arial"/>
                  <w:noProof/>
                </w:rPr>
                <w:t>t</w:t>
              </w:r>
              <w:r w:rsidRPr="00A47DFC">
                <w:rPr>
                  <w:rFonts w:ascii="Arial" w:hAnsi="Arial"/>
                  <w:noProof/>
                </w:rPr>
                <w:t xml:space="preserve">he device types and user habits </w:t>
              </w:r>
              <w:r>
                <w:rPr>
                  <w:rFonts w:ascii="Arial" w:hAnsi="Arial"/>
                  <w:noProof/>
                </w:rPr>
                <w:t>are</w:t>
              </w:r>
              <w:r w:rsidRPr="00A47DFC">
                <w:rPr>
                  <w:rFonts w:ascii="Arial" w:hAnsi="Arial"/>
                  <w:noProof/>
                </w:rPr>
                <w:t xml:space="preserve"> diverse, </w:t>
              </w:r>
              <w:r>
                <w:rPr>
                  <w:rFonts w:ascii="Arial" w:hAnsi="Arial"/>
                  <w:noProof/>
                </w:rPr>
                <w:t>at least</w:t>
              </w:r>
              <w:r w:rsidRPr="00A47DFC">
                <w:rPr>
                  <w:rFonts w:ascii="Arial" w:hAnsi="Arial"/>
                  <w:noProof/>
                </w:rPr>
                <w:t xml:space="preserve"> the paging probability for smart phones and </w:t>
              </w:r>
              <w:r>
                <w:rPr>
                  <w:rFonts w:ascii="Arial" w:eastAsia="SimSun" w:hAnsi="Arial" w:cs="Arial"/>
                  <w:lang w:eastAsia="zh-CN"/>
                </w:rPr>
                <w:t>RedCap UEs</w:t>
              </w:r>
              <w:r w:rsidRPr="00A47DFC">
                <w:rPr>
                  <w:rFonts w:ascii="Arial" w:hAnsi="Arial"/>
                  <w:noProof/>
                </w:rPr>
                <w:t xml:space="preserve"> </w:t>
              </w:r>
              <w:r>
                <w:rPr>
                  <w:rFonts w:ascii="Arial" w:hAnsi="Arial"/>
                  <w:noProof/>
                </w:rPr>
                <w:t>(</w:t>
              </w:r>
              <w:r w:rsidRPr="00A47DFC">
                <w:rPr>
                  <w:rFonts w:ascii="Arial" w:hAnsi="Arial"/>
                  <w:noProof/>
                </w:rPr>
                <w:t>wearable devices</w:t>
              </w:r>
              <w:r>
                <w:rPr>
                  <w:rFonts w:ascii="Arial" w:hAnsi="Arial"/>
                  <w:noProof/>
                </w:rPr>
                <w:t>)</w:t>
              </w:r>
              <w:r w:rsidRPr="00A47DFC">
                <w:rPr>
                  <w:rFonts w:ascii="Arial" w:hAnsi="Arial"/>
                  <w:noProof/>
                </w:rPr>
                <w:t xml:space="preserve"> are different.</w:t>
              </w:r>
              <w:r>
                <w:rPr>
                  <w:rFonts w:ascii="Arial" w:hAnsi="Arial"/>
                  <w:noProof/>
                </w:rPr>
                <w:t xml:space="preserve"> So we see the benefits to support </w:t>
              </w:r>
              <w:r w:rsidRPr="00BE24E9">
                <w:rPr>
                  <w:rFonts w:ascii="Arial" w:hAnsi="Arial"/>
                  <w:noProof/>
                </w:rPr>
                <w:t>paging probability based grouping</w:t>
              </w:r>
              <w:r>
                <w:rPr>
                  <w:rFonts w:ascii="Arial" w:hAnsi="Arial"/>
                  <w:noProof/>
                </w:rPr>
                <w:t>. Moreover, it can be supported by using LTE mechansim as baseline without too many s</w:t>
              </w:r>
              <w:r w:rsidRPr="00BE24E9">
                <w:rPr>
                  <w:rFonts w:ascii="Arial" w:hAnsi="Arial"/>
                  <w:noProof/>
                </w:rPr>
                <w:t>tandardization work</w:t>
              </w:r>
              <w:r>
                <w:rPr>
                  <w:rFonts w:ascii="Arial" w:hAnsi="Arial"/>
                  <w:noProof/>
                </w:rPr>
                <w:t>.</w:t>
              </w:r>
            </w:ins>
          </w:p>
        </w:tc>
        <w:tc>
          <w:tcPr>
            <w:tcW w:w="4160" w:type="dxa"/>
          </w:tcPr>
          <w:p w14:paraId="22231F70" w14:textId="77777777" w:rsidR="00717200" w:rsidRPr="000005B0" w:rsidRDefault="00717200" w:rsidP="00717200">
            <w:pPr>
              <w:spacing w:after="0"/>
              <w:jc w:val="both"/>
              <w:rPr>
                <w:ins w:id="130" w:author="Seau Sian" w:date="2020-12-09T09:22:00Z"/>
                <w:rFonts w:ascii="Arial" w:hAnsi="Arial"/>
                <w:noProof/>
              </w:rPr>
            </w:pPr>
          </w:p>
        </w:tc>
      </w:tr>
      <w:tr w:rsidR="001E73A5" w:rsidRPr="000005B0" w14:paraId="7DED0EF2" w14:textId="77777777" w:rsidTr="00B407D1">
        <w:trPr>
          <w:trHeight w:val="486"/>
          <w:ins w:id="131" w:author="PB" w:date="2020-12-23T13:20:00Z"/>
        </w:trPr>
        <w:tc>
          <w:tcPr>
            <w:tcW w:w="1219" w:type="dxa"/>
          </w:tcPr>
          <w:p w14:paraId="7A3EF7C2" w14:textId="4C20FA1C" w:rsidR="001E73A5" w:rsidRPr="00F66658" w:rsidRDefault="001E73A5" w:rsidP="00717200">
            <w:pPr>
              <w:spacing w:after="0"/>
              <w:jc w:val="both"/>
              <w:rPr>
                <w:ins w:id="132" w:author="PB" w:date="2020-12-23T13:20:00Z"/>
                <w:rFonts w:ascii="Arial" w:eastAsiaTheme="minorEastAsia" w:hAnsi="Arial"/>
                <w:noProof/>
                <w:lang w:eastAsia="zh-CN"/>
              </w:rPr>
            </w:pPr>
            <w:ins w:id="133" w:author="PB" w:date="2020-12-23T13:20:00Z">
              <w:r>
                <w:rPr>
                  <w:rFonts w:ascii="Arial" w:hAnsi="Arial"/>
                  <w:noProof/>
                </w:rPr>
                <w:t>CATT</w:t>
              </w:r>
            </w:ins>
          </w:p>
        </w:tc>
        <w:tc>
          <w:tcPr>
            <w:tcW w:w="4250" w:type="dxa"/>
          </w:tcPr>
          <w:p w14:paraId="5CB3C0F1" w14:textId="2827D984" w:rsidR="001E73A5" w:rsidRDefault="001E73A5" w:rsidP="00717200">
            <w:pPr>
              <w:spacing w:after="0"/>
              <w:jc w:val="both"/>
              <w:rPr>
                <w:ins w:id="134" w:author="PB" w:date="2020-12-23T13:20:00Z"/>
                <w:rFonts w:ascii="Arial" w:hAnsi="Arial"/>
                <w:noProof/>
              </w:rPr>
            </w:pPr>
            <w:ins w:id="135" w:author="PB" w:date="2020-12-23T13:20:00Z">
              <w:r>
                <w:rPr>
                  <w:rFonts w:ascii="Arial" w:hAnsi="Arial"/>
                  <w:noProof/>
                </w:rPr>
                <w:t>We share the same view as Ericsson that in NR, due to the large variety of supported traffic profiles by a given UE, it might be uneasy to assess the long-term UE‘s paging probability.</w:t>
              </w:r>
            </w:ins>
          </w:p>
        </w:tc>
        <w:tc>
          <w:tcPr>
            <w:tcW w:w="4160" w:type="dxa"/>
          </w:tcPr>
          <w:p w14:paraId="76FDB3F1" w14:textId="77777777" w:rsidR="001E73A5" w:rsidRPr="000005B0" w:rsidRDefault="001E73A5" w:rsidP="00717200">
            <w:pPr>
              <w:spacing w:after="0"/>
              <w:jc w:val="both"/>
              <w:rPr>
                <w:ins w:id="136" w:author="PB" w:date="2020-12-23T13:20:00Z"/>
                <w:rFonts w:ascii="Arial" w:hAnsi="Arial"/>
                <w:noProof/>
              </w:rPr>
            </w:pPr>
          </w:p>
        </w:tc>
      </w:tr>
      <w:tr w:rsidR="001062EE" w:rsidRPr="000005B0" w14:paraId="4D1BE12B" w14:textId="77777777" w:rsidTr="00B407D1">
        <w:trPr>
          <w:trHeight w:val="486"/>
          <w:ins w:id="137" w:author="OPPO" w:date="2020-12-24T15:13:00Z"/>
        </w:trPr>
        <w:tc>
          <w:tcPr>
            <w:tcW w:w="1219" w:type="dxa"/>
          </w:tcPr>
          <w:p w14:paraId="2E26EF35" w14:textId="45F33988" w:rsidR="001062EE" w:rsidRDefault="001062EE" w:rsidP="001062EE">
            <w:pPr>
              <w:spacing w:after="0"/>
              <w:jc w:val="both"/>
              <w:rPr>
                <w:ins w:id="138" w:author="OPPO" w:date="2020-12-24T15:13:00Z"/>
                <w:rFonts w:ascii="Arial" w:hAnsi="Arial"/>
                <w:noProof/>
              </w:rPr>
            </w:pPr>
            <w:ins w:id="139" w:author="OPPO" w:date="2020-12-24T15:13:00Z">
              <w:r>
                <w:rPr>
                  <w:rFonts w:ascii="Arial" w:eastAsiaTheme="minorEastAsia" w:hAnsi="Arial" w:hint="eastAsia"/>
                  <w:noProof/>
                  <w:lang w:eastAsia="zh-CN"/>
                </w:rPr>
                <w:t>O</w:t>
              </w:r>
              <w:r>
                <w:rPr>
                  <w:rFonts w:ascii="Arial" w:eastAsiaTheme="minorEastAsia" w:hAnsi="Arial"/>
                  <w:noProof/>
                  <w:lang w:eastAsia="zh-CN"/>
                </w:rPr>
                <w:t>PPO</w:t>
              </w:r>
            </w:ins>
          </w:p>
        </w:tc>
        <w:tc>
          <w:tcPr>
            <w:tcW w:w="4250" w:type="dxa"/>
          </w:tcPr>
          <w:p w14:paraId="26B37D93" w14:textId="1EF2E8C1" w:rsidR="001062EE" w:rsidRDefault="001062EE" w:rsidP="001062EE">
            <w:pPr>
              <w:spacing w:after="0"/>
              <w:jc w:val="both"/>
              <w:rPr>
                <w:ins w:id="140" w:author="OPPO" w:date="2020-12-24T15:13:00Z"/>
                <w:rFonts w:ascii="Arial" w:hAnsi="Arial"/>
                <w:noProof/>
              </w:rPr>
            </w:pPr>
            <w:ins w:id="141" w:author="OPPO" w:date="2020-12-24T15:13:00Z">
              <w:r>
                <w:rPr>
                  <w:rFonts w:ascii="Arial" w:eastAsiaTheme="minorEastAsia" w:hAnsi="Arial"/>
                  <w:noProof/>
                  <w:lang w:eastAsia="zh-CN"/>
                </w:rPr>
                <w:t>P</w:t>
              </w:r>
              <w:r w:rsidRPr="00E77DED">
                <w:rPr>
                  <w:rFonts w:ascii="Arial" w:eastAsiaTheme="minorEastAsia" w:hAnsi="Arial"/>
                  <w:noProof/>
                  <w:lang w:eastAsia="zh-CN"/>
                </w:rPr>
                <w:t>aging probability based grouping</w:t>
              </w:r>
              <w:r>
                <w:rPr>
                  <w:rFonts w:ascii="Arial" w:eastAsiaTheme="minorEastAsia" w:hAnsi="Arial"/>
                  <w:noProof/>
                  <w:lang w:eastAsia="zh-CN"/>
                </w:rPr>
                <w:t xml:space="preserve"> is </w:t>
              </w:r>
              <w:r w:rsidRPr="00E77DED">
                <w:rPr>
                  <w:rFonts w:ascii="Arial" w:eastAsiaTheme="minorEastAsia" w:hAnsi="Arial"/>
                  <w:noProof/>
                  <w:lang w:eastAsia="zh-CN"/>
                </w:rPr>
                <w:t>effective</w:t>
              </w:r>
              <w:r>
                <w:rPr>
                  <w:rFonts w:ascii="Arial" w:eastAsiaTheme="minorEastAsia" w:hAnsi="Arial"/>
                  <w:noProof/>
                  <w:lang w:eastAsia="zh-CN"/>
                </w:rPr>
                <w:t xml:space="preserve"> for NB-I</w:t>
              </w:r>
              <w:r>
                <w:rPr>
                  <w:rFonts w:ascii="Arial" w:eastAsiaTheme="minorEastAsia" w:hAnsi="Arial" w:hint="eastAsia"/>
                  <w:noProof/>
                  <w:lang w:eastAsia="zh-CN"/>
                </w:rPr>
                <w:t>oT</w:t>
              </w:r>
              <w:r>
                <w:rPr>
                  <w:rFonts w:ascii="Arial" w:eastAsiaTheme="minorEastAsia" w:hAnsi="Arial"/>
                  <w:noProof/>
                  <w:lang w:eastAsia="zh-CN"/>
                </w:rPr>
                <w:t xml:space="preserve"> and eMTC due to their limited use cases and quite different p</w:t>
              </w:r>
              <w:r w:rsidRPr="00E77DED">
                <w:rPr>
                  <w:rFonts w:ascii="Arial" w:eastAsiaTheme="minorEastAsia" w:hAnsi="Arial"/>
                  <w:noProof/>
                  <w:lang w:eastAsia="zh-CN"/>
                </w:rPr>
                <w:t>aging probability</w:t>
              </w:r>
              <w:r>
                <w:rPr>
                  <w:rFonts w:ascii="Arial" w:eastAsiaTheme="minorEastAsia" w:hAnsi="Arial"/>
                  <w:noProof/>
                  <w:lang w:eastAsia="zh-CN"/>
                </w:rPr>
                <w:t xml:space="preserve"> among different device types. H</w:t>
              </w:r>
              <w:r>
                <w:rPr>
                  <w:rFonts w:ascii="Arial" w:eastAsiaTheme="minorEastAsia" w:hAnsi="Arial" w:hint="eastAsia"/>
                  <w:noProof/>
                  <w:lang w:eastAsia="zh-CN"/>
                </w:rPr>
                <w:t>o</w:t>
              </w:r>
              <w:r>
                <w:rPr>
                  <w:rFonts w:ascii="Arial" w:eastAsiaTheme="minorEastAsia" w:hAnsi="Arial"/>
                  <w:noProof/>
                  <w:lang w:eastAsia="zh-CN"/>
                </w:rPr>
                <w:t xml:space="preserve">wever, we don’t think this </w:t>
              </w:r>
              <w:r>
                <w:rPr>
                  <w:rFonts w:ascii="Arial" w:hAnsi="Arial"/>
                  <w:noProof/>
                </w:rPr>
                <w:t>grouping scheme</w:t>
              </w:r>
              <w:r>
                <w:rPr>
                  <w:rFonts w:ascii="Arial" w:eastAsiaTheme="minorEastAsia" w:hAnsi="Arial"/>
                  <w:noProof/>
                  <w:lang w:eastAsia="zh-CN"/>
                </w:rPr>
                <w:t xml:space="preserve"> would be useful for NR. </w:t>
              </w:r>
            </w:ins>
          </w:p>
        </w:tc>
        <w:tc>
          <w:tcPr>
            <w:tcW w:w="4160" w:type="dxa"/>
          </w:tcPr>
          <w:p w14:paraId="4EE54884" w14:textId="77777777" w:rsidR="001062EE" w:rsidRPr="000005B0" w:rsidRDefault="001062EE" w:rsidP="001062EE">
            <w:pPr>
              <w:spacing w:after="0"/>
              <w:jc w:val="both"/>
              <w:rPr>
                <w:ins w:id="142" w:author="OPPO" w:date="2020-12-24T15:13:00Z"/>
                <w:rFonts w:ascii="Arial" w:hAnsi="Arial"/>
                <w:noProof/>
              </w:rPr>
            </w:pPr>
          </w:p>
        </w:tc>
      </w:tr>
      <w:tr w:rsidR="00482280" w:rsidRPr="000005B0" w14:paraId="1C5E13BA" w14:textId="77777777" w:rsidTr="00B407D1">
        <w:trPr>
          <w:trHeight w:val="486"/>
          <w:ins w:id="143" w:author="LIU Lei" w:date="2020-12-28T08:18:00Z"/>
        </w:trPr>
        <w:tc>
          <w:tcPr>
            <w:tcW w:w="1219" w:type="dxa"/>
          </w:tcPr>
          <w:p w14:paraId="427F0055" w14:textId="1BA539E4" w:rsidR="00482280" w:rsidRDefault="00482280" w:rsidP="00482280">
            <w:pPr>
              <w:spacing w:after="0"/>
              <w:jc w:val="both"/>
              <w:rPr>
                <w:ins w:id="144" w:author="LIU Lei" w:date="2020-12-28T08:18:00Z"/>
                <w:rFonts w:ascii="Arial" w:eastAsiaTheme="minorEastAsia" w:hAnsi="Arial"/>
                <w:noProof/>
                <w:lang w:eastAsia="zh-CN"/>
              </w:rPr>
            </w:pPr>
            <w:ins w:id="145" w:author="LIU Lei" w:date="2020-12-28T08:19:00Z">
              <w:r>
                <w:rPr>
                  <w:rFonts w:ascii="Arial" w:eastAsiaTheme="minorEastAsia" w:hAnsi="Arial" w:hint="eastAsia"/>
                  <w:noProof/>
                  <w:lang w:eastAsia="zh-CN"/>
                </w:rPr>
                <w:t>Sharp</w:t>
              </w:r>
            </w:ins>
          </w:p>
        </w:tc>
        <w:tc>
          <w:tcPr>
            <w:tcW w:w="4250" w:type="dxa"/>
          </w:tcPr>
          <w:p w14:paraId="1D3CA6E8" w14:textId="2CAAB27A" w:rsidR="00482280" w:rsidRDefault="00482280" w:rsidP="00482280">
            <w:pPr>
              <w:spacing w:after="0"/>
              <w:jc w:val="both"/>
              <w:rPr>
                <w:ins w:id="146" w:author="LIU Lei" w:date="2020-12-28T08:18:00Z"/>
                <w:rFonts w:ascii="Arial" w:eastAsiaTheme="minorEastAsia" w:hAnsi="Arial"/>
                <w:noProof/>
                <w:lang w:eastAsia="zh-CN"/>
              </w:rPr>
            </w:pPr>
            <w:ins w:id="147" w:author="LIU Lei" w:date="2020-12-28T08:19:00Z">
              <w:r>
                <w:rPr>
                  <w:rFonts w:ascii="Arial" w:eastAsiaTheme="minorEastAsia" w:hAnsi="Arial"/>
                  <w:noProof/>
                  <w:lang w:eastAsia="zh-CN"/>
                </w:rPr>
                <w:t>The high level intention of this solution is fine to us. How to determine the paging probability seems not easy and needs more study.</w:t>
              </w:r>
            </w:ins>
          </w:p>
        </w:tc>
        <w:tc>
          <w:tcPr>
            <w:tcW w:w="4160" w:type="dxa"/>
          </w:tcPr>
          <w:p w14:paraId="3ADBC695" w14:textId="77777777" w:rsidR="00482280" w:rsidRPr="000005B0" w:rsidRDefault="00482280" w:rsidP="00482280">
            <w:pPr>
              <w:spacing w:after="0"/>
              <w:jc w:val="both"/>
              <w:rPr>
                <w:ins w:id="148" w:author="LIU Lei" w:date="2020-12-28T08:18:00Z"/>
                <w:rFonts w:ascii="Arial" w:hAnsi="Arial"/>
                <w:noProof/>
              </w:rPr>
            </w:pPr>
          </w:p>
        </w:tc>
      </w:tr>
      <w:tr w:rsidR="00C3770E" w:rsidRPr="000005B0" w14:paraId="2278ADC6" w14:textId="77777777" w:rsidTr="00B407D1">
        <w:trPr>
          <w:trHeight w:val="486"/>
          <w:ins w:id="149" w:author="Linhai He (QC)" w:date="2020-12-27T21:00:00Z"/>
        </w:trPr>
        <w:tc>
          <w:tcPr>
            <w:tcW w:w="1219" w:type="dxa"/>
          </w:tcPr>
          <w:p w14:paraId="76FF2949" w14:textId="5FD2D868" w:rsidR="00C3770E" w:rsidRDefault="00C3770E" w:rsidP="00482280">
            <w:pPr>
              <w:spacing w:after="0"/>
              <w:jc w:val="both"/>
              <w:rPr>
                <w:ins w:id="150" w:author="Linhai He (QC)" w:date="2020-12-27T21:00:00Z"/>
                <w:rFonts w:ascii="Arial" w:eastAsiaTheme="minorEastAsia" w:hAnsi="Arial" w:hint="eastAsia"/>
                <w:noProof/>
                <w:lang w:eastAsia="zh-CN"/>
              </w:rPr>
            </w:pPr>
            <w:ins w:id="151" w:author="Linhai He (QC)" w:date="2020-12-27T21:00:00Z">
              <w:r>
                <w:rPr>
                  <w:rFonts w:ascii="Arial" w:eastAsiaTheme="minorEastAsia" w:hAnsi="Arial"/>
                  <w:noProof/>
                  <w:lang w:eastAsia="zh-CN"/>
                </w:rPr>
                <w:t>Qualcomm</w:t>
              </w:r>
            </w:ins>
          </w:p>
        </w:tc>
        <w:tc>
          <w:tcPr>
            <w:tcW w:w="4250" w:type="dxa"/>
          </w:tcPr>
          <w:p w14:paraId="35DFDE31" w14:textId="77001E40" w:rsidR="00C3770E" w:rsidRDefault="0021638D" w:rsidP="0021638D">
            <w:pPr>
              <w:spacing w:after="0"/>
              <w:rPr>
                <w:ins w:id="152" w:author="Linhai He (QC)" w:date="2020-12-27T21:00:00Z"/>
                <w:rFonts w:ascii="Arial" w:eastAsiaTheme="minorEastAsia" w:hAnsi="Arial"/>
                <w:noProof/>
                <w:lang w:eastAsia="zh-CN"/>
              </w:rPr>
            </w:pPr>
            <w:ins w:id="153" w:author="Linhai He (QC)" w:date="2020-12-27T21:02:00Z">
              <w:r>
                <w:rPr>
                  <w:rFonts w:ascii="Arial" w:eastAsiaTheme="minorEastAsia" w:hAnsi="Arial"/>
                  <w:noProof/>
                  <w:lang w:eastAsia="zh-CN"/>
                </w:rPr>
                <w:t>In theory t</w:t>
              </w:r>
            </w:ins>
            <w:ins w:id="154" w:author="Linhai He (QC)" w:date="2020-12-27T21:01:00Z">
              <w:r w:rsidR="00FE1051">
                <w:rPr>
                  <w:rFonts w:ascii="Arial" w:eastAsiaTheme="minorEastAsia" w:hAnsi="Arial"/>
                  <w:noProof/>
                  <w:lang w:eastAsia="zh-CN"/>
                </w:rPr>
                <w:t>his scheme may</w:t>
              </w:r>
            </w:ins>
            <w:ins w:id="155" w:author="Linhai He (QC)" w:date="2020-12-27T21:02:00Z">
              <w:r w:rsidR="009C4430">
                <w:rPr>
                  <w:rFonts w:ascii="Arial" w:eastAsiaTheme="minorEastAsia" w:hAnsi="Arial"/>
                  <w:noProof/>
                  <w:lang w:eastAsia="zh-CN"/>
                </w:rPr>
                <w:t xml:space="preserve"> </w:t>
              </w:r>
            </w:ins>
            <w:ins w:id="156" w:author="Linhai He (QC)" w:date="2020-12-27T21:01:00Z">
              <w:r w:rsidR="00FE1051">
                <w:rPr>
                  <w:rFonts w:ascii="Arial" w:eastAsiaTheme="minorEastAsia" w:hAnsi="Arial"/>
                  <w:noProof/>
                  <w:lang w:eastAsia="zh-CN"/>
                </w:rPr>
                <w:t xml:space="preserve">work </w:t>
              </w:r>
            </w:ins>
            <w:ins w:id="157" w:author="Linhai He (QC)" w:date="2020-12-27T21:02:00Z">
              <w:r>
                <w:rPr>
                  <w:rFonts w:ascii="Arial" w:eastAsiaTheme="minorEastAsia" w:hAnsi="Arial"/>
                  <w:noProof/>
                  <w:lang w:eastAsia="zh-CN"/>
                </w:rPr>
                <w:t>if al</w:t>
              </w:r>
            </w:ins>
            <w:ins w:id="158" w:author="Linhai He (QC)" w:date="2020-12-27T21:03:00Z">
              <w:r>
                <w:rPr>
                  <w:rFonts w:ascii="Arial" w:eastAsiaTheme="minorEastAsia" w:hAnsi="Arial"/>
                  <w:noProof/>
                  <w:lang w:eastAsia="zh-CN"/>
                </w:rPr>
                <w:t>l UEs have predictable, static paging probabilit</w:t>
              </w:r>
            </w:ins>
            <w:ins w:id="159" w:author="Linhai He (QC)" w:date="2020-12-27T21:05:00Z">
              <w:r w:rsidR="00175592">
                <w:rPr>
                  <w:rFonts w:ascii="Arial" w:eastAsiaTheme="minorEastAsia" w:hAnsi="Arial"/>
                  <w:noProof/>
                  <w:lang w:eastAsia="zh-CN"/>
                </w:rPr>
                <w:t>ies</w:t>
              </w:r>
            </w:ins>
            <w:ins w:id="160" w:author="Linhai He (QC)" w:date="2020-12-27T21:03:00Z">
              <w:r>
                <w:rPr>
                  <w:rFonts w:ascii="Arial" w:eastAsiaTheme="minorEastAsia" w:hAnsi="Arial"/>
                  <w:noProof/>
                  <w:lang w:eastAsia="zh-CN"/>
                </w:rPr>
                <w:t>.</w:t>
              </w:r>
            </w:ins>
            <w:ins w:id="161" w:author="Linhai He (QC)" w:date="2020-12-27T21:04:00Z">
              <w:r>
                <w:rPr>
                  <w:rFonts w:ascii="Arial" w:eastAsiaTheme="minorEastAsia" w:hAnsi="Arial"/>
                  <w:noProof/>
                  <w:lang w:eastAsia="zh-CN"/>
                </w:rPr>
                <w:t xml:space="preserve"> But this assumption clearly does not hold for NR UEs (smartphones in particular)</w:t>
              </w:r>
            </w:ins>
            <w:ins w:id="162" w:author="Linhai He (QC)" w:date="2020-12-27T21:08:00Z">
              <w:r w:rsidR="00B344AE">
                <w:rPr>
                  <w:rFonts w:ascii="Arial" w:eastAsiaTheme="minorEastAsia" w:hAnsi="Arial"/>
                  <w:noProof/>
                  <w:lang w:eastAsia="zh-CN"/>
                </w:rPr>
                <w:t xml:space="preserve">. </w:t>
              </w:r>
            </w:ins>
            <w:ins w:id="163" w:author="Linhai He (QC)" w:date="2020-12-27T21:09:00Z">
              <w:r w:rsidR="006156E8">
                <w:rPr>
                  <w:rFonts w:ascii="Arial" w:eastAsiaTheme="minorEastAsia" w:hAnsi="Arial"/>
                  <w:noProof/>
                  <w:lang w:eastAsia="zh-CN"/>
                </w:rPr>
                <w:t xml:space="preserve">Updating this probability for time to time as it changes can result in </w:t>
              </w:r>
            </w:ins>
            <w:ins w:id="164" w:author="Linhai He (QC)" w:date="2020-12-27T21:10:00Z">
              <w:r w:rsidR="00520EA1">
                <w:rPr>
                  <w:rFonts w:ascii="Arial" w:eastAsiaTheme="minorEastAsia" w:hAnsi="Arial"/>
                  <w:noProof/>
                  <w:lang w:eastAsia="zh-CN"/>
                </w:rPr>
                <w:t>unnecessary</w:t>
              </w:r>
            </w:ins>
            <w:ins w:id="165" w:author="Linhai He (QC)" w:date="2020-12-27T21:09:00Z">
              <w:r w:rsidR="006156E8">
                <w:rPr>
                  <w:rFonts w:ascii="Arial" w:eastAsiaTheme="minorEastAsia" w:hAnsi="Arial"/>
                  <w:noProof/>
                  <w:lang w:eastAsia="zh-CN"/>
                </w:rPr>
                <w:t xml:space="preserve"> overhead for UE</w:t>
              </w:r>
            </w:ins>
            <w:ins w:id="166" w:author="Linhai He (QC)" w:date="2020-12-27T21:10:00Z">
              <w:r w:rsidR="00520EA1">
                <w:rPr>
                  <w:rFonts w:ascii="Arial" w:eastAsiaTheme="minorEastAsia" w:hAnsi="Arial"/>
                  <w:noProof/>
                  <w:lang w:eastAsia="zh-CN"/>
                </w:rPr>
                <w:t>, which may cancel power savings</w:t>
              </w:r>
            </w:ins>
            <w:ins w:id="167" w:author="Linhai He (QC)" w:date="2020-12-27T21:11:00Z">
              <w:r w:rsidR="00E13000">
                <w:rPr>
                  <w:rFonts w:ascii="Arial" w:eastAsiaTheme="minorEastAsia" w:hAnsi="Arial"/>
                  <w:noProof/>
                  <w:lang w:eastAsia="zh-CN"/>
                </w:rPr>
                <w:t xml:space="preserve"> (if any) enabled by the scheme. </w:t>
              </w:r>
            </w:ins>
          </w:p>
        </w:tc>
        <w:tc>
          <w:tcPr>
            <w:tcW w:w="4160" w:type="dxa"/>
          </w:tcPr>
          <w:p w14:paraId="685BBD43" w14:textId="77777777" w:rsidR="00C3770E" w:rsidRPr="000005B0" w:rsidRDefault="00C3770E" w:rsidP="00482280">
            <w:pPr>
              <w:spacing w:after="0"/>
              <w:jc w:val="both"/>
              <w:rPr>
                <w:ins w:id="168" w:author="Linhai He (QC)" w:date="2020-12-27T21:00:00Z"/>
                <w:rFonts w:ascii="Arial" w:hAnsi="Arial"/>
                <w:noProof/>
              </w:rPr>
            </w:pPr>
          </w:p>
        </w:tc>
      </w:tr>
    </w:tbl>
    <w:p w14:paraId="0604CC6E" w14:textId="427EB61D" w:rsidR="006139B5" w:rsidRDefault="006139B5" w:rsidP="000E7C17">
      <w:pPr>
        <w:spacing w:after="0"/>
        <w:jc w:val="both"/>
        <w:rPr>
          <w:rFonts w:ascii="Arial" w:hAnsi="Arial"/>
          <w:noProof/>
        </w:rPr>
      </w:pPr>
    </w:p>
    <w:p w14:paraId="4C975D96" w14:textId="4E644B4E" w:rsidR="001E7B87" w:rsidRPr="00667A7A" w:rsidRDefault="001E7B87" w:rsidP="001E7B87">
      <w:pPr>
        <w:pStyle w:val="Heading3"/>
        <w:rPr>
          <w:noProof/>
        </w:rPr>
      </w:pPr>
      <w:r>
        <w:t>2.1.3</w:t>
      </w:r>
      <w:r>
        <w:tab/>
      </w:r>
      <w:r w:rsidR="00031E5C">
        <w:t xml:space="preserve">(3) </w:t>
      </w:r>
      <w:r w:rsidR="003D1DBC">
        <w:t>UE power consumption profile based grouping [9]</w:t>
      </w:r>
    </w:p>
    <w:p w14:paraId="2134E156" w14:textId="31BAACAF" w:rsidR="009123F3" w:rsidRPr="009123F3" w:rsidRDefault="001E7B87" w:rsidP="00FB7D75">
      <w:pPr>
        <w:pStyle w:val="BodyText"/>
        <w:rPr>
          <w:noProof/>
        </w:rPr>
      </w:pPr>
      <w:r>
        <w:rPr>
          <w:noProof/>
        </w:rPr>
        <w:t xml:space="preserve">On the </w:t>
      </w:r>
      <w:r w:rsidR="00C61364">
        <w:rPr>
          <w:noProof/>
        </w:rPr>
        <w:t>UE power consumption</w:t>
      </w:r>
      <w:r w:rsidR="002C2124">
        <w:rPr>
          <w:noProof/>
        </w:rPr>
        <w:t xml:space="preserve"> profile</w:t>
      </w:r>
      <w:r>
        <w:rPr>
          <w:noProof/>
        </w:rPr>
        <w:t xml:space="preserve">, this approach is to further group the UEs monitoring the same PO into differrent subgroups based on the </w:t>
      </w:r>
      <w:r w:rsidR="005504DD">
        <w:rPr>
          <w:noProof/>
        </w:rPr>
        <w:t>UE power consumption profile</w:t>
      </w:r>
      <w:r>
        <w:rPr>
          <w:noProof/>
        </w:rPr>
        <w:t>. For example as described in [</w:t>
      </w:r>
      <w:r w:rsidR="00734DF1">
        <w:rPr>
          <w:noProof/>
        </w:rPr>
        <w:t>9</w:t>
      </w:r>
      <w:r>
        <w:rPr>
          <w:noProof/>
        </w:rPr>
        <w:t xml:space="preserve">], with such </w:t>
      </w:r>
      <w:r w:rsidR="00B0467E">
        <w:rPr>
          <w:noProof/>
        </w:rPr>
        <w:t xml:space="preserve">power consumption sensitivity (PCS) </w:t>
      </w:r>
      <w:r>
        <w:rPr>
          <w:noProof/>
        </w:rPr>
        <w:t xml:space="preserve">grouping, the UEs with </w:t>
      </w:r>
      <w:r w:rsidR="00356B7A">
        <w:rPr>
          <w:noProof/>
        </w:rPr>
        <w:t>high power consumption</w:t>
      </w:r>
      <w:r w:rsidR="002C4F4C" w:rsidRPr="002C4F4C">
        <w:rPr>
          <w:noProof/>
        </w:rPr>
        <w:t xml:space="preserve"> </w:t>
      </w:r>
      <w:r w:rsidR="002C4F4C">
        <w:rPr>
          <w:noProof/>
        </w:rPr>
        <w:t>sensitivity</w:t>
      </w:r>
      <w:r w:rsidR="00356B7A">
        <w:rPr>
          <w:noProof/>
        </w:rPr>
        <w:t xml:space="preserve"> </w:t>
      </w:r>
      <w:r>
        <w:rPr>
          <w:noProof/>
        </w:rPr>
        <w:t xml:space="preserve">and UEs with </w:t>
      </w:r>
      <w:r w:rsidR="00356B7A">
        <w:rPr>
          <w:noProof/>
        </w:rPr>
        <w:t>low power consumption</w:t>
      </w:r>
      <w:r w:rsidR="002C4F4C" w:rsidRPr="002C4F4C">
        <w:rPr>
          <w:noProof/>
        </w:rPr>
        <w:t xml:space="preserve"> </w:t>
      </w:r>
      <w:r w:rsidR="002C4F4C">
        <w:rPr>
          <w:noProof/>
        </w:rPr>
        <w:t>sensitivity</w:t>
      </w:r>
      <w:r>
        <w:rPr>
          <w:noProof/>
        </w:rPr>
        <w:t xml:space="preserve"> can be split into different subgroups. </w:t>
      </w:r>
      <w:r w:rsidR="009123F3" w:rsidRPr="009123F3">
        <w:rPr>
          <w:rFonts w:eastAsia="DengXian" w:cs="Arial"/>
          <w:lang w:eastAsia="zh-TW"/>
        </w:rPr>
        <w:t>Following figure 1</w:t>
      </w:r>
      <w:r w:rsidR="000E60A0">
        <w:rPr>
          <w:rFonts w:eastAsia="DengXian" w:cs="Arial"/>
          <w:lang w:eastAsia="zh-TW"/>
        </w:rPr>
        <w:t xml:space="preserve"> from [9]</w:t>
      </w:r>
      <w:r w:rsidR="009123F3" w:rsidRPr="009123F3">
        <w:rPr>
          <w:rFonts w:eastAsia="DengXian" w:cs="Arial"/>
          <w:lang w:eastAsia="zh-TW"/>
        </w:rPr>
        <w:t xml:space="preserve"> shows one example of the basic working procedure of the PCS subgrouping method:</w:t>
      </w:r>
    </w:p>
    <w:p w14:paraId="04B55765" w14:textId="58945F0E" w:rsidR="009123F3" w:rsidRPr="009123F3" w:rsidRDefault="009123F3" w:rsidP="009123F3">
      <w:pPr>
        <w:overflowPunct/>
        <w:autoSpaceDE/>
        <w:autoSpaceDN/>
        <w:adjustRightInd/>
        <w:jc w:val="both"/>
        <w:textAlignment w:val="auto"/>
        <w:rPr>
          <w:rFonts w:ascii="Arial" w:eastAsia="DengXian" w:hAnsi="Arial" w:cs="Arial"/>
          <w:lang w:eastAsia="zh-TW"/>
        </w:rPr>
      </w:pPr>
      <w:r w:rsidRPr="009123F3">
        <w:rPr>
          <w:rFonts w:ascii="Arial" w:hAnsi="Arial"/>
          <w:noProof/>
          <w:spacing w:val="2"/>
          <w:kern w:val="2"/>
          <w:lang w:val="en-US" w:eastAsia="zh-CN"/>
        </w:rPr>
        <mc:AlternateContent>
          <mc:Choice Requires="wps">
            <w:drawing>
              <wp:anchor distT="0" distB="0" distL="114300" distR="114300" simplePos="0" relativeHeight="251658248" behindDoc="0" locked="0" layoutInCell="1" allowOverlap="1" wp14:anchorId="04142647" wp14:editId="5B3F21DF">
                <wp:simplePos x="0" y="0"/>
                <wp:positionH relativeFrom="column">
                  <wp:posOffset>3247390</wp:posOffset>
                </wp:positionH>
                <wp:positionV relativeFrom="paragraph">
                  <wp:posOffset>246380</wp:posOffset>
                </wp:positionV>
                <wp:extent cx="5080" cy="1118870"/>
                <wp:effectExtent l="13970" t="5715" r="9525" b="889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BF8DAB" id="_x0000_t32" coordsize="21600,21600" o:spt="32" o:oned="t" path="m,l21600,21600e" filled="f">
                <v:path arrowok="t" fillok="f" o:connecttype="none"/>
                <o:lock v:ext="edit" shapetype="t"/>
              </v:shapetype>
              <v:shape id="Straight Arrow Connector 20" o:spid="_x0000_s1026" type="#_x0000_t32" style="position:absolute;left:0;text-align:left;margin-left:255.7pt;margin-top:19.4pt;width:.4pt;height:88.1pt;flip:x;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7" behindDoc="0" locked="0" layoutInCell="1" allowOverlap="1" wp14:anchorId="140D1144" wp14:editId="4DF4FE05">
                <wp:simplePos x="0" y="0"/>
                <wp:positionH relativeFrom="column">
                  <wp:posOffset>1943735</wp:posOffset>
                </wp:positionH>
                <wp:positionV relativeFrom="paragraph">
                  <wp:posOffset>241935</wp:posOffset>
                </wp:positionV>
                <wp:extent cx="5080" cy="1118870"/>
                <wp:effectExtent l="5715" t="10795" r="8255" b="1333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132165" id="Straight Arrow Connector 19" o:spid="_x0000_s1026" type="#_x0000_t32" style="position:absolute;left:0;text-align:left;margin-left:153.05pt;margin-top:19.05pt;width:.4pt;height:88.1pt;flip:x;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"/>
            </w:pict>
          </mc:Fallback>
        </mc:AlternateContent>
      </w:r>
      <w:r w:rsidRPr="009123F3">
        <w:rPr>
          <w:rFonts w:ascii="Arial" w:eastAsia="DengXian" w:hAnsi="Arial" w:cs="Arial"/>
          <w:noProof/>
          <w:lang w:val="en-US" w:eastAsia="zh-CN"/>
        </w:rPr>
        <mc:AlternateContent>
          <mc:Choice Requires="wps">
            <w:drawing>
              <wp:anchor distT="0" distB="0" distL="114300" distR="114300" simplePos="0" relativeHeight="251658240" behindDoc="0" locked="0" layoutInCell="1" allowOverlap="1" wp14:anchorId="545C1C44" wp14:editId="3655B6A1">
                <wp:simplePos x="0" y="0"/>
                <wp:positionH relativeFrom="column">
                  <wp:posOffset>582295</wp:posOffset>
                </wp:positionH>
                <wp:positionV relativeFrom="paragraph">
                  <wp:posOffset>241935</wp:posOffset>
                </wp:positionV>
                <wp:extent cx="6985" cy="1118870"/>
                <wp:effectExtent l="6350" t="10795" r="5715" b="13335"/>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11188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45AFC" id="Straight Arrow Connector 18" o:spid="_x0000_s1026" type="#_x0000_t32" style="position:absolute;left:0;text-align:left;margin-left:45.85pt;margin-top:19.05pt;width:.55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"/>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6" behindDoc="0" locked="0" layoutInCell="1" allowOverlap="1" wp14:anchorId="6CB5503D" wp14:editId="40C00920">
                <wp:simplePos x="0" y="0"/>
                <wp:positionH relativeFrom="column">
                  <wp:posOffset>3020695</wp:posOffset>
                </wp:positionH>
                <wp:positionV relativeFrom="paragraph">
                  <wp:posOffset>-1270</wp:posOffset>
                </wp:positionV>
                <wp:extent cx="487680" cy="243840"/>
                <wp:effectExtent l="6350" t="5715" r="10795"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4DF25458" w14:textId="77777777" w:rsidR="00482280" w:rsidRPr="0078791D" w:rsidRDefault="00482280" w:rsidP="009123F3">
                            <w:pPr>
                              <w:jc w:val="center"/>
                              <w:rPr>
                                <w:rFonts w:eastAsia="DengXian"/>
                                <w:lang w:eastAsia="zh-CN"/>
                              </w:rPr>
                            </w:pPr>
                            <w:r>
                              <w:rPr>
                                <w:rFonts w:eastAsia="DengXian"/>
                                <w:lang w:eastAsia="zh-CN"/>
                              </w:rPr>
                              <w:t>AMF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B5503D" id="Rectangle 17" o:spid="_x0000_s1026" style="position:absolute;left:0;text-align:left;margin-left:237.85pt;margin-top:-.1pt;width:38.4pt;height:19.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">
                <v:textbox>
                  <w:txbxContent>
                    <w:p w14:paraId="4DF25458" w14:textId="77777777" w:rsidR="00482280" w:rsidRPr="0078791D" w:rsidRDefault="00482280" w:rsidP="009123F3">
                      <w:pPr>
                        <w:jc w:val="center"/>
                        <w:rPr>
                          <w:rFonts w:eastAsia="等线"/>
                          <w:lang w:eastAsia="zh-CN"/>
                        </w:rPr>
                      </w:pPr>
                      <w:r>
                        <w:rPr>
                          <w:rFonts w:eastAsia="等线"/>
                          <w:lang w:eastAsia="zh-CN"/>
                        </w:rPr>
                        <w:t>AMF</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5" behindDoc="0" locked="0" layoutInCell="1" allowOverlap="1" wp14:anchorId="02D437D0" wp14:editId="1FDE0EC1">
                <wp:simplePos x="0" y="0"/>
                <wp:positionH relativeFrom="column">
                  <wp:posOffset>1704340</wp:posOffset>
                </wp:positionH>
                <wp:positionV relativeFrom="paragraph">
                  <wp:posOffset>-1270</wp:posOffset>
                </wp:positionV>
                <wp:extent cx="487680" cy="243840"/>
                <wp:effectExtent l="13970" t="5715" r="12700" b="762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649A8185" w14:textId="77777777" w:rsidR="00482280" w:rsidRPr="0078791D" w:rsidRDefault="00482280" w:rsidP="009123F3">
                            <w:pPr>
                              <w:jc w:val="center"/>
                              <w:rPr>
                                <w:rFonts w:eastAsia="DengXian"/>
                                <w:lang w:eastAsia="zh-CN"/>
                              </w:rPr>
                            </w:pPr>
                            <w:r>
                              <w:rPr>
                                <w:rFonts w:eastAsia="DengXian"/>
                                <w:lang w:eastAsia="zh-CN"/>
                              </w:rPr>
                              <w:t>gNB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437D0" id="Rectangle 16" o:spid="_x0000_s1027" style="position:absolute;left:0;text-align:left;margin-left:134.2pt;margin-top:-.1pt;width:38.4pt;height:19.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">
                <v:textbox>
                  <w:txbxContent>
                    <w:p w14:paraId="649A8185" w14:textId="77777777" w:rsidR="00482280" w:rsidRPr="0078791D" w:rsidRDefault="00482280" w:rsidP="009123F3">
                      <w:pPr>
                        <w:jc w:val="center"/>
                        <w:rPr>
                          <w:rFonts w:eastAsia="等线"/>
                          <w:lang w:eastAsia="zh-CN"/>
                        </w:rPr>
                      </w:pPr>
                      <w:r>
                        <w:rPr>
                          <w:rFonts w:eastAsia="等线"/>
                          <w:lang w:eastAsia="zh-CN"/>
                        </w:rPr>
                        <w:t>gNB</w:t>
                      </w:r>
                    </w:p>
                  </w:txbxContent>
                </v:textbox>
              </v:rect>
            </w:pict>
          </mc:Fallback>
        </mc:AlternateContent>
      </w:r>
      <w:r w:rsidRPr="009123F3">
        <w:rPr>
          <w:rFonts w:ascii="Arial" w:eastAsia="PMingLiU" w:hAnsi="Arial" w:cs="Arial"/>
          <w:noProof/>
          <w:lang w:val="en-US" w:eastAsia="zh-CN"/>
        </w:rPr>
        <mc:AlternateContent>
          <mc:Choice Requires="wps">
            <w:drawing>
              <wp:anchor distT="0" distB="0" distL="114300" distR="114300" simplePos="0" relativeHeight="251658244" behindDoc="0" locked="0" layoutInCell="1" allowOverlap="1" wp14:anchorId="226DDF96" wp14:editId="63C27788">
                <wp:simplePos x="0" y="0"/>
                <wp:positionH relativeFrom="column">
                  <wp:posOffset>360045</wp:posOffset>
                </wp:positionH>
                <wp:positionV relativeFrom="paragraph">
                  <wp:posOffset>-1270</wp:posOffset>
                </wp:positionV>
                <wp:extent cx="487680" cy="243840"/>
                <wp:effectExtent l="12700" t="5715" r="13970" b="762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243840"/>
                        </a:xfrm>
                        <a:prstGeom prst="rect">
                          <a:avLst/>
                        </a:prstGeom>
                        <a:solidFill>
                          <a:srgbClr val="FFFFFF"/>
                        </a:solidFill>
                        <a:ln w="9525">
                          <a:solidFill>
                            <a:srgbClr val="000000"/>
                          </a:solidFill>
                          <a:miter lim="800000"/>
                          <a:headEnd/>
                          <a:tailEnd/>
                        </a:ln>
                      </wps:spPr>
                      <wps:txbx>
                        <w:txbxContent>
                          <w:p w14:paraId="1667A515" w14:textId="77777777" w:rsidR="00482280" w:rsidRPr="00C6245A" w:rsidRDefault="00482280" w:rsidP="009123F3">
                            <w:pPr>
                              <w:jc w:val="center"/>
                              <w:rPr>
                                <w:rFonts w:eastAsia="DengXian"/>
                                <w:lang w:eastAsia="zh-CN"/>
                              </w:rPr>
                            </w:pPr>
                            <w:r w:rsidRPr="00C6245A">
                              <w:rPr>
                                <w:rFonts w:eastAsia="DengXian"/>
                                <w:lang w:eastAsia="zh-CN"/>
                              </w:rPr>
                              <w:t>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DDF96" id="Rectangle 15" o:spid="_x0000_s1028" style="position:absolute;left:0;text-align:left;margin-left:28.35pt;margin-top:-.1pt;width:38.4pt;height:19.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">
                <v:textbox>
                  <w:txbxContent>
                    <w:p w14:paraId="1667A515" w14:textId="77777777" w:rsidR="00482280" w:rsidRPr="00C6245A" w:rsidRDefault="00482280" w:rsidP="009123F3">
                      <w:pPr>
                        <w:jc w:val="center"/>
                        <w:rPr>
                          <w:rFonts w:eastAsia="等线"/>
                          <w:lang w:eastAsia="zh-CN"/>
                        </w:rPr>
                      </w:pPr>
                      <w:r w:rsidRPr="00C6245A">
                        <w:rPr>
                          <w:rFonts w:eastAsia="等线"/>
                          <w:lang w:eastAsia="zh-CN"/>
                        </w:rPr>
                        <w:t>UE</w:t>
                      </w:r>
                    </w:p>
                  </w:txbxContent>
                </v:textbox>
              </v:rect>
            </w:pict>
          </mc:Fallback>
        </mc:AlternateContent>
      </w:r>
    </w:p>
    <w:p w14:paraId="3BE6652E" w14:textId="65D97D4C" w:rsidR="009123F3" w:rsidRPr="009123F3" w:rsidRDefault="009123F3" w:rsidP="009123F3">
      <w:pPr>
        <w:tabs>
          <w:tab w:val="left" w:pos="2259"/>
        </w:tabs>
        <w:overflowPunct/>
        <w:autoSpaceDE/>
        <w:autoSpaceDN/>
        <w:adjustRightInd/>
        <w:spacing w:beforeLines="200" w:before="480"/>
        <w:ind w:firstLineChars="700" w:firstLine="1120"/>
        <w:jc w:val="both"/>
        <w:textAlignment w:val="auto"/>
        <w:rPr>
          <w:rFonts w:ascii="Arial" w:eastAsia="PMingLiU" w:hAnsi="Arial" w:cs="Arial"/>
          <w:sz w:val="16"/>
          <w:szCs w:val="16"/>
          <w:lang w:eastAsia="zh-TW"/>
        </w:rPr>
      </w:pPr>
      <w:r w:rsidRPr="009123F3">
        <w:rPr>
          <w:rFonts w:ascii="Arial" w:eastAsia="PMingLiU" w:hAnsi="Arial" w:cs="Arial"/>
          <w:noProof/>
          <w:sz w:val="16"/>
          <w:szCs w:val="16"/>
          <w:lang w:val="en-US" w:eastAsia="zh-CN"/>
        </w:rPr>
        <mc:AlternateContent>
          <mc:Choice Requires="wps">
            <w:drawing>
              <wp:anchor distT="0" distB="0" distL="114300" distR="114300" simplePos="0" relativeHeight="251658241" behindDoc="0" locked="0" layoutInCell="1" allowOverlap="1" wp14:anchorId="6C2739BC" wp14:editId="72EF9D27">
                <wp:simplePos x="0" y="0"/>
                <wp:positionH relativeFrom="column">
                  <wp:posOffset>598170</wp:posOffset>
                </wp:positionH>
                <wp:positionV relativeFrom="paragraph">
                  <wp:posOffset>427355</wp:posOffset>
                </wp:positionV>
                <wp:extent cx="2670175" cy="0"/>
                <wp:effectExtent l="6350" t="61595" r="19050" b="5270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70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008B94" id="Straight Arrow Connector 14" o:spid="_x0000_s1026" type="#_x0000_t32" style="position:absolute;left:0;text-align:left;margin-left:47.1pt;margin-top:33.65pt;width:210.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">
                <v:stroke endarrow="block"/>
              </v:shape>
            </w:pict>
          </mc:Fallback>
        </mc:AlternateContent>
      </w:r>
      <w:r w:rsidRPr="009123F3">
        <w:rPr>
          <w:rFonts w:ascii="Arial" w:eastAsia="DengXian" w:hAnsi="Arial" w:cs="Arial"/>
          <w:sz w:val="16"/>
          <w:szCs w:val="16"/>
          <w:lang w:eastAsia="zh-TW"/>
        </w:rPr>
        <w:t>UE’s Power Consumption Sensitivity</w:t>
      </w:r>
      <w:r w:rsidRPr="009123F3">
        <w:rPr>
          <w:rFonts w:ascii="Arial" w:eastAsia="PMingLiU" w:hAnsi="Arial" w:cs="Arial"/>
          <w:sz w:val="16"/>
          <w:szCs w:val="16"/>
          <w:lang w:eastAsia="zh-TW"/>
        </w:rPr>
        <w:t xml:space="preserve"> (PCS) Reporting</w:t>
      </w:r>
    </w:p>
    <w:p w14:paraId="10C464FD" w14:textId="0CDCD780" w:rsidR="009123F3" w:rsidRPr="009123F3" w:rsidRDefault="009123F3" w:rsidP="009123F3">
      <w:pPr>
        <w:overflowPunct/>
        <w:autoSpaceDE/>
        <w:autoSpaceDN/>
        <w:adjustRightInd/>
        <w:spacing w:beforeLines="100" w:before="240"/>
        <w:jc w:val="both"/>
        <w:textAlignment w:val="auto"/>
        <w:rPr>
          <w:rFonts w:ascii="Arial" w:eastAsia="DengXian" w:hAnsi="Arial"/>
          <w:spacing w:val="2"/>
          <w:kern w:val="2"/>
          <w:sz w:val="16"/>
          <w:szCs w:val="16"/>
          <w:lang w:eastAsia="zh-CN"/>
        </w:rPr>
      </w:pPr>
      <w:r w:rsidRPr="009123F3">
        <w:rPr>
          <w:rFonts w:ascii="Arial" w:eastAsia="PMingLiU" w:hAnsi="Arial" w:hint="eastAsia"/>
          <w:noProof/>
          <w:spacing w:val="2"/>
          <w:kern w:val="2"/>
          <w:lang w:val="en-US" w:eastAsia="zh-CN"/>
        </w:rPr>
        <mc:AlternateContent>
          <mc:Choice Requires="wps">
            <w:drawing>
              <wp:anchor distT="0" distB="0" distL="114300" distR="114300" simplePos="0" relativeHeight="251658242" behindDoc="0" locked="0" layoutInCell="1" allowOverlap="1" wp14:anchorId="37DED3A3" wp14:editId="3D867D6B">
                <wp:simplePos x="0" y="0"/>
                <wp:positionH relativeFrom="column">
                  <wp:posOffset>1942465</wp:posOffset>
                </wp:positionH>
                <wp:positionV relativeFrom="paragraph">
                  <wp:posOffset>282575</wp:posOffset>
                </wp:positionV>
                <wp:extent cx="1307465" cy="0"/>
                <wp:effectExtent l="15240" t="60325" r="10795" b="5397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0746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31F586" id="Straight Arrow Connector 13" o:spid="_x0000_s1026" type="#_x0000_t32" style="position:absolute;left:0;text-align:left;margin-left:152.95pt;margin-top:22.25pt;width:102.95pt;height:0;flip:x;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">
                <v:stroke endarrow="block"/>
              </v:shape>
            </w:pict>
          </mc:Fallback>
        </mc:AlternateContent>
      </w:r>
      <w:r w:rsidRPr="009123F3">
        <w:rPr>
          <w:rFonts w:ascii="Arial" w:eastAsia="DengXian" w:hAnsi="Arial" w:hint="eastAsia"/>
          <w:spacing w:val="2"/>
          <w:kern w:val="2"/>
          <w:sz w:val="21"/>
          <w:szCs w:val="22"/>
          <w:lang w:eastAsia="zh-CN"/>
        </w:rPr>
        <w:t xml:space="preserve"> </w:t>
      </w:r>
      <w:r w:rsidRPr="009123F3">
        <w:rPr>
          <w:rFonts w:ascii="Arial" w:eastAsia="DengXian" w:hAnsi="Arial"/>
          <w:spacing w:val="2"/>
          <w:kern w:val="2"/>
          <w:sz w:val="21"/>
          <w:szCs w:val="22"/>
          <w:lang w:eastAsia="zh-CN"/>
        </w:rPr>
        <w:t xml:space="preserve">                                     </w:t>
      </w:r>
      <w:r w:rsidR="00702429" w:rsidRPr="009123F3">
        <w:rPr>
          <w:rFonts w:ascii="Arial" w:eastAsia="DengXian" w:hAnsi="Arial"/>
          <w:spacing w:val="2"/>
          <w:kern w:val="2"/>
          <w:sz w:val="16"/>
          <w:szCs w:val="16"/>
          <w:lang w:eastAsia="zh-CN"/>
        </w:rPr>
        <w:t>UE’s PCS</w:t>
      </w:r>
      <w:r w:rsidRPr="009123F3">
        <w:rPr>
          <w:rFonts w:ascii="Arial" w:eastAsia="DengXian" w:hAnsi="Arial"/>
          <w:spacing w:val="2"/>
          <w:kern w:val="2"/>
          <w:sz w:val="21"/>
          <w:szCs w:val="22"/>
          <w:lang w:eastAsia="zh-CN"/>
        </w:rPr>
        <w:t xml:space="preserve">                   </w:t>
      </w:r>
      <w:r w:rsidRPr="009123F3">
        <w:rPr>
          <w:rFonts w:ascii="Arial" w:eastAsia="DengXian" w:hAnsi="Arial"/>
          <w:spacing w:val="2"/>
          <w:kern w:val="2"/>
          <w:sz w:val="16"/>
          <w:szCs w:val="16"/>
          <w:lang w:eastAsia="zh-CN"/>
        </w:rPr>
        <w:t xml:space="preserve">         </w:t>
      </w:r>
    </w:p>
    <w:p w14:paraId="5962F821" w14:textId="73EB2D36" w:rsidR="009123F3" w:rsidRPr="009123F3" w:rsidRDefault="00E639D4" w:rsidP="009123F3">
      <w:pPr>
        <w:overflowPunct/>
        <w:autoSpaceDE/>
        <w:autoSpaceDN/>
        <w:adjustRightInd/>
        <w:spacing w:beforeLines="100" w:before="240"/>
        <w:jc w:val="both"/>
        <w:textAlignment w:val="auto"/>
        <w:rPr>
          <w:rFonts w:ascii="Arial" w:eastAsia="Arial Unicode MS" w:hAnsi="Arial"/>
          <w:spacing w:val="2"/>
          <w:kern w:val="2"/>
          <w:sz w:val="16"/>
          <w:szCs w:val="16"/>
          <w:lang w:eastAsia="zh-CN"/>
        </w:rPr>
      </w:pPr>
      <w:r w:rsidRPr="009123F3">
        <w:rPr>
          <w:rFonts w:ascii="Arial" w:eastAsia="PMingLiU" w:hAnsi="Arial" w:hint="eastAsia"/>
          <w:noProof/>
          <w:spacing w:val="2"/>
          <w:kern w:val="2"/>
          <w:lang w:val="en-US" w:eastAsia="zh-CN"/>
        </w:rPr>
        <mc:AlternateContent>
          <mc:Choice Requires="wps">
            <w:drawing>
              <wp:anchor distT="0" distB="0" distL="114300" distR="114300" simplePos="0" relativeHeight="251658243" behindDoc="0" locked="0" layoutInCell="1" allowOverlap="1" wp14:anchorId="7A69F53E" wp14:editId="06F2B141">
                <wp:simplePos x="0" y="0"/>
                <wp:positionH relativeFrom="column">
                  <wp:posOffset>584200</wp:posOffset>
                </wp:positionH>
                <wp:positionV relativeFrom="paragraph">
                  <wp:posOffset>102870</wp:posOffset>
                </wp:positionV>
                <wp:extent cx="1362710" cy="635"/>
                <wp:effectExtent l="22225" t="60960" r="5715" b="5270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6271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C5B32B" id="Straight Arrow Connector 12" o:spid="_x0000_s1026" type="#_x0000_t32" style="position:absolute;left:0;text-align:left;margin-left:46pt;margin-top:8.1pt;width:107.3pt;height:.05pt;flip:x;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">
                <v:stroke endarrow="block"/>
              </v:shape>
            </w:pict>
          </mc:Fallback>
        </mc:AlternateContent>
      </w:r>
      <w:r w:rsidR="009123F3" w:rsidRPr="009123F3">
        <w:rPr>
          <w:rFonts w:ascii="Arial" w:eastAsia="Arial Unicode MS" w:hAnsi="Arial" w:hint="eastAsia"/>
          <w:spacing w:val="2"/>
          <w:kern w:val="2"/>
          <w:sz w:val="21"/>
          <w:szCs w:val="22"/>
          <w:lang w:eastAsia="zh-CN"/>
        </w:rPr>
        <w:t xml:space="preserve"> </w:t>
      </w:r>
      <w:r w:rsidR="009123F3" w:rsidRPr="009123F3">
        <w:rPr>
          <w:rFonts w:ascii="Arial" w:eastAsia="Arial Unicode MS" w:hAnsi="Arial"/>
          <w:spacing w:val="2"/>
          <w:kern w:val="2"/>
          <w:sz w:val="21"/>
          <w:szCs w:val="22"/>
          <w:lang w:eastAsia="zh-CN"/>
        </w:rPr>
        <w:t xml:space="preserve">            </w:t>
      </w:r>
      <w:r w:rsidR="00730E65">
        <w:rPr>
          <w:rFonts w:ascii="Arial" w:eastAsia="Arial Unicode MS" w:hAnsi="Arial"/>
          <w:spacing w:val="2"/>
          <w:kern w:val="2"/>
          <w:sz w:val="16"/>
          <w:szCs w:val="16"/>
          <w:lang w:eastAsia="zh-CN"/>
        </w:rPr>
        <w:t>Paging Indication</w:t>
      </w:r>
      <w:r w:rsidR="009123F3" w:rsidRPr="009123F3">
        <w:rPr>
          <w:rFonts w:ascii="Arial" w:eastAsia="Arial Unicode MS" w:hAnsi="Arial"/>
          <w:spacing w:val="2"/>
          <w:kern w:val="2"/>
          <w:sz w:val="21"/>
          <w:szCs w:val="22"/>
          <w:lang w:eastAsia="zh-CN"/>
        </w:rPr>
        <w:t xml:space="preserve">          </w:t>
      </w:r>
    </w:p>
    <w:p w14:paraId="5D5864C3" w14:textId="77777777" w:rsidR="009123F3" w:rsidRPr="009123F3" w:rsidRDefault="009123F3" w:rsidP="009123F3">
      <w:pPr>
        <w:overflowPunct/>
        <w:autoSpaceDE/>
        <w:autoSpaceDN/>
        <w:adjustRightInd/>
        <w:jc w:val="both"/>
        <w:textAlignment w:val="auto"/>
        <w:rPr>
          <w:rFonts w:ascii="Arial" w:eastAsia="Arial Unicode MS" w:hAnsi="Arial"/>
          <w:spacing w:val="2"/>
          <w:kern w:val="2"/>
          <w:sz w:val="21"/>
          <w:szCs w:val="22"/>
          <w:lang w:eastAsia="zh-CN"/>
        </w:rPr>
      </w:pPr>
      <w:r w:rsidRPr="009123F3">
        <w:rPr>
          <w:rFonts w:ascii="Arial" w:eastAsia="Arial Unicode MS" w:hAnsi="Arial" w:hint="eastAsia"/>
          <w:spacing w:val="2"/>
          <w:kern w:val="2"/>
          <w:sz w:val="21"/>
          <w:szCs w:val="22"/>
          <w:lang w:eastAsia="zh-CN"/>
        </w:rPr>
        <w:t xml:space="preserve"> </w:t>
      </w:r>
      <w:r w:rsidRPr="009123F3">
        <w:rPr>
          <w:rFonts w:ascii="Arial" w:eastAsia="Arial Unicode MS" w:hAnsi="Arial"/>
          <w:spacing w:val="2"/>
          <w:kern w:val="2"/>
          <w:sz w:val="21"/>
          <w:szCs w:val="22"/>
          <w:lang w:eastAsia="zh-CN"/>
        </w:rPr>
        <w:t xml:space="preserve">     </w:t>
      </w:r>
      <w:r w:rsidRPr="009123F3">
        <w:rPr>
          <w:rFonts w:ascii="Arial" w:eastAsia="Arial Unicode MS" w:hAnsi="Arial"/>
          <w:spacing w:val="2"/>
          <w:kern w:val="2"/>
          <w:sz w:val="16"/>
          <w:szCs w:val="16"/>
          <w:lang w:eastAsia="zh-CN"/>
        </w:rPr>
        <w:t xml:space="preserve">     </w:t>
      </w:r>
      <w:r w:rsidRPr="009123F3">
        <w:rPr>
          <w:rFonts w:ascii="Arial" w:eastAsia="Arial Unicode MS" w:hAnsi="Arial"/>
          <w:spacing w:val="2"/>
          <w:kern w:val="2"/>
          <w:sz w:val="21"/>
          <w:szCs w:val="22"/>
          <w:lang w:eastAsia="zh-CN"/>
        </w:rPr>
        <w:t xml:space="preserve">Figure 1. </w:t>
      </w:r>
      <w:r w:rsidRPr="009123F3">
        <w:rPr>
          <w:rFonts w:ascii="Arial" w:eastAsia="DengXian" w:hAnsi="Arial" w:cs="Arial"/>
          <w:lang w:eastAsia="zh-TW"/>
        </w:rPr>
        <w:t>working procedure of PCS subgrouping method</w:t>
      </w:r>
    </w:p>
    <w:p w14:paraId="55F42D4A" w14:textId="77777777" w:rsidR="00397BA5"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t>U</w:t>
      </w:r>
      <w:r w:rsidRPr="009123F3">
        <w:rPr>
          <w:rFonts w:ascii="Arial" w:eastAsia="DengXian" w:hAnsi="Arial"/>
          <w:spacing w:val="2"/>
          <w:kern w:val="2"/>
          <w:sz w:val="21"/>
          <w:szCs w:val="22"/>
          <w:lang w:eastAsia="zh-CN"/>
        </w:rPr>
        <w:t xml:space="preserve">E reports its PCS information (e.g. it is </w:t>
      </w:r>
      <w:r w:rsidRPr="009123F3">
        <w:rPr>
          <w:rFonts w:ascii="Arial" w:eastAsia="DengXian" w:hAnsi="Arial" w:cs="Arial"/>
          <w:lang w:eastAsia="zh-TW"/>
        </w:rPr>
        <w:t>power consumption sensitive, or, its detailed PCS level</w:t>
      </w:r>
      <w:r w:rsidRPr="009123F3">
        <w:rPr>
          <w:rFonts w:ascii="Arial" w:eastAsia="DengXian" w:hAnsi="Arial"/>
          <w:spacing w:val="2"/>
          <w:kern w:val="2"/>
          <w:sz w:val="21"/>
          <w:szCs w:val="22"/>
          <w:lang w:eastAsia="zh-CN"/>
        </w:rPr>
        <w:t>) to the AMF, during the procedure of Attach request or TAU request. Also, UE could update its PCS information during TAU procedure.</w:t>
      </w:r>
    </w:p>
    <w:p w14:paraId="63A5ECBB" w14:textId="2AD2041A"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hint="eastAsia"/>
          <w:spacing w:val="2"/>
          <w:kern w:val="2"/>
          <w:sz w:val="21"/>
          <w:szCs w:val="22"/>
          <w:lang w:eastAsia="zh-CN"/>
        </w:rPr>
        <w:t>A</w:t>
      </w:r>
      <w:r w:rsidRPr="009123F3">
        <w:rPr>
          <w:rFonts w:ascii="Arial" w:eastAsia="DengXian" w:hAnsi="Arial"/>
          <w:spacing w:val="2"/>
          <w:kern w:val="2"/>
          <w:sz w:val="21"/>
          <w:szCs w:val="22"/>
          <w:lang w:eastAsia="zh-CN"/>
        </w:rPr>
        <w:t>MF informs gNB about the PCS information of the UE.</w:t>
      </w:r>
    </w:p>
    <w:p w14:paraId="6F77A73C"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bCs/>
          <w:spacing w:val="2"/>
          <w:kern w:val="2"/>
          <w:sz w:val="21"/>
          <w:szCs w:val="22"/>
          <w:lang w:eastAsia="zh-CN"/>
        </w:rPr>
      </w:pPr>
      <w:r w:rsidRPr="009123F3">
        <w:rPr>
          <w:rFonts w:ascii="Arial" w:eastAsia="DengXian" w:hAnsi="Arial"/>
          <w:spacing w:val="2"/>
          <w:kern w:val="2"/>
          <w:sz w:val="21"/>
          <w:szCs w:val="22"/>
          <w:lang w:eastAsia="zh-CN"/>
        </w:rPr>
        <w:t xml:space="preserve">gNB informs UE the subgrouping information of this paging message, e.g. whether power consumption sensitive UEs are paged, or, PCS levels of the paged UEs, by </w:t>
      </w:r>
      <w:r w:rsidRPr="009123F3">
        <w:rPr>
          <w:rFonts w:ascii="Arial" w:eastAsia="Arial Unicode MS" w:hAnsi="Arial" w:cs="Arial"/>
          <w:bCs/>
          <w:lang w:eastAsia="en-US"/>
        </w:rPr>
        <w:t>paging early indication or wake-up signal (WUS), or paging DCI.</w:t>
      </w:r>
    </w:p>
    <w:p w14:paraId="5C5798D0" w14:textId="77777777" w:rsidR="009123F3" w:rsidRPr="009123F3" w:rsidRDefault="009123F3" w:rsidP="00263F5C">
      <w:pPr>
        <w:numPr>
          <w:ilvl w:val="0"/>
          <w:numId w:val="16"/>
        </w:numPr>
        <w:overflowPunct/>
        <w:autoSpaceDE/>
        <w:autoSpaceDN/>
        <w:adjustRightInd/>
        <w:spacing w:beforeLines="100" w:before="240"/>
        <w:ind w:left="284" w:hanging="284"/>
        <w:jc w:val="both"/>
        <w:textAlignment w:val="auto"/>
        <w:rPr>
          <w:rFonts w:ascii="Arial" w:eastAsia="DengXian" w:hAnsi="Arial"/>
          <w:spacing w:val="2"/>
          <w:kern w:val="2"/>
          <w:sz w:val="21"/>
          <w:szCs w:val="22"/>
          <w:lang w:eastAsia="zh-CN"/>
        </w:rPr>
      </w:pPr>
      <w:r w:rsidRPr="009123F3">
        <w:rPr>
          <w:rFonts w:ascii="Arial" w:eastAsia="DengXian" w:hAnsi="Arial"/>
          <w:spacing w:val="2"/>
          <w:kern w:val="2"/>
          <w:sz w:val="21"/>
          <w:szCs w:val="22"/>
          <w:lang w:eastAsia="zh-CN"/>
        </w:rPr>
        <w:t xml:space="preserve">UE decides whether it potentially be paged by checking the indication information in step3. For power consumption UE, only when potentially be paged, it will </w:t>
      </w:r>
      <w:r w:rsidRPr="009123F3">
        <w:rPr>
          <w:rFonts w:ascii="Arial" w:eastAsia="Arial Unicode MS" w:hAnsi="Arial"/>
          <w:lang w:eastAsia="zh-CN"/>
        </w:rPr>
        <w:t>monitor the following PO(s) or receive PDSCH to check whether itself is paged.</w:t>
      </w:r>
    </w:p>
    <w:p w14:paraId="7C35888C" w14:textId="6C3D5509" w:rsidR="001E7B87" w:rsidRDefault="001E7B87" w:rsidP="001E7B87">
      <w:pPr>
        <w:pStyle w:val="BodyText"/>
      </w:pPr>
      <w:r>
        <w:rPr>
          <w:noProof/>
        </w:rPr>
        <w:t xml:space="preserve">The main qualitative analysis here is that </w:t>
      </w:r>
      <w:r w:rsidR="00F154F2">
        <w:rPr>
          <w:noProof/>
        </w:rPr>
        <w:t>it i</w:t>
      </w:r>
      <w:r w:rsidR="00F37BE8">
        <w:rPr>
          <w:noProof/>
        </w:rPr>
        <w:t xml:space="preserve">can help </w:t>
      </w:r>
      <w:r w:rsidR="00F154F2">
        <w:rPr>
          <w:noProof/>
        </w:rPr>
        <w:t xml:space="preserve">prevent </w:t>
      </w:r>
      <w:r w:rsidR="0042293A">
        <w:t xml:space="preserve">false paging alarm </w:t>
      </w:r>
      <w:r w:rsidR="004A4295">
        <w:t>to</w:t>
      </w:r>
      <w:r w:rsidR="004A4295" w:rsidRPr="004A141E">
        <w:t xml:space="preserve"> UEs</w:t>
      </w:r>
      <w:r w:rsidR="004A4295">
        <w:t xml:space="preserve"> with high power consumption sensitivity</w:t>
      </w:r>
      <w:r w:rsidR="004A4295" w:rsidRPr="004A141E">
        <w:t xml:space="preserve"> </w:t>
      </w:r>
      <w:r w:rsidR="0042293A">
        <w:t>when</w:t>
      </w:r>
      <w:r w:rsidR="00E7784E">
        <w:t xml:space="preserve"> network is</w:t>
      </w:r>
      <w:r w:rsidR="0042293A">
        <w:t xml:space="preserve"> </w:t>
      </w:r>
      <w:r w:rsidR="0011491D">
        <w:rPr>
          <w:noProof/>
        </w:rPr>
        <w:t xml:space="preserve">paging </w:t>
      </w:r>
      <w:r w:rsidRPr="004A141E">
        <w:t>UE</w:t>
      </w:r>
      <w:r>
        <w:t>s</w:t>
      </w:r>
      <w:r w:rsidRPr="004A141E">
        <w:t xml:space="preserve"> wit</w:t>
      </w:r>
      <w:r>
        <w:t xml:space="preserve">h </w:t>
      </w:r>
      <w:r w:rsidR="005A267A">
        <w:t>low</w:t>
      </w:r>
      <w:r w:rsidR="008C5A8F">
        <w:t xml:space="preserve"> </w:t>
      </w:r>
      <w:r w:rsidR="005A267A">
        <w:t>power consumption</w:t>
      </w:r>
      <w:r w:rsidR="00C06A19">
        <w:t xml:space="preserve"> </w:t>
      </w:r>
      <w:r w:rsidR="00052652">
        <w:t>sensitivity</w:t>
      </w:r>
      <w:r w:rsidR="00F154F2">
        <w:t xml:space="preserve"> </w:t>
      </w:r>
      <w:r w:rsidR="004A4295" w:rsidRPr="004A141E">
        <w:t>with</w:t>
      </w:r>
      <w:r w:rsidR="004A4295">
        <w:t>in</w:t>
      </w:r>
      <w:r w:rsidR="004A4295" w:rsidRPr="004A141E">
        <w:t xml:space="preserve"> the same</w:t>
      </w:r>
      <w:r w:rsidR="004A4295">
        <w:t xml:space="preserve"> PO</w:t>
      </w:r>
      <w:r w:rsidR="008C6BD2">
        <w:t xml:space="preserve">, and </w:t>
      </w:r>
      <w:r w:rsidR="00F07616">
        <w:t xml:space="preserve">thus </w:t>
      </w:r>
      <w:r w:rsidR="00091F85">
        <w:t xml:space="preserve">help </w:t>
      </w:r>
      <w:r w:rsidR="00F07616">
        <w:t>reduce</w:t>
      </w:r>
      <w:r w:rsidR="00091F85">
        <w:t>d</w:t>
      </w:r>
      <w:r w:rsidR="00F07616">
        <w:t xml:space="preserve"> power consumption</w:t>
      </w:r>
      <w:r w:rsidR="00D8445F">
        <w:t xml:space="preserve"> for th</w:t>
      </w:r>
      <w:r w:rsidR="008E19D3">
        <w:t>e</w:t>
      </w:r>
      <w:r w:rsidR="00D8445F">
        <w:t>se</w:t>
      </w:r>
      <w:r w:rsidR="007062E7">
        <w:t xml:space="preserve"> high </w:t>
      </w:r>
      <w:r w:rsidR="004A2EAC">
        <w:t xml:space="preserve">power consumption </w:t>
      </w:r>
      <w:r w:rsidR="007062E7">
        <w:t>sensitivity</w:t>
      </w:r>
      <w:r w:rsidR="008E19D3">
        <w:t xml:space="preserve"> UEs</w:t>
      </w:r>
      <w:r>
        <w:t>.</w:t>
      </w:r>
    </w:p>
    <w:p w14:paraId="2CC450EE" w14:textId="5496D6A5" w:rsidR="001E7B87" w:rsidRDefault="001E7B87" w:rsidP="001E7B87">
      <w:pPr>
        <w:pStyle w:val="BodyText"/>
        <w:rPr>
          <w:b/>
        </w:rPr>
      </w:pPr>
      <w:r w:rsidRPr="00FE17B3">
        <w:rPr>
          <w:b/>
          <w:bCs/>
          <w:noProof/>
        </w:rPr>
        <w:t>Q</w:t>
      </w:r>
      <w:r w:rsidR="002C2124">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PCS</w:t>
      </w:r>
      <w:r>
        <w:rPr>
          <w:b/>
          <w:bCs/>
          <w:noProof/>
        </w:rPr>
        <w:t xml:space="preserve"> based grouping to reduce false alarm and improve UE power saving gain</w:t>
      </w:r>
      <w:r w:rsidR="00531CD9">
        <w:rPr>
          <w:b/>
          <w:bCs/>
          <w:noProof/>
        </w:rPr>
        <w:t xml:space="preserve"> for Rel-17 UE?</w:t>
      </w:r>
      <w:r w:rsidR="5667B47E" w:rsidRPr="74183E9A">
        <w:rPr>
          <w:b/>
          <w:bCs/>
          <w:noProof/>
        </w:rPr>
        <w:t xml:space="preserve"> Companies can also </w:t>
      </w:r>
      <w:r w:rsidR="5667B47E"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315"/>
        <w:gridCol w:w="4034"/>
      </w:tblGrid>
      <w:tr w:rsidR="004A1C35" w:rsidRPr="000005B0" w14:paraId="59BA43BC" w14:textId="75D979CE" w:rsidTr="004A1C35">
        <w:trPr>
          <w:trHeight w:val="447"/>
        </w:trPr>
        <w:tc>
          <w:tcPr>
            <w:tcW w:w="1219" w:type="dxa"/>
          </w:tcPr>
          <w:p w14:paraId="02618DD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350" w:type="dxa"/>
          </w:tcPr>
          <w:p w14:paraId="738BEAC4"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060" w:type="dxa"/>
          </w:tcPr>
          <w:p w14:paraId="3322C43B" w14:textId="6392E95D" w:rsidR="004A1C35" w:rsidRPr="000005B0" w:rsidRDefault="004A1C35" w:rsidP="00C71A70">
            <w:pPr>
              <w:spacing w:after="0"/>
              <w:jc w:val="both"/>
              <w:rPr>
                <w:ins w:id="169" w:author="Seau Sian" w:date="2020-12-09T09:24:00Z"/>
                <w:rFonts w:ascii="Arial" w:hAnsi="Arial"/>
                <w:b/>
                <w:bCs/>
                <w:noProof/>
              </w:rPr>
            </w:pPr>
            <w:ins w:id="170" w:author="Seau Sian" w:date="2020-12-09T09:24:00Z">
              <w:r>
                <w:rPr>
                  <w:rFonts w:ascii="Arial" w:hAnsi="Arial"/>
                  <w:b/>
                  <w:bCs/>
                  <w:noProof/>
                </w:rPr>
                <w:t>Proponents‘ response</w:t>
              </w:r>
            </w:ins>
          </w:p>
        </w:tc>
      </w:tr>
      <w:tr w:rsidR="004A1C35" w:rsidRPr="000005B0" w14:paraId="00074EC6" w14:textId="0FDB1504" w:rsidTr="004A1C35">
        <w:trPr>
          <w:trHeight w:val="464"/>
        </w:trPr>
        <w:tc>
          <w:tcPr>
            <w:tcW w:w="1219" w:type="dxa"/>
          </w:tcPr>
          <w:p w14:paraId="59C56EAB" w14:textId="6E27ACC4" w:rsidR="004A1C35" w:rsidRPr="000005B0" w:rsidRDefault="004A1C35" w:rsidP="00C71A70">
            <w:pPr>
              <w:spacing w:after="0"/>
              <w:jc w:val="both"/>
              <w:rPr>
                <w:rFonts w:ascii="Arial" w:hAnsi="Arial"/>
                <w:noProof/>
              </w:rPr>
            </w:pPr>
            <w:r>
              <w:rPr>
                <w:rFonts w:ascii="Arial" w:hAnsi="Arial"/>
                <w:noProof/>
              </w:rPr>
              <w:t>Ericsson</w:t>
            </w:r>
          </w:p>
        </w:tc>
        <w:tc>
          <w:tcPr>
            <w:tcW w:w="4350" w:type="dxa"/>
          </w:tcPr>
          <w:p w14:paraId="567D663A" w14:textId="3402D79A" w:rsidR="004A1C35" w:rsidRDefault="004A1C35" w:rsidP="00C71A70">
            <w:pPr>
              <w:spacing w:after="0"/>
              <w:jc w:val="both"/>
              <w:rPr>
                <w:rFonts w:ascii="Arial" w:hAnsi="Arial"/>
                <w:noProof/>
              </w:rPr>
            </w:pPr>
            <w:r>
              <w:rPr>
                <w:rFonts w:ascii="Arial" w:hAnsi="Arial"/>
                <w:noProof/>
              </w:rPr>
              <w:t>On a high level the intention of the proposed solution is clear, but details are not clear, for example:</w:t>
            </w:r>
          </w:p>
          <w:p w14:paraId="11F099B8" w14:textId="6438F035" w:rsidR="004A1C35" w:rsidRDefault="004A1C35" w:rsidP="00ED3AE1">
            <w:pPr>
              <w:pStyle w:val="ListParagraph"/>
              <w:numPr>
                <w:ilvl w:val="0"/>
                <w:numId w:val="19"/>
              </w:numPr>
              <w:jc w:val="both"/>
              <w:rPr>
                <w:rFonts w:ascii="Arial" w:hAnsi="Arial"/>
                <w:noProof/>
                <w:lang w:val="de-DE"/>
              </w:rPr>
            </w:pPr>
            <w:r>
              <w:rPr>
                <w:rFonts w:ascii="Arial" w:hAnsi="Arial"/>
                <w:noProof/>
                <w:lang w:val="de-DE"/>
              </w:rPr>
              <w:t>How to ensure that the information provided by the UE is reliable, i.e. most UEs will prefer a group with a low false paging rate?</w:t>
            </w:r>
          </w:p>
          <w:p w14:paraId="127B64E6" w14:textId="77777777" w:rsidR="004A1C35" w:rsidRDefault="004A1C35" w:rsidP="00ED3AE1">
            <w:pPr>
              <w:pStyle w:val="ListParagraph"/>
              <w:numPr>
                <w:ilvl w:val="0"/>
                <w:numId w:val="19"/>
              </w:numPr>
              <w:jc w:val="both"/>
              <w:rPr>
                <w:rFonts w:ascii="Arial" w:hAnsi="Arial"/>
                <w:noProof/>
                <w:lang w:val="de-DE"/>
              </w:rPr>
            </w:pPr>
            <w:r>
              <w:rPr>
                <w:rFonts w:ascii="Arial" w:hAnsi="Arial"/>
                <w:noProof/>
                <w:lang w:val="de-DE"/>
              </w:rPr>
              <w:t>How does the UE know to which group it belongs, e.g. PCS level is pre-configured in the UE?</w:t>
            </w:r>
          </w:p>
          <w:p w14:paraId="06337B21" w14:textId="17637C19" w:rsidR="004A1C35" w:rsidRPr="00ED3AE1" w:rsidRDefault="004A1C35" w:rsidP="00ED3AE1">
            <w:pPr>
              <w:pStyle w:val="ListParagraph"/>
              <w:numPr>
                <w:ilvl w:val="0"/>
                <w:numId w:val="19"/>
              </w:numPr>
              <w:jc w:val="both"/>
              <w:rPr>
                <w:rFonts w:ascii="Arial" w:hAnsi="Arial"/>
                <w:noProof/>
                <w:lang w:val="de-DE"/>
              </w:rPr>
            </w:pPr>
            <w:r>
              <w:rPr>
                <w:rFonts w:ascii="Arial" w:hAnsi="Arial"/>
                <w:noProof/>
                <w:lang w:val="de-DE"/>
              </w:rPr>
              <w:t>Perhaps one UE is more power sensitive than another UE. But the other UE may receive many more pages, and the false alarm impact also depends on that. Theoretically it might make sense to combine the paging probability with PCS?</w:t>
            </w:r>
          </w:p>
        </w:tc>
        <w:tc>
          <w:tcPr>
            <w:tcW w:w="4060" w:type="dxa"/>
          </w:tcPr>
          <w:p w14:paraId="62C1EE01" w14:textId="77777777" w:rsidR="004A1C35" w:rsidRDefault="004A1C35" w:rsidP="00C71A70">
            <w:pPr>
              <w:spacing w:after="0"/>
              <w:jc w:val="both"/>
              <w:rPr>
                <w:ins w:id="171" w:author="Seau Sian" w:date="2020-12-09T09:24:00Z"/>
                <w:rFonts w:ascii="Arial" w:hAnsi="Arial"/>
                <w:noProof/>
              </w:rPr>
            </w:pPr>
          </w:p>
        </w:tc>
      </w:tr>
      <w:tr w:rsidR="004A1C35" w:rsidRPr="000005B0" w14:paraId="47BC1827" w14:textId="0C4F2174" w:rsidTr="004A1C35">
        <w:trPr>
          <w:trHeight w:val="447"/>
        </w:trPr>
        <w:tc>
          <w:tcPr>
            <w:tcW w:w="1219" w:type="dxa"/>
          </w:tcPr>
          <w:p w14:paraId="3365B4BB" w14:textId="3A79FC50" w:rsidR="004A1C35" w:rsidRPr="00CD2C89" w:rsidRDefault="00CD2C89" w:rsidP="00C71A70">
            <w:pPr>
              <w:spacing w:after="0"/>
              <w:jc w:val="both"/>
              <w:rPr>
                <w:rFonts w:ascii="Arial" w:eastAsia="MS Mincho" w:hAnsi="Arial"/>
                <w:noProof/>
              </w:rPr>
            </w:pPr>
            <w:ins w:id="172" w:author="아기왈아닐/5G/6G표준Lab(SR)/Principal Engineer/삼성전자" w:date="2020-12-14T08:34:00Z">
              <w:r>
                <w:rPr>
                  <w:rFonts w:ascii="Arial" w:eastAsia="MS Mincho" w:hAnsi="Arial" w:hint="eastAsia"/>
                  <w:noProof/>
                </w:rPr>
                <w:t>Samsung</w:t>
              </w:r>
            </w:ins>
          </w:p>
        </w:tc>
        <w:tc>
          <w:tcPr>
            <w:tcW w:w="4350" w:type="dxa"/>
          </w:tcPr>
          <w:p w14:paraId="5FD3499E" w14:textId="14AEC8C9" w:rsidR="004A1C35" w:rsidRPr="00CD2C89" w:rsidRDefault="001932EF" w:rsidP="001932EF">
            <w:pPr>
              <w:spacing w:after="0"/>
              <w:jc w:val="both"/>
              <w:rPr>
                <w:rFonts w:ascii="Arial" w:eastAsia="MS Mincho" w:hAnsi="Arial"/>
                <w:noProof/>
              </w:rPr>
            </w:pPr>
            <w:ins w:id="173" w:author="아기왈아닐/5G/6G표준Lab(SR)/Principal Engineer/삼성전자" w:date="2020-12-14T09:19:00Z">
              <w:r>
                <w:rPr>
                  <w:rFonts w:ascii="Arial" w:eastAsia="MS Mincho" w:hAnsi="Arial"/>
                  <w:noProof/>
                </w:rPr>
                <w:t xml:space="preserve">Benefit is not clear. </w:t>
              </w:r>
            </w:ins>
            <w:ins w:id="174" w:author="아기왈아닐/5G/6G표준Lab(SR)/Principal Engineer/삼성전자" w:date="2020-12-14T09:22:00Z">
              <w:r>
                <w:rPr>
                  <w:rFonts w:ascii="Arial" w:eastAsia="MS Mincho" w:hAnsi="Arial"/>
                  <w:noProof/>
                </w:rPr>
                <w:t>Within the UEs of same PCS level, some UEs can receive lots of paging, resulting in false alarms for other UEs.</w:t>
              </w:r>
            </w:ins>
          </w:p>
        </w:tc>
        <w:tc>
          <w:tcPr>
            <w:tcW w:w="4060" w:type="dxa"/>
          </w:tcPr>
          <w:p w14:paraId="52C3275F" w14:textId="77777777" w:rsidR="004A1C35" w:rsidRPr="000005B0" w:rsidRDefault="004A1C35" w:rsidP="00C71A70">
            <w:pPr>
              <w:spacing w:after="0"/>
              <w:jc w:val="both"/>
              <w:rPr>
                <w:ins w:id="175" w:author="Seau Sian" w:date="2020-12-09T09:24:00Z"/>
                <w:rFonts w:ascii="Arial" w:hAnsi="Arial"/>
                <w:noProof/>
              </w:rPr>
            </w:pPr>
          </w:p>
        </w:tc>
      </w:tr>
      <w:tr w:rsidR="006A5C24" w:rsidRPr="000005B0" w14:paraId="2515F109" w14:textId="2C54D0DB" w:rsidTr="004A1C35">
        <w:trPr>
          <w:trHeight w:val="447"/>
        </w:trPr>
        <w:tc>
          <w:tcPr>
            <w:tcW w:w="1219" w:type="dxa"/>
          </w:tcPr>
          <w:p w14:paraId="15F75D46" w14:textId="44561AAD" w:rsidR="006A5C24" w:rsidRPr="000005B0" w:rsidRDefault="006A5C24" w:rsidP="006A5C24">
            <w:pPr>
              <w:spacing w:after="0"/>
              <w:jc w:val="both"/>
              <w:rPr>
                <w:rFonts w:ascii="Arial" w:hAnsi="Arial"/>
                <w:noProof/>
              </w:rPr>
            </w:pPr>
            <w:ins w:id="176" w:author="MediaTek (Li-Chuan)" w:date="2020-12-17T08:53:00Z">
              <w:r>
                <w:rPr>
                  <w:rFonts w:ascii="Arial" w:hAnsi="Arial"/>
                  <w:noProof/>
                </w:rPr>
                <w:t>MediaTek</w:t>
              </w:r>
            </w:ins>
          </w:p>
        </w:tc>
        <w:tc>
          <w:tcPr>
            <w:tcW w:w="4350" w:type="dxa"/>
          </w:tcPr>
          <w:p w14:paraId="364A310B" w14:textId="77777777" w:rsidR="006A5C24" w:rsidRPr="00391304" w:rsidRDefault="006A5C24" w:rsidP="006A5C24">
            <w:pPr>
              <w:spacing w:after="0"/>
              <w:jc w:val="both"/>
              <w:rPr>
                <w:ins w:id="177" w:author="MediaTek (Li-Chuan)" w:date="2020-12-17T08:53:00Z"/>
                <w:rFonts w:ascii="Arial" w:hAnsi="Arial"/>
                <w:lang w:val="en-US"/>
              </w:rPr>
            </w:pPr>
            <w:ins w:id="178" w:author="MediaTek (Li-Chuan)" w:date="2020-12-17T08:53:00Z">
              <w:r w:rsidRPr="00391304">
                <w:rPr>
                  <w:rFonts w:ascii="Arial" w:hAnsi="Arial"/>
                  <w:lang w:val="en-US"/>
                </w:rPr>
                <w:t>The high-level view is reasonable for us, and we believe that PCS should be considered as a candidate UE grouping method for Rel-17 power saving.</w:t>
              </w:r>
            </w:ins>
          </w:p>
          <w:p w14:paraId="1DBBB635" w14:textId="77777777" w:rsidR="006A5C24" w:rsidRDefault="006A5C24" w:rsidP="006A5C24">
            <w:pPr>
              <w:pStyle w:val="ListParagraph"/>
              <w:numPr>
                <w:ilvl w:val="0"/>
                <w:numId w:val="20"/>
              </w:numPr>
              <w:jc w:val="both"/>
              <w:rPr>
                <w:ins w:id="179" w:author="MediaTek (Li-Chuan)" w:date="2020-12-17T08:53:00Z"/>
                <w:rFonts w:ascii="Arial" w:hAnsi="Arial"/>
                <w:lang w:val="en-US"/>
              </w:rPr>
            </w:pPr>
            <w:ins w:id="180" w:author="MediaTek (Li-Chuan)" w:date="2020-12-17T08:53:00Z">
              <w:r w:rsidRPr="00391304">
                <w:rPr>
                  <w:rFonts w:ascii="Arial" w:hAnsi="Arial"/>
                  <w:lang w:val="en-US"/>
                </w:rPr>
                <w:t>Unnecessary wake-up should be reduced for UEs sensitive to power consumption.</w:t>
              </w:r>
            </w:ins>
          </w:p>
          <w:p w14:paraId="4DC1F662" w14:textId="65F0F699" w:rsidR="006A5C24" w:rsidRPr="006A5C24" w:rsidRDefault="006A5C24" w:rsidP="006A5C24">
            <w:pPr>
              <w:pStyle w:val="ListParagraph"/>
              <w:numPr>
                <w:ilvl w:val="0"/>
                <w:numId w:val="20"/>
              </w:numPr>
              <w:jc w:val="both"/>
              <w:rPr>
                <w:rFonts w:ascii="Arial" w:hAnsi="Arial"/>
                <w:lang w:val="en-US"/>
              </w:rPr>
            </w:pPr>
            <w:ins w:id="181" w:author="MediaTek (Li-Chuan)" w:date="2020-12-17T08:53:00Z">
              <w:r w:rsidRPr="006A5C24">
                <w:rPr>
                  <w:rFonts w:ascii="Arial" w:hAnsi="Arial"/>
                  <w:lang w:val="en-US"/>
                </w:rPr>
                <w:t xml:space="preserve">To avoid the situations that all UEs claim to be power sensitive, there should be some penalty. For example, </w:t>
              </w:r>
              <w:r>
                <w:rPr>
                  <w:rFonts w:ascii="Arial" w:hAnsi="Arial"/>
                  <w:lang w:val="en-US"/>
                </w:rPr>
                <w:t xml:space="preserve">power sensitive UEs are </w:t>
              </w:r>
              <w:r w:rsidRPr="006A5C24">
                <w:rPr>
                  <w:rFonts w:ascii="Arial" w:hAnsi="Arial"/>
                  <w:lang w:val="en-US"/>
                </w:rPr>
                <w:t xml:space="preserve">configured with longer paging cycle, which saves power at the cost of delayed paging message. </w:t>
              </w:r>
            </w:ins>
          </w:p>
        </w:tc>
        <w:tc>
          <w:tcPr>
            <w:tcW w:w="4060" w:type="dxa"/>
          </w:tcPr>
          <w:p w14:paraId="4CDD1CE7" w14:textId="77777777" w:rsidR="006A5C24" w:rsidRPr="000005B0" w:rsidRDefault="006A5C24" w:rsidP="006A5C24">
            <w:pPr>
              <w:spacing w:after="0"/>
              <w:jc w:val="both"/>
              <w:rPr>
                <w:ins w:id="182" w:author="Seau Sian" w:date="2020-12-09T09:24:00Z"/>
                <w:rFonts w:ascii="Arial" w:hAnsi="Arial"/>
                <w:noProof/>
              </w:rPr>
            </w:pPr>
          </w:p>
        </w:tc>
      </w:tr>
      <w:tr w:rsidR="000B0EDF" w:rsidRPr="000005B0" w14:paraId="60B622C2" w14:textId="2BA59211" w:rsidTr="004A1C35">
        <w:trPr>
          <w:trHeight w:val="447"/>
        </w:trPr>
        <w:tc>
          <w:tcPr>
            <w:tcW w:w="1219" w:type="dxa"/>
          </w:tcPr>
          <w:p w14:paraId="55CC9B2B" w14:textId="3306408B" w:rsidR="000B0EDF" w:rsidRPr="000005B0" w:rsidRDefault="000B0EDF" w:rsidP="000B0EDF">
            <w:pPr>
              <w:spacing w:after="0"/>
              <w:jc w:val="both"/>
              <w:rPr>
                <w:rFonts w:ascii="Arial" w:hAnsi="Arial"/>
                <w:noProof/>
              </w:rPr>
            </w:pPr>
            <w:ins w:id="183" w:author="Chunli" w:date="2020-12-17T10:19:00Z">
              <w:r>
                <w:rPr>
                  <w:rFonts w:ascii="Arial" w:hAnsi="Arial"/>
                  <w:noProof/>
                </w:rPr>
                <w:t>Nokia</w:t>
              </w:r>
            </w:ins>
          </w:p>
        </w:tc>
        <w:tc>
          <w:tcPr>
            <w:tcW w:w="4350" w:type="dxa"/>
          </w:tcPr>
          <w:p w14:paraId="2569A39A" w14:textId="11E6D9CF" w:rsidR="000B0EDF" w:rsidRPr="000005B0" w:rsidRDefault="000B0EDF" w:rsidP="000B0EDF">
            <w:pPr>
              <w:spacing w:after="0"/>
              <w:jc w:val="both"/>
              <w:rPr>
                <w:rFonts w:ascii="Arial" w:hAnsi="Arial"/>
                <w:noProof/>
              </w:rPr>
            </w:pPr>
            <w:ins w:id="184" w:author="Chunli" w:date="2020-12-17T10:19:00Z">
              <w:r>
                <w:rPr>
                  <w:rFonts w:ascii="Arial" w:hAnsi="Arial"/>
                  <w:noProof/>
                </w:rPr>
                <w:t>Not clear how PCS level is determined and how it would provide any gain if it is not related to paging probability.</w:t>
              </w:r>
            </w:ins>
          </w:p>
        </w:tc>
        <w:tc>
          <w:tcPr>
            <w:tcW w:w="4060" w:type="dxa"/>
          </w:tcPr>
          <w:p w14:paraId="09E16FCB" w14:textId="77777777" w:rsidR="000B0EDF" w:rsidRPr="000005B0" w:rsidRDefault="000B0EDF" w:rsidP="000B0EDF">
            <w:pPr>
              <w:spacing w:after="0"/>
              <w:jc w:val="both"/>
              <w:rPr>
                <w:ins w:id="185" w:author="Seau Sian" w:date="2020-12-09T09:24:00Z"/>
                <w:rFonts w:ascii="Arial" w:hAnsi="Arial"/>
                <w:noProof/>
              </w:rPr>
            </w:pPr>
          </w:p>
        </w:tc>
      </w:tr>
      <w:tr w:rsidR="00717200" w:rsidRPr="000005B0" w14:paraId="427EF073" w14:textId="77777777" w:rsidTr="004A1C35">
        <w:trPr>
          <w:trHeight w:val="447"/>
        </w:trPr>
        <w:tc>
          <w:tcPr>
            <w:tcW w:w="1219" w:type="dxa"/>
          </w:tcPr>
          <w:p w14:paraId="273D29DD" w14:textId="79B9AF73" w:rsidR="00717200" w:rsidRDefault="00717200" w:rsidP="00717200">
            <w:pPr>
              <w:spacing w:after="0"/>
              <w:jc w:val="both"/>
              <w:rPr>
                <w:rFonts w:ascii="Arial" w:hAnsi="Arial"/>
                <w:noProof/>
              </w:rPr>
            </w:pPr>
            <w:ins w:id="186" w:author="Huawei" w:date="2020-12-22T10:11:00Z">
              <w:r w:rsidRPr="00F66658">
                <w:rPr>
                  <w:rFonts w:ascii="Arial" w:eastAsiaTheme="minorEastAsia" w:hAnsi="Arial"/>
                  <w:noProof/>
                  <w:lang w:eastAsia="zh-CN"/>
                </w:rPr>
                <w:t>Huawei, HiSilicon</w:t>
              </w:r>
            </w:ins>
          </w:p>
        </w:tc>
        <w:tc>
          <w:tcPr>
            <w:tcW w:w="4350" w:type="dxa"/>
          </w:tcPr>
          <w:p w14:paraId="707BC90A" w14:textId="638CC40A" w:rsidR="00717200" w:rsidRDefault="00717200" w:rsidP="00717200">
            <w:pPr>
              <w:spacing w:after="0"/>
              <w:jc w:val="both"/>
              <w:rPr>
                <w:rFonts w:ascii="Arial" w:hAnsi="Arial"/>
                <w:noProof/>
              </w:rPr>
            </w:pPr>
            <w:ins w:id="187" w:author="Huawei" w:date="2020-12-22T10:11:00Z">
              <w:r>
                <w:rPr>
                  <w:rFonts w:ascii="Arial" w:eastAsiaTheme="minorEastAsia" w:hAnsi="Arial"/>
                  <w:noProof/>
                  <w:lang w:eastAsia="zh-CN"/>
                </w:rPr>
                <w:t xml:space="preserve">We also wonder if PCS needs to be combined with </w:t>
              </w:r>
              <w:r>
                <w:rPr>
                  <w:rFonts w:ascii="Arial" w:hAnsi="Arial"/>
                  <w:noProof/>
                </w:rPr>
                <w:t xml:space="preserve">paging probability or other information to obtain the power saving gain? Although the UEs with same </w:t>
              </w:r>
              <w:r w:rsidRPr="00101E2A">
                <w:rPr>
                  <w:rFonts w:ascii="Arial" w:hAnsi="Arial"/>
                  <w:noProof/>
                </w:rPr>
                <w:t>PCS leve</w:t>
              </w:r>
              <w:r>
                <w:rPr>
                  <w:rFonts w:ascii="Arial" w:hAnsi="Arial"/>
                  <w:noProof/>
                </w:rPr>
                <w:t xml:space="preserve">l are divided into same group, such UEs still need to </w:t>
              </w:r>
              <w:r w:rsidRPr="00101E2A">
                <w:rPr>
                  <w:rFonts w:ascii="Arial" w:hAnsi="Arial"/>
                  <w:noProof/>
                </w:rPr>
                <w:t>monitor</w:t>
              </w:r>
              <w:r>
                <w:rPr>
                  <w:rFonts w:ascii="Arial" w:hAnsi="Arial"/>
                  <w:noProof/>
                </w:rPr>
                <w:t xml:space="preserve"> </w:t>
              </w:r>
              <w:r w:rsidRPr="00101E2A">
                <w:rPr>
                  <w:rFonts w:ascii="Arial" w:hAnsi="Arial"/>
                  <w:noProof/>
                </w:rPr>
                <w:t>PO(s)</w:t>
              </w:r>
              <w:r>
                <w:rPr>
                  <w:rFonts w:ascii="Arial" w:hAnsi="Arial"/>
                  <w:noProof/>
                </w:rPr>
                <w:t xml:space="preserve"> or </w:t>
              </w:r>
              <w:r w:rsidRPr="00101E2A">
                <w:rPr>
                  <w:rFonts w:ascii="Arial" w:hAnsi="Arial"/>
                  <w:noProof/>
                </w:rPr>
                <w:t>receive PDSCH</w:t>
              </w:r>
              <w:r>
                <w:rPr>
                  <w:rFonts w:ascii="Arial" w:hAnsi="Arial"/>
                  <w:noProof/>
                </w:rPr>
                <w:t xml:space="preserve"> if there is one UE in the same group to be paged, then how to reduce the power consumption for such power sensitive UEs?</w:t>
              </w:r>
            </w:ins>
          </w:p>
        </w:tc>
        <w:tc>
          <w:tcPr>
            <w:tcW w:w="4060" w:type="dxa"/>
          </w:tcPr>
          <w:p w14:paraId="57DC88F4" w14:textId="77777777" w:rsidR="00717200" w:rsidRPr="000005B0" w:rsidRDefault="00717200" w:rsidP="00717200">
            <w:pPr>
              <w:spacing w:after="0"/>
              <w:jc w:val="both"/>
              <w:rPr>
                <w:rFonts w:ascii="Arial" w:hAnsi="Arial"/>
                <w:noProof/>
              </w:rPr>
            </w:pPr>
          </w:p>
        </w:tc>
      </w:tr>
      <w:tr w:rsidR="001E73A5" w:rsidRPr="000005B0" w14:paraId="57918902" w14:textId="77777777" w:rsidTr="004A1C35">
        <w:trPr>
          <w:trHeight w:val="447"/>
          <w:ins w:id="188" w:author="PB" w:date="2020-12-23T13:21:00Z"/>
        </w:trPr>
        <w:tc>
          <w:tcPr>
            <w:tcW w:w="1219" w:type="dxa"/>
          </w:tcPr>
          <w:p w14:paraId="6F614A01" w14:textId="3382DE5D" w:rsidR="001E73A5" w:rsidRPr="00F66658" w:rsidRDefault="001E73A5" w:rsidP="00717200">
            <w:pPr>
              <w:spacing w:after="0"/>
              <w:jc w:val="both"/>
              <w:rPr>
                <w:ins w:id="189" w:author="PB" w:date="2020-12-23T13:21:00Z"/>
                <w:rFonts w:ascii="Arial" w:eastAsiaTheme="minorEastAsia" w:hAnsi="Arial"/>
                <w:noProof/>
                <w:lang w:eastAsia="zh-CN"/>
              </w:rPr>
            </w:pPr>
            <w:ins w:id="190" w:author="PB" w:date="2020-12-23T13:21:00Z">
              <w:r>
                <w:rPr>
                  <w:rFonts w:ascii="Arial" w:hAnsi="Arial"/>
                  <w:noProof/>
                </w:rPr>
                <w:t>CATT</w:t>
              </w:r>
            </w:ins>
          </w:p>
        </w:tc>
        <w:tc>
          <w:tcPr>
            <w:tcW w:w="4350" w:type="dxa"/>
          </w:tcPr>
          <w:p w14:paraId="02610366" w14:textId="697A359D" w:rsidR="001E73A5" w:rsidRDefault="001E73A5" w:rsidP="00717200">
            <w:pPr>
              <w:spacing w:after="0"/>
              <w:jc w:val="both"/>
              <w:rPr>
                <w:ins w:id="191" w:author="PB" w:date="2020-12-23T13:21:00Z"/>
                <w:rFonts w:ascii="Arial" w:eastAsiaTheme="minorEastAsia" w:hAnsi="Arial"/>
                <w:noProof/>
                <w:lang w:eastAsia="zh-CN"/>
              </w:rPr>
            </w:pPr>
            <w:ins w:id="192" w:author="PB" w:date="2020-12-23T13:21:00Z">
              <w:r>
                <w:rPr>
                  <w:rFonts w:ascii="Arial" w:hAnsi="Arial"/>
                  <w:noProof/>
                </w:rPr>
                <w:t>We understand the intention is, for example, to distinguish Redcap UEs from smartphones, but not sure of the gain. For example grouping a large community of Redcap UEs together may end-up resulting in a large false alarm rate for such UEs. Hence further grouping is needed on top and the PCS grouping method by itself may not solve</w:t>
              </w:r>
            </w:ins>
            <w:ins w:id="193" w:author="PB" w:date="2020-12-23T13:24:00Z">
              <w:r>
                <w:rPr>
                  <w:rFonts w:ascii="Arial" w:hAnsi="Arial"/>
                  <w:noProof/>
                </w:rPr>
                <w:t>,</w:t>
              </w:r>
            </w:ins>
            <w:ins w:id="194" w:author="PB" w:date="2020-12-23T13:21:00Z">
              <w:r>
                <w:rPr>
                  <w:rFonts w:ascii="Arial" w:hAnsi="Arial"/>
                  <w:noProof/>
                </w:rPr>
                <w:t xml:space="preserve"> </w:t>
              </w:r>
            </w:ins>
            <w:ins w:id="195" w:author="PB" w:date="2020-12-23T13:24:00Z">
              <w:r>
                <w:rPr>
                  <w:rFonts w:ascii="Arial" w:hAnsi="Arial"/>
                  <w:noProof/>
                </w:rPr>
                <w:t xml:space="preserve">alone, </w:t>
              </w:r>
            </w:ins>
            <w:ins w:id="196" w:author="PB" w:date="2020-12-23T13:21:00Z">
              <w:r>
                <w:rPr>
                  <w:rFonts w:ascii="Arial" w:hAnsi="Arial"/>
                  <w:noProof/>
                </w:rPr>
                <w:t>the high false alarm issue.</w:t>
              </w:r>
            </w:ins>
          </w:p>
        </w:tc>
        <w:tc>
          <w:tcPr>
            <w:tcW w:w="4060" w:type="dxa"/>
          </w:tcPr>
          <w:p w14:paraId="5ECC1D6B" w14:textId="77777777" w:rsidR="001E73A5" w:rsidRPr="000005B0" w:rsidRDefault="001E73A5" w:rsidP="00717200">
            <w:pPr>
              <w:spacing w:after="0"/>
              <w:jc w:val="both"/>
              <w:rPr>
                <w:ins w:id="197" w:author="PB" w:date="2020-12-23T13:21:00Z"/>
                <w:rFonts w:ascii="Arial" w:hAnsi="Arial"/>
                <w:noProof/>
              </w:rPr>
            </w:pPr>
          </w:p>
        </w:tc>
      </w:tr>
      <w:tr w:rsidR="001062EE" w:rsidRPr="000005B0" w14:paraId="4061C757" w14:textId="77777777" w:rsidTr="004A1C35">
        <w:trPr>
          <w:trHeight w:val="447"/>
          <w:ins w:id="198" w:author="OPPO" w:date="2020-12-24T15:14:00Z"/>
        </w:trPr>
        <w:tc>
          <w:tcPr>
            <w:tcW w:w="1219" w:type="dxa"/>
          </w:tcPr>
          <w:p w14:paraId="1BDFAA3C" w14:textId="6A7C35FE" w:rsidR="001062EE" w:rsidRDefault="001062EE" w:rsidP="001062EE">
            <w:pPr>
              <w:spacing w:after="0"/>
              <w:jc w:val="both"/>
              <w:rPr>
                <w:ins w:id="199" w:author="OPPO" w:date="2020-12-24T15:14:00Z"/>
                <w:rFonts w:ascii="Arial" w:hAnsi="Arial"/>
                <w:noProof/>
              </w:rPr>
            </w:pPr>
            <w:ins w:id="200"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350" w:type="dxa"/>
          </w:tcPr>
          <w:p w14:paraId="6E9280AF" w14:textId="3A3032FB" w:rsidR="001062EE" w:rsidRDefault="001062EE" w:rsidP="001062EE">
            <w:pPr>
              <w:spacing w:after="0"/>
              <w:jc w:val="both"/>
              <w:rPr>
                <w:ins w:id="201" w:author="OPPO" w:date="2020-12-24T15:14:00Z"/>
                <w:rFonts w:ascii="Arial" w:hAnsi="Arial"/>
                <w:noProof/>
              </w:rPr>
            </w:pPr>
            <w:ins w:id="202" w:author="OPPO" w:date="2020-12-24T15:14:00Z">
              <w:r>
                <w:rPr>
                  <w:rFonts w:ascii="Arial" w:eastAsiaTheme="minorEastAsia" w:hAnsi="Arial"/>
                  <w:noProof/>
                  <w:lang w:eastAsia="zh-CN"/>
                </w:rPr>
                <w:t>Same view as Samsung. UE‘s PCS are independent of paging reception, and we don’t see the benefit for introducing PCS-based grouping to reduce false alarm.</w:t>
              </w:r>
            </w:ins>
          </w:p>
        </w:tc>
        <w:tc>
          <w:tcPr>
            <w:tcW w:w="4060" w:type="dxa"/>
          </w:tcPr>
          <w:p w14:paraId="055F9EF5" w14:textId="77777777" w:rsidR="001062EE" w:rsidRPr="000005B0" w:rsidRDefault="001062EE" w:rsidP="001062EE">
            <w:pPr>
              <w:spacing w:after="0"/>
              <w:jc w:val="both"/>
              <w:rPr>
                <w:ins w:id="203" w:author="OPPO" w:date="2020-12-24T15:14:00Z"/>
                <w:rFonts w:ascii="Arial" w:hAnsi="Arial"/>
                <w:noProof/>
              </w:rPr>
            </w:pPr>
          </w:p>
        </w:tc>
      </w:tr>
      <w:tr w:rsidR="00482280" w:rsidRPr="000005B0" w14:paraId="45DC54D1" w14:textId="77777777" w:rsidTr="004A1C35">
        <w:trPr>
          <w:trHeight w:val="447"/>
          <w:ins w:id="204" w:author="LIU Lei" w:date="2020-12-28T08:19:00Z"/>
        </w:trPr>
        <w:tc>
          <w:tcPr>
            <w:tcW w:w="1219" w:type="dxa"/>
          </w:tcPr>
          <w:p w14:paraId="5EF8ECE1" w14:textId="2CBFF113" w:rsidR="00482280" w:rsidRDefault="00482280" w:rsidP="00482280">
            <w:pPr>
              <w:spacing w:after="0"/>
              <w:jc w:val="both"/>
              <w:rPr>
                <w:ins w:id="205" w:author="LIU Lei" w:date="2020-12-28T08:19:00Z"/>
                <w:rFonts w:ascii="Arial" w:eastAsiaTheme="minorEastAsia" w:hAnsi="Arial"/>
                <w:noProof/>
                <w:lang w:eastAsia="zh-CN"/>
              </w:rPr>
            </w:pPr>
            <w:ins w:id="206" w:author="LIU Lei" w:date="2020-12-28T08:20:00Z">
              <w:r>
                <w:rPr>
                  <w:rFonts w:ascii="Arial" w:eastAsiaTheme="minorEastAsia" w:hAnsi="Arial" w:hint="eastAsia"/>
                  <w:noProof/>
                  <w:lang w:eastAsia="zh-CN"/>
                </w:rPr>
                <w:t>S</w:t>
              </w:r>
              <w:r>
                <w:rPr>
                  <w:rFonts w:ascii="Arial" w:eastAsiaTheme="minorEastAsia" w:hAnsi="Arial"/>
                  <w:noProof/>
                  <w:lang w:eastAsia="zh-CN"/>
                </w:rPr>
                <w:t>harp</w:t>
              </w:r>
            </w:ins>
          </w:p>
        </w:tc>
        <w:tc>
          <w:tcPr>
            <w:tcW w:w="4350" w:type="dxa"/>
          </w:tcPr>
          <w:p w14:paraId="0EA4554C" w14:textId="5B3B32F0" w:rsidR="00482280" w:rsidRDefault="00482280" w:rsidP="00482280">
            <w:pPr>
              <w:spacing w:after="0"/>
              <w:jc w:val="both"/>
              <w:rPr>
                <w:ins w:id="207" w:author="LIU Lei" w:date="2020-12-28T08:19:00Z"/>
                <w:rFonts w:ascii="Arial" w:eastAsiaTheme="minorEastAsia" w:hAnsi="Arial"/>
                <w:noProof/>
                <w:lang w:eastAsia="zh-CN"/>
              </w:rPr>
            </w:pPr>
            <w:ins w:id="208" w:author="LIU Lei" w:date="2020-12-28T08:20:00Z">
              <w:r>
                <w:rPr>
                  <w:rFonts w:ascii="Arial" w:eastAsiaTheme="minorEastAsia" w:hAnsi="Arial"/>
                  <w:noProof/>
                  <w:lang w:eastAsia="zh-CN"/>
                </w:rPr>
                <w:t xml:space="preserve">Agree with other companies' </w:t>
              </w:r>
            </w:ins>
            <w:ins w:id="209" w:author="LIU Lei" w:date="2020-12-28T08:22:00Z">
              <w:r>
                <w:rPr>
                  <w:rFonts w:ascii="Arial" w:eastAsiaTheme="minorEastAsia" w:hAnsi="Arial" w:hint="eastAsia"/>
                  <w:noProof/>
                  <w:lang w:eastAsia="zh-CN"/>
                </w:rPr>
                <w:t>view</w:t>
              </w:r>
              <w:r>
                <w:rPr>
                  <w:rFonts w:ascii="Arial" w:eastAsiaTheme="minorEastAsia" w:hAnsi="Arial"/>
                  <w:noProof/>
                  <w:lang w:eastAsia="zh-CN"/>
                </w:rPr>
                <w:t xml:space="preserve"> </w:t>
              </w:r>
              <w:r>
                <w:rPr>
                  <w:rFonts w:ascii="Arial" w:eastAsiaTheme="minorEastAsia" w:hAnsi="Arial" w:hint="eastAsia"/>
                  <w:noProof/>
                  <w:lang w:eastAsia="zh-CN"/>
                </w:rPr>
                <w:t>above</w:t>
              </w:r>
            </w:ins>
            <w:ins w:id="210" w:author="LIU Lei" w:date="2020-12-28T08:20:00Z">
              <w:r>
                <w:rPr>
                  <w:rFonts w:ascii="Arial" w:eastAsiaTheme="minorEastAsia" w:hAnsi="Arial"/>
                  <w:noProof/>
                  <w:lang w:eastAsia="zh-CN"/>
                </w:rPr>
                <w:t xml:space="preserve">, i.e. PCS </w:t>
              </w:r>
            </w:ins>
            <w:ins w:id="211" w:author="LIU Lei" w:date="2020-12-28T08:23:00Z">
              <w:r>
                <w:rPr>
                  <w:rFonts w:ascii="Arial" w:eastAsiaTheme="minorEastAsia" w:hAnsi="Arial" w:hint="eastAsia"/>
                  <w:noProof/>
                  <w:lang w:eastAsia="zh-CN"/>
                </w:rPr>
                <w:t>may</w:t>
              </w:r>
            </w:ins>
            <w:ins w:id="212" w:author="LIU Lei" w:date="2020-12-28T08:20:00Z">
              <w:r>
                <w:rPr>
                  <w:rFonts w:ascii="Arial" w:eastAsiaTheme="minorEastAsia" w:hAnsi="Arial"/>
                  <w:noProof/>
                  <w:lang w:eastAsia="zh-CN"/>
                </w:rPr>
                <w:t xml:space="preserve"> not work well alone.</w:t>
              </w:r>
            </w:ins>
          </w:p>
        </w:tc>
        <w:tc>
          <w:tcPr>
            <w:tcW w:w="4060" w:type="dxa"/>
          </w:tcPr>
          <w:p w14:paraId="51690B1E" w14:textId="77777777" w:rsidR="00482280" w:rsidRPr="000005B0" w:rsidRDefault="00482280" w:rsidP="00482280">
            <w:pPr>
              <w:spacing w:after="0"/>
              <w:jc w:val="both"/>
              <w:rPr>
                <w:ins w:id="213" w:author="LIU Lei" w:date="2020-12-28T08:19:00Z"/>
                <w:rFonts w:ascii="Arial" w:hAnsi="Arial"/>
                <w:noProof/>
              </w:rPr>
            </w:pPr>
          </w:p>
        </w:tc>
      </w:tr>
      <w:tr w:rsidR="00D13E88" w:rsidRPr="000005B0" w14:paraId="02506775" w14:textId="77777777" w:rsidTr="004A1C35">
        <w:trPr>
          <w:trHeight w:val="447"/>
          <w:ins w:id="214" w:author="Linhai He (QC)" w:date="2020-12-27T21:14:00Z"/>
        </w:trPr>
        <w:tc>
          <w:tcPr>
            <w:tcW w:w="1219" w:type="dxa"/>
          </w:tcPr>
          <w:p w14:paraId="08A22EB9" w14:textId="416FFF7B" w:rsidR="00D13E88" w:rsidRDefault="00D13E88" w:rsidP="00482280">
            <w:pPr>
              <w:spacing w:after="0"/>
              <w:jc w:val="both"/>
              <w:rPr>
                <w:ins w:id="215" w:author="Linhai He (QC)" w:date="2020-12-27T21:14:00Z"/>
                <w:rFonts w:ascii="Arial" w:eastAsiaTheme="minorEastAsia" w:hAnsi="Arial" w:hint="eastAsia"/>
                <w:noProof/>
                <w:lang w:eastAsia="zh-CN"/>
              </w:rPr>
            </w:pPr>
            <w:ins w:id="216" w:author="Linhai He (QC)" w:date="2020-12-27T21:14:00Z">
              <w:r>
                <w:rPr>
                  <w:rFonts w:ascii="Arial" w:eastAsiaTheme="minorEastAsia" w:hAnsi="Arial"/>
                  <w:noProof/>
                  <w:lang w:eastAsia="zh-CN"/>
                </w:rPr>
                <w:t>Qualcomm</w:t>
              </w:r>
            </w:ins>
          </w:p>
        </w:tc>
        <w:tc>
          <w:tcPr>
            <w:tcW w:w="4350" w:type="dxa"/>
          </w:tcPr>
          <w:p w14:paraId="50E72EE5" w14:textId="4179C20E" w:rsidR="00D13E88" w:rsidRDefault="00B124CE" w:rsidP="00482280">
            <w:pPr>
              <w:spacing w:after="0"/>
              <w:jc w:val="both"/>
              <w:rPr>
                <w:ins w:id="217" w:author="Linhai He (QC)" w:date="2020-12-27T21:14:00Z"/>
                <w:rFonts w:ascii="Arial" w:eastAsiaTheme="minorEastAsia" w:hAnsi="Arial"/>
                <w:noProof/>
                <w:lang w:eastAsia="zh-CN"/>
              </w:rPr>
            </w:pPr>
            <w:ins w:id="218" w:author="Linhai He (QC)" w:date="2020-12-27T21:15:00Z">
              <w:r>
                <w:rPr>
                  <w:rFonts w:ascii="Arial" w:eastAsiaTheme="minorEastAsia" w:hAnsi="Arial"/>
                  <w:noProof/>
                  <w:lang w:eastAsia="zh-CN"/>
                </w:rPr>
                <w:t>We share the same view as Ericsson and Samsung.</w:t>
              </w:r>
            </w:ins>
          </w:p>
        </w:tc>
        <w:tc>
          <w:tcPr>
            <w:tcW w:w="4060" w:type="dxa"/>
          </w:tcPr>
          <w:p w14:paraId="4FFEF02A" w14:textId="77777777" w:rsidR="00D13E88" w:rsidRPr="000005B0" w:rsidRDefault="00D13E88" w:rsidP="00482280">
            <w:pPr>
              <w:spacing w:after="0"/>
              <w:jc w:val="both"/>
              <w:rPr>
                <w:ins w:id="219" w:author="Linhai He (QC)" w:date="2020-12-27T21:14:00Z"/>
                <w:rFonts w:ascii="Arial" w:hAnsi="Arial"/>
                <w:noProof/>
              </w:rPr>
            </w:pPr>
          </w:p>
        </w:tc>
      </w:tr>
    </w:tbl>
    <w:p w14:paraId="121D4DAE" w14:textId="77777777" w:rsidR="001E7B87" w:rsidRDefault="001E7B87" w:rsidP="000E7C17">
      <w:pPr>
        <w:spacing w:after="0"/>
        <w:jc w:val="both"/>
        <w:rPr>
          <w:rFonts w:ascii="Arial" w:hAnsi="Arial"/>
          <w:noProof/>
        </w:rPr>
      </w:pPr>
    </w:p>
    <w:p w14:paraId="434C06BF" w14:textId="30AEBF32" w:rsidR="00E05578" w:rsidRPr="00667A7A" w:rsidRDefault="00E05578" w:rsidP="00E05578">
      <w:pPr>
        <w:pStyle w:val="Heading3"/>
        <w:rPr>
          <w:noProof/>
        </w:rPr>
      </w:pPr>
      <w:r>
        <w:t>2.1.</w:t>
      </w:r>
      <w:r w:rsidR="00FF4EE8">
        <w:t>4</w:t>
      </w:r>
      <w:r>
        <w:tab/>
      </w:r>
      <w:r w:rsidR="00031E5C">
        <w:t xml:space="preserve">(4) </w:t>
      </w:r>
      <w:r w:rsidR="005A1453">
        <w:t>Network assigned subgrouping</w:t>
      </w:r>
      <w:r>
        <w:t xml:space="preserve"> [</w:t>
      </w:r>
      <w:r w:rsidR="005A1453">
        <w:t>7</w:t>
      </w:r>
      <w:r>
        <w:t>]</w:t>
      </w:r>
    </w:p>
    <w:p w14:paraId="27D1DD80" w14:textId="7C29F238" w:rsidR="00840032" w:rsidRDefault="00907CEE" w:rsidP="00840032">
      <w:pPr>
        <w:spacing w:after="0"/>
        <w:rPr>
          <w:rFonts w:ascii="Arial" w:hAnsi="Arial" w:cs="Arial"/>
          <w:noProof/>
        </w:rPr>
      </w:pPr>
      <w:r>
        <w:rPr>
          <w:rFonts w:ascii="Arial" w:hAnsi="Arial" w:cs="Arial"/>
          <w:noProof/>
        </w:rPr>
        <w:t xml:space="preserve">In this method, </w:t>
      </w:r>
      <w:r w:rsidR="004F2C8E">
        <w:rPr>
          <w:rFonts w:ascii="Arial" w:hAnsi="Arial" w:cs="Arial"/>
          <w:noProof/>
        </w:rPr>
        <w:t xml:space="preserve">the </w:t>
      </w:r>
      <w:r w:rsidR="004F2C8E" w:rsidRPr="00284B63">
        <w:rPr>
          <w:rFonts w:ascii="Arial" w:hAnsi="Arial" w:cs="Arial"/>
          <w:noProof/>
        </w:rPr>
        <w:t>subgroup</w:t>
      </w:r>
      <w:r w:rsidR="00041870" w:rsidRPr="00284B63">
        <w:rPr>
          <w:rFonts w:ascii="Arial" w:hAnsi="Arial" w:cs="Arial"/>
          <w:noProof/>
        </w:rPr>
        <w:t xml:space="preserve">ing </w:t>
      </w:r>
      <w:r w:rsidR="7A1725D8" w:rsidRPr="00284B63">
        <w:rPr>
          <w:rFonts w:ascii="Arial" w:hAnsi="Arial" w:cs="Arial"/>
          <w:noProof/>
        </w:rPr>
        <w:t xml:space="preserve">is </w:t>
      </w:r>
      <w:r w:rsidR="00041870" w:rsidRPr="00284B63">
        <w:rPr>
          <w:rFonts w:ascii="Arial" w:hAnsi="Arial" w:cs="Arial"/>
          <w:noProof/>
        </w:rPr>
        <w:t>left</w:t>
      </w:r>
      <w:r w:rsidR="00041870">
        <w:rPr>
          <w:rFonts w:ascii="Arial" w:hAnsi="Arial" w:cs="Arial"/>
          <w:noProof/>
        </w:rPr>
        <w:t xml:space="preserve"> to the network implementation.</w:t>
      </w:r>
      <w:r w:rsidR="004F2C8E">
        <w:rPr>
          <w:rFonts w:ascii="Arial" w:hAnsi="Arial" w:cs="Arial"/>
          <w:noProof/>
        </w:rPr>
        <w:t xml:space="preserve"> </w:t>
      </w:r>
      <w:r w:rsidR="00A817AB">
        <w:rPr>
          <w:rFonts w:ascii="Arial" w:hAnsi="Arial" w:cs="Arial"/>
          <w:noProof/>
        </w:rPr>
        <w:t>T</w:t>
      </w:r>
      <w:r w:rsidR="003E4333" w:rsidRPr="003E4333">
        <w:rPr>
          <w:rFonts w:ascii="Arial" w:hAnsi="Arial" w:cs="Arial"/>
          <w:noProof/>
        </w:rPr>
        <w:t xml:space="preserve">he gNB allocates the UE with a subgroup ID before the UE enters idle and inactive mode (e.g. the subgroup ID of a UE </w:t>
      </w:r>
      <w:r w:rsidR="0018073A">
        <w:rPr>
          <w:rFonts w:ascii="Arial" w:hAnsi="Arial" w:cs="Arial"/>
          <w:noProof/>
        </w:rPr>
        <w:t>can be</w:t>
      </w:r>
      <w:r w:rsidR="003E4333" w:rsidRPr="003E4333">
        <w:rPr>
          <w:rFonts w:ascii="Arial" w:hAnsi="Arial" w:cs="Arial"/>
          <w:noProof/>
        </w:rPr>
        <w:t xml:space="preserve"> signalled in the RRC release message to the UE). The network stores the subgroup ID in the CN for an RRC Idle UE; this is done by gNB providing it to the CN for storage.  In case of</w:t>
      </w:r>
      <w:r w:rsidR="008557C8">
        <w:rPr>
          <w:rFonts w:ascii="Arial" w:hAnsi="Arial" w:cs="Arial"/>
          <w:noProof/>
        </w:rPr>
        <w:t xml:space="preserve"> RRC</w:t>
      </w:r>
      <w:r w:rsidR="003E4333" w:rsidRPr="003E4333">
        <w:rPr>
          <w:rFonts w:ascii="Arial" w:hAnsi="Arial" w:cs="Arial"/>
          <w:noProof/>
        </w:rPr>
        <w:t xml:space="preserve"> inactive mode, the gNB stores the subgroup ID of a UE as part of the UE context. </w:t>
      </w:r>
    </w:p>
    <w:p w14:paraId="7DB4443B" w14:textId="390249B1" w:rsidR="003E4333" w:rsidRPr="003E4333" w:rsidRDefault="003E4333" w:rsidP="00840032">
      <w:pPr>
        <w:spacing w:after="0"/>
        <w:rPr>
          <w:rFonts w:ascii="Arial" w:hAnsi="Arial" w:cs="Arial"/>
          <w:noProof/>
        </w:rPr>
      </w:pPr>
      <w:r w:rsidRPr="003E4333">
        <w:rPr>
          <w:rFonts w:ascii="Arial" w:hAnsi="Arial" w:cs="Arial"/>
          <w:noProof/>
        </w:rPr>
        <w:t xml:space="preserve">  </w:t>
      </w:r>
    </w:p>
    <w:p w14:paraId="345CE24E" w14:textId="703E3884" w:rsidR="003E4333" w:rsidRPr="00284B63" w:rsidRDefault="002D5C8A" w:rsidP="00840032">
      <w:pPr>
        <w:spacing w:after="0"/>
        <w:rPr>
          <w:rFonts w:ascii="Arial" w:hAnsi="Arial" w:cs="Arial"/>
          <w:noProof/>
        </w:rPr>
      </w:pPr>
      <w:r w:rsidRPr="00284B63">
        <w:rPr>
          <w:rFonts w:ascii="Arial" w:hAnsi="Arial" w:cs="Arial"/>
          <w:noProof/>
        </w:rPr>
        <w:t>During CN paging, t</w:t>
      </w:r>
      <w:r w:rsidR="003E4333" w:rsidRPr="00284B63">
        <w:rPr>
          <w:rFonts w:ascii="Arial" w:hAnsi="Arial" w:cs="Arial"/>
          <w:noProof/>
        </w:rPr>
        <w:t>he AMF includes this subgroup ID with the CN paging message sent to the gNB</w:t>
      </w:r>
      <w:r w:rsidR="00AE6638" w:rsidRPr="00284B63">
        <w:rPr>
          <w:rFonts w:ascii="Arial" w:hAnsi="Arial" w:cs="Arial"/>
          <w:noProof/>
        </w:rPr>
        <w:t xml:space="preserve"> and </w:t>
      </w:r>
      <w:r w:rsidR="00AE6638" w:rsidRPr="00284B63">
        <w:rPr>
          <w:rFonts w:ascii="Arial" w:hAnsi="Arial" w:cs="Arial"/>
        </w:rPr>
        <w:t xml:space="preserve">gNB </w:t>
      </w:r>
      <w:r w:rsidR="007452AF" w:rsidRPr="00284B63">
        <w:rPr>
          <w:rFonts w:ascii="Arial" w:hAnsi="Arial" w:cs="Arial"/>
        </w:rPr>
        <w:t xml:space="preserve">uses the subgroup ID to </w:t>
      </w:r>
      <w:r w:rsidR="00AF5B3D" w:rsidRPr="00284B63">
        <w:rPr>
          <w:rFonts w:ascii="Arial" w:hAnsi="Arial" w:cs="Arial"/>
        </w:rPr>
        <w:t>page</w:t>
      </w:r>
      <w:r w:rsidR="007452AF" w:rsidRPr="00284B63">
        <w:rPr>
          <w:rFonts w:ascii="Arial" w:hAnsi="Arial" w:cs="Arial"/>
        </w:rPr>
        <w:t xml:space="preserve"> </w:t>
      </w:r>
      <w:r w:rsidR="00992059" w:rsidRPr="00284B63">
        <w:rPr>
          <w:rFonts w:ascii="Arial" w:hAnsi="Arial" w:cs="Arial"/>
        </w:rPr>
        <w:t>UE</w:t>
      </w:r>
      <w:r w:rsidR="00992059" w:rsidRPr="00284B63">
        <w:rPr>
          <w:rFonts w:ascii="Arial" w:hAnsi="Arial" w:cs="Arial"/>
          <w:noProof/>
        </w:rPr>
        <w:t xml:space="preserve"> either in the PEI/WUS or the paging PDCCH</w:t>
      </w:r>
      <w:r w:rsidR="003E4333" w:rsidRPr="00284B63">
        <w:rPr>
          <w:rFonts w:ascii="Arial" w:hAnsi="Arial" w:cs="Arial"/>
          <w:noProof/>
        </w:rPr>
        <w:t>.</w:t>
      </w:r>
    </w:p>
    <w:p w14:paraId="3FD0135B" w14:textId="2856D8E3" w:rsidR="006139B5" w:rsidRPr="00284B63" w:rsidRDefault="003E4333" w:rsidP="00840032">
      <w:pPr>
        <w:spacing w:after="0"/>
        <w:rPr>
          <w:rFonts w:ascii="Arial" w:hAnsi="Arial" w:cs="Arial"/>
          <w:noProof/>
        </w:rPr>
      </w:pPr>
      <w:r w:rsidRPr="00284B63">
        <w:rPr>
          <w:rFonts w:ascii="Arial" w:hAnsi="Arial" w:cs="Arial"/>
          <w:noProof/>
        </w:rPr>
        <w:t>For RAN paging</w:t>
      </w:r>
      <w:r w:rsidR="002D5C8A" w:rsidRPr="00284B63">
        <w:rPr>
          <w:rFonts w:ascii="Arial" w:hAnsi="Arial" w:cs="Arial"/>
          <w:noProof/>
        </w:rPr>
        <w:t>,</w:t>
      </w:r>
      <w:r w:rsidRPr="00284B63">
        <w:rPr>
          <w:rFonts w:ascii="Arial" w:hAnsi="Arial" w:cs="Arial"/>
          <w:noProof/>
        </w:rPr>
        <w:t xml:space="preserve"> the UE context is stored at the source gNB along with the stored subgroup ID in the source gNB node.  It is used</w:t>
      </w:r>
      <w:r w:rsidR="001044A1" w:rsidRPr="00284B63">
        <w:rPr>
          <w:rFonts w:ascii="Arial" w:hAnsi="Arial" w:cs="Arial"/>
          <w:noProof/>
        </w:rPr>
        <w:t xml:space="preserve"> by the gNB</w:t>
      </w:r>
      <w:r w:rsidRPr="00284B63">
        <w:rPr>
          <w:rFonts w:ascii="Arial" w:hAnsi="Arial" w:cs="Arial"/>
          <w:noProof/>
        </w:rPr>
        <w:t xml:space="preserve"> </w:t>
      </w:r>
      <w:r w:rsidRPr="00284B63">
        <w:rPr>
          <w:rFonts w:ascii="Arial" w:hAnsi="Arial" w:cs="Arial"/>
        </w:rPr>
        <w:t>to page UE</w:t>
      </w:r>
      <w:r w:rsidRPr="00284B63">
        <w:rPr>
          <w:rFonts w:ascii="Arial" w:hAnsi="Arial" w:cs="Arial"/>
          <w:noProof/>
        </w:rPr>
        <w:t xml:space="preserve"> </w:t>
      </w:r>
      <w:r w:rsidR="008930C1" w:rsidRPr="00284B63">
        <w:rPr>
          <w:rFonts w:ascii="Arial" w:hAnsi="Arial" w:cs="Arial"/>
          <w:noProof/>
        </w:rPr>
        <w:t xml:space="preserve">either in the PEI/WUS or the paging PDCCH </w:t>
      </w:r>
      <w:r w:rsidR="00905E29" w:rsidRPr="00284B63">
        <w:rPr>
          <w:rFonts w:ascii="Arial" w:hAnsi="Arial" w:cs="Arial"/>
          <w:noProof/>
        </w:rPr>
        <w:t>for</w:t>
      </w:r>
      <w:r w:rsidRPr="00284B63">
        <w:rPr>
          <w:rFonts w:ascii="Arial" w:hAnsi="Arial" w:cs="Arial"/>
          <w:noProof/>
        </w:rPr>
        <w:t xml:space="preserve"> the UE in the RAN paging area.</w:t>
      </w:r>
    </w:p>
    <w:p w14:paraId="7CC02579" w14:textId="726A9B79" w:rsidR="00E05578" w:rsidRPr="00284B63" w:rsidRDefault="00E05578" w:rsidP="000E7C17">
      <w:pPr>
        <w:spacing w:after="0"/>
        <w:jc w:val="both"/>
        <w:rPr>
          <w:rFonts w:ascii="Arial" w:hAnsi="Arial"/>
          <w:noProof/>
        </w:rPr>
      </w:pPr>
    </w:p>
    <w:p w14:paraId="7EDB6F5C" w14:textId="11CB634A" w:rsidR="00E05578" w:rsidRDefault="00556B95" w:rsidP="000E7C17">
      <w:pPr>
        <w:spacing w:after="0"/>
        <w:jc w:val="both"/>
        <w:rPr>
          <w:rFonts w:ascii="Arial" w:hAnsi="Arial"/>
          <w:noProof/>
        </w:rPr>
      </w:pPr>
      <w:r w:rsidRPr="00284B63">
        <w:rPr>
          <w:rFonts w:ascii="Arial" w:hAnsi="Arial"/>
          <w:noProof/>
        </w:rPr>
        <w:t>The main qualita</w:t>
      </w:r>
      <w:r w:rsidR="00AC0F3C" w:rsidRPr="00284B63">
        <w:rPr>
          <w:rFonts w:ascii="Arial" w:hAnsi="Arial"/>
          <w:noProof/>
        </w:rPr>
        <w:t xml:space="preserve">tive analysis here is that </w:t>
      </w:r>
      <w:r w:rsidR="0017582F" w:rsidRPr="00284B63">
        <w:rPr>
          <w:rFonts w:ascii="Arial" w:hAnsi="Arial"/>
          <w:noProof/>
        </w:rPr>
        <w:t>subgrouping can be left to network implementation to provide further grouping which can be based on</w:t>
      </w:r>
      <w:r w:rsidR="008B218D" w:rsidRPr="00284B63">
        <w:rPr>
          <w:rFonts w:ascii="Arial" w:hAnsi="Arial"/>
          <w:noProof/>
        </w:rPr>
        <w:t xml:space="preserve"> network </w:t>
      </w:r>
      <w:r w:rsidR="002D40A6" w:rsidRPr="00284B63">
        <w:rPr>
          <w:rFonts w:ascii="Arial" w:hAnsi="Arial"/>
          <w:noProof/>
        </w:rPr>
        <w:t>consideratio</w:t>
      </w:r>
      <w:r w:rsidR="002D246E" w:rsidRPr="00284B63">
        <w:rPr>
          <w:rFonts w:ascii="Arial" w:hAnsi="Arial"/>
          <w:noProof/>
        </w:rPr>
        <w:t>ns including</w:t>
      </w:r>
      <w:r w:rsidR="0017582F" w:rsidRPr="00284B63">
        <w:rPr>
          <w:rFonts w:ascii="Arial" w:hAnsi="Arial"/>
          <w:noProof/>
        </w:rPr>
        <w:t xml:space="preserve"> UE ID, power consumption profile, paging probability etc as discussed</w:t>
      </w:r>
      <w:r w:rsidR="00D46003" w:rsidRPr="00284B63">
        <w:rPr>
          <w:rFonts w:ascii="Arial" w:hAnsi="Arial"/>
          <w:noProof/>
        </w:rPr>
        <w:t xml:space="preserve"> in other sections</w:t>
      </w:r>
      <w:r w:rsidR="009606BA" w:rsidRPr="00284B63">
        <w:rPr>
          <w:rFonts w:ascii="Arial" w:hAnsi="Arial"/>
          <w:noProof/>
        </w:rPr>
        <w:t xml:space="preserve"> or a combination</w:t>
      </w:r>
      <w:r w:rsidR="0079486A" w:rsidRPr="00284B63">
        <w:rPr>
          <w:rFonts w:ascii="Arial" w:hAnsi="Arial"/>
          <w:noProof/>
        </w:rPr>
        <w:t xml:space="preserve"> (</w:t>
      </w:r>
      <w:r w:rsidR="00FE63F4" w:rsidRPr="00284B63">
        <w:rPr>
          <w:rFonts w:ascii="Arial" w:hAnsi="Arial"/>
          <w:noProof/>
        </w:rPr>
        <w:t xml:space="preserve">the signalling </w:t>
      </w:r>
      <w:r w:rsidR="00DA306C" w:rsidRPr="00284B63">
        <w:rPr>
          <w:rFonts w:ascii="Arial" w:hAnsi="Arial"/>
          <w:noProof/>
        </w:rPr>
        <w:t>details to be discussed further)</w:t>
      </w:r>
      <w:r w:rsidR="0017582F" w:rsidRPr="00284B63">
        <w:rPr>
          <w:rFonts w:ascii="Arial" w:hAnsi="Arial"/>
          <w:noProof/>
        </w:rPr>
        <w:t xml:space="preserve">. </w:t>
      </w:r>
      <w:r w:rsidR="001C64A4" w:rsidRPr="00284B63">
        <w:rPr>
          <w:rFonts w:ascii="Arial" w:hAnsi="Arial"/>
          <w:noProof/>
        </w:rPr>
        <w:t>T</w:t>
      </w:r>
      <w:r w:rsidR="00AC0F3C" w:rsidRPr="00284B63">
        <w:rPr>
          <w:rFonts w:ascii="Arial" w:hAnsi="Arial"/>
          <w:noProof/>
        </w:rPr>
        <w:t>here is no need to specify the method</w:t>
      </w:r>
      <w:r w:rsidR="001D69C8" w:rsidRPr="00284B63">
        <w:rPr>
          <w:rFonts w:ascii="Arial" w:hAnsi="Arial"/>
          <w:noProof/>
        </w:rPr>
        <w:t>(s)</w:t>
      </w:r>
      <w:r w:rsidR="00AC0F3C" w:rsidRPr="00284B63">
        <w:rPr>
          <w:rFonts w:ascii="Arial" w:hAnsi="Arial"/>
          <w:noProof/>
        </w:rPr>
        <w:t xml:space="preserve"> used for the subgrouping in the </w:t>
      </w:r>
      <w:r w:rsidR="00FC38ED" w:rsidRPr="00284B63">
        <w:rPr>
          <w:rFonts w:ascii="Arial" w:hAnsi="Arial"/>
          <w:noProof/>
        </w:rPr>
        <w:t xml:space="preserve">RAN2 </w:t>
      </w:r>
      <w:r w:rsidR="00AC0F3C" w:rsidRPr="00284B63">
        <w:rPr>
          <w:rFonts w:ascii="Arial" w:hAnsi="Arial"/>
          <w:noProof/>
        </w:rPr>
        <w:t>specification</w:t>
      </w:r>
      <w:r w:rsidR="00707541" w:rsidRPr="00284B63">
        <w:rPr>
          <w:rFonts w:ascii="Arial" w:hAnsi="Arial"/>
          <w:noProof/>
        </w:rPr>
        <w:t>s</w:t>
      </w:r>
      <w:r w:rsidR="00AC0F3C" w:rsidRPr="00284B63">
        <w:rPr>
          <w:rFonts w:ascii="Arial" w:hAnsi="Arial"/>
          <w:noProof/>
        </w:rPr>
        <w:t xml:space="preserve"> a</w:t>
      </w:r>
      <w:r w:rsidR="2FB7E8BA" w:rsidRPr="00284B63">
        <w:rPr>
          <w:rFonts w:ascii="Arial" w:hAnsi="Arial"/>
          <w:noProof/>
        </w:rPr>
        <w:t xml:space="preserve">nd </w:t>
      </w:r>
      <w:r w:rsidR="00AC0F3C" w:rsidRPr="00284B63">
        <w:rPr>
          <w:rFonts w:ascii="Arial" w:hAnsi="Arial"/>
          <w:noProof/>
        </w:rPr>
        <w:t>it can be made to be transparent to any UE.  This makes the solution flexible</w:t>
      </w:r>
      <w:r w:rsidR="67446C7C" w:rsidRPr="00284B63">
        <w:rPr>
          <w:rFonts w:ascii="Arial" w:hAnsi="Arial"/>
          <w:noProof/>
        </w:rPr>
        <w:t>, future proof</w:t>
      </w:r>
      <w:r w:rsidR="00057405" w:rsidRPr="00284B63">
        <w:rPr>
          <w:rFonts w:ascii="Arial" w:hAnsi="Arial"/>
          <w:noProof/>
        </w:rPr>
        <w:t xml:space="preserve"> and effective</w:t>
      </w:r>
      <w:r w:rsidR="00AC0F3C" w:rsidRPr="00284B63">
        <w:rPr>
          <w:rFonts w:ascii="Arial" w:hAnsi="Arial"/>
          <w:noProof/>
        </w:rPr>
        <w:t>, allowing the network to implement the optimal method rather than be tied to the specified algorithm that may not</w:t>
      </w:r>
      <w:r w:rsidR="00AC0F3C" w:rsidRPr="00AC0F3C">
        <w:rPr>
          <w:rFonts w:ascii="Arial" w:hAnsi="Arial"/>
          <w:noProof/>
        </w:rPr>
        <w:t xml:space="preserve"> be optimal for a UE or may not be optimal in the future.</w:t>
      </w:r>
    </w:p>
    <w:p w14:paraId="0AF49C7E" w14:textId="77777777" w:rsidR="000B1DF3" w:rsidRDefault="000B1DF3" w:rsidP="000E7C17">
      <w:pPr>
        <w:spacing w:after="0"/>
        <w:jc w:val="both"/>
        <w:rPr>
          <w:rFonts w:ascii="Arial" w:hAnsi="Arial"/>
          <w:noProof/>
        </w:rPr>
      </w:pPr>
    </w:p>
    <w:p w14:paraId="734F2B77" w14:textId="4A86006E" w:rsidR="000B1DF3" w:rsidRDefault="000B1DF3" w:rsidP="000B1DF3">
      <w:pPr>
        <w:pStyle w:val="BodyText"/>
        <w:rPr>
          <w:b/>
        </w:rPr>
      </w:pPr>
      <w:r w:rsidRPr="00FE17B3">
        <w:rPr>
          <w:b/>
          <w:bCs/>
          <w:noProof/>
        </w:rPr>
        <w:t>Q</w:t>
      </w:r>
      <w:r>
        <w:rPr>
          <w:b/>
          <w:bCs/>
          <w:noProof/>
        </w:rPr>
        <w:t>4.</w:t>
      </w:r>
      <w:r w:rsidRPr="00FE17B3">
        <w:rPr>
          <w:b/>
          <w:bCs/>
          <w:noProof/>
        </w:rPr>
        <w:t xml:space="preserve"> Do companies </w:t>
      </w:r>
      <w:r>
        <w:rPr>
          <w:b/>
          <w:bCs/>
          <w:noProof/>
        </w:rPr>
        <w:t xml:space="preserve">have any comment on the high level view of the solution and </w:t>
      </w:r>
      <w:r w:rsidR="003D6FE2">
        <w:rPr>
          <w:b/>
          <w:bCs/>
          <w:noProof/>
        </w:rPr>
        <w:t>qualitative analysis</w:t>
      </w:r>
      <w:r w:rsidR="003D6FE2" w:rsidRPr="00FA09E3">
        <w:rPr>
          <w:rFonts w:cs="Arial"/>
          <w:b/>
          <w:bCs/>
          <w:noProof/>
        </w:rPr>
        <w:t xml:space="preserve"> </w:t>
      </w:r>
      <w:r>
        <w:rPr>
          <w:b/>
          <w:bCs/>
          <w:noProof/>
        </w:rPr>
        <w:t xml:space="preserve"> of </w:t>
      </w:r>
      <w:r w:rsidR="008C75C3">
        <w:rPr>
          <w:b/>
          <w:bCs/>
          <w:noProof/>
        </w:rPr>
        <w:t>network assigned</w:t>
      </w:r>
      <w:r>
        <w:rPr>
          <w:b/>
          <w:bCs/>
          <w:noProof/>
        </w:rPr>
        <w:t xml:space="preserve"> </w:t>
      </w:r>
      <w:r w:rsidR="008C75C3">
        <w:rPr>
          <w:b/>
          <w:bCs/>
          <w:noProof/>
        </w:rPr>
        <w:t>sub</w:t>
      </w:r>
      <w:r>
        <w:rPr>
          <w:b/>
          <w:bCs/>
          <w:noProof/>
        </w:rPr>
        <w:t>grouping to reduce false alarm and improve UE power saving gain</w:t>
      </w:r>
      <w:r w:rsidR="00531CD9">
        <w:rPr>
          <w:b/>
          <w:bCs/>
          <w:noProof/>
        </w:rPr>
        <w:t xml:space="preserve"> for Rel-17 UE?</w:t>
      </w:r>
      <w:r w:rsidR="34721ABB" w:rsidRPr="74183E9A">
        <w:rPr>
          <w:b/>
          <w:bCs/>
          <w:noProof/>
        </w:rPr>
        <w:t xml:space="preserve"> Companies can also </w:t>
      </w:r>
      <w:r w:rsidR="34721ABB"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20"/>
        <w:gridCol w:w="4129"/>
      </w:tblGrid>
      <w:tr w:rsidR="004A1C35" w:rsidRPr="000005B0" w14:paraId="23C55FE4" w14:textId="5117D7C9" w:rsidTr="004A1C35">
        <w:trPr>
          <w:trHeight w:val="384"/>
        </w:trPr>
        <w:tc>
          <w:tcPr>
            <w:tcW w:w="1219" w:type="dxa"/>
          </w:tcPr>
          <w:p w14:paraId="3F43660C" w14:textId="77777777" w:rsidR="004A1C35" w:rsidRPr="000005B0" w:rsidRDefault="004A1C35" w:rsidP="00C71A70">
            <w:pPr>
              <w:spacing w:after="0"/>
              <w:jc w:val="both"/>
              <w:rPr>
                <w:rFonts w:ascii="Arial" w:hAnsi="Arial"/>
                <w:b/>
                <w:bCs/>
                <w:noProof/>
              </w:rPr>
            </w:pPr>
            <w:r w:rsidRPr="000005B0">
              <w:rPr>
                <w:rFonts w:ascii="Arial" w:hAnsi="Arial"/>
                <w:b/>
                <w:bCs/>
                <w:noProof/>
              </w:rPr>
              <w:t>Company</w:t>
            </w:r>
          </w:p>
        </w:tc>
        <w:tc>
          <w:tcPr>
            <w:tcW w:w="4257" w:type="dxa"/>
          </w:tcPr>
          <w:p w14:paraId="17AEB0E8" w14:textId="77777777" w:rsidR="004A1C35" w:rsidRPr="000005B0" w:rsidRDefault="004A1C35" w:rsidP="00C71A70">
            <w:pPr>
              <w:spacing w:after="0"/>
              <w:jc w:val="both"/>
              <w:rPr>
                <w:rFonts w:ascii="Arial" w:hAnsi="Arial"/>
                <w:b/>
                <w:bCs/>
                <w:noProof/>
              </w:rPr>
            </w:pPr>
            <w:r w:rsidRPr="000005B0">
              <w:rPr>
                <w:rFonts w:ascii="Arial" w:hAnsi="Arial"/>
                <w:b/>
                <w:bCs/>
                <w:noProof/>
              </w:rPr>
              <w:t>Comments</w:t>
            </w:r>
          </w:p>
        </w:tc>
        <w:tc>
          <w:tcPr>
            <w:tcW w:w="4153" w:type="dxa"/>
          </w:tcPr>
          <w:p w14:paraId="1ABE0F5E" w14:textId="5B944B8C" w:rsidR="004A1C35" w:rsidRPr="000005B0" w:rsidRDefault="004A1C35" w:rsidP="00C71A70">
            <w:pPr>
              <w:spacing w:after="0"/>
              <w:jc w:val="both"/>
              <w:rPr>
                <w:ins w:id="220" w:author="Seau Sian" w:date="2020-12-09T09:24:00Z"/>
                <w:rFonts w:ascii="Arial" w:hAnsi="Arial"/>
                <w:b/>
                <w:bCs/>
                <w:noProof/>
              </w:rPr>
            </w:pPr>
            <w:ins w:id="221" w:author="Seau Sian" w:date="2020-12-09T09:24:00Z">
              <w:r>
                <w:rPr>
                  <w:rFonts w:ascii="Arial" w:hAnsi="Arial"/>
                  <w:b/>
                  <w:bCs/>
                  <w:noProof/>
                </w:rPr>
                <w:t>Proponents‘ response</w:t>
              </w:r>
            </w:ins>
          </w:p>
        </w:tc>
      </w:tr>
      <w:tr w:rsidR="004A1C35" w:rsidRPr="000005B0" w14:paraId="04B0ED1A" w14:textId="43D8B2BB" w:rsidTr="004A1C35">
        <w:trPr>
          <w:trHeight w:val="399"/>
        </w:trPr>
        <w:tc>
          <w:tcPr>
            <w:tcW w:w="1219" w:type="dxa"/>
          </w:tcPr>
          <w:p w14:paraId="65FC7CBA" w14:textId="02748826" w:rsidR="004A1C35" w:rsidRPr="000005B0" w:rsidRDefault="004A1C35" w:rsidP="00C71A70">
            <w:pPr>
              <w:spacing w:after="0"/>
              <w:jc w:val="both"/>
              <w:rPr>
                <w:rFonts w:ascii="Arial" w:hAnsi="Arial"/>
                <w:noProof/>
              </w:rPr>
            </w:pPr>
            <w:r>
              <w:rPr>
                <w:rFonts w:ascii="Arial" w:hAnsi="Arial"/>
                <w:noProof/>
              </w:rPr>
              <w:t>Ericsson</w:t>
            </w:r>
          </w:p>
        </w:tc>
        <w:tc>
          <w:tcPr>
            <w:tcW w:w="4257" w:type="dxa"/>
          </w:tcPr>
          <w:p w14:paraId="2249CFAD" w14:textId="7397DBF5" w:rsidR="004A1C35" w:rsidRPr="000005B0" w:rsidRDefault="004A1C35" w:rsidP="00A567FF">
            <w:pPr>
              <w:spacing w:after="0"/>
              <w:jc w:val="both"/>
              <w:rPr>
                <w:rFonts w:ascii="Arial" w:hAnsi="Arial"/>
                <w:noProof/>
              </w:rPr>
            </w:pPr>
            <w:r>
              <w:rPr>
                <w:rFonts w:ascii="Arial" w:hAnsi="Arial"/>
                <w:noProof/>
              </w:rPr>
              <w:t xml:space="preserve">Different gNBs may have different policies how to assign the UE to a group, which may result in a inconsistent configuration in the network. We wonder if a mapping configured during registration would results in a more consistent policy in the network. Furthermore the RAN may not be aware of the paging policy in the CN (e.g. paging escalation), and paging statistics available in CN. </w:t>
            </w:r>
          </w:p>
        </w:tc>
        <w:tc>
          <w:tcPr>
            <w:tcW w:w="4153" w:type="dxa"/>
          </w:tcPr>
          <w:p w14:paraId="1AD7245C" w14:textId="50B36382" w:rsidR="00474627" w:rsidRDefault="00474627" w:rsidP="004A1C35">
            <w:pPr>
              <w:spacing w:after="0"/>
              <w:jc w:val="both"/>
              <w:rPr>
                <w:ins w:id="222" w:author="Seau Sian" w:date="2020-12-09T09:25:00Z"/>
                <w:rFonts w:ascii="Arial" w:hAnsi="Arial"/>
                <w:noProof/>
              </w:rPr>
            </w:pPr>
            <w:ins w:id="223" w:author="Seau Sian" w:date="2020-12-09T09:25:00Z">
              <w:r>
                <w:rPr>
                  <w:rFonts w:ascii="Arial" w:hAnsi="Arial"/>
                  <w:noProof/>
                </w:rPr>
                <w:t>[Intel]:</w:t>
              </w:r>
            </w:ins>
          </w:p>
          <w:p w14:paraId="335B33BD" w14:textId="35DDD8E9" w:rsidR="004A1C35" w:rsidRDefault="004A1C35" w:rsidP="004A1C35">
            <w:pPr>
              <w:spacing w:after="0"/>
              <w:jc w:val="both"/>
              <w:rPr>
                <w:ins w:id="224" w:author="Seau Sian" w:date="2020-12-09T09:24:00Z"/>
                <w:rFonts w:ascii="Arial" w:hAnsi="Arial"/>
                <w:noProof/>
              </w:rPr>
            </w:pPr>
            <w:ins w:id="225" w:author="Seau Sian" w:date="2020-12-09T09:24:00Z">
              <w:r>
                <w:rPr>
                  <w:rFonts w:ascii="Arial" w:hAnsi="Arial"/>
                  <w:noProof/>
                </w:rPr>
                <w:t xml:space="preserve">Our assumption is that the subgrouping configuration will generally be consistent over a registration area. Even if it is not, there should not be any inter-operability issues as the paging subgroup is provided to all the nodes involved in the Page and also to the UE.  </w:t>
              </w:r>
            </w:ins>
          </w:p>
          <w:p w14:paraId="4CDC9A2C" w14:textId="77777777" w:rsidR="004A1C35" w:rsidRDefault="004A1C35" w:rsidP="004A1C35">
            <w:pPr>
              <w:spacing w:after="0"/>
              <w:jc w:val="both"/>
              <w:rPr>
                <w:ins w:id="226" w:author="Seau Sian" w:date="2020-12-09T09:24:00Z"/>
                <w:rFonts w:ascii="Arial" w:hAnsi="Arial"/>
                <w:noProof/>
              </w:rPr>
            </w:pPr>
          </w:p>
          <w:p w14:paraId="6B4D8F2A" w14:textId="000A9FF4" w:rsidR="004A1C35" w:rsidRDefault="004A1C35" w:rsidP="004A1C35">
            <w:pPr>
              <w:spacing w:after="0"/>
              <w:jc w:val="both"/>
              <w:rPr>
                <w:ins w:id="227" w:author="Seau Sian" w:date="2020-12-09T09:24:00Z"/>
                <w:rFonts w:ascii="Arial" w:hAnsi="Arial"/>
                <w:noProof/>
              </w:rPr>
            </w:pPr>
            <w:ins w:id="228" w:author="Seau Sian" w:date="2020-12-09T09:24:00Z">
              <w:r>
                <w:rPr>
                  <w:rFonts w:ascii="Arial" w:hAnsi="Arial"/>
                  <w:noProof/>
                </w:rPr>
                <w:t>We do not see why the paging repetition policy in the CN will directly affect this subgrouping as each CN Paging repetition is treated independently by the RAN. If there is further optimisation to the network algorithm that is possible taking into consideration also CN paging policy, that can be discu</w:t>
              </w:r>
            </w:ins>
            <w:ins w:id="229" w:author="Seau Sian" w:date="2020-12-09T09:25:00Z">
              <w:r w:rsidR="00474627">
                <w:rPr>
                  <w:rFonts w:ascii="Arial" w:hAnsi="Arial"/>
                  <w:noProof/>
                </w:rPr>
                <w:t>s</w:t>
              </w:r>
            </w:ins>
            <w:ins w:id="230" w:author="Seau Sian" w:date="2020-12-09T09:24:00Z">
              <w:r>
                <w:rPr>
                  <w:rFonts w:ascii="Arial" w:hAnsi="Arial"/>
                  <w:noProof/>
                </w:rPr>
                <w:t>sed further.</w:t>
              </w:r>
            </w:ins>
          </w:p>
        </w:tc>
      </w:tr>
      <w:tr w:rsidR="004A1C35" w:rsidRPr="000005B0" w14:paraId="12AEF9FA" w14:textId="4601EACF" w:rsidTr="004A1C35">
        <w:trPr>
          <w:trHeight w:val="384"/>
        </w:trPr>
        <w:tc>
          <w:tcPr>
            <w:tcW w:w="1219" w:type="dxa"/>
          </w:tcPr>
          <w:p w14:paraId="1284BC57" w14:textId="1965E8A8" w:rsidR="004A1C35" w:rsidRPr="00671C15" w:rsidRDefault="00671C15" w:rsidP="00C71A70">
            <w:pPr>
              <w:spacing w:after="0"/>
              <w:jc w:val="both"/>
              <w:rPr>
                <w:rFonts w:ascii="Arial" w:eastAsia="MS Mincho" w:hAnsi="Arial"/>
                <w:noProof/>
              </w:rPr>
            </w:pPr>
            <w:ins w:id="231" w:author="아기왈아닐/5G/6G표준Lab(SR)/Principal Engineer/삼성전자" w:date="2020-12-14T08:41:00Z">
              <w:r>
                <w:rPr>
                  <w:rFonts w:ascii="Arial" w:eastAsia="MS Mincho" w:hAnsi="Arial" w:hint="eastAsia"/>
                  <w:noProof/>
                </w:rPr>
                <w:t>Samsung</w:t>
              </w:r>
            </w:ins>
          </w:p>
        </w:tc>
        <w:tc>
          <w:tcPr>
            <w:tcW w:w="4257" w:type="dxa"/>
          </w:tcPr>
          <w:p w14:paraId="093A0A6F" w14:textId="000C3BA6" w:rsidR="00D97391" w:rsidRPr="00D97391" w:rsidRDefault="00D97391" w:rsidP="00D97391">
            <w:pPr>
              <w:spacing w:after="0"/>
              <w:jc w:val="both"/>
              <w:rPr>
                <w:rFonts w:ascii="Arial" w:eastAsia="MS Mincho" w:hAnsi="Arial"/>
                <w:noProof/>
              </w:rPr>
            </w:pPr>
            <w:ins w:id="232" w:author="아기왈아닐/5G/6G표준Lab(SR)/Principal Engineer/삼성전자" w:date="2020-12-14T16:12:00Z">
              <w:r w:rsidRPr="00D97391">
                <w:rPr>
                  <w:rFonts w:ascii="Arial" w:eastAsia="MS Mincho" w:hAnsi="Arial"/>
                  <w:noProof/>
                </w:rPr>
                <w:t>S</w:t>
              </w:r>
            </w:ins>
            <w:ins w:id="233" w:author="아기왈아닐/5G/6G표준Lab(SR)/Principal Engineer/삼성전자" w:date="2020-12-14T16:11:00Z">
              <w:r w:rsidRPr="00D97391">
                <w:rPr>
                  <w:rFonts w:ascii="Arial" w:eastAsia="MS Mincho" w:hAnsi="Arial"/>
                  <w:noProof/>
                </w:rPr>
                <w:t>ignalling aspects are not clear enough and may require support of many approaches (NW may select which one to apply) including UE mobility, paging probability, power consumption sensitivity, etc., which may add complexity from signalling perspective</w:t>
              </w:r>
            </w:ins>
            <w:ins w:id="234" w:author="아기왈아닐/5G/6G표준Lab(SR)/Principal Engineer/삼성전자" w:date="2020-12-14T16:13:00Z">
              <w:r>
                <w:rPr>
                  <w:rFonts w:ascii="Arial" w:eastAsia="MS Mincho" w:hAnsi="Arial"/>
                  <w:noProof/>
                </w:rPr>
                <w:t>.</w:t>
              </w:r>
            </w:ins>
          </w:p>
        </w:tc>
        <w:tc>
          <w:tcPr>
            <w:tcW w:w="4153" w:type="dxa"/>
          </w:tcPr>
          <w:p w14:paraId="5299D9B2" w14:textId="77777777" w:rsidR="004A1C35" w:rsidRDefault="004A1C35" w:rsidP="00C71A70">
            <w:pPr>
              <w:spacing w:after="0"/>
              <w:jc w:val="both"/>
              <w:rPr>
                <w:ins w:id="235" w:author="Seau Sian" w:date="2020-12-09T09:24:00Z"/>
                <w:rFonts w:ascii="Arial" w:hAnsi="Arial"/>
                <w:noProof/>
              </w:rPr>
            </w:pPr>
          </w:p>
        </w:tc>
      </w:tr>
      <w:tr w:rsidR="00F01484" w:rsidRPr="000005B0" w14:paraId="1ECC507D" w14:textId="431B0632" w:rsidTr="004A1C35">
        <w:trPr>
          <w:trHeight w:val="384"/>
        </w:trPr>
        <w:tc>
          <w:tcPr>
            <w:tcW w:w="1219" w:type="dxa"/>
          </w:tcPr>
          <w:p w14:paraId="5DB8A164" w14:textId="253D91DA" w:rsidR="00F01484" w:rsidRPr="000005B0" w:rsidRDefault="00F01484" w:rsidP="00F01484">
            <w:pPr>
              <w:spacing w:after="0"/>
              <w:jc w:val="both"/>
              <w:rPr>
                <w:rFonts w:ascii="Arial" w:hAnsi="Arial"/>
                <w:noProof/>
              </w:rPr>
            </w:pPr>
            <w:ins w:id="236" w:author="MediaTek (Li-Chuan)" w:date="2020-12-17T08:53:00Z">
              <w:r>
                <w:rPr>
                  <w:rFonts w:ascii="Arial" w:hAnsi="Arial"/>
                  <w:noProof/>
                </w:rPr>
                <w:t>MediaTek</w:t>
              </w:r>
            </w:ins>
          </w:p>
        </w:tc>
        <w:tc>
          <w:tcPr>
            <w:tcW w:w="4257" w:type="dxa"/>
          </w:tcPr>
          <w:p w14:paraId="4611163C" w14:textId="77777777" w:rsidR="00F01484" w:rsidRPr="00EB411E" w:rsidRDefault="00F01484" w:rsidP="00F01484">
            <w:pPr>
              <w:spacing w:after="0"/>
              <w:jc w:val="both"/>
              <w:rPr>
                <w:ins w:id="237" w:author="MediaTek (Li-Chuan)" w:date="2020-12-17T08:53:00Z"/>
                <w:rFonts w:ascii="Arial" w:hAnsi="Arial"/>
                <w:lang w:val="en-US"/>
              </w:rPr>
            </w:pPr>
            <w:ins w:id="238" w:author="MediaTek (Li-Chuan)" w:date="2020-12-17T08:53:00Z">
              <w:r w:rsidRPr="00EB411E">
                <w:rPr>
                  <w:rFonts w:ascii="Arial" w:hAnsi="Arial"/>
                  <w:lang w:val="en-US"/>
                </w:rPr>
                <w:t>We understand that network assigned subgrouping allows network to consider combination of multiple methods (e.g. UE ID, paging probability, power consumption).</w:t>
              </w:r>
            </w:ins>
          </w:p>
          <w:p w14:paraId="188EE4ED" w14:textId="77777777" w:rsidR="00F01484" w:rsidRPr="00EB411E" w:rsidRDefault="00F01484" w:rsidP="00F01484">
            <w:pPr>
              <w:spacing w:after="0"/>
              <w:jc w:val="both"/>
              <w:rPr>
                <w:ins w:id="239" w:author="MediaTek (Li-Chuan)" w:date="2020-12-17T08:53:00Z"/>
                <w:rFonts w:ascii="Arial" w:hAnsi="Arial"/>
                <w:lang w:val="en-US"/>
              </w:rPr>
            </w:pPr>
            <w:ins w:id="240" w:author="MediaTek (Li-Chuan)" w:date="2020-12-17T08:53:00Z">
              <w:r w:rsidRPr="00EB411E">
                <w:rPr>
                  <w:rFonts w:ascii="Arial" w:hAnsi="Arial"/>
                  <w:lang w:val="en-US"/>
                </w:rPr>
                <w:t>There may be concerns about flexibility for the network assigned subgrouping method, e.g. (1) different gNBs may have different grouping policies, and (2) when grouping policies change, how network informs each UE of their new group.</w:t>
              </w:r>
            </w:ins>
          </w:p>
          <w:p w14:paraId="0F1474AA" w14:textId="3CF10581" w:rsidR="00F01484" w:rsidRPr="000005B0" w:rsidRDefault="00F01484" w:rsidP="00F01484">
            <w:pPr>
              <w:spacing w:after="0"/>
              <w:jc w:val="both"/>
              <w:rPr>
                <w:rFonts w:ascii="Arial" w:hAnsi="Arial"/>
                <w:noProof/>
              </w:rPr>
            </w:pPr>
            <w:ins w:id="241" w:author="MediaTek (Li-Chuan)" w:date="2020-12-17T08:53:00Z">
              <w:r w:rsidRPr="00EB411E">
                <w:rPr>
                  <w:rFonts w:ascii="Arial" w:hAnsi="Arial"/>
                  <w:lang w:val="en-US"/>
                </w:rPr>
                <w:t>One potential solution is to have two parts of UE grouping, i.e. one part considers network assigned grouping, the grouping policies are consistent in a registration area and seldom</w:t>
              </w:r>
              <w:r>
                <w:rPr>
                  <w:rFonts w:ascii="Arial" w:hAnsi="Arial"/>
                  <w:lang w:val="en-US"/>
                </w:rPr>
                <w:t xml:space="preserve"> change</w:t>
              </w:r>
              <w:r w:rsidRPr="00EB411E">
                <w:rPr>
                  <w:rFonts w:ascii="Arial" w:hAnsi="Arial"/>
                  <w:lang w:val="en-US"/>
                </w:rPr>
                <w:t xml:space="preserve">, </w:t>
              </w:r>
              <w:r>
                <w:rPr>
                  <w:rFonts w:ascii="Arial" w:hAnsi="Arial"/>
                  <w:lang w:val="en-US"/>
                </w:rPr>
                <w:t>while</w:t>
              </w:r>
              <w:r w:rsidRPr="00EB411E">
                <w:rPr>
                  <w:rFonts w:ascii="Arial" w:hAnsi="Arial"/>
                  <w:lang w:val="en-US"/>
                </w:rPr>
                <w:t xml:space="preserve"> another</w:t>
              </w:r>
              <w:r>
                <w:rPr>
                  <w:rFonts w:ascii="Arial" w:hAnsi="Arial"/>
                  <w:lang w:val="en-US"/>
                </w:rPr>
                <w:t xml:space="preserve"> part considers both NAS and RAN configurations to allow flexible grouping (e.g. similar to what we have in paging probability based grouping). </w:t>
              </w:r>
            </w:ins>
          </w:p>
        </w:tc>
        <w:tc>
          <w:tcPr>
            <w:tcW w:w="4153" w:type="dxa"/>
          </w:tcPr>
          <w:p w14:paraId="7EC98AB8" w14:textId="77777777" w:rsidR="00F01484" w:rsidRPr="000005B0" w:rsidRDefault="00F01484" w:rsidP="00F01484">
            <w:pPr>
              <w:spacing w:after="0"/>
              <w:jc w:val="both"/>
              <w:rPr>
                <w:ins w:id="242" w:author="Seau Sian" w:date="2020-12-09T09:24:00Z"/>
                <w:rFonts w:ascii="Arial" w:hAnsi="Arial"/>
                <w:noProof/>
              </w:rPr>
            </w:pPr>
          </w:p>
        </w:tc>
      </w:tr>
      <w:tr w:rsidR="00473D5E" w:rsidRPr="000005B0" w14:paraId="331A8FBF" w14:textId="0F6B3E45" w:rsidTr="004A1C35">
        <w:trPr>
          <w:trHeight w:val="384"/>
        </w:trPr>
        <w:tc>
          <w:tcPr>
            <w:tcW w:w="1219" w:type="dxa"/>
          </w:tcPr>
          <w:p w14:paraId="1F387DC4" w14:textId="2C061AEF" w:rsidR="00473D5E" w:rsidRPr="000005B0" w:rsidRDefault="00473D5E" w:rsidP="00473D5E">
            <w:pPr>
              <w:spacing w:after="0"/>
              <w:jc w:val="both"/>
              <w:rPr>
                <w:rFonts w:ascii="Arial" w:hAnsi="Arial"/>
                <w:noProof/>
              </w:rPr>
            </w:pPr>
            <w:ins w:id="243" w:author="Chunli" w:date="2020-12-17T10:20:00Z">
              <w:r>
                <w:rPr>
                  <w:rFonts w:ascii="Arial" w:hAnsi="Arial"/>
                  <w:noProof/>
                </w:rPr>
                <w:t>Nokia</w:t>
              </w:r>
            </w:ins>
          </w:p>
        </w:tc>
        <w:tc>
          <w:tcPr>
            <w:tcW w:w="4257" w:type="dxa"/>
          </w:tcPr>
          <w:p w14:paraId="553D7E13" w14:textId="01441ED7" w:rsidR="00473D5E" w:rsidRPr="000005B0" w:rsidRDefault="00473D5E" w:rsidP="00473D5E">
            <w:pPr>
              <w:spacing w:after="0"/>
              <w:jc w:val="both"/>
              <w:rPr>
                <w:rFonts w:ascii="Arial" w:hAnsi="Arial"/>
                <w:noProof/>
              </w:rPr>
            </w:pPr>
            <w:ins w:id="244" w:author="Chunli" w:date="2020-12-17T10:20:00Z">
              <w:r>
                <w:rPr>
                  <w:rFonts w:ascii="Arial" w:hAnsi="Arial"/>
                  <w:noProof/>
                </w:rPr>
                <w:t xml:space="preserve">How many groups the a cell supports should be decided in RAN, not clear how it works if different cells support different number of groups. </w:t>
              </w:r>
            </w:ins>
          </w:p>
        </w:tc>
        <w:tc>
          <w:tcPr>
            <w:tcW w:w="4153" w:type="dxa"/>
          </w:tcPr>
          <w:p w14:paraId="204086A7" w14:textId="77777777" w:rsidR="00473D5E" w:rsidRPr="000005B0" w:rsidRDefault="00473D5E" w:rsidP="00473D5E">
            <w:pPr>
              <w:spacing w:after="0"/>
              <w:jc w:val="both"/>
              <w:rPr>
                <w:ins w:id="245" w:author="Seau Sian" w:date="2020-12-09T09:24:00Z"/>
                <w:rFonts w:ascii="Arial" w:hAnsi="Arial"/>
                <w:noProof/>
              </w:rPr>
            </w:pPr>
          </w:p>
        </w:tc>
      </w:tr>
      <w:tr w:rsidR="00717200" w:rsidRPr="000005B0" w14:paraId="5A6787EA" w14:textId="77777777" w:rsidTr="004A1C35">
        <w:trPr>
          <w:trHeight w:val="384"/>
        </w:trPr>
        <w:tc>
          <w:tcPr>
            <w:tcW w:w="1219" w:type="dxa"/>
          </w:tcPr>
          <w:p w14:paraId="2AF9E713" w14:textId="699B51E0" w:rsidR="00717200" w:rsidRDefault="00717200" w:rsidP="00717200">
            <w:pPr>
              <w:spacing w:after="0"/>
              <w:jc w:val="both"/>
              <w:rPr>
                <w:rFonts w:ascii="Arial" w:hAnsi="Arial"/>
                <w:noProof/>
              </w:rPr>
            </w:pPr>
            <w:ins w:id="246" w:author="Huawei" w:date="2020-12-22T10:13:00Z">
              <w:r w:rsidRPr="00F66658">
                <w:rPr>
                  <w:rFonts w:ascii="Arial" w:eastAsiaTheme="minorEastAsia" w:hAnsi="Arial"/>
                  <w:noProof/>
                  <w:lang w:eastAsia="zh-CN"/>
                </w:rPr>
                <w:t>Huawei, HiSilicon</w:t>
              </w:r>
            </w:ins>
          </w:p>
        </w:tc>
        <w:tc>
          <w:tcPr>
            <w:tcW w:w="4257" w:type="dxa"/>
          </w:tcPr>
          <w:p w14:paraId="5022805E" w14:textId="072AC02D" w:rsidR="00717200" w:rsidRDefault="00717200" w:rsidP="004E0CDA">
            <w:pPr>
              <w:spacing w:after="0"/>
              <w:jc w:val="both"/>
              <w:rPr>
                <w:rFonts w:ascii="Arial" w:hAnsi="Arial"/>
                <w:noProof/>
              </w:rPr>
            </w:pPr>
            <w:ins w:id="247" w:author="Huawei" w:date="2020-12-22T10:13:00Z">
              <w:r>
                <w:rPr>
                  <w:rFonts w:ascii="Arial" w:eastAsiaTheme="minorEastAsia" w:hAnsi="Arial"/>
                  <w:noProof/>
                  <w:lang w:eastAsia="zh-CN"/>
                </w:rPr>
                <w:t>The gNB decides the group based on its own policy, however, considering the UE mobility, the load of different groups may be different as the group that UE belongs to is assigned by previous gNB. For the group with more UEs, the false alarm probability is increased.</w:t>
              </w:r>
            </w:ins>
          </w:p>
        </w:tc>
        <w:tc>
          <w:tcPr>
            <w:tcW w:w="4153" w:type="dxa"/>
          </w:tcPr>
          <w:p w14:paraId="56A38664" w14:textId="77777777" w:rsidR="00717200" w:rsidRPr="000005B0" w:rsidRDefault="00717200" w:rsidP="00717200">
            <w:pPr>
              <w:spacing w:after="0"/>
              <w:jc w:val="both"/>
              <w:rPr>
                <w:rFonts w:ascii="Arial" w:hAnsi="Arial"/>
                <w:noProof/>
              </w:rPr>
            </w:pPr>
          </w:p>
        </w:tc>
      </w:tr>
      <w:tr w:rsidR="001E73A5" w:rsidRPr="000005B0" w14:paraId="2C17C87E" w14:textId="77777777" w:rsidTr="004A1C35">
        <w:trPr>
          <w:trHeight w:val="384"/>
          <w:ins w:id="248" w:author="PB" w:date="2020-12-23T13:24:00Z"/>
        </w:trPr>
        <w:tc>
          <w:tcPr>
            <w:tcW w:w="1219" w:type="dxa"/>
          </w:tcPr>
          <w:p w14:paraId="7AB6D299" w14:textId="2C135F3F" w:rsidR="001E73A5" w:rsidRPr="00F66658" w:rsidRDefault="001E73A5" w:rsidP="00717200">
            <w:pPr>
              <w:spacing w:after="0"/>
              <w:jc w:val="both"/>
              <w:rPr>
                <w:ins w:id="249" w:author="PB" w:date="2020-12-23T13:24:00Z"/>
                <w:rFonts w:ascii="Arial" w:eastAsiaTheme="minorEastAsia" w:hAnsi="Arial"/>
                <w:noProof/>
                <w:lang w:eastAsia="zh-CN"/>
              </w:rPr>
            </w:pPr>
            <w:ins w:id="250" w:author="PB" w:date="2020-12-23T13:24:00Z">
              <w:r>
                <w:rPr>
                  <w:rFonts w:ascii="Arial" w:hAnsi="Arial"/>
                  <w:noProof/>
                </w:rPr>
                <w:t>CATT</w:t>
              </w:r>
            </w:ins>
          </w:p>
        </w:tc>
        <w:tc>
          <w:tcPr>
            <w:tcW w:w="4257" w:type="dxa"/>
          </w:tcPr>
          <w:p w14:paraId="52BA2B7F" w14:textId="7E39CF5F" w:rsidR="001E73A5" w:rsidRDefault="001E73A5" w:rsidP="004E0CDA">
            <w:pPr>
              <w:spacing w:after="0"/>
              <w:jc w:val="both"/>
              <w:rPr>
                <w:ins w:id="251" w:author="PB" w:date="2020-12-23T13:24:00Z"/>
                <w:rFonts w:ascii="Arial" w:eastAsiaTheme="minorEastAsia" w:hAnsi="Arial"/>
                <w:noProof/>
                <w:lang w:eastAsia="zh-CN"/>
              </w:rPr>
            </w:pPr>
            <w:ins w:id="252" w:author="PB" w:date="2020-12-23T13:24:00Z">
              <w:r>
                <w:rPr>
                  <w:rFonts w:ascii="Arial" w:hAnsi="Arial"/>
                  <w:noProof/>
                </w:rPr>
                <w:t xml:space="preserve">On one hand we understand the key motivation which is to provide full flexibility to NW in deciding the groups at a given time. On the other hand, it’s not clear </w:t>
              </w:r>
              <w:r w:rsidRPr="00945824">
                <w:rPr>
                  <w:rFonts w:ascii="Arial" w:hAnsi="Arial"/>
                  <w:noProof/>
                </w:rPr>
                <w:t xml:space="preserve">how to achieve </w:t>
              </w:r>
              <w:r>
                <w:rPr>
                  <w:rFonts w:ascii="Arial" w:hAnsi="Arial"/>
                  <w:noProof/>
                </w:rPr>
                <w:t xml:space="preserve">consistent </w:t>
              </w:r>
              <w:r w:rsidRPr="00945824">
                <w:rPr>
                  <w:rFonts w:ascii="Arial" w:hAnsi="Arial"/>
                  <w:noProof/>
                </w:rPr>
                <w:t xml:space="preserve">power saving gain if different gNBs have different strategies on subgrouping while a UE receives subgroup ID allocated in </w:t>
              </w:r>
              <w:r>
                <w:rPr>
                  <w:rFonts w:ascii="Arial" w:hAnsi="Arial"/>
                  <w:noProof/>
                </w:rPr>
                <w:t>one gNB</w:t>
              </w:r>
              <w:r w:rsidRPr="00945824">
                <w:rPr>
                  <w:rFonts w:ascii="Arial" w:hAnsi="Arial"/>
                  <w:noProof/>
                </w:rPr>
                <w:t xml:space="preserve"> and monitors paging in another gNB</w:t>
              </w:r>
              <w:r>
                <w:rPr>
                  <w:rFonts w:ascii="Arial" w:hAnsi="Arial"/>
                  <w:noProof/>
                </w:rPr>
                <w:t>. The resulting complexity is a concern as well.</w:t>
              </w:r>
            </w:ins>
          </w:p>
        </w:tc>
        <w:tc>
          <w:tcPr>
            <w:tcW w:w="4153" w:type="dxa"/>
          </w:tcPr>
          <w:p w14:paraId="4B2380FA" w14:textId="77777777" w:rsidR="001E73A5" w:rsidRPr="000005B0" w:rsidRDefault="001E73A5" w:rsidP="00717200">
            <w:pPr>
              <w:spacing w:after="0"/>
              <w:jc w:val="both"/>
              <w:rPr>
                <w:ins w:id="253" w:author="PB" w:date="2020-12-23T13:24:00Z"/>
                <w:rFonts w:ascii="Arial" w:hAnsi="Arial"/>
                <w:noProof/>
              </w:rPr>
            </w:pPr>
          </w:p>
        </w:tc>
      </w:tr>
      <w:tr w:rsidR="001062EE" w:rsidRPr="000005B0" w14:paraId="16D168B1" w14:textId="77777777" w:rsidTr="004A1C35">
        <w:trPr>
          <w:trHeight w:val="384"/>
          <w:ins w:id="254" w:author="OPPO" w:date="2020-12-24T15:14:00Z"/>
        </w:trPr>
        <w:tc>
          <w:tcPr>
            <w:tcW w:w="1219" w:type="dxa"/>
          </w:tcPr>
          <w:p w14:paraId="28EB5A41" w14:textId="19433893" w:rsidR="001062EE" w:rsidRDefault="001062EE" w:rsidP="001062EE">
            <w:pPr>
              <w:spacing w:after="0"/>
              <w:jc w:val="both"/>
              <w:rPr>
                <w:ins w:id="255" w:author="OPPO" w:date="2020-12-24T15:14:00Z"/>
                <w:rFonts w:ascii="Arial" w:hAnsi="Arial"/>
                <w:noProof/>
              </w:rPr>
            </w:pPr>
            <w:ins w:id="256" w:author="OPPO" w:date="2020-12-24T15:14:00Z">
              <w:r>
                <w:rPr>
                  <w:rFonts w:ascii="Arial" w:eastAsiaTheme="minorEastAsia" w:hAnsi="Arial" w:hint="eastAsia"/>
                  <w:noProof/>
                  <w:lang w:eastAsia="zh-CN"/>
                </w:rPr>
                <w:t>O</w:t>
              </w:r>
              <w:r>
                <w:rPr>
                  <w:rFonts w:ascii="Arial" w:eastAsiaTheme="minorEastAsia" w:hAnsi="Arial"/>
                  <w:noProof/>
                  <w:lang w:eastAsia="zh-CN"/>
                </w:rPr>
                <w:t>PPO</w:t>
              </w:r>
            </w:ins>
          </w:p>
        </w:tc>
        <w:tc>
          <w:tcPr>
            <w:tcW w:w="4257" w:type="dxa"/>
          </w:tcPr>
          <w:p w14:paraId="67F22B7B" w14:textId="42DE1786" w:rsidR="001062EE" w:rsidRDefault="001062EE" w:rsidP="001062EE">
            <w:pPr>
              <w:spacing w:after="0"/>
              <w:jc w:val="both"/>
              <w:rPr>
                <w:ins w:id="257" w:author="OPPO" w:date="2020-12-24T15:14:00Z"/>
                <w:rFonts w:ascii="Arial" w:hAnsi="Arial"/>
                <w:noProof/>
              </w:rPr>
            </w:pPr>
            <w:ins w:id="258" w:author="OPPO" w:date="2020-12-24T15:14:00Z">
              <w:r>
                <w:rPr>
                  <w:rFonts w:ascii="Arial" w:eastAsiaTheme="minorEastAsia" w:hAnsi="Arial"/>
                  <w:noProof/>
                  <w:lang w:eastAsia="zh-CN"/>
                </w:rPr>
                <w:t>W</w:t>
              </w:r>
              <w:r>
                <w:rPr>
                  <w:rFonts w:ascii="Arial" w:eastAsiaTheme="minorEastAsia" w:hAnsi="Arial" w:hint="eastAsia"/>
                  <w:noProof/>
                  <w:lang w:eastAsia="zh-CN"/>
                </w:rPr>
                <w:t xml:space="preserve">e </w:t>
              </w:r>
              <w:r>
                <w:rPr>
                  <w:rFonts w:ascii="Arial" w:eastAsiaTheme="minorEastAsia" w:hAnsi="Arial"/>
                  <w:noProof/>
                  <w:lang w:eastAsia="zh-CN"/>
                </w:rPr>
                <w:t xml:space="preserve">hava the same concern as </w:t>
              </w:r>
              <w:r>
                <w:rPr>
                  <w:rFonts w:ascii="Arial" w:hAnsi="Arial"/>
                  <w:noProof/>
                </w:rPr>
                <w:t xml:space="preserve">Ericsson. We think it is more </w:t>
              </w:r>
              <w:r w:rsidRPr="001C611D">
                <w:rPr>
                  <w:rFonts w:ascii="Arial" w:hAnsi="Arial"/>
                  <w:noProof/>
                </w:rPr>
                <w:t>appropriate</w:t>
              </w:r>
              <w:r>
                <w:rPr>
                  <w:rFonts w:ascii="Arial" w:hAnsi="Arial"/>
                  <w:noProof/>
                </w:rPr>
                <w:t xml:space="preserve"> to have a </w:t>
              </w:r>
              <w:r w:rsidRPr="001C611D">
                <w:rPr>
                  <w:rFonts w:ascii="Arial" w:hAnsi="Arial"/>
                  <w:noProof/>
                </w:rPr>
                <w:t>consistent</w:t>
              </w:r>
              <w:r>
                <w:rPr>
                  <w:rFonts w:ascii="Arial" w:hAnsi="Arial"/>
                  <w:noProof/>
                </w:rPr>
                <w:t xml:space="preserve"> UE grouping </w:t>
              </w:r>
              <w:r w:rsidRPr="001C611D">
                <w:rPr>
                  <w:rFonts w:ascii="Arial" w:hAnsi="Arial"/>
                  <w:noProof/>
                </w:rPr>
                <w:t>strategy</w:t>
              </w:r>
              <w:r>
                <w:rPr>
                  <w:rFonts w:ascii="Arial" w:hAnsi="Arial"/>
                  <w:noProof/>
                </w:rPr>
                <w:t xml:space="preserve"> </w:t>
              </w:r>
              <w:r w:rsidRPr="007B4D89">
                <w:rPr>
                  <w:rFonts w:ascii="Arial" w:hAnsi="Arial"/>
                  <w:noProof/>
                </w:rPr>
                <w:t>and UE grouping used in LTE GWUS can be taken as baseline.</w:t>
              </w:r>
            </w:ins>
          </w:p>
        </w:tc>
        <w:tc>
          <w:tcPr>
            <w:tcW w:w="4153" w:type="dxa"/>
          </w:tcPr>
          <w:p w14:paraId="507AEC8B" w14:textId="77777777" w:rsidR="001062EE" w:rsidRPr="000005B0" w:rsidRDefault="001062EE" w:rsidP="001062EE">
            <w:pPr>
              <w:spacing w:after="0"/>
              <w:jc w:val="both"/>
              <w:rPr>
                <w:ins w:id="259" w:author="OPPO" w:date="2020-12-24T15:14:00Z"/>
                <w:rFonts w:ascii="Arial" w:hAnsi="Arial"/>
                <w:noProof/>
              </w:rPr>
            </w:pPr>
          </w:p>
        </w:tc>
      </w:tr>
      <w:tr w:rsidR="00482280" w:rsidRPr="000005B0" w14:paraId="27A17E75" w14:textId="77777777" w:rsidTr="004A1C35">
        <w:trPr>
          <w:trHeight w:val="384"/>
          <w:ins w:id="260" w:author="LIU Lei" w:date="2020-12-28T08:23:00Z"/>
        </w:trPr>
        <w:tc>
          <w:tcPr>
            <w:tcW w:w="1219" w:type="dxa"/>
          </w:tcPr>
          <w:p w14:paraId="5C131264" w14:textId="464951FB" w:rsidR="00482280" w:rsidRDefault="00482280" w:rsidP="00482280">
            <w:pPr>
              <w:spacing w:after="0"/>
              <w:jc w:val="both"/>
              <w:rPr>
                <w:ins w:id="261" w:author="LIU Lei" w:date="2020-12-28T08:23:00Z"/>
                <w:rFonts w:ascii="Arial" w:eastAsiaTheme="minorEastAsia" w:hAnsi="Arial"/>
                <w:noProof/>
                <w:lang w:eastAsia="zh-CN"/>
              </w:rPr>
            </w:pPr>
            <w:ins w:id="262" w:author="LIU Lei" w:date="2020-12-28T08:23:00Z">
              <w:r>
                <w:rPr>
                  <w:rFonts w:ascii="Arial" w:eastAsiaTheme="minorEastAsia" w:hAnsi="Arial"/>
                  <w:noProof/>
                  <w:lang w:eastAsia="zh-CN"/>
                </w:rPr>
                <w:t>Sharp</w:t>
              </w:r>
            </w:ins>
          </w:p>
        </w:tc>
        <w:tc>
          <w:tcPr>
            <w:tcW w:w="4257" w:type="dxa"/>
          </w:tcPr>
          <w:p w14:paraId="62B5700D" w14:textId="3F71901C" w:rsidR="00482280" w:rsidRDefault="00482280" w:rsidP="00482280">
            <w:pPr>
              <w:spacing w:after="0"/>
              <w:jc w:val="both"/>
              <w:rPr>
                <w:ins w:id="263" w:author="LIU Lei" w:date="2020-12-28T08:23:00Z"/>
                <w:rFonts w:ascii="Arial" w:eastAsiaTheme="minorEastAsia" w:hAnsi="Arial"/>
                <w:noProof/>
                <w:lang w:eastAsia="zh-CN"/>
              </w:rPr>
            </w:pPr>
            <w:ins w:id="264" w:author="LIU Lei" w:date="2020-12-28T08:23:00Z">
              <w:r>
                <w:rPr>
                  <w:rFonts w:ascii="Arial" w:eastAsiaTheme="minorEastAsia" w:hAnsi="Arial"/>
                  <w:noProof/>
                  <w:lang w:eastAsia="zh-CN"/>
                </w:rPr>
                <w:t xml:space="preserve">This solution </w:t>
              </w:r>
            </w:ins>
            <w:ins w:id="265" w:author="LIU Lei" w:date="2020-12-28T08:24:00Z">
              <w:r>
                <w:rPr>
                  <w:rFonts w:ascii="Arial" w:eastAsiaTheme="minorEastAsia" w:hAnsi="Arial" w:hint="eastAsia"/>
                  <w:noProof/>
                  <w:lang w:eastAsia="zh-CN"/>
                </w:rPr>
                <w:t>seems</w:t>
              </w:r>
            </w:ins>
            <w:ins w:id="266" w:author="LIU Lei" w:date="2020-12-28T08:23:00Z">
              <w:r>
                <w:rPr>
                  <w:rFonts w:ascii="Arial" w:eastAsiaTheme="minorEastAsia" w:hAnsi="Arial"/>
                  <w:noProof/>
                  <w:lang w:eastAsia="zh-CN"/>
                </w:rPr>
                <w:t xml:space="preserve"> complex compared with other solutions</w:t>
              </w:r>
            </w:ins>
            <w:ins w:id="267" w:author="LIU Lei" w:date="2020-12-28T08:30:00Z">
              <w:r w:rsidR="00316544">
                <w:rPr>
                  <w:rFonts w:ascii="Arial" w:eastAsiaTheme="minorEastAsia" w:hAnsi="Arial"/>
                  <w:noProof/>
                  <w:lang w:eastAsia="zh-CN"/>
                </w:rPr>
                <w:t>,</w:t>
              </w:r>
            </w:ins>
            <w:ins w:id="268" w:author="LIU Lei" w:date="2020-12-28T08:23:00Z">
              <w:r>
                <w:rPr>
                  <w:rFonts w:ascii="Arial" w:eastAsiaTheme="minorEastAsia" w:hAnsi="Arial"/>
                  <w:noProof/>
                  <w:lang w:eastAsia="zh-CN"/>
                </w:rPr>
                <w:t xml:space="preserve"> espacially when the UE mobility is considered.</w:t>
              </w:r>
            </w:ins>
          </w:p>
        </w:tc>
        <w:tc>
          <w:tcPr>
            <w:tcW w:w="4153" w:type="dxa"/>
          </w:tcPr>
          <w:p w14:paraId="659887E0" w14:textId="77777777" w:rsidR="00482280" w:rsidRPr="000005B0" w:rsidRDefault="00482280" w:rsidP="00482280">
            <w:pPr>
              <w:spacing w:after="0"/>
              <w:jc w:val="both"/>
              <w:rPr>
                <w:ins w:id="269" w:author="LIU Lei" w:date="2020-12-28T08:23:00Z"/>
                <w:rFonts w:ascii="Arial" w:hAnsi="Arial"/>
                <w:noProof/>
              </w:rPr>
            </w:pPr>
          </w:p>
        </w:tc>
      </w:tr>
      <w:tr w:rsidR="006A69B5" w:rsidRPr="000005B0" w14:paraId="49AAF33E" w14:textId="77777777" w:rsidTr="004A1C35">
        <w:trPr>
          <w:trHeight w:val="384"/>
          <w:ins w:id="270" w:author="Linhai He (QC)" w:date="2020-12-27T22:01:00Z"/>
        </w:trPr>
        <w:tc>
          <w:tcPr>
            <w:tcW w:w="1219" w:type="dxa"/>
          </w:tcPr>
          <w:p w14:paraId="21E538D4" w14:textId="0C0EC5CE" w:rsidR="006A69B5" w:rsidRDefault="006A69B5" w:rsidP="00482280">
            <w:pPr>
              <w:spacing w:after="0"/>
              <w:jc w:val="both"/>
              <w:rPr>
                <w:ins w:id="271" w:author="Linhai He (QC)" w:date="2020-12-27T22:01:00Z"/>
                <w:rFonts w:ascii="Arial" w:eastAsiaTheme="minorEastAsia" w:hAnsi="Arial"/>
                <w:noProof/>
                <w:lang w:eastAsia="zh-CN"/>
              </w:rPr>
            </w:pPr>
            <w:ins w:id="272" w:author="Linhai He (QC)" w:date="2020-12-27T22:01:00Z">
              <w:r>
                <w:rPr>
                  <w:rFonts w:ascii="Arial" w:eastAsiaTheme="minorEastAsia" w:hAnsi="Arial"/>
                  <w:noProof/>
                  <w:lang w:eastAsia="zh-CN"/>
                </w:rPr>
                <w:t>Qualcomm</w:t>
              </w:r>
            </w:ins>
          </w:p>
        </w:tc>
        <w:tc>
          <w:tcPr>
            <w:tcW w:w="4257" w:type="dxa"/>
          </w:tcPr>
          <w:p w14:paraId="71C1D668" w14:textId="1AB62225" w:rsidR="006A69B5" w:rsidRDefault="009A035B" w:rsidP="00482280">
            <w:pPr>
              <w:spacing w:after="0"/>
              <w:jc w:val="both"/>
              <w:rPr>
                <w:ins w:id="273" w:author="Linhai He (QC)" w:date="2020-12-27T22:01:00Z"/>
                <w:rFonts w:ascii="Arial" w:eastAsiaTheme="minorEastAsia" w:hAnsi="Arial"/>
                <w:noProof/>
                <w:lang w:eastAsia="zh-CN"/>
              </w:rPr>
            </w:pPr>
            <w:ins w:id="274" w:author="Linhai He (QC)" w:date="2020-12-27T22:02:00Z">
              <w:r>
                <w:rPr>
                  <w:rFonts w:ascii="Arial" w:eastAsiaTheme="minorEastAsia" w:hAnsi="Arial"/>
                  <w:noProof/>
                  <w:lang w:eastAsia="zh-CN"/>
                </w:rPr>
                <w:t xml:space="preserve">1. </w:t>
              </w:r>
            </w:ins>
            <w:ins w:id="275" w:author="Linhai He (QC)" w:date="2020-12-27T22:03:00Z">
              <w:r w:rsidR="00E151EF">
                <w:rPr>
                  <w:rFonts w:ascii="Arial" w:eastAsiaTheme="minorEastAsia" w:hAnsi="Arial"/>
                  <w:noProof/>
                  <w:lang w:eastAsia="zh-CN"/>
                </w:rPr>
                <w:t xml:space="preserve">The decision on how to efficiently group UEs seems </w:t>
              </w:r>
            </w:ins>
            <w:ins w:id="276" w:author="Linhai He (QC)" w:date="2020-12-27T22:21:00Z">
              <w:r w:rsidR="002A02E6">
                <w:rPr>
                  <w:rFonts w:ascii="Arial" w:eastAsiaTheme="minorEastAsia" w:hAnsi="Arial"/>
                  <w:noProof/>
                  <w:lang w:eastAsia="zh-CN"/>
                </w:rPr>
                <w:t>be</w:t>
              </w:r>
              <w:r w:rsidR="00A84617">
                <w:rPr>
                  <w:rFonts w:ascii="Arial" w:eastAsiaTheme="minorEastAsia" w:hAnsi="Arial"/>
                  <w:noProof/>
                  <w:lang w:eastAsia="zh-CN"/>
                </w:rPr>
                <w:t>st</w:t>
              </w:r>
            </w:ins>
            <w:ins w:id="277" w:author="Linhai He (QC)" w:date="2020-12-27T22:04:00Z">
              <w:r w:rsidR="00E151EF">
                <w:rPr>
                  <w:rFonts w:ascii="Arial" w:eastAsiaTheme="minorEastAsia" w:hAnsi="Arial"/>
                  <w:noProof/>
                  <w:lang w:eastAsia="zh-CN"/>
                </w:rPr>
                <w:t xml:space="preserve"> decided by RAN, not CN</w:t>
              </w:r>
              <w:r w:rsidR="007974F1">
                <w:rPr>
                  <w:rFonts w:ascii="Arial" w:eastAsiaTheme="minorEastAsia" w:hAnsi="Arial"/>
                  <w:noProof/>
                  <w:lang w:eastAsia="zh-CN"/>
                </w:rPr>
                <w:t xml:space="preserve">; 2. </w:t>
              </w:r>
            </w:ins>
            <w:ins w:id="278" w:author="Linhai He (QC)" w:date="2020-12-27T22:07:00Z">
              <w:r w:rsidR="00045242">
                <w:rPr>
                  <w:rFonts w:ascii="Arial" w:eastAsiaTheme="minorEastAsia" w:hAnsi="Arial"/>
                  <w:noProof/>
                  <w:lang w:eastAsia="zh-CN"/>
                </w:rPr>
                <w:t>T</w:t>
              </w:r>
            </w:ins>
            <w:ins w:id="279" w:author="Linhai He (QC)" w:date="2020-12-27T22:04:00Z">
              <w:r w:rsidR="007974F1">
                <w:rPr>
                  <w:rFonts w:ascii="Arial" w:eastAsiaTheme="minorEastAsia" w:hAnsi="Arial"/>
                  <w:noProof/>
                  <w:lang w:eastAsia="zh-CN"/>
                </w:rPr>
                <w:t xml:space="preserve">his scheme require </w:t>
              </w:r>
              <w:r w:rsidR="002C445A">
                <w:rPr>
                  <w:rFonts w:ascii="Arial" w:eastAsiaTheme="minorEastAsia" w:hAnsi="Arial"/>
                  <w:noProof/>
                  <w:lang w:eastAsia="zh-CN"/>
                </w:rPr>
                <w:t>upgrades to both RAN and CN</w:t>
              </w:r>
            </w:ins>
            <w:ins w:id="280" w:author="Linhai He (QC)" w:date="2020-12-27T22:05:00Z">
              <w:r w:rsidR="002C445A">
                <w:rPr>
                  <w:rFonts w:ascii="Arial" w:eastAsiaTheme="minorEastAsia" w:hAnsi="Arial"/>
                  <w:noProof/>
                  <w:lang w:eastAsia="zh-CN"/>
                </w:rPr>
                <w:t>, which m</w:t>
              </w:r>
            </w:ins>
            <w:ins w:id="281" w:author="Linhai He (QC)" w:date="2020-12-27T22:06:00Z">
              <w:r w:rsidR="00045242">
                <w:rPr>
                  <w:rFonts w:ascii="Arial" w:eastAsiaTheme="minorEastAsia" w:hAnsi="Arial"/>
                  <w:noProof/>
                  <w:lang w:eastAsia="zh-CN"/>
                </w:rPr>
                <w:t xml:space="preserve">ay not be </w:t>
              </w:r>
            </w:ins>
            <w:ins w:id="282" w:author="Linhai He (QC)" w:date="2020-12-27T22:07:00Z">
              <w:r w:rsidR="00045242">
                <w:rPr>
                  <w:rFonts w:ascii="Arial" w:eastAsiaTheme="minorEastAsia" w:hAnsi="Arial"/>
                  <w:noProof/>
                  <w:lang w:eastAsia="zh-CN"/>
                </w:rPr>
                <w:t>desirable from deployment point of view</w:t>
              </w:r>
            </w:ins>
            <w:ins w:id="283" w:author="Linhai He (QC)" w:date="2020-12-27T22:08:00Z">
              <w:r w:rsidR="00A47040">
                <w:rPr>
                  <w:rFonts w:ascii="Arial" w:eastAsiaTheme="minorEastAsia" w:hAnsi="Arial"/>
                  <w:noProof/>
                  <w:lang w:eastAsia="zh-CN"/>
                </w:rPr>
                <w:t>.</w:t>
              </w:r>
            </w:ins>
          </w:p>
        </w:tc>
        <w:tc>
          <w:tcPr>
            <w:tcW w:w="4153" w:type="dxa"/>
          </w:tcPr>
          <w:p w14:paraId="344B593B" w14:textId="77777777" w:rsidR="006A69B5" w:rsidRPr="000005B0" w:rsidRDefault="006A69B5" w:rsidP="00482280">
            <w:pPr>
              <w:spacing w:after="0"/>
              <w:jc w:val="both"/>
              <w:rPr>
                <w:ins w:id="284" w:author="Linhai He (QC)" w:date="2020-12-27T22:01:00Z"/>
                <w:rFonts w:ascii="Arial" w:hAnsi="Arial"/>
                <w:noProof/>
              </w:rPr>
            </w:pPr>
          </w:p>
        </w:tc>
      </w:tr>
    </w:tbl>
    <w:p w14:paraId="2400BAD8" w14:textId="4DC523E1" w:rsidR="000B1DF3" w:rsidRDefault="000B1DF3" w:rsidP="000E7C17">
      <w:pPr>
        <w:spacing w:after="0"/>
        <w:jc w:val="both"/>
        <w:rPr>
          <w:rFonts w:ascii="Arial" w:hAnsi="Arial"/>
          <w:noProof/>
        </w:rPr>
      </w:pPr>
    </w:p>
    <w:p w14:paraId="7C9AA886" w14:textId="2685D98D" w:rsidR="00BA666B" w:rsidRPr="00667A7A" w:rsidRDefault="00BA666B" w:rsidP="00BA666B">
      <w:pPr>
        <w:pStyle w:val="Heading3"/>
        <w:rPr>
          <w:noProof/>
        </w:rPr>
      </w:pPr>
      <w:r>
        <w:t>2.1.5</w:t>
      </w:r>
      <w:r>
        <w:tab/>
      </w:r>
      <w:r w:rsidR="00031E5C">
        <w:t xml:space="preserve">(5) </w:t>
      </w:r>
      <w:r w:rsidR="00542D6A">
        <w:t>UE release</w:t>
      </w:r>
      <w:r>
        <w:t xml:space="preserve"> [</w:t>
      </w:r>
      <w:r w:rsidR="000E60A0">
        <w:t>2,5,</w:t>
      </w:r>
      <w:r>
        <w:t>7]</w:t>
      </w:r>
    </w:p>
    <w:p w14:paraId="54D9F7F6" w14:textId="23ECDB47" w:rsidR="000B799E" w:rsidRDefault="00DD3BCC" w:rsidP="00BA666B">
      <w:pPr>
        <w:spacing w:after="0"/>
        <w:jc w:val="both"/>
        <w:rPr>
          <w:rFonts w:ascii="Arial" w:hAnsi="Arial"/>
          <w:noProof/>
        </w:rPr>
      </w:pPr>
      <w:r>
        <w:rPr>
          <w:rFonts w:ascii="Arial" w:hAnsi="Arial"/>
          <w:noProof/>
        </w:rPr>
        <w:t xml:space="preserve">In this method, the subgrouping is based </w:t>
      </w:r>
      <w:r w:rsidR="00721520">
        <w:rPr>
          <w:rFonts w:ascii="Arial" w:hAnsi="Arial"/>
          <w:noProof/>
        </w:rPr>
        <w:t xml:space="preserve">on the UE release.  Basically, the Rel-15 and 16 UEs are </w:t>
      </w:r>
      <w:r w:rsidR="005C4097">
        <w:rPr>
          <w:rFonts w:ascii="Arial" w:hAnsi="Arial"/>
          <w:noProof/>
        </w:rPr>
        <w:t>in no subgrouping while the Rel-17 UE</w:t>
      </w:r>
      <w:r w:rsidR="002601E3">
        <w:rPr>
          <w:rFonts w:ascii="Arial" w:hAnsi="Arial"/>
          <w:noProof/>
        </w:rPr>
        <w:t>s</w:t>
      </w:r>
      <w:r w:rsidR="005C4097">
        <w:rPr>
          <w:rFonts w:ascii="Arial" w:hAnsi="Arial"/>
          <w:noProof/>
        </w:rPr>
        <w:t xml:space="preserve"> and beyond</w:t>
      </w:r>
      <w:r w:rsidR="002601E3">
        <w:rPr>
          <w:rFonts w:ascii="Arial" w:hAnsi="Arial"/>
          <w:noProof/>
        </w:rPr>
        <w:t xml:space="preserve"> are subgrouped.</w:t>
      </w:r>
      <w:r w:rsidR="005C4097">
        <w:rPr>
          <w:rFonts w:ascii="Arial" w:hAnsi="Arial"/>
          <w:noProof/>
        </w:rPr>
        <w:t xml:space="preserve"> </w:t>
      </w:r>
      <w:r w:rsidR="007F117B" w:rsidRPr="007F117B">
        <w:rPr>
          <w:rFonts w:ascii="Arial" w:hAnsi="Arial"/>
          <w:noProof/>
        </w:rPr>
        <w:t xml:space="preserve">If UE subgrouping is supported by </w:t>
      </w:r>
      <w:r w:rsidR="00A150F7">
        <w:rPr>
          <w:rFonts w:ascii="Arial" w:hAnsi="Arial"/>
          <w:noProof/>
        </w:rPr>
        <w:t>a</w:t>
      </w:r>
      <w:r w:rsidR="003E5A3D">
        <w:rPr>
          <w:rFonts w:ascii="Arial" w:hAnsi="Arial"/>
          <w:noProof/>
        </w:rPr>
        <w:t xml:space="preserve"> Rel-17</w:t>
      </w:r>
      <w:r w:rsidR="007F117B" w:rsidRPr="007F117B">
        <w:rPr>
          <w:rFonts w:ascii="Arial" w:hAnsi="Arial"/>
          <w:noProof/>
        </w:rPr>
        <w:t xml:space="preserve"> UE, it needs to be indicated in the UE paging radio capability container stored in AMF for idle mode UE and later shared with gNB during CN paging mechanism so that gNB can perform UE </w:t>
      </w:r>
      <w:r w:rsidR="00BE3758">
        <w:rPr>
          <w:rFonts w:ascii="Arial" w:hAnsi="Arial"/>
          <w:noProof/>
        </w:rPr>
        <w:t>subgrouping</w:t>
      </w:r>
      <w:r w:rsidR="00702E4E">
        <w:rPr>
          <w:rFonts w:ascii="Arial" w:hAnsi="Arial"/>
          <w:noProof/>
        </w:rPr>
        <w:t xml:space="preserve"> </w:t>
      </w:r>
      <w:r w:rsidR="007F117B" w:rsidRPr="007F117B">
        <w:rPr>
          <w:rFonts w:ascii="Arial" w:hAnsi="Arial"/>
          <w:noProof/>
        </w:rPr>
        <w:t xml:space="preserve">for the UEs </w:t>
      </w:r>
      <w:r w:rsidR="00702E4E">
        <w:rPr>
          <w:rFonts w:ascii="Arial" w:hAnsi="Arial"/>
          <w:noProof/>
        </w:rPr>
        <w:t xml:space="preserve">that </w:t>
      </w:r>
      <w:r w:rsidR="007F117B" w:rsidRPr="007F117B">
        <w:rPr>
          <w:rFonts w:ascii="Arial" w:hAnsi="Arial"/>
          <w:noProof/>
        </w:rPr>
        <w:t>support</w:t>
      </w:r>
      <w:r w:rsidR="00702E4E">
        <w:rPr>
          <w:rFonts w:ascii="Arial" w:hAnsi="Arial"/>
          <w:noProof/>
        </w:rPr>
        <w:t xml:space="preserve"> sub</w:t>
      </w:r>
      <w:r w:rsidR="007F117B" w:rsidRPr="007F117B">
        <w:rPr>
          <w:rFonts w:ascii="Arial" w:hAnsi="Arial"/>
          <w:noProof/>
        </w:rPr>
        <w:t xml:space="preserve">group. This capability information is also needed by the anchor gNB for paging the inactive mode UE via forwarding this capability to the target gNB to perform the paging based on </w:t>
      </w:r>
      <w:r w:rsidR="001E51F2">
        <w:rPr>
          <w:rFonts w:ascii="Arial" w:hAnsi="Arial"/>
          <w:noProof/>
        </w:rPr>
        <w:t>whether the UE support</w:t>
      </w:r>
      <w:r w:rsidR="003557BB">
        <w:rPr>
          <w:rFonts w:ascii="Arial" w:hAnsi="Arial"/>
          <w:noProof/>
        </w:rPr>
        <w:t xml:space="preserve"> Rel-17 paging enhancement (e.g. subgrouping)</w:t>
      </w:r>
      <w:r w:rsidR="007F117B" w:rsidRPr="007F117B">
        <w:rPr>
          <w:rFonts w:ascii="Arial" w:hAnsi="Arial"/>
          <w:noProof/>
        </w:rPr>
        <w:t>.</w:t>
      </w:r>
      <w:r w:rsidR="003E5A3D">
        <w:rPr>
          <w:rFonts w:ascii="Arial" w:hAnsi="Arial"/>
          <w:noProof/>
        </w:rPr>
        <w:t xml:space="preserve">  For Rel-15 and Rel-16 UE</w:t>
      </w:r>
      <w:r w:rsidR="00C92F7C">
        <w:rPr>
          <w:rFonts w:ascii="Arial" w:hAnsi="Arial"/>
          <w:noProof/>
        </w:rPr>
        <w:t>s</w:t>
      </w:r>
      <w:r w:rsidR="003E5A3D">
        <w:rPr>
          <w:rFonts w:ascii="Arial" w:hAnsi="Arial"/>
          <w:noProof/>
        </w:rPr>
        <w:t>, such subgrouping will not be performed</w:t>
      </w:r>
      <w:r w:rsidR="00C92F7C">
        <w:rPr>
          <w:rFonts w:ascii="Arial" w:hAnsi="Arial"/>
          <w:noProof/>
        </w:rPr>
        <w:t xml:space="preserve"> and the gNB will follow the legacy paging procedure for </w:t>
      </w:r>
      <w:r w:rsidR="00FB1D61">
        <w:rPr>
          <w:rFonts w:ascii="Arial" w:hAnsi="Arial"/>
          <w:noProof/>
        </w:rPr>
        <w:t xml:space="preserve">paging </w:t>
      </w:r>
      <w:r w:rsidR="00C92F7C">
        <w:rPr>
          <w:rFonts w:ascii="Arial" w:hAnsi="Arial"/>
          <w:noProof/>
        </w:rPr>
        <w:t>these</w:t>
      </w:r>
      <w:r w:rsidR="00FB1D61">
        <w:rPr>
          <w:rFonts w:ascii="Arial" w:hAnsi="Arial"/>
          <w:noProof/>
        </w:rPr>
        <w:t xml:space="preserve"> UEs.</w:t>
      </w:r>
      <w:r w:rsidR="004F4D83">
        <w:rPr>
          <w:rFonts w:ascii="Arial" w:hAnsi="Arial"/>
          <w:noProof/>
        </w:rPr>
        <w:t xml:space="preserve"> </w:t>
      </w:r>
    </w:p>
    <w:p w14:paraId="340807AE" w14:textId="77777777" w:rsidR="000B799E" w:rsidRDefault="000B799E" w:rsidP="00BA666B">
      <w:pPr>
        <w:spacing w:after="0"/>
        <w:jc w:val="both"/>
        <w:rPr>
          <w:rFonts w:ascii="Arial" w:hAnsi="Arial"/>
          <w:noProof/>
        </w:rPr>
      </w:pPr>
    </w:p>
    <w:p w14:paraId="1EFE3E9D" w14:textId="77FA50A8" w:rsidR="00942724" w:rsidRDefault="000B799E" w:rsidP="00BA666B">
      <w:pPr>
        <w:spacing w:after="0"/>
        <w:jc w:val="both"/>
        <w:rPr>
          <w:rFonts w:ascii="Arial" w:hAnsi="Arial"/>
          <w:noProof/>
        </w:rPr>
      </w:pPr>
      <w:r>
        <w:rPr>
          <w:rFonts w:ascii="Arial" w:hAnsi="Arial"/>
          <w:noProof/>
        </w:rPr>
        <w:t xml:space="preserve">The main qualitative analysis is that </w:t>
      </w:r>
      <w:r w:rsidR="00240C65">
        <w:rPr>
          <w:rFonts w:ascii="Arial" w:hAnsi="Arial"/>
          <w:noProof/>
        </w:rPr>
        <w:t>i</w:t>
      </w:r>
      <w:r w:rsidR="004F4D83">
        <w:rPr>
          <w:rFonts w:ascii="Arial" w:hAnsi="Arial"/>
          <w:noProof/>
        </w:rPr>
        <w:t xml:space="preserve">f </w:t>
      </w:r>
      <w:r w:rsidR="007B70F8">
        <w:rPr>
          <w:rFonts w:ascii="Arial" w:hAnsi="Arial"/>
          <w:noProof/>
        </w:rPr>
        <w:t xml:space="preserve">only Rel-15 and Rel-16 UE are paged in a PO of a PF, </w:t>
      </w:r>
      <w:r w:rsidR="00744C04">
        <w:rPr>
          <w:rFonts w:ascii="Arial" w:hAnsi="Arial"/>
          <w:noProof/>
        </w:rPr>
        <w:t>the gNB will not indicate any subgrouping during this PO</w:t>
      </w:r>
      <w:r w:rsidR="00C8304A">
        <w:rPr>
          <w:rFonts w:ascii="Arial" w:hAnsi="Arial"/>
          <w:noProof/>
        </w:rPr>
        <w:t xml:space="preserve"> </w:t>
      </w:r>
      <w:r w:rsidR="4CC989CE" w:rsidRPr="0610B271">
        <w:rPr>
          <w:rFonts w:ascii="Arial" w:hAnsi="Arial"/>
          <w:noProof/>
        </w:rPr>
        <w:t xml:space="preserve">when </w:t>
      </w:r>
      <w:r w:rsidR="00A62B07" w:rsidRPr="0610B271">
        <w:rPr>
          <w:rFonts w:ascii="Arial" w:hAnsi="Arial"/>
          <w:noProof/>
        </w:rPr>
        <w:t>pag</w:t>
      </w:r>
      <w:r w:rsidR="3F719A41" w:rsidRPr="0610B271">
        <w:rPr>
          <w:rFonts w:ascii="Arial" w:hAnsi="Arial"/>
          <w:noProof/>
        </w:rPr>
        <w:t>ing</w:t>
      </w:r>
      <w:r w:rsidR="00A62B07">
        <w:rPr>
          <w:rFonts w:ascii="Arial" w:hAnsi="Arial"/>
          <w:noProof/>
        </w:rPr>
        <w:t xml:space="preserve"> the Rel-17 </w:t>
      </w:r>
      <w:r w:rsidR="671F600D" w:rsidRPr="0610B271">
        <w:rPr>
          <w:rFonts w:ascii="Arial" w:hAnsi="Arial"/>
          <w:noProof/>
        </w:rPr>
        <w:t xml:space="preserve">and beyond </w:t>
      </w:r>
      <w:r w:rsidR="00A62B07">
        <w:rPr>
          <w:rFonts w:ascii="Arial" w:hAnsi="Arial"/>
          <w:noProof/>
        </w:rPr>
        <w:t>UE supporting UE subgrouping</w:t>
      </w:r>
      <w:r w:rsidR="2C1BFC67" w:rsidRPr="0610B271">
        <w:rPr>
          <w:rFonts w:ascii="Arial" w:hAnsi="Arial"/>
          <w:noProof/>
        </w:rPr>
        <w:t>.  This</w:t>
      </w:r>
      <w:r w:rsidR="00F867EA">
        <w:rPr>
          <w:rFonts w:ascii="Arial" w:hAnsi="Arial"/>
          <w:noProof/>
        </w:rPr>
        <w:t xml:space="preserve"> </w:t>
      </w:r>
      <w:r w:rsidRPr="0610B271">
        <w:rPr>
          <w:rFonts w:ascii="Arial" w:hAnsi="Arial"/>
          <w:noProof/>
        </w:rPr>
        <w:t>reduce</w:t>
      </w:r>
      <w:r w:rsidR="01F47B39" w:rsidRPr="0610B271">
        <w:rPr>
          <w:rFonts w:ascii="Arial" w:hAnsi="Arial"/>
          <w:noProof/>
        </w:rPr>
        <w:t>s</w:t>
      </w:r>
      <w:r>
        <w:rPr>
          <w:rFonts w:ascii="Arial" w:hAnsi="Arial"/>
          <w:noProof/>
        </w:rPr>
        <w:t xml:space="preserve"> false alarm and improve</w:t>
      </w:r>
      <w:r w:rsidR="00240C65">
        <w:rPr>
          <w:rFonts w:ascii="Arial" w:hAnsi="Arial"/>
          <w:noProof/>
        </w:rPr>
        <w:t xml:space="preserve"> power saving gain for the Rel-17 UE</w:t>
      </w:r>
      <w:r w:rsidR="42ED5A27" w:rsidRPr="0610B271">
        <w:rPr>
          <w:rFonts w:ascii="Arial" w:hAnsi="Arial"/>
          <w:noProof/>
        </w:rPr>
        <w:t xml:space="preserve"> and beyond</w:t>
      </w:r>
      <w:r w:rsidR="00F867EA">
        <w:rPr>
          <w:rFonts w:ascii="Arial" w:hAnsi="Arial"/>
          <w:noProof/>
        </w:rPr>
        <w:t xml:space="preserve"> Rel-17</w:t>
      </w:r>
      <w:r w:rsidR="42ED5A27" w:rsidRPr="0610B271">
        <w:rPr>
          <w:rFonts w:ascii="Arial" w:hAnsi="Arial"/>
          <w:noProof/>
        </w:rPr>
        <w:t xml:space="preserve"> UE when </w:t>
      </w:r>
      <w:r w:rsidR="007F2D07">
        <w:rPr>
          <w:rFonts w:ascii="Arial" w:hAnsi="Arial"/>
          <w:noProof/>
        </w:rPr>
        <w:t>only</w:t>
      </w:r>
      <w:r w:rsidR="42ED5A27" w:rsidRPr="0610B271">
        <w:rPr>
          <w:rFonts w:ascii="Arial" w:hAnsi="Arial"/>
          <w:noProof/>
        </w:rPr>
        <w:t xml:space="preserve"> Rel-15/16 UE is paged</w:t>
      </w:r>
      <w:r w:rsidR="00970A56">
        <w:rPr>
          <w:rFonts w:ascii="Arial" w:hAnsi="Arial"/>
          <w:noProof/>
        </w:rPr>
        <w:t>.</w:t>
      </w:r>
    </w:p>
    <w:p w14:paraId="24EA45CE" w14:textId="77777777" w:rsidR="00FB1D61" w:rsidRDefault="00FB1D61" w:rsidP="00BA666B">
      <w:pPr>
        <w:spacing w:after="0"/>
        <w:jc w:val="both"/>
        <w:rPr>
          <w:rFonts w:ascii="Arial" w:hAnsi="Arial"/>
          <w:noProof/>
        </w:rPr>
      </w:pPr>
    </w:p>
    <w:p w14:paraId="0C36F57F" w14:textId="638EE3D5" w:rsidR="00FB1D61" w:rsidRDefault="00FB1D61" w:rsidP="00FB1D61">
      <w:pPr>
        <w:pStyle w:val="BodyText"/>
        <w:rPr>
          <w:b/>
        </w:rPr>
      </w:pPr>
      <w:r w:rsidRPr="00FE17B3">
        <w:rPr>
          <w:b/>
          <w:bCs/>
          <w:noProof/>
        </w:rPr>
        <w:t>Q</w:t>
      </w:r>
      <w:r w:rsidR="002443F1">
        <w:rPr>
          <w:b/>
          <w:bCs/>
          <w:noProof/>
        </w:rPr>
        <w:t>5</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w:t>
      </w:r>
      <w:r w:rsidR="00D82A8B">
        <w:rPr>
          <w:b/>
          <w:bCs/>
          <w:noProof/>
        </w:rPr>
        <w:t>considering UE release</w:t>
      </w:r>
      <w:r>
        <w:rPr>
          <w:b/>
          <w:bCs/>
          <w:noProof/>
        </w:rPr>
        <w:t xml:space="preserve"> to reduce false alarm and improve UE power saving gain</w:t>
      </w:r>
      <w:r w:rsidR="00D82A8B">
        <w:rPr>
          <w:b/>
          <w:bCs/>
          <w:noProof/>
        </w:rPr>
        <w:t xml:space="preserve"> for Rel-17 UE</w:t>
      </w:r>
      <w:r w:rsidR="00531CD9">
        <w:rPr>
          <w:b/>
          <w:bCs/>
          <w:noProof/>
        </w:rPr>
        <w:t>?</w:t>
      </w:r>
      <w:r w:rsidR="606A022C" w:rsidRPr="74183E9A">
        <w:rPr>
          <w:b/>
          <w:bCs/>
          <w:noProof/>
        </w:rPr>
        <w:t xml:space="preserve"> Companies can also </w:t>
      </w:r>
      <w:r w:rsidR="606A022C"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20"/>
        <w:gridCol w:w="4129"/>
      </w:tblGrid>
      <w:tr w:rsidR="002F00D2" w:rsidRPr="000005B0" w14:paraId="60B00F67" w14:textId="5F49944F" w:rsidTr="002F00D2">
        <w:trPr>
          <w:trHeight w:val="242"/>
        </w:trPr>
        <w:tc>
          <w:tcPr>
            <w:tcW w:w="1219" w:type="dxa"/>
          </w:tcPr>
          <w:p w14:paraId="3374D0FE"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58" w:type="dxa"/>
          </w:tcPr>
          <w:p w14:paraId="23828188"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52" w:type="dxa"/>
          </w:tcPr>
          <w:p w14:paraId="24CB7E48" w14:textId="48959E8F" w:rsidR="002F00D2" w:rsidRPr="000005B0" w:rsidRDefault="002F00D2" w:rsidP="00C71A70">
            <w:pPr>
              <w:spacing w:after="0"/>
              <w:jc w:val="both"/>
              <w:rPr>
                <w:ins w:id="285" w:author="Seau Sian" w:date="2020-12-09T09:26:00Z"/>
                <w:rFonts w:ascii="Arial" w:hAnsi="Arial"/>
                <w:b/>
                <w:bCs/>
                <w:noProof/>
              </w:rPr>
            </w:pPr>
            <w:ins w:id="286" w:author="Seau Sian" w:date="2020-12-09T09:26:00Z">
              <w:r>
                <w:rPr>
                  <w:rFonts w:ascii="Arial" w:hAnsi="Arial"/>
                  <w:b/>
                  <w:bCs/>
                  <w:noProof/>
                </w:rPr>
                <w:t>Proponents‘ response</w:t>
              </w:r>
            </w:ins>
          </w:p>
        </w:tc>
      </w:tr>
      <w:tr w:rsidR="002F00D2" w:rsidRPr="000005B0" w14:paraId="374EF4E8" w14:textId="33B10CA8" w:rsidTr="002F00D2">
        <w:trPr>
          <w:trHeight w:val="251"/>
        </w:trPr>
        <w:tc>
          <w:tcPr>
            <w:tcW w:w="1219" w:type="dxa"/>
          </w:tcPr>
          <w:p w14:paraId="5D4BC9D1" w14:textId="7226C5B6" w:rsidR="002F00D2" w:rsidRPr="000005B0" w:rsidRDefault="002F00D2" w:rsidP="00C71A70">
            <w:pPr>
              <w:spacing w:after="0"/>
              <w:jc w:val="both"/>
              <w:rPr>
                <w:rFonts w:ascii="Arial" w:hAnsi="Arial"/>
                <w:noProof/>
              </w:rPr>
            </w:pPr>
            <w:r>
              <w:rPr>
                <w:rFonts w:ascii="Arial" w:hAnsi="Arial"/>
                <w:noProof/>
              </w:rPr>
              <w:t>Ericsson</w:t>
            </w:r>
          </w:p>
        </w:tc>
        <w:tc>
          <w:tcPr>
            <w:tcW w:w="4258" w:type="dxa"/>
          </w:tcPr>
          <w:p w14:paraId="3F8A4A3E" w14:textId="176AFC6E" w:rsidR="002F00D2" w:rsidRPr="000005B0" w:rsidRDefault="002F00D2" w:rsidP="00C71A70">
            <w:pPr>
              <w:spacing w:after="0"/>
              <w:jc w:val="both"/>
              <w:rPr>
                <w:rFonts w:ascii="Arial" w:hAnsi="Arial"/>
                <w:noProof/>
              </w:rPr>
            </w:pPr>
            <w:r>
              <w:rPr>
                <w:rFonts w:ascii="Arial" w:hAnsi="Arial"/>
                <w:noProof/>
              </w:rPr>
              <w:t>It is our understanding that the all the grouping solutions discussed in this email discussion apply to REL-17 (and onwards) UEs only. It seems that this solution is more an observation, than a specific grouping solution?</w:t>
            </w:r>
          </w:p>
        </w:tc>
        <w:tc>
          <w:tcPr>
            <w:tcW w:w="4152" w:type="dxa"/>
          </w:tcPr>
          <w:p w14:paraId="2A3F5755" w14:textId="77777777" w:rsidR="002F00D2" w:rsidRDefault="002F00D2" w:rsidP="00C71A70">
            <w:pPr>
              <w:spacing w:after="0"/>
              <w:jc w:val="both"/>
              <w:rPr>
                <w:ins w:id="287" w:author="Seau Sian" w:date="2020-12-09T09:26:00Z"/>
                <w:rFonts w:ascii="Arial" w:hAnsi="Arial"/>
                <w:noProof/>
              </w:rPr>
            </w:pPr>
          </w:p>
        </w:tc>
      </w:tr>
      <w:tr w:rsidR="002F00D2" w:rsidRPr="000005B0" w14:paraId="41E3042C" w14:textId="248D22BB" w:rsidTr="002F00D2">
        <w:trPr>
          <w:trHeight w:val="242"/>
        </w:trPr>
        <w:tc>
          <w:tcPr>
            <w:tcW w:w="1219" w:type="dxa"/>
          </w:tcPr>
          <w:p w14:paraId="6B162D96" w14:textId="732CBD8F" w:rsidR="002F00D2" w:rsidRPr="00671C15" w:rsidRDefault="00671C15" w:rsidP="00C71A70">
            <w:pPr>
              <w:spacing w:after="0"/>
              <w:jc w:val="both"/>
              <w:rPr>
                <w:rFonts w:ascii="Arial" w:eastAsia="MS Mincho" w:hAnsi="Arial"/>
                <w:noProof/>
              </w:rPr>
            </w:pPr>
            <w:ins w:id="288" w:author="아기왈아닐/5G/6G표준Lab(SR)/Principal Engineer/삼성전자" w:date="2020-12-14T08:42:00Z">
              <w:r>
                <w:rPr>
                  <w:rFonts w:ascii="Arial" w:eastAsia="MS Mincho" w:hAnsi="Arial" w:hint="eastAsia"/>
                  <w:noProof/>
                </w:rPr>
                <w:t>Samsung</w:t>
              </w:r>
            </w:ins>
          </w:p>
        </w:tc>
        <w:tc>
          <w:tcPr>
            <w:tcW w:w="4258" w:type="dxa"/>
          </w:tcPr>
          <w:p w14:paraId="4CDFD45E" w14:textId="241283ED" w:rsidR="002F00D2" w:rsidRPr="00671C15" w:rsidRDefault="00671C15" w:rsidP="003700AA">
            <w:pPr>
              <w:spacing w:after="0"/>
              <w:jc w:val="both"/>
              <w:rPr>
                <w:rFonts w:ascii="Arial" w:eastAsia="MS Mincho" w:hAnsi="Arial"/>
                <w:noProof/>
              </w:rPr>
            </w:pPr>
            <w:ins w:id="289" w:author="아기왈아닐/5G/6G표준Lab(SR)/Principal Engineer/삼성전자" w:date="2020-12-14T08:44:00Z">
              <w:r>
                <w:rPr>
                  <w:rFonts w:ascii="Arial" w:eastAsia="MS Mincho" w:hAnsi="Arial"/>
                  <w:noProof/>
                </w:rPr>
                <w:t>G</w:t>
              </w:r>
            </w:ins>
            <w:ins w:id="290" w:author="아기왈아닐/5G/6G표준Lab(SR)/Principal Engineer/삼성전자" w:date="2020-12-14T08:43:00Z">
              <w:r>
                <w:rPr>
                  <w:rFonts w:ascii="Arial" w:eastAsia="MS Mincho" w:hAnsi="Arial" w:hint="eastAsia"/>
                  <w:noProof/>
                </w:rPr>
                <w:t xml:space="preserve">rouping </w:t>
              </w:r>
              <w:r>
                <w:rPr>
                  <w:rFonts w:ascii="Arial" w:eastAsia="MS Mincho" w:hAnsi="Arial"/>
                  <w:noProof/>
                </w:rPr>
                <w:t xml:space="preserve">(irrespective of grouping </w:t>
              </w:r>
            </w:ins>
            <w:ins w:id="291" w:author="아기왈아닐/5G/6G표준Lab(SR)/Principal Engineer/삼성전자" w:date="2020-12-14T08:44:00Z">
              <w:r>
                <w:rPr>
                  <w:rFonts w:ascii="Arial" w:eastAsia="MS Mincho" w:hAnsi="Arial"/>
                  <w:noProof/>
                </w:rPr>
                <w:t>method)</w:t>
              </w:r>
            </w:ins>
            <w:ins w:id="292" w:author="아기왈아닐/5G/6G표준Lab(SR)/Principal Engineer/삼성전자" w:date="2020-12-14T08:43:00Z">
              <w:r>
                <w:rPr>
                  <w:rFonts w:ascii="Arial" w:eastAsia="MS Mincho" w:hAnsi="Arial"/>
                  <w:noProof/>
                </w:rPr>
                <w:t xml:space="preserve"> </w:t>
              </w:r>
            </w:ins>
            <w:ins w:id="293" w:author="아기왈아닐/5G/6G표준Lab(SR)/Principal Engineer/삼성전자" w:date="2020-12-14T09:34:00Z">
              <w:r w:rsidR="003700AA">
                <w:rPr>
                  <w:rFonts w:ascii="Arial" w:eastAsia="MS Mincho" w:hAnsi="Arial"/>
                  <w:noProof/>
                </w:rPr>
                <w:t>apply</w:t>
              </w:r>
            </w:ins>
            <w:ins w:id="294" w:author="아기왈아닐/5G/6G표준Lab(SR)/Principal Engineer/삼성전자" w:date="2020-12-14T08:43:00Z">
              <w:r>
                <w:rPr>
                  <w:rFonts w:ascii="Arial" w:eastAsia="MS Mincho" w:hAnsi="Arial"/>
                  <w:noProof/>
                </w:rPr>
                <w:t xml:space="preserve"> to Rel-17 (and onwards).</w:t>
              </w:r>
            </w:ins>
          </w:p>
        </w:tc>
        <w:tc>
          <w:tcPr>
            <w:tcW w:w="4152" w:type="dxa"/>
          </w:tcPr>
          <w:p w14:paraId="557A30EE" w14:textId="77777777" w:rsidR="002F00D2" w:rsidRPr="000005B0" w:rsidRDefault="002F00D2" w:rsidP="00C71A70">
            <w:pPr>
              <w:spacing w:after="0"/>
              <w:jc w:val="both"/>
              <w:rPr>
                <w:ins w:id="295" w:author="Seau Sian" w:date="2020-12-09T09:26:00Z"/>
                <w:rFonts w:ascii="Arial" w:hAnsi="Arial"/>
                <w:noProof/>
              </w:rPr>
            </w:pPr>
          </w:p>
        </w:tc>
      </w:tr>
      <w:tr w:rsidR="00F01484" w:rsidRPr="000005B0" w14:paraId="2C245357" w14:textId="5FB8148A" w:rsidTr="002F00D2">
        <w:trPr>
          <w:trHeight w:val="242"/>
        </w:trPr>
        <w:tc>
          <w:tcPr>
            <w:tcW w:w="1219" w:type="dxa"/>
          </w:tcPr>
          <w:p w14:paraId="3D23E6A6" w14:textId="1EB590F2" w:rsidR="00F01484" w:rsidRPr="000005B0" w:rsidRDefault="00F01484" w:rsidP="00F01484">
            <w:pPr>
              <w:spacing w:after="0"/>
              <w:jc w:val="both"/>
              <w:rPr>
                <w:rFonts w:ascii="Arial" w:hAnsi="Arial"/>
                <w:noProof/>
              </w:rPr>
            </w:pPr>
            <w:ins w:id="296" w:author="MediaTek (Li-Chuan)" w:date="2020-12-17T08:53:00Z">
              <w:r>
                <w:rPr>
                  <w:rFonts w:ascii="Arial" w:hAnsi="Arial"/>
                  <w:noProof/>
                </w:rPr>
                <w:t>MediaTek</w:t>
              </w:r>
            </w:ins>
          </w:p>
        </w:tc>
        <w:tc>
          <w:tcPr>
            <w:tcW w:w="4258" w:type="dxa"/>
          </w:tcPr>
          <w:p w14:paraId="25543FE7" w14:textId="368669A2" w:rsidR="00F01484" w:rsidRPr="000005B0" w:rsidRDefault="00F01484" w:rsidP="00F01484">
            <w:pPr>
              <w:spacing w:after="0"/>
              <w:jc w:val="both"/>
              <w:rPr>
                <w:rFonts w:ascii="Arial" w:hAnsi="Arial"/>
                <w:noProof/>
              </w:rPr>
            </w:pPr>
            <w:ins w:id="297" w:author="MediaTek (Li-Chuan)" w:date="2020-12-17T08:53:00Z">
              <w:r>
                <w:rPr>
                  <w:rFonts w:ascii="Arial" w:hAnsi="Arial"/>
                  <w:noProof/>
                </w:rPr>
                <w:t>Rather than a grouping method, UE release can be considered so that paging for Rel-15 and Rel-16 UEs does not trigger PEI, which can only be understood by Rel-17 UEs.</w:t>
              </w:r>
            </w:ins>
          </w:p>
        </w:tc>
        <w:tc>
          <w:tcPr>
            <w:tcW w:w="4152" w:type="dxa"/>
          </w:tcPr>
          <w:p w14:paraId="33F8DDCE" w14:textId="77777777" w:rsidR="00F01484" w:rsidRPr="000005B0" w:rsidRDefault="00F01484" w:rsidP="00F01484">
            <w:pPr>
              <w:spacing w:after="0"/>
              <w:jc w:val="both"/>
              <w:rPr>
                <w:ins w:id="298" w:author="Seau Sian" w:date="2020-12-09T09:26:00Z"/>
                <w:rFonts w:ascii="Arial" w:hAnsi="Arial"/>
                <w:noProof/>
              </w:rPr>
            </w:pPr>
          </w:p>
        </w:tc>
      </w:tr>
      <w:tr w:rsidR="009055CB" w:rsidRPr="000005B0" w14:paraId="392D8D51" w14:textId="14914FCD" w:rsidTr="002F00D2">
        <w:trPr>
          <w:trHeight w:val="242"/>
        </w:trPr>
        <w:tc>
          <w:tcPr>
            <w:tcW w:w="1219" w:type="dxa"/>
          </w:tcPr>
          <w:p w14:paraId="089E02F5" w14:textId="4C047755" w:rsidR="009055CB" w:rsidRPr="000005B0" w:rsidRDefault="009055CB" w:rsidP="009055CB">
            <w:pPr>
              <w:spacing w:after="0"/>
              <w:jc w:val="both"/>
              <w:rPr>
                <w:rFonts w:ascii="Arial" w:hAnsi="Arial"/>
                <w:noProof/>
              </w:rPr>
            </w:pPr>
            <w:ins w:id="299" w:author="Chunli" w:date="2020-12-17T10:20:00Z">
              <w:r>
                <w:rPr>
                  <w:rFonts w:ascii="Arial" w:hAnsi="Arial"/>
                  <w:noProof/>
                </w:rPr>
                <w:t>Nokia</w:t>
              </w:r>
            </w:ins>
          </w:p>
        </w:tc>
        <w:tc>
          <w:tcPr>
            <w:tcW w:w="4258" w:type="dxa"/>
          </w:tcPr>
          <w:p w14:paraId="30E41605" w14:textId="6262E280" w:rsidR="009055CB" w:rsidRPr="000005B0" w:rsidRDefault="009055CB" w:rsidP="009055CB">
            <w:pPr>
              <w:spacing w:after="0"/>
              <w:jc w:val="both"/>
              <w:rPr>
                <w:rFonts w:ascii="Arial" w:hAnsi="Arial"/>
                <w:noProof/>
              </w:rPr>
            </w:pPr>
            <w:ins w:id="300" w:author="Chunli" w:date="2020-12-17T10:20:00Z">
              <w:r>
                <w:rPr>
                  <w:rFonts w:ascii="Arial" w:hAnsi="Arial"/>
                  <w:noProof/>
                </w:rPr>
                <w:t>All the solutions should only be for Rel-17 UEs without impact to legacy UEs.</w:t>
              </w:r>
            </w:ins>
          </w:p>
        </w:tc>
        <w:tc>
          <w:tcPr>
            <w:tcW w:w="4152" w:type="dxa"/>
          </w:tcPr>
          <w:p w14:paraId="25AF1DAD" w14:textId="77777777" w:rsidR="009055CB" w:rsidRPr="000005B0" w:rsidRDefault="009055CB" w:rsidP="009055CB">
            <w:pPr>
              <w:spacing w:after="0"/>
              <w:jc w:val="both"/>
              <w:rPr>
                <w:ins w:id="301" w:author="Seau Sian" w:date="2020-12-09T09:26:00Z"/>
                <w:rFonts w:ascii="Arial" w:hAnsi="Arial"/>
                <w:noProof/>
              </w:rPr>
            </w:pPr>
          </w:p>
        </w:tc>
      </w:tr>
      <w:tr w:rsidR="00717200" w:rsidRPr="000005B0" w14:paraId="5B633FB7" w14:textId="77777777" w:rsidTr="002F00D2">
        <w:trPr>
          <w:trHeight w:val="242"/>
        </w:trPr>
        <w:tc>
          <w:tcPr>
            <w:tcW w:w="1219" w:type="dxa"/>
          </w:tcPr>
          <w:p w14:paraId="6F5129F0" w14:textId="041F6E55" w:rsidR="00717200" w:rsidRDefault="00717200" w:rsidP="00717200">
            <w:pPr>
              <w:spacing w:after="0"/>
              <w:jc w:val="both"/>
              <w:rPr>
                <w:rFonts w:ascii="Arial" w:hAnsi="Arial"/>
                <w:noProof/>
              </w:rPr>
            </w:pPr>
            <w:ins w:id="302" w:author="Huawei" w:date="2020-12-22T10:13:00Z">
              <w:r w:rsidRPr="00F66658">
                <w:rPr>
                  <w:rFonts w:ascii="Arial" w:eastAsiaTheme="minorEastAsia" w:hAnsi="Arial"/>
                  <w:noProof/>
                  <w:lang w:eastAsia="zh-CN"/>
                </w:rPr>
                <w:t>Huawei, HiSilicon</w:t>
              </w:r>
            </w:ins>
          </w:p>
        </w:tc>
        <w:tc>
          <w:tcPr>
            <w:tcW w:w="4258" w:type="dxa"/>
          </w:tcPr>
          <w:p w14:paraId="17C2C0AB" w14:textId="28F2B675" w:rsidR="00717200" w:rsidRDefault="00717200" w:rsidP="00717200">
            <w:pPr>
              <w:spacing w:after="0"/>
              <w:jc w:val="both"/>
              <w:rPr>
                <w:rFonts w:ascii="Arial" w:hAnsi="Arial"/>
                <w:noProof/>
              </w:rPr>
            </w:pPr>
            <w:ins w:id="303" w:author="Huawei" w:date="2020-12-22T10:13:00Z">
              <w:r>
                <w:rPr>
                  <w:rFonts w:ascii="Arial" w:eastAsiaTheme="minorEastAsia" w:hAnsi="Arial"/>
                  <w:noProof/>
                  <w:lang w:eastAsia="zh-CN"/>
                </w:rPr>
                <w:t xml:space="preserve">We </w:t>
              </w:r>
            </w:ins>
            <w:ins w:id="304" w:author="Huawei" w:date="2020-12-22T10:14:00Z">
              <w:r>
                <w:rPr>
                  <w:rFonts w:ascii="Arial" w:eastAsiaTheme="minorEastAsia" w:hAnsi="Arial"/>
                  <w:noProof/>
                  <w:lang w:eastAsia="zh-CN"/>
                </w:rPr>
                <w:t xml:space="preserve">also </w:t>
              </w:r>
            </w:ins>
            <w:ins w:id="305" w:author="Huawei" w:date="2020-12-22T10:13:00Z">
              <w:r>
                <w:rPr>
                  <w:rFonts w:ascii="Arial" w:eastAsiaTheme="minorEastAsia" w:hAnsi="Arial"/>
                  <w:noProof/>
                  <w:lang w:eastAsia="zh-CN"/>
                </w:rPr>
                <w:t xml:space="preserve">understand UE grouping only applies to </w:t>
              </w:r>
              <w:r>
                <w:rPr>
                  <w:rFonts w:ascii="Arial" w:hAnsi="Arial"/>
                  <w:noProof/>
                </w:rPr>
                <w:t xml:space="preserve">Rel-17 </w:t>
              </w:r>
              <w:r w:rsidRPr="0610B271">
                <w:rPr>
                  <w:rFonts w:ascii="Arial" w:hAnsi="Arial"/>
                  <w:noProof/>
                </w:rPr>
                <w:t>and beyond</w:t>
              </w:r>
              <w:r>
                <w:rPr>
                  <w:rFonts w:ascii="Arial" w:hAnsi="Arial"/>
                  <w:noProof/>
                </w:rPr>
                <w:t xml:space="preserve"> Rel-17</w:t>
              </w:r>
              <w:r w:rsidRPr="0610B271">
                <w:rPr>
                  <w:rFonts w:ascii="Arial" w:hAnsi="Arial"/>
                  <w:noProof/>
                </w:rPr>
                <w:t xml:space="preserve"> UE</w:t>
              </w:r>
              <w:r>
                <w:rPr>
                  <w:rFonts w:ascii="Arial" w:hAnsi="Arial"/>
                  <w:noProof/>
                </w:rPr>
                <w:t xml:space="preserve">s, rather than Rel-15 and Rel-16 UEs. So </w:t>
              </w:r>
            </w:ins>
            <w:ins w:id="306" w:author="Huawei" w:date="2020-12-22T10:14:00Z">
              <w:r>
                <w:rPr>
                  <w:rFonts w:ascii="Arial" w:hAnsi="Arial"/>
                  <w:noProof/>
                </w:rPr>
                <w:t>for</w:t>
              </w:r>
            </w:ins>
            <w:ins w:id="307" w:author="Huawei" w:date="2020-12-22T10:13:00Z">
              <w:r>
                <w:rPr>
                  <w:rFonts w:ascii="Arial" w:hAnsi="Arial"/>
                  <w:noProof/>
                </w:rPr>
                <w:t xml:space="preserve"> UEs with subgrouping, it does not include the Rel-15 and Rel-16 UEs.</w:t>
              </w:r>
            </w:ins>
          </w:p>
        </w:tc>
        <w:tc>
          <w:tcPr>
            <w:tcW w:w="4152" w:type="dxa"/>
          </w:tcPr>
          <w:p w14:paraId="256629ED" w14:textId="77777777" w:rsidR="00717200" w:rsidRPr="000005B0" w:rsidRDefault="00717200" w:rsidP="00717200">
            <w:pPr>
              <w:spacing w:after="0"/>
              <w:jc w:val="both"/>
              <w:rPr>
                <w:rFonts w:ascii="Arial" w:hAnsi="Arial"/>
                <w:noProof/>
              </w:rPr>
            </w:pPr>
          </w:p>
        </w:tc>
      </w:tr>
      <w:tr w:rsidR="001E73A5" w:rsidRPr="000005B0" w14:paraId="2583500C" w14:textId="77777777" w:rsidTr="002F00D2">
        <w:trPr>
          <w:trHeight w:val="242"/>
          <w:ins w:id="308" w:author="PB" w:date="2020-12-23T13:26:00Z"/>
        </w:trPr>
        <w:tc>
          <w:tcPr>
            <w:tcW w:w="1219" w:type="dxa"/>
          </w:tcPr>
          <w:p w14:paraId="055D9BAC" w14:textId="08A5BCE2" w:rsidR="001E73A5" w:rsidRPr="00F66658" w:rsidRDefault="001E73A5" w:rsidP="00717200">
            <w:pPr>
              <w:spacing w:after="0"/>
              <w:jc w:val="both"/>
              <w:rPr>
                <w:ins w:id="309" w:author="PB" w:date="2020-12-23T13:26:00Z"/>
                <w:rFonts w:ascii="Arial" w:eastAsiaTheme="minorEastAsia" w:hAnsi="Arial"/>
                <w:noProof/>
                <w:lang w:eastAsia="zh-CN"/>
              </w:rPr>
            </w:pPr>
            <w:ins w:id="310" w:author="PB" w:date="2020-12-23T13:26:00Z">
              <w:r>
                <w:rPr>
                  <w:rFonts w:ascii="Arial" w:hAnsi="Arial"/>
                  <w:noProof/>
                </w:rPr>
                <w:t>CATT</w:t>
              </w:r>
            </w:ins>
          </w:p>
        </w:tc>
        <w:tc>
          <w:tcPr>
            <w:tcW w:w="4258" w:type="dxa"/>
          </w:tcPr>
          <w:p w14:paraId="7329C224" w14:textId="594BD81B" w:rsidR="001E73A5" w:rsidRDefault="001E73A5" w:rsidP="00717200">
            <w:pPr>
              <w:spacing w:after="0"/>
              <w:jc w:val="both"/>
              <w:rPr>
                <w:ins w:id="311" w:author="PB" w:date="2020-12-23T13:26:00Z"/>
                <w:rFonts w:ascii="Arial" w:eastAsiaTheme="minorEastAsia" w:hAnsi="Arial"/>
                <w:noProof/>
                <w:lang w:eastAsia="zh-CN"/>
              </w:rPr>
            </w:pPr>
            <w:ins w:id="312" w:author="PB" w:date="2020-12-23T13:26:00Z">
              <w:r>
                <w:rPr>
                  <w:rFonts w:ascii="Arial" w:hAnsi="Arial"/>
                  <w:noProof/>
                </w:rPr>
                <w:t>We agree with above companies that the R17 subgrouping method should come on top of the legacy (UE_ID based) method and should therefore be backward compatible.</w:t>
              </w:r>
            </w:ins>
          </w:p>
        </w:tc>
        <w:tc>
          <w:tcPr>
            <w:tcW w:w="4152" w:type="dxa"/>
          </w:tcPr>
          <w:p w14:paraId="2409C2CF" w14:textId="77777777" w:rsidR="001E73A5" w:rsidRPr="000005B0" w:rsidRDefault="001E73A5" w:rsidP="00717200">
            <w:pPr>
              <w:spacing w:after="0"/>
              <w:jc w:val="both"/>
              <w:rPr>
                <w:ins w:id="313" w:author="PB" w:date="2020-12-23T13:26:00Z"/>
                <w:rFonts w:ascii="Arial" w:hAnsi="Arial"/>
                <w:noProof/>
              </w:rPr>
            </w:pPr>
          </w:p>
        </w:tc>
      </w:tr>
      <w:tr w:rsidR="001062EE" w:rsidRPr="000005B0" w14:paraId="1E06BC64" w14:textId="77777777" w:rsidTr="002F00D2">
        <w:trPr>
          <w:trHeight w:val="242"/>
          <w:ins w:id="314" w:author="OPPO" w:date="2020-12-24T15:15:00Z"/>
        </w:trPr>
        <w:tc>
          <w:tcPr>
            <w:tcW w:w="1219" w:type="dxa"/>
          </w:tcPr>
          <w:p w14:paraId="1E9CD222" w14:textId="39CE5B31" w:rsidR="001062EE" w:rsidRDefault="001062EE" w:rsidP="001062EE">
            <w:pPr>
              <w:spacing w:after="0"/>
              <w:jc w:val="both"/>
              <w:rPr>
                <w:ins w:id="315" w:author="OPPO" w:date="2020-12-24T15:15:00Z"/>
                <w:rFonts w:ascii="Arial" w:hAnsi="Arial"/>
                <w:noProof/>
              </w:rPr>
            </w:pPr>
            <w:ins w:id="316" w:author="OPPO" w:date="2020-12-24T15:15:00Z">
              <w:r w:rsidRPr="00EF7628">
                <w:rPr>
                  <w:rFonts w:ascii="Arial" w:eastAsiaTheme="minorEastAsia" w:hAnsi="Arial" w:hint="eastAsia"/>
                  <w:noProof/>
                  <w:lang w:eastAsia="zh-CN"/>
                </w:rPr>
                <w:t>O</w:t>
              </w:r>
              <w:r w:rsidRPr="00EF7628">
                <w:rPr>
                  <w:rFonts w:ascii="Arial" w:eastAsiaTheme="minorEastAsia" w:hAnsi="Arial"/>
                  <w:noProof/>
                  <w:lang w:eastAsia="zh-CN"/>
                </w:rPr>
                <w:t>PPO</w:t>
              </w:r>
            </w:ins>
          </w:p>
        </w:tc>
        <w:tc>
          <w:tcPr>
            <w:tcW w:w="4258" w:type="dxa"/>
          </w:tcPr>
          <w:p w14:paraId="01362FD5" w14:textId="3C8D2DAF" w:rsidR="001062EE" w:rsidRDefault="001062EE" w:rsidP="001062EE">
            <w:pPr>
              <w:spacing w:after="0"/>
              <w:jc w:val="both"/>
              <w:rPr>
                <w:ins w:id="317" w:author="OPPO" w:date="2020-12-24T15:15:00Z"/>
                <w:rFonts w:ascii="Arial" w:hAnsi="Arial"/>
                <w:noProof/>
              </w:rPr>
            </w:pPr>
            <w:ins w:id="318" w:author="OPPO" w:date="2020-12-24T15:15:00Z">
              <w:r>
                <w:rPr>
                  <w:rFonts w:ascii="Arial" w:hAnsi="Arial" w:cs="Arial"/>
                </w:rPr>
                <w:t>Agree with Ericsson and Samsung. Grouping applies only to Rel-17 UEs. Whether and how to indicate the grouping information is up to network to decide.</w:t>
              </w:r>
            </w:ins>
          </w:p>
        </w:tc>
        <w:tc>
          <w:tcPr>
            <w:tcW w:w="4152" w:type="dxa"/>
          </w:tcPr>
          <w:p w14:paraId="16D5AAD0" w14:textId="77777777" w:rsidR="001062EE" w:rsidRPr="000005B0" w:rsidRDefault="001062EE" w:rsidP="001062EE">
            <w:pPr>
              <w:spacing w:after="0"/>
              <w:jc w:val="both"/>
              <w:rPr>
                <w:ins w:id="319" w:author="OPPO" w:date="2020-12-24T15:15:00Z"/>
                <w:rFonts w:ascii="Arial" w:hAnsi="Arial"/>
                <w:noProof/>
              </w:rPr>
            </w:pPr>
          </w:p>
        </w:tc>
      </w:tr>
      <w:tr w:rsidR="00482280" w:rsidRPr="000005B0" w14:paraId="058DD3BF" w14:textId="77777777" w:rsidTr="002F00D2">
        <w:trPr>
          <w:trHeight w:val="242"/>
          <w:ins w:id="320" w:author="LIU Lei" w:date="2020-12-28T08:24:00Z"/>
        </w:trPr>
        <w:tc>
          <w:tcPr>
            <w:tcW w:w="1219" w:type="dxa"/>
          </w:tcPr>
          <w:p w14:paraId="4A9BBF81" w14:textId="0038D816" w:rsidR="00482280" w:rsidRPr="00EF7628" w:rsidRDefault="00482280" w:rsidP="00482280">
            <w:pPr>
              <w:spacing w:after="0"/>
              <w:jc w:val="both"/>
              <w:rPr>
                <w:ins w:id="321" w:author="LIU Lei" w:date="2020-12-28T08:24:00Z"/>
                <w:rFonts w:ascii="Arial" w:eastAsiaTheme="minorEastAsia" w:hAnsi="Arial"/>
                <w:noProof/>
                <w:lang w:eastAsia="zh-CN"/>
              </w:rPr>
            </w:pPr>
            <w:ins w:id="322" w:author="LIU Lei" w:date="2020-12-28T08:24:00Z">
              <w:r>
                <w:rPr>
                  <w:rFonts w:ascii="Arial" w:eastAsiaTheme="minorEastAsia" w:hAnsi="Arial" w:hint="eastAsia"/>
                  <w:noProof/>
                  <w:lang w:eastAsia="zh-CN"/>
                </w:rPr>
                <w:t>S</w:t>
              </w:r>
              <w:r>
                <w:rPr>
                  <w:rFonts w:ascii="Arial" w:eastAsiaTheme="minorEastAsia" w:hAnsi="Arial"/>
                  <w:noProof/>
                  <w:lang w:eastAsia="zh-CN"/>
                </w:rPr>
                <w:t>harp</w:t>
              </w:r>
            </w:ins>
          </w:p>
        </w:tc>
        <w:tc>
          <w:tcPr>
            <w:tcW w:w="4258" w:type="dxa"/>
          </w:tcPr>
          <w:p w14:paraId="540E87BC" w14:textId="1FC6863B" w:rsidR="00482280" w:rsidRDefault="00482280" w:rsidP="00482280">
            <w:pPr>
              <w:spacing w:after="0"/>
              <w:jc w:val="both"/>
              <w:rPr>
                <w:ins w:id="323" w:author="LIU Lei" w:date="2020-12-28T08:24:00Z"/>
                <w:rFonts w:ascii="Arial" w:hAnsi="Arial" w:cs="Arial"/>
              </w:rPr>
            </w:pPr>
            <w:ins w:id="324" w:author="LIU Lei" w:date="2020-12-28T08:24:00Z">
              <w:r>
                <w:rPr>
                  <w:rFonts w:ascii="Arial" w:eastAsiaTheme="minorEastAsia" w:hAnsi="Arial" w:hint="eastAsia"/>
                  <w:noProof/>
                  <w:lang w:eastAsia="zh-CN"/>
                </w:rPr>
                <w:t>I</w:t>
              </w:r>
              <w:r>
                <w:rPr>
                  <w:rFonts w:ascii="Arial" w:eastAsiaTheme="minorEastAsia" w:hAnsi="Arial"/>
                  <w:noProof/>
                  <w:lang w:eastAsia="zh-CN"/>
                </w:rPr>
                <w:t>f there is any new subgrouping method is introduced in Rel-17, the method is used for Rel-17 UEs and forward.</w:t>
              </w:r>
            </w:ins>
          </w:p>
        </w:tc>
        <w:tc>
          <w:tcPr>
            <w:tcW w:w="4152" w:type="dxa"/>
          </w:tcPr>
          <w:p w14:paraId="4C7A2943" w14:textId="77777777" w:rsidR="00482280" w:rsidRPr="000005B0" w:rsidRDefault="00482280" w:rsidP="00482280">
            <w:pPr>
              <w:spacing w:after="0"/>
              <w:jc w:val="both"/>
              <w:rPr>
                <w:ins w:id="325" w:author="LIU Lei" w:date="2020-12-28T08:24:00Z"/>
                <w:rFonts w:ascii="Arial" w:hAnsi="Arial"/>
                <w:noProof/>
              </w:rPr>
            </w:pPr>
          </w:p>
        </w:tc>
      </w:tr>
      <w:tr w:rsidR="00C35EDA" w:rsidRPr="000005B0" w14:paraId="2378C512" w14:textId="77777777" w:rsidTr="002F00D2">
        <w:trPr>
          <w:trHeight w:val="242"/>
          <w:ins w:id="326" w:author="Linhai He (QC)" w:date="2020-12-27T22:10:00Z"/>
        </w:trPr>
        <w:tc>
          <w:tcPr>
            <w:tcW w:w="1219" w:type="dxa"/>
          </w:tcPr>
          <w:p w14:paraId="40CB2851" w14:textId="155141B1" w:rsidR="00C35EDA" w:rsidRDefault="00B50875" w:rsidP="00482280">
            <w:pPr>
              <w:spacing w:after="0"/>
              <w:jc w:val="both"/>
              <w:rPr>
                <w:ins w:id="327" w:author="Linhai He (QC)" w:date="2020-12-27T22:10:00Z"/>
                <w:rFonts w:ascii="Arial" w:eastAsiaTheme="minorEastAsia" w:hAnsi="Arial" w:hint="eastAsia"/>
                <w:noProof/>
                <w:lang w:eastAsia="zh-CN"/>
              </w:rPr>
            </w:pPr>
            <w:ins w:id="328" w:author="Linhai He (QC)" w:date="2020-12-27T22:11:00Z">
              <w:r>
                <w:rPr>
                  <w:rFonts w:ascii="Arial" w:eastAsiaTheme="minorEastAsia" w:hAnsi="Arial"/>
                  <w:noProof/>
                  <w:lang w:eastAsia="zh-CN"/>
                </w:rPr>
                <w:t>Qualcomm</w:t>
              </w:r>
            </w:ins>
          </w:p>
        </w:tc>
        <w:tc>
          <w:tcPr>
            <w:tcW w:w="4258" w:type="dxa"/>
          </w:tcPr>
          <w:p w14:paraId="4CD67395" w14:textId="28A509D2" w:rsidR="00C35EDA" w:rsidRDefault="00B50875" w:rsidP="00482280">
            <w:pPr>
              <w:spacing w:after="0"/>
              <w:jc w:val="both"/>
              <w:rPr>
                <w:ins w:id="329" w:author="Linhai He (QC)" w:date="2020-12-27T22:10:00Z"/>
                <w:rFonts w:ascii="Arial" w:eastAsiaTheme="minorEastAsia" w:hAnsi="Arial" w:hint="eastAsia"/>
                <w:noProof/>
                <w:lang w:eastAsia="zh-CN"/>
              </w:rPr>
            </w:pPr>
            <w:ins w:id="330" w:author="Linhai He (QC)" w:date="2020-12-27T22:11:00Z">
              <w:r>
                <w:rPr>
                  <w:rFonts w:ascii="Arial" w:eastAsiaTheme="minorEastAsia" w:hAnsi="Arial"/>
                  <w:noProof/>
                  <w:lang w:eastAsia="zh-CN"/>
                </w:rPr>
                <w:t>We have the same comment as Ericsson and Samsung.</w:t>
              </w:r>
            </w:ins>
          </w:p>
        </w:tc>
        <w:tc>
          <w:tcPr>
            <w:tcW w:w="4152" w:type="dxa"/>
          </w:tcPr>
          <w:p w14:paraId="5A1CF1E5" w14:textId="77777777" w:rsidR="00C35EDA" w:rsidRPr="000005B0" w:rsidRDefault="00C35EDA" w:rsidP="00482280">
            <w:pPr>
              <w:spacing w:after="0"/>
              <w:jc w:val="both"/>
              <w:rPr>
                <w:ins w:id="331" w:author="Linhai He (QC)" w:date="2020-12-27T22:10:00Z"/>
                <w:rFonts w:ascii="Arial" w:hAnsi="Arial"/>
                <w:noProof/>
              </w:rPr>
            </w:pPr>
          </w:p>
        </w:tc>
      </w:tr>
    </w:tbl>
    <w:p w14:paraId="26E7C99F" w14:textId="551A480C" w:rsidR="00942724" w:rsidRDefault="00942724" w:rsidP="000E7C17">
      <w:pPr>
        <w:spacing w:after="0"/>
        <w:jc w:val="both"/>
        <w:rPr>
          <w:rFonts w:ascii="Arial" w:hAnsi="Arial"/>
          <w:noProof/>
        </w:rPr>
      </w:pPr>
    </w:p>
    <w:p w14:paraId="1061A356" w14:textId="0B1EBC52" w:rsidR="0000775E" w:rsidRPr="00667A7A" w:rsidRDefault="0000775E" w:rsidP="0000775E">
      <w:pPr>
        <w:pStyle w:val="Heading3"/>
        <w:rPr>
          <w:noProof/>
        </w:rPr>
      </w:pPr>
      <w:r>
        <w:t>2.1.</w:t>
      </w:r>
      <w:r w:rsidR="00132DAD">
        <w:t>6</w:t>
      </w:r>
      <w:r>
        <w:tab/>
      </w:r>
      <w:r w:rsidR="00031E5C">
        <w:t xml:space="preserve">(6) </w:t>
      </w:r>
      <w:r>
        <w:t>RRC State</w:t>
      </w:r>
      <w:r w:rsidR="00BF2CAC">
        <w:t xml:space="preserve"> or CN</w:t>
      </w:r>
      <w:r w:rsidR="00D2418A">
        <w:t xml:space="preserve"> vs RAN paging differentiation</w:t>
      </w:r>
      <w:r>
        <w:t xml:space="preserve"> [5,7,8]</w:t>
      </w:r>
    </w:p>
    <w:p w14:paraId="6C4AE5E0" w14:textId="58F52734" w:rsidR="0000775E" w:rsidRDefault="003079B9" w:rsidP="0000775E">
      <w:pPr>
        <w:spacing w:after="0"/>
        <w:jc w:val="both"/>
        <w:rPr>
          <w:rFonts w:ascii="Arial" w:hAnsi="Arial"/>
          <w:noProof/>
        </w:rPr>
      </w:pPr>
      <w:r>
        <w:rPr>
          <w:rFonts w:ascii="Arial" w:hAnsi="Arial"/>
          <w:noProof/>
        </w:rPr>
        <w:t>In this method</w:t>
      </w:r>
      <w:r w:rsidR="00676E75">
        <w:rPr>
          <w:rFonts w:ascii="Arial" w:hAnsi="Arial"/>
          <w:noProof/>
        </w:rPr>
        <w:t>,</w:t>
      </w:r>
      <w:r w:rsidR="002E4382">
        <w:rPr>
          <w:rFonts w:ascii="Arial" w:hAnsi="Arial"/>
          <w:noProof/>
        </w:rPr>
        <w:t xml:space="preserve"> </w:t>
      </w:r>
      <w:r w:rsidR="00D12AE5">
        <w:rPr>
          <w:rFonts w:ascii="Arial" w:hAnsi="Arial"/>
          <w:noProof/>
        </w:rPr>
        <w:t xml:space="preserve">the RRC_IDLE UEs are subgrouped separately from the </w:t>
      </w:r>
      <w:r w:rsidR="004F566F">
        <w:rPr>
          <w:rFonts w:ascii="Arial" w:hAnsi="Arial"/>
          <w:noProof/>
        </w:rPr>
        <w:t>RRC_INACTIVE UE. A</w:t>
      </w:r>
      <w:r w:rsidR="002E4382">
        <w:rPr>
          <w:rFonts w:ascii="Arial" w:hAnsi="Arial"/>
          <w:noProof/>
        </w:rPr>
        <w:t>s explained in [8],</w:t>
      </w:r>
      <w:r w:rsidR="00676E75">
        <w:rPr>
          <w:rFonts w:ascii="Arial" w:hAnsi="Arial"/>
          <w:noProof/>
        </w:rPr>
        <w:t xml:space="preserve"> </w:t>
      </w:r>
      <w:r w:rsidR="0030697D">
        <w:rPr>
          <w:rFonts w:ascii="Arial" w:hAnsi="Arial"/>
          <w:noProof/>
        </w:rPr>
        <w:t>t</w:t>
      </w:r>
      <w:r w:rsidR="0030697D" w:rsidRPr="0030697D">
        <w:rPr>
          <w:rFonts w:ascii="Arial" w:hAnsi="Arial"/>
          <w:noProof/>
        </w:rPr>
        <w:t xml:space="preserve">he unnecessary RAN paging reception by the RRC_IDLE UEs can be avoided if UEs can know in advance that the paging message includes only RAN paging (i.e. it does not include any CN paging). </w:t>
      </w:r>
      <w:r w:rsidR="00AB31A2">
        <w:rPr>
          <w:rFonts w:ascii="Arial" w:hAnsi="Arial"/>
          <w:noProof/>
        </w:rPr>
        <w:t>T</w:t>
      </w:r>
      <w:r w:rsidR="00676E75" w:rsidRPr="00676E75">
        <w:rPr>
          <w:rFonts w:ascii="Arial" w:hAnsi="Arial"/>
          <w:noProof/>
        </w:rPr>
        <w:t>he information indicating presence of only RAN paging or absence of CN paging in paging message can be indicated in DCI/short message. Note that this has no impact to legacy UEs as reserved bit in DCI or short message is used of RAN paging indication. In case WUS/PEI (which is being discussed in RAN1) is agreed, RAN paging or absence of CN paging in paging message can also be indicated in WUS/PEI. This approach also has no impact to legacy UEs as WUS/PEI is not processed by legacy UEs.</w:t>
      </w:r>
    </w:p>
    <w:p w14:paraId="14AAF296" w14:textId="7D291C3C" w:rsidR="00AB31A2" w:rsidRDefault="00AB31A2" w:rsidP="0000775E">
      <w:pPr>
        <w:spacing w:after="0"/>
        <w:jc w:val="both"/>
        <w:rPr>
          <w:rFonts w:ascii="Arial" w:hAnsi="Arial"/>
          <w:noProof/>
        </w:rPr>
      </w:pPr>
    </w:p>
    <w:p w14:paraId="12991C80" w14:textId="48E958B8" w:rsidR="002443F1" w:rsidRDefault="00AB31A2" w:rsidP="0000775E">
      <w:pPr>
        <w:spacing w:after="0"/>
        <w:jc w:val="both"/>
        <w:rPr>
          <w:rFonts w:ascii="Arial" w:hAnsi="Arial"/>
          <w:noProof/>
        </w:rPr>
      </w:pPr>
      <w:r>
        <w:rPr>
          <w:rFonts w:ascii="Arial" w:hAnsi="Arial"/>
          <w:noProof/>
        </w:rPr>
        <w:t>The main qualitative analysis is that</w:t>
      </w:r>
      <w:r w:rsidR="00732F72">
        <w:rPr>
          <w:rFonts w:ascii="Arial" w:hAnsi="Arial"/>
          <w:noProof/>
        </w:rPr>
        <w:t xml:space="preserve"> </w:t>
      </w:r>
      <w:r w:rsidR="00525FDB">
        <w:rPr>
          <w:rFonts w:ascii="Arial" w:hAnsi="Arial"/>
          <w:noProof/>
        </w:rPr>
        <w:t xml:space="preserve">it can prevent </w:t>
      </w:r>
      <w:r w:rsidR="0056439B">
        <w:rPr>
          <w:rFonts w:ascii="Arial" w:hAnsi="Arial"/>
          <w:noProof/>
        </w:rPr>
        <w:t xml:space="preserve">false </w:t>
      </w:r>
      <w:r w:rsidR="006F5FD4">
        <w:rPr>
          <w:rFonts w:ascii="Arial" w:hAnsi="Arial"/>
          <w:noProof/>
        </w:rPr>
        <w:t>paging</w:t>
      </w:r>
      <w:r w:rsidR="0056439B">
        <w:rPr>
          <w:rFonts w:ascii="Arial" w:hAnsi="Arial"/>
          <w:noProof/>
        </w:rPr>
        <w:t xml:space="preserve"> alarm</w:t>
      </w:r>
      <w:r w:rsidR="006F5FD4">
        <w:rPr>
          <w:rFonts w:ascii="Arial" w:hAnsi="Arial"/>
          <w:noProof/>
        </w:rPr>
        <w:t xml:space="preserve"> to </w:t>
      </w:r>
      <w:r w:rsidR="00732F72">
        <w:rPr>
          <w:rFonts w:ascii="Arial" w:hAnsi="Arial"/>
          <w:noProof/>
        </w:rPr>
        <w:t>RRC_IDLE UEs</w:t>
      </w:r>
      <w:r w:rsidR="008700A7">
        <w:rPr>
          <w:rFonts w:ascii="Arial" w:hAnsi="Arial"/>
          <w:noProof/>
        </w:rPr>
        <w:t xml:space="preserve"> when perfoming RAN paging </w:t>
      </w:r>
      <w:r w:rsidR="00EB0DA7">
        <w:rPr>
          <w:rFonts w:ascii="Arial" w:hAnsi="Arial"/>
          <w:noProof/>
        </w:rPr>
        <w:t xml:space="preserve">to RRC_INACTIVE UEs, and thus help reduced power consumption for these </w:t>
      </w:r>
      <w:r w:rsidR="00EA6D03">
        <w:rPr>
          <w:rFonts w:ascii="Arial" w:hAnsi="Arial"/>
          <w:noProof/>
        </w:rPr>
        <w:t>RRC_IDLE UE during such scenario</w:t>
      </w:r>
      <w:r w:rsidR="002443F1">
        <w:rPr>
          <w:rFonts w:ascii="Arial" w:hAnsi="Arial"/>
          <w:noProof/>
        </w:rPr>
        <w:t>.</w:t>
      </w:r>
    </w:p>
    <w:p w14:paraId="2D2D2F65" w14:textId="7E3D5955" w:rsidR="00AB31A2" w:rsidRDefault="008700A7" w:rsidP="0000775E">
      <w:pPr>
        <w:spacing w:after="0"/>
        <w:jc w:val="both"/>
        <w:rPr>
          <w:rFonts w:ascii="Arial" w:hAnsi="Arial"/>
          <w:noProof/>
        </w:rPr>
      </w:pPr>
      <w:r>
        <w:rPr>
          <w:rFonts w:ascii="Arial" w:hAnsi="Arial"/>
          <w:noProof/>
        </w:rPr>
        <w:t xml:space="preserve"> </w:t>
      </w:r>
    </w:p>
    <w:p w14:paraId="5DCF2615" w14:textId="738030FF" w:rsidR="002443F1" w:rsidRDefault="002443F1" w:rsidP="002443F1">
      <w:pPr>
        <w:pStyle w:val="BodyText"/>
        <w:rPr>
          <w:b/>
        </w:rPr>
      </w:pPr>
      <w:r w:rsidRPr="00FE17B3">
        <w:rPr>
          <w:b/>
          <w:bCs/>
          <w:noProof/>
        </w:rPr>
        <w:t>Q</w:t>
      </w:r>
      <w:r>
        <w:rPr>
          <w:b/>
          <w:bCs/>
          <w:noProof/>
        </w:rPr>
        <w:t>6.</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UE release to reduce false alarm and improve UE power saving gain for Rel-17 UE</w:t>
      </w:r>
      <w:r w:rsidR="000F2F95">
        <w:rPr>
          <w:b/>
          <w:bCs/>
          <w:noProof/>
        </w:rPr>
        <w:t>?</w:t>
      </w:r>
      <w:r w:rsidR="15DC6FCC" w:rsidRPr="74183E9A">
        <w:rPr>
          <w:b/>
          <w:bCs/>
          <w:noProof/>
        </w:rPr>
        <w:t xml:space="preserve"> Companies can also </w:t>
      </w:r>
      <w:r w:rsidR="15DC6FCC"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68"/>
        <w:gridCol w:w="4081"/>
      </w:tblGrid>
      <w:tr w:rsidR="002F00D2" w:rsidRPr="000005B0" w14:paraId="035E3710" w14:textId="49F5B3E6" w:rsidTr="002F00D2">
        <w:trPr>
          <w:trHeight w:val="237"/>
        </w:trPr>
        <w:tc>
          <w:tcPr>
            <w:tcW w:w="1219" w:type="dxa"/>
          </w:tcPr>
          <w:p w14:paraId="6EF4D3C2"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5" w:type="dxa"/>
          </w:tcPr>
          <w:p w14:paraId="416CBB6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5" w:type="dxa"/>
          </w:tcPr>
          <w:p w14:paraId="72036A86" w14:textId="499E0E48" w:rsidR="002F00D2" w:rsidRPr="000005B0" w:rsidRDefault="002F00D2" w:rsidP="00C71A70">
            <w:pPr>
              <w:spacing w:after="0"/>
              <w:jc w:val="both"/>
              <w:rPr>
                <w:ins w:id="332" w:author="Seau Sian" w:date="2020-12-09T09:26:00Z"/>
                <w:rFonts w:ascii="Arial" w:hAnsi="Arial"/>
                <w:b/>
                <w:bCs/>
                <w:noProof/>
              </w:rPr>
            </w:pPr>
            <w:ins w:id="333" w:author="Seau Sian" w:date="2020-12-09T09:26:00Z">
              <w:r>
                <w:rPr>
                  <w:rFonts w:ascii="Arial" w:hAnsi="Arial"/>
                  <w:b/>
                  <w:bCs/>
                  <w:noProof/>
                </w:rPr>
                <w:t>Proponents‘ response</w:t>
              </w:r>
            </w:ins>
          </w:p>
        </w:tc>
      </w:tr>
      <w:tr w:rsidR="002F00D2" w:rsidRPr="000005B0" w14:paraId="4498E1A5" w14:textId="62AFAEA4" w:rsidTr="002F00D2">
        <w:trPr>
          <w:trHeight w:val="246"/>
        </w:trPr>
        <w:tc>
          <w:tcPr>
            <w:tcW w:w="1219" w:type="dxa"/>
          </w:tcPr>
          <w:p w14:paraId="50730FB8" w14:textId="5F20AEFF" w:rsidR="002F00D2" w:rsidRPr="000005B0" w:rsidRDefault="002F00D2" w:rsidP="00C71A70">
            <w:pPr>
              <w:spacing w:after="0"/>
              <w:jc w:val="both"/>
              <w:rPr>
                <w:rFonts w:ascii="Arial" w:hAnsi="Arial"/>
                <w:noProof/>
              </w:rPr>
            </w:pPr>
            <w:r>
              <w:rPr>
                <w:rFonts w:ascii="Arial" w:hAnsi="Arial"/>
                <w:noProof/>
              </w:rPr>
              <w:t>Ericsson</w:t>
            </w:r>
          </w:p>
        </w:tc>
        <w:tc>
          <w:tcPr>
            <w:tcW w:w="4305" w:type="dxa"/>
          </w:tcPr>
          <w:p w14:paraId="692ED471" w14:textId="56B0A83E" w:rsidR="002F00D2" w:rsidRPr="000005B0" w:rsidRDefault="002F00D2" w:rsidP="00C71A70">
            <w:pPr>
              <w:spacing w:after="0"/>
              <w:jc w:val="both"/>
              <w:rPr>
                <w:rFonts w:ascii="Arial" w:hAnsi="Arial"/>
                <w:noProof/>
              </w:rPr>
            </w:pPr>
            <w:r>
              <w:rPr>
                <w:rFonts w:ascii="Arial" w:hAnsi="Arial"/>
                <w:noProof/>
              </w:rPr>
              <w:t xml:space="preserve">We are not convinced that this is an efficient or effective way of grouping. Furthermore this only divides UEs into two groups (idle, inactive), and to be effective more groups should be used. This method could potentially be used in combination with another grouping solution. </w:t>
            </w:r>
          </w:p>
        </w:tc>
        <w:tc>
          <w:tcPr>
            <w:tcW w:w="4105" w:type="dxa"/>
          </w:tcPr>
          <w:p w14:paraId="585553E2" w14:textId="544AD16C" w:rsidR="002F00D2" w:rsidRDefault="00671C15" w:rsidP="00C71A70">
            <w:pPr>
              <w:spacing w:after="0"/>
              <w:jc w:val="both"/>
              <w:rPr>
                <w:ins w:id="334" w:author="아기왈아닐/5G/6G표준Lab(SR)/Principal Engineer/삼성전자" w:date="2020-12-14T08:47:00Z"/>
                <w:rFonts w:ascii="Arial" w:eastAsia="MS Mincho" w:hAnsi="Arial"/>
                <w:noProof/>
              </w:rPr>
            </w:pPr>
            <w:ins w:id="335" w:author="아기왈아닐/5G/6G표준Lab(SR)/Principal Engineer/삼성전자" w:date="2020-12-14T08:47:00Z">
              <w:r>
                <w:rPr>
                  <w:rFonts w:ascii="Arial" w:eastAsia="MS Mincho" w:hAnsi="Arial"/>
                  <w:noProof/>
                </w:rPr>
                <w:t>The proposal in [8] is not to</w:t>
              </w:r>
            </w:ins>
            <w:ins w:id="336" w:author="아기왈아닐/5G/6G표준Lab(SR)/Principal Engineer/삼성전자" w:date="2020-12-14T08:46:00Z">
              <w:r>
                <w:rPr>
                  <w:rFonts w:ascii="Arial" w:eastAsia="MS Mincho" w:hAnsi="Arial" w:hint="eastAsia"/>
                  <w:noProof/>
                </w:rPr>
                <w:t xml:space="preserve"> group U</w:t>
              </w:r>
              <w:r>
                <w:rPr>
                  <w:rFonts w:ascii="Arial" w:eastAsia="MS Mincho" w:hAnsi="Arial"/>
                  <w:noProof/>
                </w:rPr>
                <w:t>Es based on UE state.</w:t>
              </w:r>
            </w:ins>
          </w:p>
          <w:p w14:paraId="315C0C6E" w14:textId="77777777" w:rsidR="00671C15" w:rsidRDefault="00671C15" w:rsidP="00C71A70">
            <w:pPr>
              <w:spacing w:after="0"/>
              <w:jc w:val="both"/>
              <w:rPr>
                <w:ins w:id="337" w:author="아기왈아닐/5G/6G표준Lab(SR)/Principal Engineer/삼성전자" w:date="2020-12-14T08:47:00Z"/>
                <w:rFonts w:ascii="Arial" w:eastAsia="MS Mincho" w:hAnsi="Arial"/>
                <w:noProof/>
              </w:rPr>
            </w:pPr>
          </w:p>
          <w:p w14:paraId="6D78A81B" w14:textId="77777777" w:rsidR="00816720" w:rsidRDefault="00671C15" w:rsidP="00C71A70">
            <w:pPr>
              <w:spacing w:after="0"/>
              <w:jc w:val="both"/>
              <w:rPr>
                <w:ins w:id="338" w:author="아기왈아닐/5G/6G표준Lab(SR)/Principal Engineer/삼성전자" w:date="2020-12-14T08:49:00Z"/>
                <w:rFonts w:ascii="Arial" w:eastAsia="MS Mincho" w:hAnsi="Arial"/>
                <w:noProof/>
              </w:rPr>
            </w:pPr>
            <w:ins w:id="339" w:author="아기왈아닐/5G/6G표준Lab(SR)/Principal Engineer/삼성전자" w:date="2020-12-14T08:47:00Z">
              <w:r>
                <w:rPr>
                  <w:rFonts w:ascii="Arial" w:eastAsia="MS Mincho" w:hAnsi="Arial"/>
                  <w:noProof/>
                </w:rPr>
                <w:t xml:space="preserve">The proposal is to indicate in DCI/short message/WUS, whether the scheduled paging message includes only RAN paging </w:t>
              </w:r>
            </w:ins>
            <w:ins w:id="340" w:author="아기왈아닐/5G/6G표준Lab(SR)/Principal Engineer/삼성전자" w:date="2020-12-14T08:48:00Z">
              <w:r w:rsidR="00816720" w:rsidRPr="0030697D">
                <w:rPr>
                  <w:rFonts w:ascii="Arial" w:hAnsi="Arial"/>
                  <w:noProof/>
                </w:rPr>
                <w:t>(i.e. it does not include any CN paging)</w:t>
              </w:r>
              <w:r w:rsidR="00816720">
                <w:rPr>
                  <w:rFonts w:ascii="Arial" w:hAnsi="Arial"/>
                  <w:noProof/>
                </w:rPr>
                <w:t xml:space="preserve"> or not.</w:t>
              </w:r>
              <w:r w:rsidR="00816720">
                <w:rPr>
                  <w:rFonts w:ascii="Arial" w:eastAsia="MS Mincho" w:hAnsi="Arial" w:hint="eastAsia"/>
                  <w:noProof/>
                </w:rPr>
                <w:t xml:space="preserve"> </w:t>
              </w:r>
              <w:r w:rsidR="00816720">
                <w:rPr>
                  <w:rFonts w:ascii="Arial" w:eastAsia="MS Mincho" w:hAnsi="Arial"/>
                  <w:noProof/>
                </w:rPr>
                <w:t>T</w:t>
              </w:r>
            </w:ins>
            <w:ins w:id="341" w:author="아기왈아닐/5G/6G표준Lab(SR)/Principal Engineer/삼성전자" w:date="2020-12-14T08:49:00Z">
              <w:r w:rsidR="00816720">
                <w:rPr>
                  <w:rFonts w:ascii="Arial" w:eastAsia="MS Mincho" w:hAnsi="Arial"/>
                  <w:noProof/>
                </w:rPr>
                <w:t>he RRC IDLE UEs can skip paging if its RAN paging.</w:t>
              </w:r>
            </w:ins>
          </w:p>
          <w:p w14:paraId="54C82B7F" w14:textId="77777777" w:rsidR="00816720" w:rsidRDefault="00816720" w:rsidP="00C71A70">
            <w:pPr>
              <w:spacing w:after="0"/>
              <w:jc w:val="both"/>
              <w:rPr>
                <w:ins w:id="342" w:author="아기왈아닐/5G/6G표준Lab(SR)/Principal Engineer/삼성전자" w:date="2020-12-14T08:49:00Z"/>
                <w:rFonts w:ascii="Arial" w:eastAsia="MS Mincho" w:hAnsi="Arial"/>
                <w:noProof/>
              </w:rPr>
            </w:pPr>
          </w:p>
          <w:p w14:paraId="08CBB39B" w14:textId="33A2FA5E" w:rsidR="00816720" w:rsidRPr="00816720" w:rsidRDefault="00816720" w:rsidP="00C71A70">
            <w:pPr>
              <w:spacing w:after="0"/>
              <w:jc w:val="both"/>
              <w:rPr>
                <w:ins w:id="343" w:author="Seau Sian" w:date="2020-12-09T09:26:00Z"/>
                <w:rFonts w:ascii="Arial" w:eastAsia="MS Mincho" w:hAnsi="Arial"/>
                <w:noProof/>
              </w:rPr>
            </w:pPr>
            <w:ins w:id="344" w:author="아기왈아닐/5G/6G표준Lab(SR)/Principal Engineer/삼성전자" w:date="2020-12-14T08:49:00Z">
              <w:r>
                <w:rPr>
                  <w:rFonts w:ascii="Arial" w:eastAsia="MS Mincho" w:hAnsi="Arial"/>
                  <w:noProof/>
                </w:rPr>
                <w:t>This approach can co-exist with any other grouping method.</w:t>
              </w:r>
            </w:ins>
          </w:p>
        </w:tc>
      </w:tr>
      <w:tr w:rsidR="002F00D2" w:rsidRPr="000005B0" w14:paraId="2EBA2439" w14:textId="1767B07E" w:rsidTr="002F00D2">
        <w:trPr>
          <w:trHeight w:val="237"/>
        </w:trPr>
        <w:tc>
          <w:tcPr>
            <w:tcW w:w="1219" w:type="dxa"/>
          </w:tcPr>
          <w:p w14:paraId="381554AD" w14:textId="056FE5D0" w:rsidR="002F00D2" w:rsidRPr="00816720" w:rsidRDefault="00816720" w:rsidP="00C71A70">
            <w:pPr>
              <w:spacing w:after="0"/>
              <w:jc w:val="both"/>
              <w:rPr>
                <w:rFonts w:ascii="Arial" w:eastAsia="MS Mincho" w:hAnsi="Arial"/>
                <w:noProof/>
              </w:rPr>
            </w:pPr>
            <w:ins w:id="345" w:author="아기왈아닐/5G/6G표준Lab(SR)/Principal Engineer/삼성전자" w:date="2020-12-14T08:50:00Z">
              <w:r>
                <w:rPr>
                  <w:rFonts w:ascii="Arial" w:eastAsia="MS Mincho" w:hAnsi="Arial" w:hint="eastAsia"/>
                  <w:noProof/>
                </w:rPr>
                <w:t>Samsung</w:t>
              </w:r>
            </w:ins>
          </w:p>
        </w:tc>
        <w:tc>
          <w:tcPr>
            <w:tcW w:w="4305" w:type="dxa"/>
          </w:tcPr>
          <w:p w14:paraId="32500E13" w14:textId="77777777" w:rsidR="00816720" w:rsidRDefault="00816720" w:rsidP="00816720">
            <w:pPr>
              <w:spacing w:after="0"/>
              <w:jc w:val="both"/>
              <w:rPr>
                <w:ins w:id="346" w:author="아기왈아닐/5G/6G표준Lab(SR)/Principal Engineer/삼성전자" w:date="2020-12-14T08:50:00Z"/>
                <w:rFonts w:ascii="Arial" w:eastAsia="MS Mincho" w:hAnsi="Arial"/>
                <w:noProof/>
              </w:rPr>
            </w:pPr>
            <w:ins w:id="347" w:author="아기왈아닐/5G/6G표준Lab(SR)/Principal Engineer/삼성전자" w:date="2020-12-14T08:50:00Z">
              <w:r>
                <w:rPr>
                  <w:rFonts w:ascii="Arial" w:eastAsia="MS Mincho" w:hAnsi="Arial"/>
                  <w:noProof/>
                </w:rPr>
                <w:t>The proposal in [8] is not to</w:t>
              </w:r>
              <w:r>
                <w:rPr>
                  <w:rFonts w:ascii="Arial" w:eastAsia="MS Mincho" w:hAnsi="Arial" w:hint="eastAsia"/>
                  <w:noProof/>
                </w:rPr>
                <w:t xml:space="preserve"> group U</w:t>
              </w:r>
              <w:r>
                <w:rPr>
                  <w:rFonts w:ascii="Arial" w:eastAsia="MS Mincho" w:hAnsi="Arial"/>
                  <w:noProof/>
                </w:rPr>
                <w:t>Es based on UE state.</w:t>
              </w:r>
            </w:ins>
          </w:p>
          <w:p w14:paraId="4438C4D8" w14:textId="77777777" w:rsidR="00816720" w:rsidRDefault="00816720" w:rsidP="00816720">
            <w:pPr>
              <w:spacing w:after="0"/>
              <w:jc w:val="both"/>
              <w:rPr>
                <w:ins w:id="348" w:author="아기왈아닐/5G/6G표준Lab(SR)/Principal Engineer/삼성전자" w:date="2020-12-14T08:50:00Z"/>
                <w:rFonts w:ascii="Arial" w:eastAsia="MS Mincho" w:hAnsi="Arial"/>
                <w:noProof/>
              </w:rPr>
            </w:pPr>
          </w:p>
          <w:p w14:paraId="50E4796B" w14:textId="77777777" w:rsidR="00816720" w:rsidRDefault="00816720" w:rsidP="00816720">
            <w:pPr>
              <w:spacing w:after="0"/>
              <w:jc w:val="both"/>
              <w:rPr>
                <w:ins w:id="349" w:author="아기왈아닐/5G/6G표준Lab(SR)/Principal Engineer/삼성전자" w:date="2020-12-14T08:50:00Z"/>
                <w:rFonts w:ascii="Arial" w:eastAsia="MS Mincho" w:hAnsi="Arial"/>
                <w:noProof/>
              </w:rPr>
            </w:pPr>
            <w:ins w:id="350" w:author="아기왈아닐/5G/6G표준Lab(SR)/Principal Engineer/삼성전자" w:date="2020-12-14T08:50:00Z">
              <w:r>
                <w:rPr>
                  <w:rFonts w:ascii="Arial" w:eastAsia="MS Mincho" w:hAnsi="Arial"/>
                  <w:noProof/>
                </w:rPr>
                <w:t xml:space="preserve">The proposal is to indicate in DCI/short message/WUS, whether the scheduled paging message includes only RAN paging </w:t>
              </w:r>
              <w:r w:rsidRPr="0030697D">
                <w:rPr>
                  <w:rFonts w:ascii="Arial" w:hAnsi="Arial"/>
                  <w:noProof/>
                </w:rPr>
                <w:t>(i.e. it does not include any CN paging)</w:t>
              </w:r>
              <w:r>
                <w:rPr>
                  <w:rFonts w:ascii="Arial" w:hAnsi="Arial"/>
                  <w:noProof/>
                </w:rPr>
                <w:t xml:space="preserve"> or not.</w:t>
              </w:r>
              <w:r>
                <w:rPr>
                  <w:rFonts w:ascii="Arial" w:eastAsia="MS Mincho" w:hAnsi="Arial" w:hint="eastAsia"/>
                  <w:noProof/>
                </w:rPr>
                <w:t xml:space="preserve"> </w:t>
              </w:r>
              <w:r>
                <w:rPr>
                  <w:rFonts w:ascii="Arial" w:eastAsia="MS Mincho" w:hAnsi="Arial"/>
                  <w:noProof/>
                </w:rPr>
                <w:t>The RRC IDLE UEs can skip paging if its RAN paging.</w:t>
              </w:r>
            </w:ins>
          </w:p>
          <w:p w14:paraId="6812EDBD" w14:textId="77777777" w:rsidR="00816720" w:rsidRDefault="00816720" w:rsidP="00816720">
            <w:pPr>
              <w:spacing w:after="0"/>
              <w:jc w:val="both"/>
              <w:rPr>
                <w:ins w:id="351" w:author="아기왈아닐/5G/6G표준Lab(SR)/Principal Engineer/삼성전자" w:date="2020-12-14T08:50:00Z"/>
                <w:rFonts w:ascii="Arial" w:eastAsia="MS Mincho" w:hAnsi="Arial"/>
                <w:noProof/>
              </w:rPr>
            </w:pPr>
          </w:p>
          <w:p w14:paraId="255E539B" w14:textId="39374CC5" w:rsidR="002F00D2" w:rsidRPr="000005B0" w:rsidRDefault="00816720" w:rsidP="00816720">
            <w:pPr>
              <w:spacing w:after="0"/>
              <w:jc w:val="both"/>
              <w:rPr>
                <w:rFonts w:ascii="Arial" w:hAnsi="Arial"/>
                <w:noProof/>
              </w:rPr>
            </w:pPr>
            <w:ins w:id="352" w:author="아기왈아닐/5G/6G표준Lab(SR)/Principal Engineer/삼성전자" w:date="2020-12-14T08:50:00Z">
              <w:r>
                <w:rPr>
                  <w:rFonts w:ascii="Arial" w:eastAsia="MS Mincho" w:hAnsi="Arial"/>
                  <w:noProof/>
                </w:rPr>
                <w:t>This approach can co-exist with any other grouping method.</w:t>
              </w:r>
            </w:ins>
          </w:p>
        </w:tc>
        <w:tc>
          <w:tcPr>
            <w:tcW w:w="4105" w:type="dxa"/>
          </w:tcPr>
          <w:p w14:paraId="7FEA7DC1" w14:textId="77777777" w:rsidR="002F00D2" w:rsidRPr="000005B0" w:rsidRDefault="002F00D2" w:rsidP="00C71A70">
            <w:pPr>
              <w:spacing w:after="0"/>
              <w:jc w:val="both"/>
              <w:rPr>
                <w:ins w:id="353" w:author="Seau Sian" w:date="2020-12-09T09:26:00Z"/>
                <w:rFonts w:ascii="Arial" w:hAnsi="Arial"/>
                <w:noProof/>
              </w:rPr>
            </w:pPr>
          </w:p>
        </w:tc>
      </w:tr>
      <w:tr w:rsidR="00F01484" w:rsidRPr="000005B0" w14:paraId="5520354B" w14:textId="17D24151" w:rsidTr="002F00D2">
        <w:trPr>
          <w:trHeight w:val="237"/>
        </w:trPr>
        <w:tc>
          <w:tcPr>
            <w:tcW w:w="1219" w:type="dxa"/>
          </w:tcPr>
          <w:p w14:paraId="360C5A0D" w14:textId="6F0AE60B" w:rsidR="00F01484" w:rsidRPr="000005B0" w:rsidRDefault="00F01484" w:rsidP="00F01484">
            <w:pPr>
              <w:spacing w:after="0"/>
              <w:jc w:val="both"/>
              <w:rPr>
                <w:rFonts w:ascii="Arial" w:hAnsi="Arial"/>
                <w:noProof/>
              </w:rPr>
            </w:pPr>
            <w:ins w:id="354" w:author="MediaTek (Li-Chuan)" w:date="2020-12-17T08:53:00Z">
              <w:r>
                <w:rPr>
                  <w:rFonts w:ascii="Arial" w:hAnsi="Arial"/>
                  <w:noProof/>
                </w:rPr>
                <w:t>MediaTek</w:t>
              </w:r>
            </w:ins>
          </w:p>
        </w:tc>
        <w:tc>
          <w:tcPr>
            <w:tcW w:w="4305" w:type="dxa"/>
          </w:tcPr>
          <w:p w14:paraId="12E7792B" w14:textId="102819E7" w:rsidR="00F01484" w:rsidRPr="000005B0" w:rsidRDefault="00F01484" w:rsidP="00F01484">
            <w:pPr>
              <w:spacing w:after="0"/>
              <w:jc w:val="both"/>
              <w:rPr>
                <w:rFonts w:ascii="Arial" w:hAnsi="Arial"/>
                <w:noProof/>
              </w:rPr>
            </w:pPr>
            <w:ins w:id="355" w:author="MediaTek (Li-Chuan)" w:date="2020-12-17T08:53:00Z">
              <w:r>
                <w:rPr>
                  <w:rFonts w:ascii="Arial" w:hAnsi="Arial"/>
                  <w:noProof/>
                </w:rPr>
                <w:t>The benefit of this method may be limited since only two groups are considered.</w:t>
              </w:r>
            </w:ins>
          </w:p>
        </w:tc>
        <w:tc>
          <w:tcPr>
            <w:tcW w:w="4105" w:type="dxa"/>
          </w:tcPr>
          <w:p w14:paraId="78208AD4" w14:textId="77777777" w:rsidR="00F01484" w:rsidRPr="000005B0" w:rsidRDefault="00F01484" w:rsidP="00F01484">
            <w:pPr>
              <w:spacing w:after="0"/>
              <w:jc w:val="both"/>
              <w:rPr>
                <w:ins w:id="356" w:author="Seau Sian" w:date="2020-12-09T09:26:00Z"/>
                <w:rFonts w:ascii="Arial" w:hAnsi="Arial"/>
                <w:noProof/>
              </w:rPr>
            </w:pPr>
          </w:p>
        </w:tc>
      </w:tr>
      <w:tr w:rsidR="0036465A" w:rsidRPr="000005B0" w14:paraId="7001FFB1" w14:textId="7532C34F" w:rsidTr="002F00D2">
        <w:trPr>
          <w:trHeight w:val="237"/>
        </w:trPr>
        <w:tc>
          <w:tcPr>
            <w:tcW w:w="1219" w:type="dxa"/>
          </w:tcPr>
          <w:p w14:paraId="4FA973CF" w14:textId="7E4AFE87" w:rsidR="0036465A" w:rsidRPr="000005B0" w:rsidRDefault="0036465A" w:rsidP="0036465A">
            <w:pPr>
              <w:spacing w:after="0"/>
              <w:jc w:val="both"/>
              <w:rPr>
                <w:rFonts w:ascii="Arial" w:hAnsi="Arial"/>
                <w:noProof/>
              </w:rPr>
            </w:pPr>
            <w:ins w:id="357" w:author="Chunli" w:date="2020-12-17T10:20:00Z">
              <w:r>
                <w:rPr>
                  <w:rFonts w:ascii="Arial" w:hAnsi="Arial"/>
                  <w:noProof/>
                </w:rPr>
                <w:t>Nokia</w:t>
              </w:r>
            </w:ins>
          </w:p>
        </w:tc>
        <w:tc>
          <w:tcPr>
            <w:tcW w:w="4305" w:type="dxa"/>
          </w:tcPr>
          <w:p w14:paraId="32CCA5D1" w14:textId="1E137D5A" w:rsidR="0036465A" w:rsidRPr="000005B0" w:rsidRDefault="0036465A" w:rsidP="0036465A">
            <w:pPr>
              <w:spacing w:after="0"/>
              <w:jc w:val="both"/>
              <w:rPr>
                <w:rFonts w:ascii="Arial" w:hAnsi="Arial"/>
                <w:noProof/>
              </w:rPr>
            </w:pPr>
            <w:ins w:id="358" w:author="Chunli" w:date="2020-12-17T10:20:00Z">
              <w:r>
                <w:rPr>
                  <w:rFonts w:ascii="Arial" w:hAnsi="Arial"/>
                  <w:noProof/>
                </w:rPr>
                <w:t xml:space="preserve">If we already have finer granularity for grouping, this might not provide too much gain on top. </w:t>
              </w:r>
            </w:ins>
          </w:p>
        </w:tc>
        <w:tc>
          <w:tcPr>
            <w:tcW w:w="4105" w:type="dxa"/>
          </w:tcPr>
          <w:p w14:paraId="377B9A6C" w14:textId="77777777" w:rsidR="0036465A" w:rsidRPr="000005B0" w:rsidRDefault="0036465A" w:rsidP="0036465A">
            <w:pPr>
              <w:spacing w:after="0"/>
              <w:jc w:val="both"/>
              <w:rPr>
                <w:ins w:id="359" w:author="Seau Sian" w:date="2020-12-09T09:26:00Z"/>
                <w:rFonts w:ascii="Arial" w:hAnsi="Arial"/>
                <w:noProof/>
              </w:rPr>
            </w:pPr>
          </w:p>
        </w:tc>
      </w:tr>
      <w:tr w:rsidR="00717200" w:rsidRPr="000005B0" w14:paraId="1F5DF947" w14:textId="77777777" w:rsidTr="002F00D2">
        <w:trPr>
          <w:trHeight w:val="237"/>
        </w:trPr>
        <w:tc>
          <w:tcPr>
            <w:tcW w:w="1219" w:type="dxa"/>
          </w:tcPr>
          <w:p w14:paraId="4BC4F8AC" w14:textId="40AF662D" w:rsidR="00717200" w:rsidRDefault="00717200" w:rsidP="00717200">
            <w:pPr>
              <w:spacing w:after="0"/>
              <w:jc w:val="both"/>
              <w:rPr>
                <w:rFonts w:ascii="Arial" w:hAnsi="Arial"/>
                <w:noProof/>
              </w:rPr>
            </w:pPr>
            <w:ins w:id="360" w:author="Huawei" w:date="2020-12-22T10:14:00Z">
              <w:r w:rsidRPr="00F66658">
                <w:rPr>
                  <w:rFonts w:ascii="Arial" w:eastAsiaTheme="minorEastAsia" w:hAnsi="Arial"/>
                  <w:noProof/>
                  <w:lang w:eastAsia="zh-CN"/>
                </w:rPr>
                <w:t>Huawei, HiSilicon</w:t>
              </w:r>
            </w:ins>
          </w:p>
        </w:tc>
        <w:tc>
          <w:tcPr>
            <w:tcW w:w="4305" w:type="dxa"/>
          </w:tcPr>
          <w:p w14:paraId="23EFA01F" w14:textId="77777777" w:rsidR="00717200" w:rsidRDefault="00717200" w:rsidP="00717200">
            <w:pPr>
              <w:jc w:val="both"/>
              <w:rPr>
                <w:ins w:id="361" w:author="Huawei" w:date="2020-12-22T10:14:00Z"/>
                <w:rFonts w:ascii="Arial" w:eastAsiaTheme="minorEastAsia" w:hAnsi="Arial"/>
                <w:noProof/>
                <w:lang w:eastAsia="zh-CN"/>
              </w:rPr>
            </w:pPr>
            <w:ins w:id="362" w:author="Huawei" w:date="2020-12-22T10:14:00Z">
              <w:r>
                <w:rPr>
                  <w:rFonts w:ascii="Arial" w:eastAsiaTheme="minorEastAsia" w:hAnsi="Arial"/>
                  <w:noProof/>
                  <w:lang w:eastAsia="zh-CN"/>
                </w:rPr>
                <w:t xml:space="preserve">We agree that if the reception of </w:t>
              </w:r>
              <w:r>
                <w:rPr>
                  <w:rFonts w:ascii="Arial" w:hAnsi="Arial"/>
                  <w:noProof/>
                </w:rPr>
                <w:t>RAN paging</w:t>
              </w:r>
              <w:r w:rsidRPr="000036A4">
                <w:rPr>
                  <w:rFonts w:ascii="Arial" w:eastAsiaTheme="minorEastAsia" w:hAnsi="Arial"/>
                  <w:noProof/>
                  <w:lang w:eastAsia="zh-CN"/>
                </w:rPr>
                <w:t xml:space="preserve"> </w:t>
              </w:r>
              <w:r>
                <w:rPr>
                  <w:rFonts w:ascii="Arial" w:eastAsiaTheme="minorEastAsia" w:hAnsi="Arial"/>
                  <w:noProof/>
                  <w:lang w:eastAsia="zh-CN"/>
                </w:rPr>
                <w:t xml:space="preserve">can be avoided for </w:t>
              </w:r>
              <w:r w:rsidRPr="000036A4">
                <w:rPr>
                  <w:rFonts w:ascii="Arial" w:eastAsiaTheme="minorEastAsia" w:hAnsi="Arial"/>
                  <w:noProof/>
                  <w:lang w:eastAsia="zh-CN"/>
                </w:rPr>
                <w:t>RRC_IDLE UEs</w:t>
              </w:r>
              <w:r>
                <w:rPr>
                  <w:rFonts w:ascii="Arial" w:eastAsiaTheme="minorEastAsia" w:hAnsi="Arial"/>
                  <w:noProof/>
                  <w:lang w:eastAsia="zh-CN"/>
                </w:rPr>
                <w:t xml:space="preserve">, it saves power. We understand there are two </w:t>
              </w:r>
              <w:r w:rsidRPr="005917FE">
                <w:rPr>
                  <w:rFonts w:ascii="Arial" w:eastAsiaTheme="minorEastAsia" w:hAnsi="Arial"/>
                  <w:noProof/>
                  <w:lang w:eastAsia="zh-CN"/>
                </w:rPr>
                <w:t>alternative</w:t>
              </w:r>
              <w:r>
                <w:rPr>
                  <w:rFonts w:ascii="Arial" w:eastAsiaTheme="minorEastAsia" w:hAnsi="Arial"/>
                  <w:noProof/>
                  <w:lang w:eastAsia="zh-CN"/>
                </w:rPr>
                <w:t>:</w:t>
              </w:r>
            </w:ins>
          </w:p>
          <w:p w14:paraId="3ADE7B96" w14:textId="32C1E7EA" w:rsidR="00717200" w:rsidRPr="00717200" w:rsidRDefault="00717200" w:rsidP="00717200">
            <w:pPr>
              <w:jc w:val="both"/>
              <w:rPr>
                <w:ins w:id="363" w:author="Huawei" w:date="2020-12-22T10:14:00Z"/>
                <w:rFonts w:ascii="Arial" w:eastAsiaTheme="minorEastAsia" w:hAnsi="Arial"/>
                <w:noProof/>
                <w:lang w:eastAsia="zh-CN"/>
              </w:rPr>
            </w:pPr>
            <w:ins w:id="364" w:author="Huawei" w:date="2020-12-22T10:15:00Z">
              <w:r w:rsidRPr="00717200">
                <w:rPr>
                  <w:rFonts w:ascii="Arial" w:eastAsiaTheme="minorEastAsia" w:hAnsi="Arial"/>
                  <w:noProof/>
                  <w:lang w:eastAsia="zh-CN"/>
                </w:rPr>
                <w:t>1.</w:t>
              </w:r>
              <w:r>
                <w:rPr>
                  <w:rFonts w:ascii="Arial" w:eastAsiaTheme="minorEastAsia" w:hAnsi="Arial"/>
                  <w:noProof/>
                  <w:lang w:eastAsia="zh-CN"/>
                </w:rPr>
                <w:t xml:space="preserve"> </w:t>
              </w:r>
            </w:ins>
            <w:ins w:id="365" w:author="Huawei" w:date="2020-12-22T10:14:00Z">
              <w:r w:rsidRPr="00717200">
                <w:rPr>
                  <w:rFonts w:ascii="Arial" w:eastAsiaTheme="minorEastAsia" w:hAnsi="Arial"/>
                  <w:noProof/>
                  <w:lang w:eastAsia="zh-CN"/>
                </w:rPr>
                <w:t>RRC_IDLE UEs and RRC_INACTIVE UEs are divided into different groups, then information indicating presence of only RAN paging is not needed as wake-up indicator in paging DCI or PEI is sufficient.</w:t>
              </w:r>
            </w:ins>
          </w:p>
          <w:p w14:paraId="5E84B40D" w14:textId="61B356B9" w:rsidR="00717200" w:rsidRDefault="00717200" w:rsidP="00717200">
            <w:pPr>
              <w:spacing w:after="0"/>
              <w:jc w:val="both"/>
              <w:rPr>
                <w:rFonts w:ascii="Arial" w:hAnsi="Arial"/>
                <w:noProof/>
              </w:rPr>
            </w:pPr>
            <w:ins w:id="366" w:author="Huawei" w:date="2020-12-22T10:15:00Z">
              <w:r>
                <w:rPr>
                  <w:rFonts w:ascii="Arial" w:eastAsiaTheme="minorEastAsia" w:hAnsi="Arial"/>
                  <w:noProof/>
                  <w:lang w:eastAsia="zh-CN"/>
                </w:rPr>
                <w:t xml:space="preserve">2. </w:t>
              </w:r>
            </w:ins>
            <w:ins w:id="367" w:author="Huawei" w:date="2020-12-22T10:14:00Z">
              <w:r w:rsidRPr="009674D6">
                <w:rPr>
                  <w:rFonts w:ascii="Arial" w:eastAsiaTheme="minorEastAsia" w:hAnsi="Arial"/>
                  <w:noProof/>
                  <w:lang w:eastAsia="zh-CN"/>
                </w:rPr>
                <w:t>Introduce new information indicating presence of only RAN paging in paging DCI or PEI, even if the RRC_IDLE UEs and RRC_INACTIVE UE</w:t>
              </w:r>
              <w:r>
                <w:rPr>
                  <w:rFonts w:ascii="Arial" w:eastAsiaTheme="minorEastAsia" w:hAnsi="Arial"/>
                  <w:noProof/>
                  <w:lang w:eastAsia="zh-CN"/>
                </w:rPr>
                <w:t>s</w:t>
              </w:r>
              <w:r w:rsidRPr="009674D6">
                <w:rPr>
                  <w:rFonts w:ascii="Arial" w:eastAsiaTheme="minorEastAsia" w:hAnsi="Arial"/>
                  <w:noProof/>
                  <w:lang w:eastAsia="zh-CN"/>
                </w:rPr>
                <w:t xml:space="preserve"> are in the same group, the UE further decides whether to receive paging message based on new information.</w:t>
              </w:r>
            </w:ins>
          </w:p>
        </w:tc>
        <w:tc>
          <w:tcPr>
            <w:tcW w:w="4105" w:type="dxa"/>
          </w:tcPr>
          <w:p w14:paraId="23FC4133" w14:textId="77777777" w:rsidR="00717200" w:rsidRPr="000005B0" w:rsidRDefault="00717200" w:rsidP="00717200">
            <w:pPr>
              <w:spacing w:after="0"/>
              <w:jc w:val="both"/>
              <w:rPr>
                <w:rFonts w:ascii="Arial" w:hAnsi="Arial"/>
                <w:noProof/>
              </w:rPr>
            </w:pPr>
          </w:p>
        </w:tc>
      </w:tr>
      <w:tr w:rsidR="009311FB" w:rsidRPr="000005B0" w14:paraId="4FC9ABA8" w14:textId="77777777" w:rsidTr="002F00D2">
        <w:trPr>
          <w:trHeight w:val="237"/>
          <w:ins w:id="368" w:author="PB" w:date="2020-12-23T13:26:00Z"/>
        </w:trPr>
        <w:tc>
          <w:tcPr>
            <w:tcW w:w="1219" w:type="dxa"/>
          </w:tcPr>
          <w:p w14:paraId="15E313D8" w14:textId="0F3BFC55" w:rsidR="009311FB" w:rsidRPr="00F66658" w:rsidRDefault="009311FB" w:rsidP="00717200">
            <w:pPr>
              <w:spacing w:after="0"/>
              <w:jc w:val="both"/>
              <w:rPr>
                <w:ins w:id="369" w:author="PB" w:date="2020-12-23T13:26:00Z"/>
                <w:rFonts w:ascii="Arial" w:eastAsiaTheme="minorEastAsia" w:hAnsi="Arial"/>
                <w:noProof/>
                <w:lang w:eastAsia="zh-CN"/>
              </w:rPr>
            </w:pPr>
            <w:ins w:id="370" w:author="PB" w:date="2020-12-23T13:27:00Z">
              <w:r>
                <w:rPr>
                  <w:rFonts w:ascii="Arial" w:hAnsi="Arial"/>
                  <w:noProof/>
                </w:rPr>
                <w:t>CATT</w:t>
              </w:r>
            </w:ins>
          </w:p>
        </w:tc>
        <w:tc>
          <w:tcPr>
            <w:tcW w:w="4305" w:type="dxa"/>
          </w:tcPr>
          <w:p w14:paraId="437D0B9A" w14:textId="0B4BFD72" w:rsidR="009311FB" w:rsidRDefault="009311FB" w:rsidP="00717200">
            <w:pPr>
              <w:jc w:val="both"/>
              <w:rPr>
                <w:ins w:id="371" w:author="PB" w:date="2020-12-23T13:26:00Z"/>
                <w:rFonts w:ascii="Arial" w:eastAsiaTheme="minorEastAsia" w:hAnsi="Arial"/>
                <w:noProof/>
                <w:lang w:eastAsia="zh-CN"/>
              </w:rPr>
            </w:pPr>
            <w:ins w:id="372" w:author="PB" w:date="2020-12-23T13:27:00Z">
              <w:r>
                <w:rPr>
                  <w:rFonts w:ascii="Arial" w:hAnsi="Arial"/>
                  <w:noProof/>
                </w:rPr>
                <w:t>The gain would be for idle UEs only since inactive UEs monitor both CN and RAN paging. And when eDRX is configured with eDRX cycle &gt; 10.24s, CN and RAN POs are somehow already differentiated by PTW (CN paging is only monitored inside PTW).</w:t>
              </w:r>
            </w:ins>
          </w:p>
        </w:tc>
        <w:tc>
          <w:tcPr>
            <w:tcW w:w="4105" w:type="dxa"/>
          </w:tcPr>
          <w:p w14:paraId="2F32ED63" w14:textId="77777777" w:rsidR="009311FB" w:rsidRPr="000005B0" w:rsidRDefault="009311FB" w:rsidP="00717200">
            <w:pPr>
              <w:spacing w:after="0"/>
              <w:jc w:val="both"/>
              <w:rPr>
                <w:ins w:id="373" w:author="PB" w:date="2020-12-23T13:26:00Z"/>
                <w:rFonts w:ascii="Arial" w:hAnsi="Arial"/>
                <w:noProof/>
              </w:rPr>
            </w:pPr>
          </w:p>
        </w:tc>
      </w:tr>
      <w:tr w:rsidR="001062EE" w:rsidRPr="000005B0" w14:paraId="6E0889CD" w14:textId="77777777" w:rsidTr="002F00D2">
        <w:trPr>
          <w:trHeight w:val="237"/>
          <w:ins w:id="374" w:author="OPPO" w:date="2020-12-24T15:15:00Z"/>
        </w:trPr>
        <w:tc>
          <w:tcPr>
            <w:tcW w:w="1219" w:type="dxa"/>
          </w:tcPr>
          <w:p w14:paraId="729FB0C9" w14:textId="4E9D898C" w:rsidR="001062EE" w:rsidRDefault="001062EE" w:rsidP="001062EE">
            <w:pPr>
              <w:spacing w:after="0"/>
              <w:jc w:val="both"/>
              <w:rPr>
                <w:ins w:id="375" w:author="OPPO" w:date="2020-12-24T15:15:00Z"/>
                <w:rFonts w:ascii="Arial" w:hAnsi="Arial"/>
                <w:noProof/>
              </w:rPr>
            </w:pPr>
            <w:ins w:id="376" w:author="OPPO" w:date="2020-12-24T15:15:00Z">
              <w:r>
                <w:rPr>
                  <w:rFonts w:ascii="Arial" w:eastAsiaTheme="minorEastAsia" w:hAnsi="Arial" w:hint="eastAsia"/>
                  <w:noProof/>
                  <w:lang w:eastAsia="zh-CN"/>
                </w:rPr>
                <w:t>O</w:t>
              </w:r>
              <w:r>
                <w:rPr>
                  <w:rFonts w:ascii="Arial" w:eastAsiaTheme="minorEastAsia" w:hAnsi="Arial"/>
                  <w:noProof/>
                  <w:lang w:eastAsia="zh-CN"/>
                </w:rPr>
                <w:t>PPO</w:t>
              </w:r>
            </w:ins>
          </w:p>
        </w:tc>
        <w:tc>
          <w:tcPr>
            <w:tcW w:w="4305" w:type="dxa"/>
          </w:tcPr>
          <w:p w14:paraId="734E1058" w14:textId="0CB2AEFB" w:rsidR="001062EE" w:rsidRDefault="001062EE" w:rsidP="001062EE">
            <w:pPr>
              <w:jc w:val="both"/>
              <w:rPr>
                <w:ins w:id="377" w:author="OPPO" w:date="2020-12-24T15:15:00Z"/>
                <w:rFonts w:ascii="Arial" w:hAnsi="Arial"/>
                <w:noProof/>
              </w:rPr>
            </w:pPr>
            <w:ins w:id="378" w:author="OPPO" w:date="2020-12-24T15:15:00Z">
              <w:r>
                <w:rPr>
                  <w:rFonts w:ascii="Arial" w:eastAsiaTheme="minorEastAsia" w:hAnsi="Arial"/>
                  <w:noProof/>
                  <w:lang w:eastAsia="zh-CN"/>
                </w:rPr>
                <w:t>Same view as Nokia. We doubt the additional gain if we already have finer granularity,e.g. UE ID-based subgrouping.</w:t>
              </w:r>
            </w:ins>
          </w:p>
        </w:tc>
        <w:tc>
          <w:tcPr>
            <w:tcW w:w="4105" w:type="dxa"/>
          </w:tcPr>
          <w:p w14:paraId="14D5ED98" w14:textId="77777777" w:rsidR="001062EE" w:rsidRPr="000005B0" w:rsidRDefault="001062EE" w:rsidP="001062EE">
            <w:pPr>
              <w:spacing w:after="0"/>
              <w:jc w:val="both"/>
              <w:rPr>
                <w:ins w:id="379" w:author="OPPO" w:date="2020-12-24T15:15:00Z"/>
                <w:rFonts w:ascii="Arial" w:hAnsi="Arial"/>
                <w:noProof/>
              </w:rPr>
            </w:pPr>
          </w:p>
        </w:tc>
      </w:tr>
      <w:tr w:rsidR="00482280" w:rsidRPr="000005B0" w14:paraId="37D84223" w14:textId="77777777" w:rsidTr="002F00D2">
        <w:trPr>
          <w:trHeight w:val="237"/>
          <w:ins w:id="380" w:author="LIU Lei" w:date="2020-12-28T08:24:00Z"/>
        </w:trPr>
        <w:tc>
          <w:tcPr>
            <w:tcW w:w="1219" w:type="dxa"/>
          </w:tcPr>
          <w:p w14:paraId="2502465E" w14:textId="5E2E8695" w:rsidR="00482280" w:rsidRDefault="00482280" w:rsidP="00482280">
            <w:pPr>
              <w:spacing w:after="0"/>
              <w:jc w:val="both"/>
              <w:rPr>
                <w:ins w:id="381" w:author="LIU Lei" w:date="2020-12-28T08:24:00Z"/>
                <w:rFonts w:ascii="Arial" w:eastAsiaTheme="minorEastAsia" w:hAnsi="Arial"/>
                <w:noProof/>
                <w:lang w:eastAsia="zh-CN"/>
              </w:rPr>
            </w:pPr>
            <w:ins w:id="382" w:author="LIU Lei" w:date="2020-12-28T08:25:00Z">
              <w:r>
                <w:rPr>
                  <w:rFonts w:ascii="Arial" w:eastAsiaTheme="minorEastAsia" w:hAnsi="Arial" w:hint="eastAsia"/>
                  <w:noProof/>
                  <w:lang w:eastAsia="zh-CN"/>
                </w:rPr>
                <w:t>S</w:t>
              </w:r>
              <w:r>
                <w:rPr>
                  <w:rFonts w:ascii="Arial" w:eastAsiaTheme="minorEastAsia" w:hAnsi="Arial"/>
                  <w:noProof/>
                  <w:lang w:eastAsia="zh-CN"/>
                </w:rPr>
                <w:t>harp</w:t>
              </w:r>
            </w:ins>
          </w:p>
        </w:tc>
        <w:tc>
          <w:tcPr>
            <w:tcW w:w="4305" w:type="dxa"/>
          </w:tcPr>
          <w:p w14:paraId="63525299" w14:textId="39092E54" w:rsidR="00482280" w:rsidRDefault="00482280" w:rsidP="00482280">
            <w:pPr>
              <w:jc w:val="both"/>
              <w:rPr>
                <w:ins w:id="383" w:author="LIU Lei" w:date="2020-12-28T08:24:00Z"/>
                <w:rFonts w:ascii="Arial" w:eastAsiaTheme="minorEastAsia" w:hAnsi="Arial"/>
                <w:noProof/>
                <w:lang w:eastAsia="zh-CN"/>
              </w:rPr>
            </w:pPr>
            <w:ins w:id="384" w:author="LIU Lei" w:date="2020-12-28T08:25:00Z">
              <w:r>
                <w:rPr>
                  <w:rFonts w:ascii="Arial" w:eastAsia="MS Mincho" w:hAnsi="Arial"/>
                  <w:noProof/>
                </w:rPr>
                <w:t>Seems it is not related to paging grouping.</w:t>
              </w:r>
            </w:ins>
          </w:p>
        </w:tc>
        <w:tc>
          <w:tcPr>
            <w:tcW w:w="4105" w:type="dxa"/>
          </w:tcPr>
          <w:p w14:paraId="6837983D" w14:textId="77777777" w:rsidR="00482280" w:rsidRPr="000005B0" w:rsidRDefault="00482280" w:rsidP="00482280">
            <w:pPr>
              <w:spacing w:after="0"/>
              <w:jc w:val="both"/>
              <w:rPr>
                <w:ins w:id="385" w:author="LIU Lei" w:date="2020-12-28T08:24:00Z"/>
                <w:rFonts w:ascii="Arial" w:hAnsi="Arial"/>
                <w:noProof/>
              </w:rPr>
            </w:pPr>
          </w:p>
        </w:tc>
      </w:tr>
      <w:tr w:rsidR="0098483B" w:rsidRPr="000005B0" w14:paraId="62335EE2" w14:textId="77777777" w:rsidTr="002F00D2">
        <w:trPr>
          <w:trHeight w:val="237"/>
          <w:ins w:id="386" w:author="Linhai He (QC)" w:date="2020-12-27T22:14:00Z"/>
        </w:trPr>
        <w:tc>
          <w:tcPr>
            <w:tcW w:w="1219" w:type="dxa"/>
          </w:tcPr>
          <w:p w14:paraId="35A3F7CD" w14:textId="3E6B9DFA" w:rsidR="0098483B" w:rsidRDefault="0098483B" w:rsidP="00482280">
            <w:pPr>
              <w:spacing w:after="0"/>
              <w:jc w:val="both"/>
              <w:rPr>
                <w:ins w:id="387" w:author="Linhai He (QC)" w:date="2020-12-27T22:14:00Z"/>
                <w:rFonts w:ascii="Arial" w:eastAsiaTheme="minorEastAsia" w:hAnsi="Arial" w:hint="eastAsia"/>
                <w:noProof/>
                <w:lang w:eastAsia="zh-CN"/>
              </w:rPr>
            </w:pPr>
            <w:ins w:id="388" w:author="Linhai He (QC)" w:date="2020-12-27T22:14:00Z">
              <w:r>
                <w:rPr>
                  <w:rFonts w:ascii="Arial" w:eastAsiaTheme="minorEastAsia" w:hAnsi="Arial"/>
                  <w:noProof/>
                  <w:lang w:eastAsia="zh-CN"/>
                </w:rPr>
                <w:t>Qualcomm</w:t>
              </w:r>
            </w:ins>
          </w:p>
        </w:tc>
        <w:tc>
          <w:tcPr>
            <w:tcW w:w="4305" w:type="dxa"/>
          </w:tcPr>
          <w:p w14:paraId="6E66333C" w14:textId="7816E42B" w:rsidR="0098483B" w:rsidRDefault="008608DC" w:rsidP="00482280">
            <w:pPr>
              <w:jc w:val="both"/>
              <w:rPr>
                <w:ins w:id="389" w:author="Linhai He (QC)" w:date="2020-12-27T22:14:00Z"/>
                <w:rFonts w:ascii="Arial" w:eastAsia="MS Mincho" w:hAnsi="Arial"/>
                <w:noProof/>
              </w:rPr>
            </w:pPr>
            <w:ins w:id="390" w:author="Linhai He (QC)" w:date="2020-12-27T22:14:00Z">
              <w:r>
                <w:rPr>
                  <w:rFonts w:ascii="Arial" w:eastAsia="MS Mincho" w:hAnsi="Arial"/>
                  <w:noProof/>
                </w:rPr>
                <w:t>This method may be considered as an enhancements on top of a</w:t>
              </w:r>
            </w:ins>
            <w:ins w:id="391" w:author="Linhai He (QC)" w:date="2020-12-27T22:15:00Z">
              <w:r w:rsidR="00F32FB0">
                <w:rPr>
                  <w:rFonts w:ascii="Arial" w:eastAsia="MS Mincho" w:hAnsi="Arial"/>
                  <w:noProof/>
                </w:rPr>
                <w:t xml:space="preserve"> primary UE grouping scheme, if </w:t>
              </w:r>
              <w:r w:rsidR="00E177FC">
                <w:rPr>
                  <w:rFonts w:ascii="Arial" w:eastAsia="MS Mincho" w:hAnsi="Arial"/>
                  <w:noProof/>
                </w:rPr>
                <w:t>it can enable additional meaningful power savings.</w:t>
              </w:r>
            </w:ins>
          </w:p>
        </w:tc>
        <w:tc>
          <w:tcPr>
            <w:tcW w:w="4105" w:type="dxa"/>
          </w:tcPr>
          <w:p w14:paraId="61C874BD" w14:textId="77777777" w:rsidR="0098483B" w:rsidRPr="000005B0" w:rsidRDefault="0098483B" w:rsidP="00482280">
            <w:pPr>
              <w:spacing w:after="0"/>
              <w:jc w:val="both"/>
              <w:rPr>
                <w:ins w:id="392" w:author="Linhai He (QC)" w:date="2020-12-27T22:14:00Z"/>
                <w:rFonts w:ascii="Arial" w:hAnsi="Arial"/>
                <w:noProof/>
              </w:rPr>
            </w:pPr>
          </w:p>
        </w:tc>
      </w:tr>
    </w:tbl>
    <w:p w14:paraId="0AF53E0E" w14:textId="77777777" w:rsidR="00282885" w:rsidRDefault="00282885" w:rsidP="003727FC"/>
    <w:p w14:paraId="32F72E77" w14:textId="1ED27593" w:rsidR="00045201" w:rsidRPr="00667A7A" w:rsidRDefault="00045201" w:rsidP="00045201">
      <w:pPr>
        <w:pStyle w:val="Heading3"/>
        <w:rPr>
          <w:noProof/>
        </w:rPr>
      </w:pPr>
      <w:r>
        <w:t>2.1.</w:t>
      </w:r>
      <w:r w:rsidR="00132DAD">
        <w:t>7</w:t>
      </w:r>
      <w:r>
        <w:tab/>
      </w:r>
      <w:r w:rsidR="00132DAD">
        <w:t>Methods</w:t>
      </w:r>
      <w:r w:rsidR="0008029F">
        <w:t xml:space="preserve"> considering mobility</w:t>
      </w:r>
      <w:r>
        <w:t xml:space="preserve"> [</w:t>
      </w:r>
      <w:r w:rsidR="00AE16C5">
        <w:t>3</w:t>
      </w:r>
      <w:r>
        <w:t>,</w:t>
      </w:r>
      <w:r w:rsidR="00AE16C5">
        <w:t>4</w:t>
      </w:r>
      <w:r>
        <w:t>,</w:t>
      </w:r>
      <w:r w:rsidR="00AE16C5">
        <w:t>6</w:t>
      </w:r>
      <w:r>
        <w:t>]</w:t>
      </w:r>
    </w:p>
    <w:p w14:paraId="608A659A" w14:textId="5B41CC53" w:rsidR="00AE16C5" w:rsidRDefault="00470DA8" w:rsidP="00470DA8">
      <w:pPr>
        <w:pStyle w:val="Heading4"/>
        <w:rPr>
          <w:noProof/>
        </w:rPr>
      </w:pPr>
      <w:r>
        <w:rPr>
          <w:noProof/>
        </w:rPr>
        <w:t xml:space="preserve">2.1.7.1 </w:t>
      </w:r>
      <w:r w:rsidR="00EB6D9A">
        <w:t>UE specific RNTI for Stationary UE paging</w:t>
      </w:r>
      <w:r w:rsidR="00D06D7C">
        <w:rPr>
          <w:noProof/>
        </w:rPr>
        <w:t xml:space="preserve"> [3]</w:t>
      </w:r>
    </w:p>
    <w:p w14:paraId="4BC72C31" w14:textId="0931C803" w:rsidR="00045201" w:rsidRDefault="00045201" w:rsidP="00045201">
      <w:pPr>
        <w:rPr>
          <w:rFonts w:ascii="Arial" w:hAnsi="Arial"/>
          <w:noProof/>
        </w:rPr>
      </w:pPr>
      <w:r>
        <w:rPr>
          <w:rFonts w:ascii="Arial" w:hAnsi="Arial"/>
          <w:noProof/>
        </w:rPr>
        <w:t>In this method,</w:t>
      </w:r>
      <w:r w:rsidR="00280685">
        <w:rPr>
          <w:rFonts w:ascii="Arial" w:hAnsi="Arial"/>
          <w:noProof/>
        </w:rPr>
        <w:t xml:space="preserve"> it takes into consideration that </w:t>
      </w:r>
      <w:r w:rsidR="002670A0" w:rsidRPr="002670A0">
        <w:rPr>
          <w:rFonts w:ascii="Arial" w:hAnsi="Arial"/>
          <w:noProof/>
        </w:rPr>
        <w:t>some UEs may be fixed (e.g., industrial wireless sensors) or stay at certain places for a long time (e.g., eMBB UEs in the office during the day or at home during the night).</w:t>
      </w:r>
      <w:r w:rsidR="002670A0">
        <w:rPr>
          <w:rFonts w:ascii="Arial" w:hAnsi="Arial"/>
          <w:noProof/>
        </w:rPr>
        <w:t xml:space="preserve"> The solution proposed in [3] </w:t>
      </w:r>
      <w:r w:rsidR="00507029">
        <w:rPr>
          <w:rFonts w:ascii="Arial" w:hAnsi="Arial"/>
          <w:noProof/>
        </w:rPr>
        <w:t xml:space="preserve">is to use </w:t>
      </w:r>
      <w:r w:rsidR="00694F7A" w:rsidRPr="00694F7A">
        <w:rPr>
          <w:rFonts w:ascii="Arial" w:hAnsi="Arial"/>
          <w:noProof/>
        </w:rPr>
        <w:t>UE-specific RNTI</w:t>
      </w:r>
      <w:r w:rsidR="00694F7A">
        <w:rPr>
          <w:rFonts w:ascii="Arial" w:hAnsi="Arial"/>
          <w:noProof/>
        </w:rPr>
        <w:t xml:space="preserve"> paging for such UE</w:t>
      </w:r>
      <w:r w:rsidR="00405648">
        <w:rPr>
          <w:rFonts w:ascii="Arial" w:hAnsi="Arial"/>
          <w:noProof/>
        </w:rPr>
        <w:t>.</w:t>
      </w:r>
      <w:r w:rsidR="00C00448">
        <w:rPr>
          <w:rFonts w:ascii="Arial" w:hAnsi="Arial"/>
          <w:noProof/>
        </w:rPr>
        <w:t xml:space="preserve"> T</w:t>
      </w:r>
      <w:r w:rsidR="00C00448" w:rsidRPr="00C00448">
        <w:rPr>
          <w:rFonts w:ascii="Arial" w:hAnsi="Arial"/>
          <w:noProof/>
        </w:rPr>
        <w:t>hese UEs use UE-specific RNTI to monitor paging and the network uses the UE-specific RNTI to page correspondingly.</w:t>
      </w:r>
    </w:p>
    <w:p w14:paraId="365C4D35" w14:textId="05D27538" w:rsidR="0015315D" w:rsidRPr="00045201" w:rsidRDefault="0015315D" w:rsidP="00045201">
      <w:r>
        <w:rPr>
          <w:rFonts w:ascii="Arial" w:hAnsi="Arial"/>
          <w:noProof/>
        </w:rPr>
        <w:t>The qualitative analysis</w:t>
      </w:r>
      <w:r w:rsidR="006B38B6">
        <w:rPr>
          <w:rFonts w:ascii="Arial" w:hAnsi="Arial"/>
          <w:noProof/>
        </w:rPr>
        <w:t xml:space="preserve"> is that</w:t>
      </w:r>
      <w:r w:rsidR="0053186C">
        <w:rPr>
          <w:rFonts w:ascii="Arial" w:hAnsi="Arial"/>
          <w:noProof/>
        </w:rPr>
        <w:t xml:space="preserve"> this UE can be </w:t>
      </w:r>
      <w:r w:rsidR="00C41D22">
        <w:rPr>
          <w:rFonts w:ascii="Arial" w:hAnsi="Arial"/>
          <w:noProof/>
        </w:rPr>
        <w:t xml:space="preserve">paged </w:t>
      </w:r>
      <w:r w:rsidR="004046C9">
        <w:rPr>
          <w:rFonts w:ascii="Arial" w:hAnsi="Arial"/>
          <w:noProof/>
        </w:rPr>
        <w:t>directly without affecting other UEs and thus other UEs</w:t>
      </w:r>
      <w:r w:rsidR="00852973">
        <w:rPr>
          <w:rFonts w:ascii="Arial" w:hAnsi="Arial"/>
          <w:noProof/>
        </w:rPr>
        <w:t xml:space="preserve"> can avoid</w:t>
      </w:r>
      <w:r w:rsidR="002167B9">
        <w:rPr>
          <w:rFonts w:ascii="Arial" w:hAnsi="Arial"/>
          <w:noProof/>
        </w:rPr>
        <w:t xml:space="preserve"> false alarm paging and thus increase power saving gain</w:t>
      </w:r>
      <w:r w:rsidR="00B758EE">
        <w:rPr>
          <w:rFonts w:ascii="Arial" w:hAnsi="Arial"/>
          <w:noProof/>
        </w:rPr>
        <w:t xml:space="preserve">.  [3] also think that such increased paging overhead is acceptable </w:t>
      </w:r>
      <w:r w:rsidR="00122165">
        <w:rPr>
          <w:rFonts w:ascii="Arial" w:hAnsi="Arial"/>
          <w:noProof/>
        </w:rPr>
        <w:t>since such stationary UE would not be paged so frequent.</w:t>
      </w:r>
    </w:p>
    <w:p w14:paraId="4F7C6DBC" w14:textId="0025F4B9" w:rsidR="00122165" w:rsidRDefault="00122165" w:rsidP="00122165">
      <w:pPr>
        <w:pStyle w:val="BodyText"/>
        <w:rPr>
          <w:b/>
        </w:rPr>
      </w:pPr>
      <w:r w:rsidRPr="00FE17B3">
        <w:rPr>
          <w:b/>
          <w:bCs/>
          <w:noProof/>
        </w:rPr>
        <w:t>Q</w:t>
      </w:r>
      <w:r>
        <w:rPr>
          <w:b/>
          <w:bCs/>
          <w:noProof/>
        </w:rPr>
        <w:t>7-1.</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stationary UE</w:t>
      </w:r>
      <w:r>
        <w:rPr>
          <w:b/>
          <w:bCs/>
          <w:noProof/>
        </w:rPr>
        <w:t xml:space="preserve"> to reduce false alarm and improve UE power saving gain for Rel-17 UE</w:t>
      </w:r>
      <w:r w:rsidR="000F2F95">
        <w:rPr>
          <w:b/>
          <w:bCs/>
          <w:noProof/>
        </w:rPr>
        <w:t>?</w:t>
      </w:r>
      <w:r w:rsidR="4F77CFC1" w:rsidRPr="74183E9A">
        <w:rPr>
          <w:b/>
          <w:bCs/>
          <w:noProof/>
        </w:rPr>
        <w:t xml:space="preserve"> Companies can also </w:t>
      </w:r>
      <w:r w:rsidR="4F77CFC1"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64"/>
        <w:gridCol w:w="4085"/>
      </w:tblGrid>
      <w:tr w:rsidR="002F00D2" w:rsidRPr="000005B0" w14:paraId="237BEB64" w14:textId="1202C76E" w:rsidTr="002F00D2">
        <w:trPr>
          <w:trHeight w:val="242"/>
        </w:trPr>
        <w:tc>
          <w:tcPr>
            <w:tcW w:w="1219" w:type="dxa"/>
          </w:tcPr>
          <w:p w14:paraId="738AB1B7"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2" w:type="dxa"/>
          </w:tcPr>
          <w:p w14:paraId="2AD0B351"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8" w:type="dxa"/>
          </w:tcPr>
          <w:p w14:paraId="0FA990D8" w14:textId="07514170" w:rsidR="002F00D2" w:rsidRPr="000005B0" w:rsidRDefault="002F00D2" w:rsidP="00C71A70">
            <w:pPr>
              <w:spacing w:after="0"/>
              <w:jc w:val="both"/>
              <w:rPr>
                <w:ins w:id="393" w:author="Seau Sian" w:date="2020-12-09T09:26:00Z"/>
                <w:rFonts w:ascii="Arial" w:hAnsi="Arial"/>
                <w:b/>
                <w:bCs/>
                <w:noProof/>
              </w:rPr>
            </w:pPr>
            <w:ins w:id="394" w:author="Seau Sian" w:date="2020-12-09T09:26:00Z">
              <w:r>
                <w:rPr>
                  <w:rFonts w:ascii="Arial" w:hAnsi="Arial"/>
                  <w:b/>
                  <w:bCs/>
                  <w:noProof/>
                </w:rPr>
                <w:t>Proponents‘ response</w:t>
              </w:r>
            </w:ins>
          </w:p>
        </w:tc>
      </w:tr>
      <w:tr w:rsidR="002F00D2" w:rsidRPr="000005B0" w14:paraId="58026D9C" w14:textId="1095CC6B" w:rsidTr="002F00D2">
        <w:trPr>
          <w:trHeight w:val="251"/>
        </w:trPr>
        <w:tc>
          <w:tcPr>
            <w:tcW w:w="1219" w:type="dxa"/>
          </w:tcPr>
          <w:p w14:paraId="6402214F" w14:textId="2A2C02C3" w:rsidR="002F00D2" w:rsidRPr="000005B0" w:rsidRDefault="002F00D2" w:rsidP="00C71A70">
            <w:pPr>
              <w:spacing w:after="0"/>
              <w:jc w:val="both"/>
              <w:rPr>
                <w:rFonts w:ascii="Arial" w:hAnsi="Arial"/>
                <w:noProof/>
              </w:rPr>
            </w:pPr>
            <w:r>
              <w:rPr>
                <w:rFonts w:ascii="Arial" w:hAnsi="Arial"/>
                <w:noProof/>
              </w:rPr>
              <w:t>Ericsson</w:t>
            </w:r>
          </w:p>
        </w:tc>
        <w:tc>
          <w:tcPr>
            <w:tcW w:w="4302" w:type="dxa"/>
          </w:tcPr>
          <w:p w14:paraId="40C4C691" w14:textId="6FBAAB20" w:rsidR="002F00D2" w:rsidRPr="000005B0" w:rsidRDefault="002F00D2" w:rsidP="00C71A70">
            <w:pPr>
              <w:spacing w:after="0"/>
              <w:jc w:val="both"/>
              <w:rPr>
                <w:rFonts w:ascii="Arial" w:hAnsi="Arial"/>
                <w:noProof/>
              </w:rPr>
            </w:pPr>
            <w:r>
              <w:rPr>
                <w:rFonts w:ascii="Arial" w:hAnsi="Arial"/>
                <w:noProof/>
              </w:rPr>
              <w:t xml:space="preserve">When RNTI based grouping is used this impacts legacy paging when the NW pages the UEs with the full paging bandwidth to reach all the UEs in the cell reliably. Then either the page for the stationary UE is delayed until the next PO (where a similar collision may occur), or the legacy paging is delayed, which is not acceptable. </w:t>
            </w:r>
            <w:r w:rsidRPr="00A3673D">
              <w:rPr>
                <w:rFonts w:ascii="Arial" w:hAnsi="Arial"/>
                <w:noProof/>
              </w:rPr>
              <w:t>Furthermore, this leads to excessive NW resource wastage as multiple PDCCHs are transmitted to reach both legacy and new UEs.</w:t>
            </w:r>
          </w:p>
        </w:tc>
        <w:tc>
          <w:tcPr>
            <w:tcW w:w="4108" w:type="dxa"/>
          </w:tcPr>
          <w:p w14:paraId="5DCFDF77" w14:textId="77777777" w:rsidR="002F00D2" w:rsidRDefault="002F00D2" w:rsidP="00C71A70">
            <w:pPr>
              <w:spacing w:after="0"/>
              <w:jc w:val="both"/>
              <w:rPr>
                <w:ins w:id="395" w:author="Seau Sian" w:date="2020-12-09T09:26:00Z"/>
                <w:rFonts w:ascii="Arial" w:hAnsi="Arial"/>
                <w:noProof/>
              </w:rPr>
            </w:pPr>
          </w:p>
        </w:tc>
      </w:tr>
      <w:tr w:rsidR="002F00D2" w:rsidRPr="000005B0" w14:paraId="2ED17FC2" w14:textId="42EEC09A" w:rsidTr="002F00D2">
        <w:trPr>
          <w:trHeight w:val="242"/>
        </w:trPr>
        <w:tc>
          <w:tcPr>
            <w:tcW w:w="1219" w:type="dxa"/>
          </w:tcPr>
          <w:p w14:paraId="7033D7B4" w14:textId="4ADBE672" w:rsidR="002F00D2" w:rsidRPr="00816720" w:rsidRDefault="00816720" w:rsidP="00C71A70">
            <w:pPr>
              <w:spacing w:after="0"/>
              <w:jc w:val="both"/>
              <w:rPr>
                <w:rFonts w:ascii="Arial" w:eastAsia="MS Mincho" w:hAnsi="Arial"/>
                <w:noProof/>
              </w:rPr>
            </w:pPr>
            <w:ins w:id="396" w:author="아기왈아닐/5G/6G표준Lab(SR)/Principal Engineer/삼성전자" w:date="2020-12-14T08:52:00Z">
              <w:r>
                <w:rPr>
                  <w:rFonts w:ascii="Arial" w:eastAsia="MS Mincho" w:hAnsi="Arial" w:hint="eastAsia"/>
                  <w:noProof/>
                </w:rPr>
                <w:t>Samsung</w:t>
              </w:r>
            </w:ins>
          </w:p>
        </w:tc>
        <w:tc>
          <w:tcPr>
            <w:tcW w:w="4302" w:type="dxa"/>
          </w:tcPr>
          <w:p w14:paraId="0FE71306" w14:textId="23D43BFC" w:rsidR="003700AA" w:rsidRPr="003700AA" w:rsidRDefault="00816720" w:rsidP="003700AA">
            <w:pPr>
              <w:spacing w:after="0"/>
              <w:jc w:val="both"/>
              <w:rPr>
                <w:rFonts w:ascii="Arial" w:eastAsia="MS Mincho" w:hAnsi="Arial"/>
                <w:noProof/>
              </w:rPr>
            </w:pPr>
            <w:ins w:id="397" w:author="아기왈아닐/5G/6G표준Lab(SR)/Principal Engineer/삼성전자" w:date="2020-12-14T08:55:00Z">
              <w:r>
                <w:rPr>
                  <w:rFonts w:ascii="Arial" w:eastAsia="MS Mincho" w:hAnsi="Arial"/>
                  <w:noProof/>
                </w:rPr>
                <w:t xml:space="preserve">It can not reduce false alarms amongst the stationary UEs. </w:t>
              </w:r>
            </w:ins>
            <w:ins w:id="398" w:author="아기왈아닐/5G/6G표준Lab(SR)/Principal Engineer/삼성전자" w:date="2020-12-14T08:56:00Z">
              <w:r>
                <w:rPr>
                  <w:rFonts w:ascii="Arial" w:eastAsia="MS Mincho" w:hAnsi="Arial"/>
                  <w:noProof/>
                </w:rPr>
                <w:t>It may also lead to increased overhead and latency.</w:t>
              </w:r>
            </w:ins>
          </w:p>
        </w:tc>
        <w:tc>
          <w:tcPr>
            <w:tcW w:w="4108" w:type="dxa"/>
          </w:tcPr>
          <w:p w14:paraId="5C5FAA69" w14:textId="77777777" w:rsidR="002F00D2" w:rsidRPr="000005B0" w:rsidRDefault="002F00D2" w:rsidP="00C71A70">
            <w:pPr>
              <w:spacing w:after="0"/>
              <w:jc w:val="both"/>
              <w:rPr>
                <w:ins w:id="399" w:author="Seau Sian" w:date="2020-12-09T09:26:00Z"/>
                <w:rFonts w:ascii="Arial" w:hAnsi="Arial"/>
                <w:noProof/>
              </w:rPr>
            </w:pPr>
          </w:p>
        </w:tc>
      </w:tr>
      <w:tr w:rsidR="00F01484" w:rsidRPr="000005B0" w14:paraId="2FAC3C73" w14:textId="78118F66" w:rsidTr="002F00D2">
        <w:trPr>
          <w:trHeight w:val="242"/>
        </w:trPr>
        <w:tc>
          <w:tcPr>
            <w:tcW w:w="1219" w:type="dxa"/>
          </w:tcPr>
          <w:p w14:paraId="361F0042" w14:textId="4B02594B" w:rsidR="00F01484" w:rsidRPr="000005B0" w:rsidRDefault="00F01484" w:rsidP="00F01484">
            <w:pPr>
              <w:spacing w:after="0"/>
              <w:jc w:val="both"/>
              <w:rPr>
                <w:rFonts w:ascii="Arial" w:hAnsi="Arial"/>
                <w:noProof/>
              </w:rPr>
            </w:pPr>
            <w:ins w:id="400" w:author="MediaTek (Li-Chuan)" w:date="2020-12-17T08:54:00Z">
              <w:r>
                <w:rPr>
                  <w:rFonts w:ascii="Arial" w:hAnsi="Arial"/>
                  <w:noProof/>
                </w:rPr>
                <w:t>MediaTek</w:t>
              </w:r>
            </w:ins>
          </w:p>
        </w:tc>
        <w:tc>
          <w:tcPr>
            <w:tcW w:w="4302" w:type="dxa"/>
          </w:tcPr>
          <w:p w14:paraId="5E59A217" w14:textId="34287082" w:rsidR="00F01484" w:rsidRPr="000005B0" w:rsidRDefault="00F01484" w:rsidP="00F01484">
            <w:pPr>
              <w:spacing w:after="0"/>
              <w:jc w:val="both"/>
              <w:rPr>
                <w:rFonts w:ascii="Arial" w:hAnsi="Arial"/>
              </w:rPr>
            </w:pPr>
            <w:ins w:id="401" w:author="MediaTek (Li-Chuan)" w:date="2020-12-17T08:54:00Z">
              <w:r>
                <w:rPr>
                  <w:rFonts w:ascii="Arial" w:hAnsi="Arial"/>
                </w:rPr>
                <w:t xml:space="preserve">We do not think </w:t>
              </w:r>
              <w:r w:rsidRPr="00694F7A">
                <w:rPr>
                  <w:rFonts w:ascii="Arial" w:hAnsi="Arial"/>
                </w:rPr>
                <w:t>UE-specific RNTI</w:t>
              </w:r>
              <w:r>
                <w:rPr>
                  <w:rFonts w:ascii="Arial" w:hAnsi="Arial"/>
                </w:rPr>
                <w:t xml:space="preserve"> should be introduced. If we do this for stationary UEs, other kinds of UEs may also want </w:t>
              </w:r>
              <w:r w:rsidRPr="00694F7A">
                <w:rPr>
                  <w:rFonts w:ascii="Arial" w:hAnsi="Arial"/>
                </w:rPr>
                <w:t>UE-specific RNTI</w:t>
              </w:r>
              <w:r>
                <w:rPr>
                  <w:rFonts w:ascii="Arial" w:hAnsi="Arial"/>
                </w:rPr>
                <w:t>.</w:t>
              </w:r>
            </w:ins>
          </w:p>
        </w:tc>
        <w:tc>
          <w:tcPr>
            <w:tcW w:w="4108" w:type="dxa"/>
          </w:tcPr>
          <w:p w14:paraId="54B73331" w14:textId="77777777" w:rsidR="00F01484" w:rsidRPr="000005B0" w:rsidRDefault="00F01484" w:rsidP="00F01484">
            <w:pPr>
              <w:spacing w:after="0"/>
              <w:jc w:val="both"/>
              <w:rPr>
                <w:ins w:id="402" w:author="Seau Sian" w:date="2020-12-09T09:26:00Z"/>
                <w:rFonts w:ascii="Arial" w:hAnsi="Arial"/>
                <w:noProof/>
              </w:rPr>
            </w:pPr>
          </w:p>
        </w:tc>
      </w:tr>
      <w:tr w:rsidR="00DD7C31" w:rsidRPr="000005B0" w14:paraId="692016F2" w14:textId="34B5E423" w:rsidTr="002F00D2">
        <w:trPr>
          <w:trHeight w:val="242"/>
        </w:trPr>
        <w:tc>
          <w:tcPr>
            <w:tcW w:w="1219" w:type="dxa"/>
          </w:tcPr>
          <w:p w14:paraId="7D97D76C" w14:textId="6CE00D16" w:rsidR="00DD7C31" w:rsidRPr="000005B0" w:rsidRDefault="00DD7C31" w:rsidP="00DD7C31">
            <w:pPr>
              <w:spacing w:after="0"/>
              <w:jc w:val="both"/>
              <w:rPr>
                <w:rFonts w:ascii="Arial" w:hAnsi="Arial"/>
                <w:noProof/>
              </w:rPr>
            </w:pPr>
            <w:ins w:id="403" w:author="Chunli" w:date="2020-12-17T10:21:00Z">
              <w:r>
                <w:rPr>
                  <w:rFonts w:ascii="Arial" w:hAnsi="Arial"/>
                  <w:noProof/>
                </w:rPr>
                <w:t>Nokia</w:t>
              </w:r>
            </w:ins>
          </w:p>
        </w:tc>
        <w:tc>
          <w:tcPr>
            <w:tcW w:w="4302" w:type="dxa"/>
          </w:tcPr>
          <w:p w14:paraId="45304DA9" w14:textId="12A91797" w:rsidR="00DD7C31" w:rsidRPr="000005B0" w:rsidRDefault="00DD7C31" w:rsidP="00DD7C31">
            <w:pPr>
              <w:spacing w:after="0"/>
              <w:jc w:val="both"/>
              <w:rPr>
                <w:rFonts w:ascii="Arial" w:hAnsi="Arial"/>
                <w:noProof/>
              </w:rPr>
            </w:pPr>
            <w:ins w:id="404" w:author="Chunli" w:date="2020-12-17T10:21:00Z">
              <w:r>
                <w:rPr>
                  <w:rFonts w:ascii="Arial" w:hAnsi="Arial"/>
                  <w:noProof/>
                </w:rPr>
                <w:t>Using UE specific RNTI would increase paging load. Besides, UE-specific RNTI is not kept/reserved for IDLE mode UEs, otherwise it might consume a great number of RNTIs.</w:t>
              </w:r>
            </w:ins>
          </w:p>
        </w:tc>
        <w:tc>
          <w:tcPr>
            <w:tcW w:w="4108" w:type="dxa"/>
          </w:tcPr>
          <w:p w14:paraId="40FDE357" w14:textId="77777777" w:rsidR="00DD7C31" w:rsidRPr="000005B0" w:rsidRDefault="00DD7C31" w:rsidP="00DD7C31">
            <w:pPr>
              <w:spacing w:after="0"/>
              <w:jc w:val="both"/>
              <w:rPr>
                <w:ins w:id="405" w:author="Seau Sian" w:date="2020-12-09T09:26:00Z"/>
                <w:rFonts w:ascii="Arial" w:hAnsi="Arial"/>
                <w:noProof/>
              </w:rPr>
            </w:pPr>
          </w:p>
        </w:tc>
      </w:tr>
      <w:tr w:rsidR="003C5438" w:rsidRPr="000005B0" w14:paraId="44B16207" w14:textId="77777777" w:rsidTr="002F00D2">
        <w:trPr>
          <w:trHeight w:val="242"/>
        </w:trPr>
        <w:tc>
          <w:tcPr>
            <w:tcW w:w="1219" w:type="dxa"/>
          </w:tcPr>
          <w:p w14:paraId="3CE9C455" w14:textId="3430FBCB" w:rsidR="003C5438" w:rsidRDefault="003C5438" w:rsidP="003C5438">
            <w:pPr>
              <w:spacing w:after="0"/>
              <w:jc w:val="both"/>
              <w:rPr>
                <w:rFonts w:ascii="Arial" w:hAnsi="Arial"/>
                <w:noProof/>
              </w:rPr>
            </w:pPr>
            <w:ins w:id="406" w:author="Huawei" w:date="2020-12-22T10:16:00Z">
              <w:r w:rsidRPr="00F66658">
                <w:rPr>
                  <w:rFonts w:ascii="Arial" w:eastAsiaTheme="minorEastAsia" w:hAnsi="Arial"/>
                  <w:noProof/>
                  <w:lang w:eastAsia="zh-CN"/>
                </w:rPr>
                <w:t>Huawei, HiSilicon</w:t>
              </w:r>
            </w:ins>
          </w:p>
        </w:tc>
        <w:tc>
          <w:tcPr>
            <w:tcW w:w="4302" w:type="dxa"/>
          </w:tcPr>
          <w:p w14:paraId="6F1DCD0A" w14:textId="56385710" w:rsidR="003C5438" w:rsidRDefault="003C5438" w:rsidP="003C5438">
            <w:pPr>
              <w:spacing w:after="0"/>
              <w:jc w:val="both"/>
              <w:rPr>
                <w:rFonts w:ascii="Arial" w:hAnsi="Arial"/>
                <w:noProof/>
              </w:rPr>
            </w:pPr>
            <w:ins w:id="407" w:author="Huawei" w:date="2020-12-22T10:16:00Z">
              <w:r>
                <w:rPr>
                  <w:rFonts w:ascii="Arial" w:eastAsiaTheme="minorEastAsia" w:hAnsi="Arial"/>
                  <w:noProof/>
                  <w:lang w:eastAsia="zh-CN"/>
                </w:rPr>
                <w:t xml:space="preserve">This solution brings benefits in the case that the number of UEs in a cell is limited and paging </w:t>
              </w:r>
              <w:r w:rsidRPr="00966A1D">
                <w:rPr>
                  <w:rFonts w:ascii="Arial" w:eastAsiaTheme="minorEastAsia" w:hAnsi="Arial"/>
                  <w:noProof/>
                  <w:lang w:eastAsia="zh-CN"/>
                </w:rPr>
                <w:t xml:space="preserve">probability </w:t>
              </w:r>
              <w:r>
                <w:rPr>
                  <w:rFonts w:ascii="Arial" w:eastAsiaTheme="minorEastAsia" w:hAnsi="Arial"/>
                  <w:noProof/>
                  <w:lang w:eastAsia="zh-CN"/>
                </w:rPr>
                <w:t>is low, it would not waste too many RNTI resources and the paging signalling overhead. It is up to NW to decide whether to use this solution for some specific UE(s), so the NW could ensure that the resource and signalling overhead are acceptable.</w:t>
              </w:r>
            </w:ins>
          </w:p>
        </w:tc>
        <w:tc>
          <w:tcPr>
            <w:tcW w:w="4108" w:type="dxa"/>
          </w:tcPr>
          <w:p w14:paraId="654FE281" w14:textId="77777777" w:rsidR="003C5438" w:rsidRPr="000005B0" w:rsidRDefault="003C5438" w:rsidP="003C5438">
            <w:pPr>
              <w:spacing w:after="0"/>
              <w:jc w:val="both"/>
              <w:rPr>
                <w:rFonts w:ascii="Arial" w:hAnsi="Arial"/>
                <w:noProof/>
              </w:rPr>
            </w:pPr>
          </w:p>
        </w:tc>
      </w:tr>
      <w:tr w:rsidR="009311FB" w:rsidRPr="000005B0" w14:paraId="46770815" w14:textId="77777777" w:rsidTr="002F00D2">
        <w:trPr>
          <w:trHeight w:val="242"/>
          <w:ins w:id="408" w:author="PB" w:date="2020-12-23T13:27:00Z"/>
        </w:trPr>
        <w:tc>
          <w:tcPr>
            <w:tcW w:w="1219" w:type="dxa"/>
          </w:tcPr>
          <w:p w14:paraId="34B50A15" w14:textId="46BA47AD" w:rsidR="009311FB" w:rsidRPr="00F66658" w:rsidRDefault="009311FB" w:rsidP="003C5438">
            <w:pPr>
              <w:spacing w:after="0"/>
              <w:jc w:val="both"/>
              <w:rPr>
                <w:ins w:id="409" w:author="PB" w:date="2020-12-23T13:27:00Z"/>
                <w:rFonts w:ascii="Arial" w:eastAsiaTheme="minorEastAsia" w:hAnsi="Arial"/>
                <w:noProof/>
                <w:lang w:eastAsia="zh-CN"/>
              </w:rPr>
            </w:pPr>
            <w:ins w:id="410" w:author="PB" w:date="2020-12-23T13:27:00Z">
              <w:r>
                <w:rPr>
                  <w:rFonts w:ascii="Arial" w:hAnsi="Arial"/>
                  <w:noProof/>
                </w:rPr>
                <w:t>CATT</w:t>
              </w:r>
            </w:ins>
          </w:p>
        </w:tc>
        <w:tc>
          <w:tcPr>
            <w:tcW w:w="4302" w:type="dxa"/>
          </w:tcPr>
          <w:p w14:paraId="735C986D" w14:textId="77777777" w:rsidR="009311FB" w:rsidRPr="0076659C" w:rsidRDefault="009311FB" w:rsidP="00482280">
            <w:pPr>
              <w:spacing w:after="0"/>
              <w:jc w:val="both"/>
              <w:rPr>
                <w:ins w:id="411" w:author="PB" w:date="2020-12-23T13:27:00Z"/>
                <w:rFonts w:ascii="Arial" w:hAnsi="Arial"/>
                <w:noProof/>
              </w:rPr>
            </w:pPr>
            <w:ins w:id="412" w:author="PB" w:date="2020-12-23T13:27:00Z">
              <w:r w:rsidRPr="0076659C">
                <w:rPr>
                  <w:rFonts w:ascii="Arial" w:hAnsi="Arial"/>
                  <w:noProof/>
                </w:rPr>
                <w:t>In RAN2#112e meeting, we agreed that the solution of PRNTI based group discrimination is deprioritized from RAN2 perspective.</w:t>
              </w:r>
              <w:r>
                <w:rPr>
                  <w:rFonts w:ascii="Arial" w:hAnsi="Arial"/>
                  <w:noProof/>
                </w:rPr>
                <w:t xml:space="preserve"> And we view this solution of </w:t>
              </w:r>
              <w:r w:rsidRPr="0076659C">
                <w:rPr>
                  <w:rFonts w:ascii="Arial" w:hAnsi="Arial"/>
                  <w:noProof/>
                </w:rPr>
                <w:t xml:space="preserve">UE specific RNTI </w:t>
              </w:r>
              <w:r>
                <w:rPr>
                  <w:rFonts w:ascii="Arial" w:hAnsi="Arial"/>
                  <w:noProof/>
                </w:rPr>
                <w:t>as a particular (extreme) case of the multiple P-RNTIs.</w:t>
              </w:r>
            </w:ins>
          </w:p>
          <w:p w14:paraId="20508E4A" w14:textId="425092F8" w:rsidR="009311FB" w:rsidRDefault="009311FB" w:rsidP="003C5438">
            <w:pPr>
              <w:spacing w:after="0"/>
              <w:jc w:val="both"/>
              <w:rPr>
                <w:ins w:id="413" w:author="PB" w:date="2020-12-23T13:27:00Z"/>
                <w:rFonts w:ascii="Arial" w:eastAsiaTheme="minorEastAsia" w:hAnsi="Arial"/>
                <w:noProof/>
                <w:lang w:eastAsia="zh-CN"/>
              </w:rPr>
            </w:pPr>
            <w:ins w:id="414" w:author="PB" w:date="2020-12-23T13:27:00Z">
              <w:r w:rsidRPr="0076659C">
                <w:rPr>
                  <w:rFonts w:ascii="Arial" w:hAnsi="Arial"/>
                  <w:noProof/>
                </w:rPr>
                <w:t>Furthermore, it is not clear how it works with some temporar</w:t>
              </w:r>
              <w:r>
                <w:rPr>
                  <w:rFonts w:ascii="Arial" w:hAnsi="Arial"/>
                  <w:noProof/>
                </w:rPr>
                <w:t>y stationary UEs: h</w:t>
              </w:r>
              <w:r w:rsidRPr="0076659C">
                <w:rPr>
                  <w:rFonts w:ascii="Arial" w:hAnsi="Arial"/>
                  <w:noProof/>
                </w:rPr>
                <w:t xml:space="preserve">ow to ensure that both the UE and the network have the same understanding on the stationary </w:t>
              </w:r>
              <w:r>
                <w:rPr>
                  <w:rFonts w:ascii="Arial" w:hAnsi="Arial"/>
                  <w:noProof/>
                </w:rPr>
                <w:t>state?</w:t>
              </w:r>
            </w:ins>
          </w:p>
        </w:tc>
        <w:tc>
          <w:tcPr>
            <w:tcW w:w="4108" w:type="dxa"/>
          </w:tcPr>
          <w:p w14:paraId="4D6F6B5F" w14:textId="77777777" w:rsidR="009311FB" w:rsidRPr="000005B0" w:rsidRDefault="009311FB" w:rsidP="003C5438">
            <w:pPr>
              <w:spacing w:after="0"/>
              <w:jc w:val="both"/>
              <w:rPr>
                <w:ins w:id="415" w:author="PB" w:date="2020-12-23T13:27:00Z"/>
                <w:rFonts w:ascii="Arial" w:hAnsi="Arial"/>
                <w:noProof/>
              </w:rPr>
            </w:pPr>
          </w:p>
        </w:tc>
      </w:tr>
      <w:tr w:rsidR="001062EE" w:rsidRPr="000005B0" w14:paraId="02819040" w14:textId="77777777" w:rsidTr="002F00D2">
        <w:trPr>
          <w:trHeight w:val="242"/>
          <w:ins w:id="416" w:author="OPPO" w:date="2020-12-24T15:16:00Z"/>
        </w:trPr>
        <w:tc>
          <w:tcPr>
            <w:tcW w:w="1219" w:type="dxa"/>
          </w:tcPr>
          <w:p w14:paraId="705D8018" w14:textId="0E2E0D0A" w:rsidR="001062EE" w:rsidRDefault="001062EE" w:rsidP="001062EE">
            <w:pPr>
              <w:spacing w:after="0"/>
              <w:jc w:val="both"/>
              <w:rPr>
                <w:ins w:id="417" w:author="OPPO" w:date="2020-12-24T15:16:00Z"/>
                <w:rFonts w:ascii="Arial" w:hAnsi="Arial"/>
                <w:noProof/>
              </w:rPr>
            </w:pPr>
            <w:ins w:id="418"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302" w:type="dxa"/>
          </w:tcPr>
          <w:p w14:paraId="17B6EE0F" w14:textId="77777777" w:rsidR="001062EE" w:rsidRDefault="001062EE" w:rsidP="001062EE">
            <w:pPr>
              <w:spacing w:after="0"/>
              <w:jc w:val="both"/>
              <w:rPr>
                <w:ins w:id="419" w:author="OPPO" w:date="2020-12-24T15:16:00Z"/>
                <w:rFonts w:ascii="Arial" w:eastAsiaTheme="minorEastAsia" w:hAnsi="Arial"/>
                <w:noProof/>
                <w:lang w:eastAsia="zh-CN"/>
              </w:rPr>
            </w:pPr>
            <w:ins w:id="420" w:author="OPPO" w:date="2020-12-24T15:16:00Z">
              <w:r>
                <w:rPr>
                  <w:rFonts w:ascii="Arial" w:eastAsiaTheme="minorEastAsia" w:hAnsi="Arial"/>
                  <w:noProof/>
                  <w:lang w:eastAsia="zh-CN"/>
                </w:rPr>
                <w:t xml:space="preserve">It may cause larger paging signalling overhead if network wants to page multiple UEs in a PO </w:t>
              </w:r>
              <w:r w:rsidRPr="00CE6DB2">
                <w:rPr>
                  <w:rFonts w:ascii="Arial" w:eastAsiaTheme="minorEastAsia" w:hAnsi="Arial"/>
                  <w:noProof/>
                  <w:lang w:eastAsia="zh-CN"/>
                </w:rPr>
                <w:t>simultaneously</w:t>
              </w:r>
              <w:r>
                <w:rPr>
                  <w:rFonts w:ascii="Arial" w:eastAsiaTheme="minorEastAsia" w:hAnsi="Arial"/>
                  <w:noProof/>
                  <w:lang w:eastAsia="zh-CN"/>
                </w:rPr>
                <w:t>.</w:t>
              </w:r>
            </w:ins>
          </w:p>
          <w:p w14:paraId="4E07FC00" w14:textId="5FD77C7B" w:rsidR="001062EE" w:rsidRPr="0076659C" w:rsidRDefault="001062EE" w:rsidP="001062EE">
            <w:pPr>
              <w:spacing w:after="0"/>
              <w:jc w:val="both"/>
              <w:rPr>
                <w:ins w:id="421" w:author="OPPO" w:date="2020-12-24T15:16:00Z"/>
                <w:rFonts w:ascii="Arial" w:hAnsi="Arial"/>
                <w:noProof/>
              </w:rPr>
            </w:pPr>
            <w:ins w:id="422" w:author="OPPO" w:date="2020-12-24T15:16:00Z">
              <w:r>
                <w:rPr>
                  <w:rFonts w:ascii="Arial" w:eastAsiaTheme="minorEastAsia" w:hAnsi="Arial"/>
                  <w:noProof/>
                  <w:lang w:eastAsia="zh-CN"/>
                </w:rPr>
                <w:t>Plus, a large number of stationary UEs will use up the RNTI space and therefore this solution is not so scalable.</w:t>
              </w:r>
            </w:ins>
          </w:p>
        </w:tc>
        <w:tc>
          <w:tcPr>
            <w:tcW w:w="4108" w:type="dxa"/>
          </w:tcPr>
          <w:p w14:paraId="235B5967" w14:textId="77777777" w:rsidR="001062EE" w:rsidRPr="000005B0" w:rsidRDefault="001062EE" w:rsidP="001062EE">
            <w:pPr>
              <w:spacing w:after="0"/>
              <w:jc w:val="both"/>
              <w:rPr>
                <w:ins w:id="423" w:author="OPPO" w:date="2020-12-24T15:16:00Z"/>
                <w:rFonts w:ascii="Arial" w:hAnsi="Arial"/>
                <w:noProof/>
              </w:rPr>
            </w:pPr>
          </w:p>
        </w:tc>
      </w:tr>
      <w:tr w:rsidR="00482280" w:rsidRPr="000005B0" w14:paraId="095095EC" w14:textId="77777777" w:rsidTr="002F00D2">
        <w:trPr>
          <w:trHeight w:val="242"/>
          <w:ins w:id="424" w:author="LIU Lei" w:date="2020-12-28T08:26:00Z"/>
        </w:trPr>
        <w:tc>
          <w:tcPr>
            <w:tcW w:w="1219" w:type="dxa"/>
          </w:tcPr>
          <w:p w14:paraId="56116794" w14:textId="0F05D96D" w:rsidR="00482280" w:rsidRDefault="00482280" w:rsidP="00482280">
            <w:pPr>
              <w:spacing w:after="0"/>
              <w:jc w:val="both"/>
              <w:rPr>
                <w:ins w:id="425" w:author="LIU Lei" w:date="2020-12-28T08:26:00Z"/>
                <w:rFonts w:ascii="Arial" w:eastAsiaTheme="minorEastAsia" w:hAnsi="Arial"/>
                <w:noProof/>
                <w:lang w:eastAsia="zh-CN"/>
              </w:rPr>
            </w:pPr>
            <w:ins w:id="426" w:author="LIU Lei" w:date="2020-12-28T08:26:00Z">
              <w:r>
                <w:rPr>
                  <w:rFonts w:ascii="Arial" w:eastAsiaTheme="minorEastAsia" w:hAnsi="Arial" w:hint="eastAsia"/>
                  <w:noProof/>
                  <w:lang w:eastAsia="zh-CN"/>
                </w:rPr>
                <w:t>S</w:t>
              </w:r>
              <w:r>
                <w:rPr>
                  <w:rFonts w:ascii="Arial" w:eastAsiaTheme="minorEastAsia" w:hAnsi="Arial"/>
                  <w:noProof/>
                  <w:lang w:eastAsia="zh-CN"/>
                </w:rPr>
                <w:t>harp</w:t>
              </w:r>
            </w:ins>
          </w:p>
        </w:tc>
        <w:tc>
          <w:tcPr>
            <w:tcW w:w="4302" w:type="dxa"/>
          </w:tcPr>
          <w:p w14:paraId="74BF8449" w14:textId="5881C1F9" w:rsidR="00482280" w:rsidRDefault="00482280" w:rsidP="00482280">
            <w:pPr>
              <w:spacing w:after="0"/>
              <w:jc w:val="both"/>
              <w:rPr>
                <w:ins w:id="427" w:author="LIU Lei" w:date="2020-12-28T08:26:00Z"/>
                <w:rFonts w:ascii="Arial" w:eastAsiaTheme="minorEastAsia" w:hAnsi="Arial"/>
                <w:noProof/>
                <w:lang w:eastAsia="zh-CN"/>
              </w:rPr>
            </w:pPr>
            <w:ins w:id="428" w:author="LIU Lei" w:date="2020-12-28T08:26:00Z">
              <w:r>
                <w:rPr>
                  <w:rFonts w:ascii="Arial" w:eastAsiaTheme="minorEastAsia" w:hAnsi="Arial" w:hint="eastAsia"/>
                  <w:noProof/>
                  <w:lang w:eastAsia="zh-CN"/>
                </w:rPr>
                <w:t>I</w:t>
              </w:r>
              <w:r>
                <w:rPr>
                  <w:rFonts w:ascii="Arial" w:eastAsiaTheme="minorEastAsia" w:hAnsi="Arial"/>
                  <w:noProof/>
                  <w:lang w:eastAsia="zh-CN"/>
                </w:rPr>
                <w:t xml:space="preserve">f it is only used when the paging load is light, then </w:t>
              </w:r>
            </w:ins>
            <w:ins w:id="429" w:author="LIU Lei" w:date="2020-12-28T08:27:00Z">
              <w:r>
                <w:rPr>
                  <w:rFonts w:ascii="Arial" w:eastAsiaTheme="minorEastAsia" w:hAnsi="Arial" w:hint="eastAsia"/>
                  <w:noProof/>
                  <w:lang w:eastAsia="zh-CN"/>
                </w:rPr>
                <w:t>it</w:t>
              </w:r>
              <w:r>
                <w:rPr>
                  <w:rFonts w:ascii="Arial" w:eastAsiaTheme="minorEastAsia" w:hAnsi="Arial"/>
                  <w:noProof/>
                  <w:lang w:eastAsia="zh-CN"/>
                </w:rPr>
                <w:t xml:space="preserve"> is not sure whether </w:t>
              </w:r>
            </w:ins>
            <w:ins w:id="430" w:author="LIU Lei" w:date="2020-12-28T08:26:00Z">
              <w:r>
                <w:rPr>
                  <w:rFonts w:ascii="Arial" w:eastAsiaTheme="minorEastAsia" w:hAnsi="Arial"/>
                  <w:noProof/>
                  <w:lang w:eastAsia="zh-CN"/>
                </w:rPr>
                <w:t>the UE need to change from specific RNTI to P-RNTI when the paging load is heavy</w:t>
              </w:r>
            </w:ins>
            <w:ins w:id="431" w:author="LIU Lei" w:date="2020-12-28T08:27:00Z">
              <w:r>
                <w:rPr>
                  <w:rFonts w:ascii="Arial" w:eastAsiaTheme="minorEastAsia" w:hAnsi="Arial"/>
                  <w:noProof/>
                  <w:lang w:eastAsia="zh-CN"/>
                </w:rPr>
                <w:t>.</w:t>
              </w:r>
            </w:ins>
          </w:p>
        </w:tc>
        <w:tc>
          <w:tcPr>
            <w:tcW w:w="4108" w:type="dxa"/>
          </w:tcPr>
          <w:p w14:paraId="7242D775" w14:textId="77777777" w:rsidR="00482280" w:rsidRPr="000005B0" w:rsidRDefault="00482280" w:rsidP="00482280">
            <w:pPr>
              <w:spacing w:after="0"/>
              <w:jc w:val="both"/>
              <w:rPr>
                <w:ins w:id="432" w:author="LIU Lei" w:date="2020-12-28T08:26:00Z"/>
                <w:rFonts w:ascii="Arial" w:hAnsi="Arial"/>
                <w:noProof/>
              </w:rPr>
            </w:pPr>
          </w:p>
        </w:tc>
      </w:tr>
      <w:tr w:rsidR="00D233C6" w:rsidRPr="000005B0" w14:paraId="15518AE4" w14:textId="77777777" w:rsidTr="002F00D2">
        <w:trPr>
          <w:trHeight w:val="242"/>
          <w:ins w:id="433" w:author="Linhai He (QC)" w:date="2020-12-27T21:29:00Z"/>
        </w:trPr>
        <w:tc>
          <w:tcPr>
            <w:tcW w:w="1219" w:type="dxa"/>
          </w:tcPr>
          <w:p w14:paraId="51D6B22B" w14:textId="712081C2" w:rsidR="00D233C6" w:rsidRDefault="00D233C6" w:rsidP="00482280">
            <w:pPr>
              <w:spacing w:after="0"/>
              <w:jc w:val="both"/>
              <w:rPr>
                <w:ins w:id="434" w:author="Linhai He (QC)" w:date="2020-12-27T21:29:00Z"/>
                <w:rFonts w:ascii="Arial" w:eastAsiaTheme="minorEastAsia" w:hAnsi="Arial" w:hint="eastAsia"/>
                <w:noProof/>
                <w:lang w:eastAsia="zh-CN"/>
              </w:rPr>
            </w:pPr>
            <w:ins w:id="435" w:author="Linhai He (QC)" w:date="2020-12-27T21:29:00Z">
              <w:r>
                <w:rPr>
                  <w:rFonts w:ascii="Arial" w:eastAsiaTheme="minorEastAsia" w:hAnsi="Arial"/>
                  <w:noProof/>
                  <w:lang w:eastAsia="zh-CN"/>
                </w:rPr>
                <w:t>Qualcomm</w:t>
              </w:r>
            </w:ins>
          </w:p>
        </w:tc>
        <w:tc>
          <w:tcPr>
            <w:tcW w:w="4302" w:type="dxa"/>
          </w:tcPr>
          <w:p w14:paraId="347E002D" w14:textId="672FC18D" w:rsidR="00D233C6" w:rsidRDefault="004E76B1" w:rsidP="00482280">
            <w:pPr>
              <w:spacing w:after="0"/>
              <w:jc w:val="both"/>
              <w:rPr>
                <w:ins w:id="436" w:author="Linhai He (QC)" w:date="2020-12-27T21:29:00Z"/>
                <w:rFonts w:ascii="Arial" w:eastAsiaTheme="minorEastAsia" w:hAnsi="Arial" w:hint="eastAsia"/>
                <w:noProof/>
                <w:lang w:eastAsia="zh-CN"/>
              </w:rPr>
            </w:pPr>
            <w:ins w:id="437" w:author="Linhai He (QC)" w:date="2020-12-27T21:30:00Z">
              <w:r>
                <w:rPr>
                  <w:rFonts w:ascii="Arial" w:eastAsiaTheme="minorEastAsia" w:hAnsi="Arial"/>
                  <w:noProof/>
                  <w:lang w:eastAsia="zh-CN"/>
                </w:rPr>
                <w:t xml:space="preserve">If UE-specific RNTI can be introduced for stationary UEs, we do not </w:t>
              </w:r>
              <w:r w:rsidR="00C76BD3">
                <w:rPr>
                  <w:rFonts w:ascii="Arial" w:eastAsiaTheme="minorEastAsia" w:hAnsi="Arial"/>
                  <w:noProof/>
                  <w:lang w:eastAsia="zh-CN"/>
                </w:rPr>
                <w:t>see technical issues in extending the idea to all types of UEs.</w:t>
              </w:r>
            </w:ins>
          </w:p>
        </w:tc>
        <w:tc>
          <w:tcPr>
            <w:tcW w:w="4108" w:type="dxa"/>
          </w:tcPr>
          <w:p w14:paraId="60D98F0B" w14:textId="77777777" w:rsidR="00D233C6" w:rsidRPr="000005B0" w:rsidRDefault="00D233C6" w:rsidP="00482280">
            <w:pPr>
              <w:spacing w:after="0"/>
              <w:jc w:val="both"/>
              <w:rPr>
                <w:ins w:id="438" w:author="Linhai He (QC)" w:date="2020-12-27T21:29:00Z"/>
                <w:rFonts w:ascii="Arial" w:hAnsi="Arial"/>
                <w:noProof/>
              </w:rPr>
            </w:pPr>
          </w:p>
        </w:tc>
      </w:tr>
    </w:tbl>
    <w:p w14:paraId="1F1E31E4" w14:textId="7FDD46DF" w:rsidR="00045201" w:rsidRDefault="00045201" w:rsidP="00045201"/>
    <w:p w14:paraId="25B05988" w14:textId="73AAA758" w:rsidR="0035526F" w:rsidRDefault="0035526F" w:rsidP="0035526F">
      <w:pPr>
        <w:pStyle w:val="Heading4"/>
        <w:rPr>
          <w:noProof/>
        </w:rPr>
      </w:pPr>
      <w:r>
        <w:rPr>
          <w:noProof/>
        </w:rPr>
        <w:t>2.1.7.</w:t>
      </w:r>
      <w:r w:rsidR="001E2BD5">
        <w:rPr>
          <w:noProof/>
        </w:rPr>
        <w:t>2</w:t>
      </w:r>
      <w:r>
        <w:rPr>
          <w:noProof/>
        </w:rPr>
        <w:t xml:space="preserve"> </w:t>
      </w:r>
      <w:r w:rsidR="00E40657">
        <w:rPr>
          <w:noProof/>
        </w:rPr>
        <w:t>Mobility Indicator</w:t>
      </w:r>
      <w:r>
        <w:rPr>
          <w:noProof/>
        </w:rPr>
        <w:t xml:space="preserve"> [</w:t>
      </w:r>
      <w:r w:rsidR="004573DE">
        <w:rPr>
          <w:noProof/>
        </w:rPr>
        <w:t>4</w:t>
      </w:r>
      <w:r>
        <w:rPr>
          <w:noProof/>
        </w:rPr>
        <w:t>]</w:t>
      </w:r>
    </w:p>
    <w:p w14:paraId="23ACA540" w14:textId="4EDFF294" w:rsidR="00E40657" w:rsidRPr="00E40657" w:rsidRDefault="30B6B3D9" w:rsidP="00E40657">
      <w:pPr>
        <w:rPr>
          <w:rFonts w:ascii="Arial" w:hAnsi="Arial"/>
          <w:noProof/>
        </w:rPr>
      </w:pPr>
      <w:r w:rsidRPr="0610B271">
        <w:rPr>
          <w:rFonts w:ascii="Arial" w:hAnsi="Arial"/>
          <w:noProof/>
        </w:rPr>
        <w:t xml:space="preserve">In this approach, the network indicates whether it is paging </w:t>
      </w:r>
      <w:r w:rsidR="230660C4" w:rsidRPr="0610B271">
        <w:rPr>
          <w:rFonts w:ascii="Arial" w:hAnsi="Arial"/>
          <w:noProof/>
        </w:rPr>
        <w:t xml:space="preserve">a </w:t>
      </w:r>
      <w:r w:rsidRPr="0610B271">
        <w:rPr>
          <w:rFonts w:ascii="Arial" w:hAnsi="Arial"/>
          <w:noProof/>
        </w:rPr>
        <w:t xml:space="preserve">moving UE. </w:t>
      </w:r>
      <w:r w:rsidR="00E40657">
        <w:rPr>
          <w:rFonts w:ascii="Arial" w:hAnsi="Arial"/>
          <w:noProof/>
        </w:rPr>
        <w:t>[4] provides a</w:t>
      </w:r>
      <w:r w:rsidR="00E40657" w:rsidRPr="00E40657">
        <w:rPr>
          <w:rFonts w:ascii="Arial" w:hAnsi="Arial"/>
          <w:noProof/>
        </w:rPr>
        <w:t xml:space="preserve"> quick outline of paging using mobility indicator:</w:t>
      </w:r>
    </w:p>
    <w:p w14:paraId="314C3E80" w14:textId="293C89D2" w:rsidR="00E40657" w:rsidRPr="00D30141" w:rsidRDefault="00E40657" w:rsidP="00263F5C">
      <w:pPr>
        <w:pStyle w:val="ListParagraph"/>
        <w:numPr>
          <w:ilvl w:val="0"/>
          <w:numId w:val="17"/>
        </w:numPr>
        <w:rPr>
          <w:rFonts w:ascii="Arial" w:hAnsi="Arial"/>
          <w:sz w:val="20"/>
          <w:szCs w:val="20"/>
        </w:rPr>
      </w:pPr>
      <w:r w:rsidRPr="00D30141">
        <w:rPr>
          <w:rFonts w:ascii="Arial" w:hAnsi="Arial"/>
          <w:sz w:val="20"/>
          <w:szCs w:val="20"/>
        </w:rPr>
        <w:t>If the UE is monitoring paging in the cell it was last paged, and the mobility bit is set in Paging PDCCH, then the UE may skip reading following Paging PDSCH</w:t>
      </w:r>
    </w:p>
    <w:p w14:paraId="6F2FC805" w14:textId="128017CF" w:rsidR="00E40657" w:rsidRPr="00D30141" w:rsidRDefault="00E40657" w:rsidP="00263F5C">
      <w:pPr>
        <w:pStyle w:val="ListParagraph"/>
        <w:numPr>
          <w:ilvl w:val="0"/>
          <w:numId w:val="17"/>
        </w:numPr>
        <w:rPr>
          <w:rFonts w:ascii="Arial" w:hAnsi="Arial"/>
          <w:sz w:val="20"/>
          <w:szCs w:val="20"/>
        </w:rPr>
      </w:pPr>
      <w:r w:rsidRPr="00D30141">
        <w:rPr>
          <w:rFonts w:ascii="Arial" w:hAnsi="Arial"/>
          <w:sz w:val="20"/>
          <w:szCs w:val="20"/>
        </w:rPr>
        <w:t>CN may set the mobility indicator in Paging message when the CN escalates paging, i.e. the CN does not receive paging response from the UE</w:t>
      </w:r>
    </w:p>
    <w:p w14:paraId="571E08FF" w14:textId="77777777" w:rsidR="002A6F0E" w:rsidRPr="002A6F0E" w:rsidRDefault="002A6F0E" w:rsidP="002A6F0E">
      <w:pPr>
        <w:pStyle w:val="ListParagraph"/>
        <w:ind w:left="930"/>
        <w:rPr>
          <w:rFonts w:ascii="Arial" w:hAnsi="Arial"/>
          <w:noProof/>
          <w:sz w:val="20"/>
          <w:szCs w:val="20"/>
        </w:rPr>
      </w:pPr>
    </w:p>
    <w:p w14:paraId="13A2C33F" w14:textId="5F807F7B" w:rsidR="0035526F" w:rsidRPr="00045201" w:rsidRDefault="0035526F" w:rsidP="00E40657">
      <w:r>
        <w:rPr>
          <w:rFonts w:ascii="Arial" w:hAnsi="Arial"/>
          <w:noProof/>
        </w:rPr>
        <w:t xml:space="preserve">The qualitative analysis is that </w:t>
      </w:r>
      <w:r w:rsidR="00B04B5D">
        <w:rPr>
          <w:rFonts w:ascii="Arial" w:hAnsi="Arial"/>
          <w:noProof/>
        </w:rPr>
        <w:t>p</w:t>
      </w:r>
      <w:r w:rsidR="00B04B5D" w:rsidRPr="00B04B5D">
        <w:rPr>
          <w:rFonts w:ascii="Arial" w:hAnsi="Arial"/>
          <w:noProof/>
        </w:rPr>
        <w:t>aging due to mobility can potentially be a significant factor in the number of Paging messages on PDSCH that the UE receives, i.e. source for false paging. In case the first Paging attempt fails because the UE has moved, and the UE is paged in the complete TA in the next step to limit the overall paging latency, then a lot of pressure is put on the first attempt to get it right. Subscribers move and call in a somewhat predictable way, and intelligent paging strategies are possible, but they would require a substantial effort in the NW implementation, and they cannot be expected to be perfect</w:t>
      </w:r>
      <w:r w:rsidR="00B633C9">
        <w:rPr>
          <w:rFonts w:ascii="Arial" w:hAnsi="Arial"/>
          <w:noProof/>
        </w:rPr>
        <w:t>.  By indicating th</w:t>
      </w:r>
      <w:r w:rsidR="00704855">
        <w:rPr>
          <w:rFonts w:ascii="Arial" w:hAnsi="Arial"/>
          <w:noProof/>
        </w:rPr>
        <w:t>at the paging is due to moving UE via the mobility indicator</w:t>
      </w:r>
      <w:r w:rsidR="00CF4B2B">
        <w:rPr>
          <w:rFonts w:ascii="Arial" w:hAnsi="Arial"/>
          <w:noProof/>
        </w:rPr>
        <w:t xml:space="preserve">, it allows UE that is still in the cell that it was last paged to </w:t>
      </w:r>
      <w:r w:rsidR="001952A4">
        <w:rPr>
          <w:rFonts w:ascii="Arial" w:hAnsi="Arial"/>
          <w:noProof/>
        </w:rPr>
        <w:t>skip those paging and hence reduce false paging alarm and increase power saving gain</w:t>
      </w:r>
      <w:r w:rsidR="001F78F6">
        <w:rPr>
          <w:rFonts w:ascii="Arial" w:hAnsi="Arial"/>
          <w:noProof/>
        </w:rPr>
        <w:t>.</w:t>
      </w:r>
      <w:r w:rsidR="00B633C9">
        <w:rPr>
          <w:rFonts w:ascii="Arial" w:hAnsi="Arial"/>
          <w:noProof/>
        </w:rPr>
        <w:t xml:space="preserve"> </w:t>
      </w:r>
    </w:p>
    <w:p w14:paraId="6628F584" w14:textId="013AE7B8" w:rsidR="0035526F" w:rsidRDefault="0035526F" w:rsidP="0035526F">
      <w:pPr>
        <w:pStyle w:val="BodyText"/>
        <w:rPr>
          <w:b/>
        </w:rPr>
      </w:pPr>
      <w:r w:rsidRPr="00FE17B3">
        <w:rPr>
          <w:b/>
          <w:bCs/>
          <w:noProof/>
        </w:rPr>
        <w:t>Q</w:t>
      </w:r>
      <w:r>
        <w:rPr>
          <w:b/>
          <w:bCs/>
          <w:noProof/>
        </w:rPr>
        <w:t>7-</w:t>
      </w:r>
      <w:r w:rsidR="001F78F6">
        <w:rPr>
          <w:b/>
          <w:bCs/>
          <w:noProof/>
        </w:rPr>
        <w:t>2</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w:t>
      </w:r>
      <w:r w:rsidR="001F78F6">
        <w:rPr>
          <w:b/>
          <w:bCs/>
          <w:noProof/>
        </w:rPr>
        <w:t xml:space="preserve">paging for </w:t>
      </w:r>
      <w:r w:rsidR="00761DD7">
        <w:rPr>
          <w:b/>
          <w:bCs/>
          <w:noProof/>
        </w:rPr>
        <w:t xml:space="preserve">moving </w:t>
      </w:r>
      <w:r w:rsidR="001F78F6">
        <w:rPr>
          <w:b/>
          <w:bCs/>
          <w:noProof/>
        </w:rPr>
        <w:t>UE</w:t>
      </w:r>
      <w:r>
        <w:rPr>
          <w:b/>
          <w:bCs/>
          <w:noProof/>
        </w:rPr>
        <w:t xml:space="preserve"> to reduce false alarm and improve UE power saving gain for Rel-17 UE</w:t>
      </w:r>
      <w:r w:rsidR="000F2F95">
        <w:rPr>
          <w:b/>
          <w:bCs/>
          <w:noProof/>
        </w:rPr>
        <w:t>?</w:t>
      </w:r>
      <w:r w:rsidR="22E5982A" w:rsidRPr="74183E9A">
        <w:rPr>
          <w:b/>
          <w:bCs/>
          <w:noProof/>
        </w:rPr>
        <w:t xml:space="preserve"> Companies can also </w:t>
      </w:r>
      <w:r w:rsidR="22E5982A"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67"/>
        <w:gridCol w:w="4082"/>
      </w:tblGrid>
      <w:tr w:rsidR="002F00D2" w:rsidRPr="000005B0" w14:paraId="61C15C99" w14:textId="6CF7E7E6" w:rsidTr="002F00D2">
        <w:trPr>
          <w:trHeight w:val="255"/>
        </w:trPr>
        <w:tc>
          <w:tcPr>
            <w:tcW w:w="1219" w:type="dxa"/>
          </w:tcPr>
          <w:p w14:paraId="4C5FBA8B"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04" w:type="dxa"/>
          </w:tcPr>
          <w:p w14:paraId="0F844E6D"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06" w:type="dxa"/>
          </w:tcPr>
          <w:p w14:paraId="7D88600E" w14:textId="65A429DA" w:rsidR="002F00D2" w:rsidRPr="000005B0" w:rsidRDefault="002F00D2" w:rsidP="00C71A70">
            <w:pPr>
              <w:spacing w:after="0"/>
              <w:jc w:val="both"/>
              <w:rPr>
                <w:ins w:id="439" w:author="Seau Sian" w:date="2020-12-09T09:27:00Z"/>
                <w:rFonts w:ascii="Arial" w:hAnsi="Arial"/>
                <w:b/>
                <w:bCs/>
                <w:noProof/>
              </w:rPr>
            </w:pPr>
            <w:ins w:id="440" w:author="Seau Sian" w:date="2020-12-09T09:27:00Z">
              <w:r>
                <w:rPr>
                  <w:rFonts w:ascii="Arial" w:hAnsi="Arial"/>
                  <w:b/>
                  <w:bCs/>
                  <w:noProof/>
                </w:rPr>
                <w:t>Proponents‘ response</w:t>
              </w:r>
            </w:ins>
          </w:p>
        </w:tc>
      </w:tr>
      <w:tr w:rsidR="002F00D2" w:rsidRPr="000005B0" w14:paraId="250D9848" w14:textId="4C72BBED" w:rsidTr="002F00D2">
        <w:trPr>
          <w:trHeight w:val="265"/>
        </w:trPr>
        <w:tc>
          <w:tcPr>
            <w:tcW w:w="1219" w:type="dxa"/>
          </w:tcPr>
          <w:p w14:paraId="520A51D7" w14:textId="2F581B05" w:rsidR="002F00D2" w:rsidRPr="000005B0" w:rsidRDefault="002F00D2" w:rsidP="00C71A70">
            <w:pPr>
              <w:spacing w:after="0"/>
              <w:jc w:val="both"/>
              <w:rPr>
                <w:rFonts w:ascii="Arial" w:hAnsi="Arial"/>
                <w:noProof/>
              </w:rPr>
            </w:pPr>
            <w:r>
              <w:rPr>
                <w:rFonts w:ascii="Arial" w:hAnsi="Arial"/>
                <w:noProof/>
              </w:rPr>
              <w:t>Ericsson</w:t>
            </w:r>
          </w:p>
        </w:tc>
        <w:tc>
          <w:tcPr>
            <w:tcW w:w="4304" w:type="dxa"/>
          </w:tcPr>
          <w:p w14:paraId="70F29366" w14:textId="122F35DA" w:rsidR="002F00D2" w:rsidRPr="000005B0" w:rsidRDefault="002F00D2" w:rsidP="00C71A70">
            <w:pPr>
              <w:spacing w:after="0"/>
              <w:jc w:val="both"/>
              <w:rPr>
                <w:rFonts w:ascii="Arial" w:hAnsi="Arial"/>
                <w:noProof/>
              </w:rPr>
            </w:pPr>
            <w:r>
              <w:rPr>
                <w:rFonts w:ascii="Arial" w:hAnsi="Arial"/>
                <w:noProof/>
              </w:rPr>
              <w:t xml:space="preserve">On a high level there is some overlap with the solution above, but here stationary means that UE has not moved since last paged, i.e. this solution is more generic, i.e. stationary is defined from a paging perspective. </w:t>
            </w:r>
          </w:p>
        </w:tc>
        <w:tc>
          <w:tcPr>
            <w:tcW w:w="4106" w:type="dxa"/>
          </w:tcPr>
          <w:p w14:paraId="68A04DC2" w14:textId="77777777" w:rsidR="002F00D2" w:rsidRDefault="002F00D2" w:rsidP="00C71A70">
            <w:pPr>
              <w:spacing w:after="0"/>
              <w:jc w:val="both"/>
              <w:rPr>
                <w:ins w:id="441" w:author="Seau Sian" w:date="2020-12-09T09:27:00Z"/>
                <w:rFonts w:ascii="Arial" w:hAnsi="Arial"/>
                <w:noProof/>
              </w:rPr>
            </w:pPr>
          </w:p>
        </w:tc>
      </w:tr>
      <w:tr w:rsidR="002F00D2" w:rsidRPr="000005B0" w14:paraId="6E6D65E4" w14:textId="6B81AE84" w:rsidTr="002F00D2">
        <w:trPr>
          <w:trHeight w:val="255"/>
        </w:trPr>
        <w:tc>
          <w:tcPr>
            <w:tcW w:w="1219" w:type="dxa"/>
          </w:tcPr>
          <w:p w14:paraId="1597CF1C" w14:textId="6032DE12" w:rsidR="002F00D2" w:rsidRPr="00563D3A" w:rsidRDefault="00563D3A" w:rsidP="00C71A70">
            <w:pPr>
              <w:spacing w:after="0"/>
              <w:jc w:val="both"/>
              <w:rPr>
                <w:rFonts w:ascii="Arial" w:eastAsia="MS Mincho" w:hAnsi="Arial"/>
                <w:noProof/>
              </w:rPr>
            </w:pPr>
            <w:ins w:id="442" w:author="아기왈아닐/5G/6G표준Lab(SR)/Principal Engineer/삼성전자" w:date="2020-12-14T09:03:00Z">
              <w:r>
                <w:rPr>
                  <w:rFonts w:ascii="Arial" w:eastAsia="MS Mincho" w:hAnsi="Arial" w:hint="eastAsia"/>
                  <w:noProof/>
                </w:rPr>
                <w:t>Samsung</w:t>
              </w:r>
            </w:ins>
          </w:p>
        </w:tc>
        <w:tc>
          <w:tcPr>
            <w:tcW w:w="4304" w:type="dxa"/>
          </w:tcPr>
          <w:p w14:paraId="1FAA5CE7" w14:textId="77777777" w:rsidR="00911915" w:rsidRDefault="00563D3A" w:rsidP="00C71A70">
            <w:pPr>
              <w:spacing w:after="0"/>
              <w:jc w:val="both"/>
              <w:rPr>
                <w:ins w:id="443" w:author="아기왈아닐/5G/6G표준Lab(SR)/Principal Engineer/삼성전자" w:date="2020-12-14T16:16:00Z"/>
                <w:rFonts w:ascii="Arial" w:eastAsia="MS Mincho" w:hAnsi="Arial"/>
                <w:noProof/>
              </w:rPr>
            </w:pPr>
            <w:ins w:id="444" w:author="아기왈아닐/5G/6G표준Lab(SR)/Principal Engineer/삼성전자" w:date="2020-12-14T09:06:00Z">
              <w:r>
                <w:rPr>
                  <w:rFonts w:ascii="Arial" w:eastAsia="MS Mincho" w:hAnsi="Arial"/>
                  <w:noProof/>
                </w:rPr>
                <w:t xml:space="preserve">Paging message may include paging </w:t>
              </w:r>
            </w:ins>
            <w:ins w:id="445" w:author="아기왈아닐/5G/6G표준Lab(SR)/Principal Engineer/삼성전자" w:date="2020-12-14T09:07:00Z">
              <w:r>
                <w:rPr>
                  <w:rFonts w:ascii="Arial" w:eastAsia="MS Mincho" w:hAnsi="Arial"/>
                  <w:noProof/>
                </w:rPr>
                <w:t>for both moving and non moving UE.</w:t>
              </w:r>
            </w:ins>
            <w:ins w:id="446" w:author="아기왈아닐/5G/6G표준Lab(SR)/Principal Engineer/삼성전자" w:date="2020-12-14T09:09:00Z">
              <w:r w:rsidR="00911915">
                <w:rPr>
                  <w:rFonts w:ascii="Arial" w:eastAsia="MS Mincho" w:hAnsi="Arial"/>
                  <w:noProof/>
                </w:rPr>
                <w:t xml:space="preserve"> However in this approach, </w:t>
              </w:r>
            </w:ins>
            <w:ins w:id="447" w:author="아기왈아닐/5G/6G표준Lab(SR)/Principal Engineer/삼성전자" w:date="2020-12-14T09:10:00Z">
              <w:r w:rsidR="00911915">
                <w:rPr>
                  <w:rFonts w:ascii="Arial" w:eastAsia="MS Mincho" w:hAnsi="Arial"/>
                  <w:noProof/>
                </w:rPr>
                <w:t xml:space="preserve">either a) </w:t>
              </w:r>
            </w:ins>
            <w:ins w:id="448" w:author="아기왈아닐/5G/6G표준Lab(SR)/Principal Engineer/삼성전자" w:date="2020-12-14T09:09:00Z">
              <w:r w:rsidR="00911915">
                <w:rPr>
                  <w:rFonts w:ascii="Arial" w:eastAsia="MS Mincho" w:hAnsi="Arial"/>
                  <w:noProof/>
                </w:rPr>
                <w:t>moving and non moving UEs can not be paged together</w:t>
              </w:r>
            </w:ins>
            <w:ins w:id="449" w:author="아기왈아닐/5G/6G표준Lab(SR)/Principal Engineer/삼성전자" w:date="2020-12-14T09:10:00Z">
              <w:r w:rsidR="00911915">
                <w:rPr>
                  <w:rFonts w:ascii="Arial" w:eastAsia="MS Mincho" w:hAnsi="Arial"/>
                  <w:noProof/>
                </w:rPr>
                <w:t xml:space="preserve"> or b) mobility indicator is not applied when both moving and non moving UEs needs to be paged together.</w:t>
              </w:r>
            </w:ins>
          </w:p>
          <w:p w14:paraId="4C5BEB2F" w14:textId="77777777" w:rsidR="00D97391" w:rsidRDefault="00D97391" w:rsidP="00C71A70">
            <w:pPr>
              <w:spacing w:after="0"/>
              <w:jc w:val="both"/>
              <w:rPr>
                <w:ins w:id="450" w:author="아기왈아닐/5G/6G표준Lab(SR)/Principal Engineer/삼성전자" w:date="2020-12-14T16:16:00Z"/>
                <w:rFonts w:ascii="Arial" w:eastAsia="MS Mincho" w:hAnsi="Arial"/>
                <w:noProof/>
              </w:rPr>
            </w:pPr>
          </w:p>
          <w:p w14:paraId="47AEF91D" w14:textId="77777777" w:rsidR="00D97391" w:rsidRDefault="00D97391" w:rsidP="00C71A70">
            <w:pPr>
              <w:spacing w:after="0"/>
              <w:jc w:val="both"/>
              <w:rPr>
                <w:ins w:id="451" w:author="아기왈아닐/5G/6G표준Lab(SR)/Principal Engineer/삼성전자" w:date="2020-12-14T16:16:00Z"/>
                <w:rFonts w:ascii="Arial" w:eastAsia="MS Mincho" w:hAnsi="Arial"/>
                <w:noProof/>
              </w:rPr>
            </w:pPr>
            <w:ins w:id="452" w:author="아기왈아닐/5G/6G표준Lab(SR)/Principal Engineer/삼성전자" w:date="2020-12-14T16:16:00Z">
              <w:r>
                <w:rPr>
                  <w:rFonts w:ascii="Arial" w:eastAsia="MS Mincho" w:hAnsi="Arial"/>
                  <w:noProof/>
                </w:rPr>
                <w:t>a) may lead to increased paging latency for some UEs  b) limits the benefit of this approach.</w:t>
              </w:r>
            </w:ins>
          </w:p>
          <w:p w14:paraId="3C9ACCED" w14:textId="77777777" w:rsidR="00D97391" w:rsidRDefault="00D97391" w:rsidP="00C71A70">
            <w:pPr>
              <w:spacing w:after="0"/>
              <w:jc w:val="both"/>
              <w:rPr>
                <w:ins w:id="453" w:author="아기왈아닐/5G/6G표준Lab(SR)/Principal Engineer/삼성전자" w:date="2020-12-14T16:17:00Z"/>
                <w:rFonts w:ascii="Arial" w:eastAsia="MS Mincho" w:hAnsi="Arial"/>
                <w:noProof/>
              </w:rPr>
            </w:pPr>
          </w:p>
          <w:p w14:paraId="7BF12D8D" w14:textId="3CDA419A" w:rsidR="00D97391" w:rsidRPr="00911915" w:rsidRDefault="00D97391" w:rsidP="00C71A70">
            <w:pPr>
              <w:spacing w:after="0"/>
              <w:jc w:val="both"/>
              <w:rPr>
                <w:rFonts w:ascii="Arial" w:eastAsia="MS Mincho" w:hAnsi="Arial"/>
                <w:noProof/>
              </w:rPr>
            </w:pPr>
            <w:ins w:id="454" w:author="아기왈아닐/5G/6G표준Lab(SR)/Principal Engineer/삼성전자" w:date="2020-12-14T16:18:00Z">
              <w:r>
                <w:rPr>
                  <w:rFonts w:ascii="Arial" w:eastAsia="MS Mincho" w:hAnsi="Arial"/>
                  <w:noProof/>
                </w:rPr>
                <w:t xml:space="preserve">Additionally the first paging attempt may fail even if UEs has not moved (e.g. </w:t>
              </w:r>
            </w:ins>
            <w:ins w:id="455" w:author="아기왈아닐/5G/6G표준Lab(SR)/Principal Engineer/삼성전자" w:date="2020-12-14T16:19:00Z">
              <w:r>
                <w:rPr>
                  <w:rFonts w:ascii="Arial" w:eastAsia="MS Mincho" w:hAnsi="Arial"/>
                  <w:noProof/>
                </w:rPr>
                <w:t xml:space="preserve">paging decoding failure or </w:t>
              </w:r>
            </w:ins>
            <w:ins w:id="456" w:author="아기왈아닐/5G/6G표준Lab(SR)/Principal Engineer/삼성전자" w:date="2020-12-14T16:20:00Z">
              <w:r>
                <w:rPr>
                  <w:rFonts w:ascii="Arial" w:eastAsia="MS Mincho" w:hAnsi="Arial"/>
                  <w:noProof/>
                </w:rPr>
                <w:t xml:space="preserve">paging </w:t>
              </w:r>
            </w:ins>
            <w:ins w:id="457" w:author="아기왈아닐/5G/6G표준Lab(SR)/Principal Engineer/삼성전자" w:date="2020-12-14T16:19:00Z">
              <w:r>
                <w:rPr>
                  <w:rFonts w:ascii="Arial" w:eastAsia="MS Mincho" w:hAnsi="Arial"/>
                  <w:noProof/>
                </w:rPr>
                <w:t>collsion</w:t>
              </w:r>
            </w:ins>
            <w:ins w:id="458" w:author="아기왈아닐/5G/6G표준Lab(SR)/Principal Engineer/삼성전자" w:date="2020-12-14T16:20:00Z">
              <w:r>
                <w:rPr>
                  <w:rFonts w:ascii="Arial" w:eastAsia="MS Mincho" w:hAnsi="Arial"/>
                  <w:noProof/>
                </w:rPr>
                <w:t xml:space="preserve"> in case of MUSIM UE)</w:t>
              </w:r>
            </w:ins>
          </w:p>
        </w:tc>
        <w:tc>
          <w:tcPr>
            <w:tcW w:w="4106" w:type="dxa"/>
          </w:tcPr>
          <w:p w14:paraId="6910EFB1" w14:textId="77777777" w:rsidR="002F00D2" w:rsidRPr="000005B0" w:rsidRDefault="002F00D2" w:rsidP="00C71A70">
            <w:pPr>
              <w:spacing w:after="0"/>
              <w:jc w:val="both"/>
              <w:rPr>
                <w:ins w:id="459" w:author="Seau Sian" w:date="2020-12-09T09:27:00Z"/>
                <w:rFonts w:ascii="Arial" w:hAnsi="Arial"/>
                <w:noProof/>
              </w:rPr>
            </w:pPr>
          </w:p>
        </w:tc>
      </w:tr>
      <w:tr w:rsidR="00F01484" w:rsidRPr="000005B0" w14:paraId="70683A01" w14:textId="650DCF07" w:rsidTr="002F00D2">
        <w:trPr>
          <w:trHeight w:val="255"/>
        </w:trPr>
        <w:tc>
          <w:tcPr>
            <w:tcW w:w="1219" w:type="dxa"/>
          </w:tcPr>
          <w:p w14:paraId="75EADCC7" w14:textId="0FBBC4F8" w:rsidR="00F01484" w:rsidRPr="000005B0" w:rsidRDefault="00F01484" w:rsidP="00F01484">
            <w:pPr>
              <w:spacing w:after="0"/>
              <w:jc w:val="both"/>
              <w:rPr>
                <w:rFonts w:ascii="Arial" w:hAnsi="Arial"/>
                <w:noProof/>
              </w:rPr>
            </w:pPr>
            <w:ins w:id="460" w:author="MediaTek (Li-Chuan)" w:date="2020-12-17T08:54:00Z">
              <w:r>
                <w:rPr>
                  <w:rFonts w:ascii="Arial" w:hAnsi="Arial"/>
                  <w:noProof/>
                </w:rPr>
                <w:t>MediaTek</w:t>
              </w:r>
            </w:ins>
          </w:p>
        </w:tc>
        <w:tc>
          <w:tcPr>
            <w:tcW w:w="4304" w:type="dxa"/>
          </w:tcPr>
          <w:p w14:paraId="31800608" w14:textId="3B8D24F6" w:rsidR="00F01484" w:rsidRPr="00ED520A" w:rsidRDefault="00F01484" w:rsidP="00F01484">
            <w:pPr>
              <w:spacing w:after="0"/>
              <w:jc w:val="both"/>
              <w:rPr>
                <w:ins w:id="461" w:author="MediaTek (Li-Chuan)" w:date="2020-12-17T08:54:00Z"/>
                <w:rFonts w:ascii="Arial" w:hAnsi="Arial"/>
                <w:lang w:val="en-US"/>
              </w:rPr>
            </w:pPr>
            <w:ins w:id="462" w:author="MediaTek (Li-Chuan)" w:date="2020-12-17T08:54:00Z">
              <w:r w:rsidRPr="00ED520A">
                <w:rPr>
                  <w:rFonts w:ascii="Arial" w:hAnsi="Arial"/>
                  <w:lang w:val="en-US"/>
                </w:rPr>
                <w:t xml:space="preserve">This </w:t>
              </w:r>
            </w:ins>
            <w:ins w:id="463" w:author="MediaTek (Li-Chuan)" w:date="2020-12-17T08:55:00Z">
              <w:r w:rsidR="00ED520A" w:rsidRPr="00ED520A">
                <w:rPr>
                  <w:rFonts w:ascii="Arial" w:hAnsi="Arial"/>
                  <w:lang w:val="en-US"/>
                </w:rPr>
                <w:t>method</w:t>
              </w:r>
            </w:ins>
            <w:ins w:id="464" w:author="MediaTek (Li-Chuan)" w:date="2020-12-17T08:54:00Z">
              <w:r w:rsidRPr="00ED520A">
                <w:rPr>
                  <w:rFonts w:ascii="Arial" w:hAnsi="Arial"/>
                  <w:lang w:val="en-US"/>
                </w:rPr>
                <w:t xml:space="preserve"> helps reduce false alarm for stationary UEs. But what if the first paging attempt for a stationary UE fails? Next paging PDCCH carries mobility in</w:t>
              </w:r>
            </w:ins>
            <w:ins w:id="465" w:author="MediaTek (Li-Chuan)" w:date="2020-12-17T08:55:00Z">
              <w:r w:rsidR="00ED520A">
                <w:rPr>
                  <w:rFonts w:ascii="Arial" w:hAnsi="Arial"/>
                  <w:lang w:val="en-US"/>
                </w:rPr>
                <w:t>di</w:t>
              </w:r>
            </w:ins>
            <w:ins w:id="466" w:author="MediaTek (Li-Chuan)" w:date="2020-12-17T08:54:00Z">
              <w:r w:rsidR="000C22CB">
                <w:rPr>
                  <w:rFonts w:ascii="Arial" w:hAnsi="Arial"/>
                  <w:lang w:val="en-US"/>
                </w:rPr>
                <w:t>cator</w:t>
              </w:r>
              <w:r w:rsidRPr="00ED520A">
                <w:rPr>
                  <w:rFonts w:ascii="Arial" w:hAnsi="Arial"/>
                  <w:lang w:val="en-US"/>
                </w:rPr>
                <w:t xml:space="preserve"> and UE does not decode the paging PDSCH because it considers itself stationary? Notice that stationary UEs are more likely to miss the paging message since they may be installed indoor (even in a basement).</w:t>
              </w:r>
            </w:ins>
          </w:p>
          <w:p w14:paraId="4E24AF5C" w14:textId="177433A1" w:rsidR="00F01484" w:rsidRPr="000005B0" w:rsidRDefault="00F01484" w:rsidP="00F01484">
            <w:pPr>
              <w:spacing w:after="0"/>
              <w:jc w:val="both"/>
              <w:rPr>
                <w:rFonts w:ascii="Arial" w:hAnsi="Arial"/>
                <w:noProof/>
              </w:rPr>
            </w:pPr>
            <w:ins w:id="467" w:author="MediaTek (Li-Chuan)" w:date="2020-12-17T08:54:00Z">
              <w:r w:rsidRPr="00ED520A">
                <w:rPr>
                  <w:rFonts w:ascii="Arial" w:hAnsi="Arial"/>
                  <w:lang w:val="en-US"/>
                </w:rPr>
                <w:t>Therefore, we do not prefer to group UEs based on mobility.</w:t>
              </w:r>
            </w:ins>
          </w:p>
        </w:tc>
        <w:tc>
          <w:tcPr>
            <w:tcW w:w="4106" w:type="dxa"/>
          </w:tcPr>
          <w:p w14:paraId="5DCC278B" w14:textId="77777777" w:rsidR="00F01484" w:rsidRPr="000005B0" w:rsidRDefault="00F01484" w:rsidP="00F01484">
            <w:pPr>
              <w:spacing w:after="0"/>
              <w:jc w:val="both"/>
              <w:rPr>
                <w:ins w:id="468" w:author="Seau Sian" w:date="2020-12-09T09:27:00Z"/>
                <w:rFonts w:ascii="Arial" w:hAnsi="Arial"/>
                <w:noProof/>
              </w:rPr>
            </w:pPr>
          </w:p>
        </w:tc>
      </w:tr>
      <w:tr w:rsidR="00053B8B" w:rsidRPr="000005B0" w14:paraId="74BB4D0B" w14:textId="121B80FD" w:rsidTr="002F00D2">
        <w:trPr>
          <w:trHeight w:val="255"/>
        </w:trPr>
        <w:tc>
          <w:tcPr>
            <w:tcW w:w="1219" w:type="dxa"/>
          </w:tcPr>
          <w:p w14:paraId="6986338B" w14:textId="1B8720C8" w:rsidR="00053B8B" w:rsidRPr="000005B0" w:rsidRDefault="00053B8B" w:rsidP="00053B8B">
            <w:pPr>
              <w:spacing w:after="0"/>
              <w:jc w:val="both"/>
              <w:rPr>
                <w:rFonts w:ascii="Arial" w:hAnsi="Arial"/>
                <w:noProof/>
              </w:rPr>
            </w:pPr>
            <w:ins w:id="469" w:author="Chunli" w:date="2020-12-17T10:21:00Z">
              <w:r>
                <w:rPr>
                  <w:rFonts w:ascii="Arial" w:hAnsi="Arial"/>
                  <w:noProof/>
                </w:rPr>
                <w:t>Nokia</w:t>
              </w:r>
            </w:ins>
          </w:p>
        </w:tc>
        <w:tc>
          <w:tcPr>
            <w:tcW w:w="4304" w:type="dxa"/>
          </w:tcPr>
          <w:p w14:paraId="5C744D03" w14:textId="2A016203" w:rsidR="00053B8B" w:rsidRPr="000005B0" w:rsidRDefault="00053B8B" w:rsidP="00053B8B">
            <w:pPr>
              <w:spacing w:after="0"/>
              <w:jc w:val="both"/>
              <w:rPr>
                <w:rFonts w:ascii="Arial" w:hAnsi="Arial"/>
                <w:noProof/>
              </w:rPr>
            </w:pPr>
            <w:ins w:id="470" w:author="Chunli" w:date="2020-12-17T10:21:00Z">
              <w:r>
                <w:rPr>
                  <w:rFonts w:ascii="Arial" w:hAnsi="Arial"/>
                  <w:noProof/>
                </w:rPr>
                <w:t>A paging MSG could include paging for first attempt and re-attempt, so not clear how it works in practise without restricting NW flexibility.</w:t>
              </w:r>
            </w:ins>
          </w:p>
        </w:tc>
        <w:tc>
          <w:tcPr>
            <w:tcW w:w="4106" w:type="dxa"/>
          </w:tcPr>
          <w:p w14:paraId="44303643" w14:textId="77777777" w:rsidR="00053B8B" w:rsidRPr="000005B0" w:rsidRDefault="00053B8B" w:rsidP="00053B8B">
            <w:pPr>
              <w:spacing w:after="0"/>
              <w:jc w:val="both"/>
              <w:rPr>
                <w:ins w:id="471" w:author="Seau Sian" w:date="2020-12-09T09:27:00Z"/>
                <w:rFonts w:ascii="Arial" w:hAnsi="Arial"/>
                <w:noProof/>
              </w:rPr>
            </w:pPr>
          </w:p>
        </w:tc>
      </w:tr>
      <w:tr w:rsidR="003C5438" w:rsidRPr="000005B0" w14:paraId="236BE403" w14:textId="77777777" w:rsidTr="002F00D2">
        <w:trPr>
          <w:trHeight w:val="255"/>
        </w:trPr>
        <w:tc>
          <w:tcPr>
            <w:tcW w:w="1219" w:type="dxa"/>
          </w:tcPr>
          <w:p w14:paraId="75885FC6" w14:textId="469F004C" w:rsidR="003C5438" w:rsidRDefault="003C5438" w:rsidP="003C5438">
            <w:pPr>
              <w:spacing w:after="0"/>
              <w:jc w:val="both"/>
              <w:rPr>
                <w:rFonts w:ascii="Arial" w:hAnsi="Arial"/>
                <w:noProof/>
              </w:rPr>
            </w:pPr>
            <w:ins w:id="472" w:author="Huawei" w:date="2020-12-22T10:16:00Z">
              <w:r w:rsidRPr="00F66658">
                <w:rPr>
                  <w:rFonts w:ascii="Arial" w:eastAsiaTheme="minorEastAsia" w:hAnsi="Arial"/>
                  <w:noProof/>
                  <w:lang w:eastAsia="zh-CN"/>
                </w:rPr>
                <w:t>Huawei, HiSilicon</w:t>
              </w:r>
            </w:ins>
          </w:p>
        </w:tc>
        <w:tc>
          <w:tcPr>
            <w:tcW w:w="4304" w:type="dxa"/>
          </w:tcPr>
          <w:p w14:paraId="0BCF12BD" w14:textId="5CDB2F96" w:rsidR="003C5438" w:rsidRDefault="003C5438" w:rsidP="003C5438">
            <w:pPr>
              <w:spacing w:after="0"/>
              <w:jc w:val="both"/>
              <w:rPr>
                <w:rFonts w:ascii="Arial" w:hAnsi="Arial"/>
                <w:noProof/>
              </w:rPr>
            </w:pPr>
            <w:ins w:id="473" w:author="Huawei" w:date="2020-12-22T10:16:00Z">
              <w:r>
                <w:rPr>
                  <w:rFonts w:ascii="Arial" w:eastAsiaTheme="minorEastAsia" w:hAnsi="Arial" w:hint="eastAsia"/>
                  <w:noProof/>
                  <w:lang w:eastAsia="zh-CN"/>
                </w:rPr>
                <w:t>W</w:t>
              </w:r>
              <w:r>
                <w:rPr>
                  <w:rFonts w:ascii="Arial" w:eastAsiaTheme="minorEastAsia" w:hAnsi="Arial"/>
                  <w:noProof/>
                  <w:lang w:eastAsia="zh-CN"/>
                </w:rPr>
                <w:t>e see benefits if the UE is provided with information which can help it to avoid unnecessary paging reception due to a previously missed paging. But we understand the information is more about whether the paging is a repeated one, e.g. the network can directly indicate that the paging is a repeated one when it escalates or retransmits paging. Mobility state is a UE related information, UE decides whether to receive the paging based on own mobiltiy state and information from the network.</w:t>
              </w:r>
            </w:ins>
          </w:p>
        </w:tc>
        <w:tc>
          <w:tcPr>
            <w:tcW w:w="4106" w:type="dxa"/>
          </w:tcPr>
          <w:p w14:paraId="220E8E0A" w14:textId="77777777" w:rsidR="003C5438" w:rsidRPr="000005B0" w:rsidRDefault="003C5438" w:rsidP="003C5438">
            <w:pPr>
              <w:spacing w:after="0"/>
              <w:jc w:val="both"/>
              <w:rPr>
                <w:rFonts w:ascii="Arial" w:hAnsi="Arial"/>
                <w:noProof/>
              </w:rPr>
            </w:pPr>
          </w:p>
        </w:tc>
      </w:tr>
      <w:tr w:rsidR="006E6AC1" w:rsidRPr="000005B0" w14:paraId="1074634C" w14:textId="77777777" w:rsidTr="002F00D2">
        <w:trPr>
          <w:trHeight w:val="255"/>
          <w:ins w:id="474" w:author="PB" w:date="2020-12-23T13:30:00Z"/>
        </w:trPr>
        <w:tc>
          <w:tcPr>
            <w:tcW w:w="1219" w:type="dxa"/>
          </w:tcPr>
          <w:p w14:paraId="3BEA6D1E" w14:textId="7D22B8D5" w:rsidR="006E6AC1" w:rsidRPr="00F66658" w:rsidRDefault="006E6AC1" w:rsidP="003C5438">
            <w:pPr>
              <w:spacing w:after="0"/>
              <w:jc w:val="both"/>
              <w:rPr>
                <w:ins w:id="475" w:author="PB" w:date="2020-12-23T13:30:00Z"/>
                <w:rFonts w:ascii="Arial" w:eastAsiaTheme="minorEastAsia" w:hAnsi="Arial"/>
                <w:noProof/>
                <w:lang w:eastAsia="zh-CN"/>
              </w:rPr>
            </w:pPr>
            <w:ins w:id="476" w:author="PB" w:date="2020-12-23T13:31:00Z">
              <w:r>
                <w:rPr>
                  <w:rFonts w:ascii="Arial" w:hAnsi="Arial"/>
                  <w:noProof/>
                </w:rPr>
                <w:t>CATT</w:t>
              </w:r>
            </w:ins>
          </w:p>
        </w:tc>
        <w:tc>
          <w:tcPr>
            <w:tcW w:w="4304" w:type="dxa"/>
          </w:tcPr>
          <w:p w14:paraId="2B68E97F" w14:textId="560FF121" w:rsidR="006E6AC1" w:rsidRDefault="006E6AC1" w:rsidP="006E6AC1">
            <w:pPr>
              <w:spacing w:after="0"/>
              <w:jc w:val="both"/>
              <w:rPr>
                <w:ins w:id="477" w:author="PB" w:date="2020-12-23T13:30:00Z"/>
                <w:rFonts w:ascii="Arial" w:eastAsiaTheme="minorEastAsia" w:hAnsi="Arial"/>
                <w:noProof/>
                <w:lang w:eastAsia="zh-CN"/>
              </w:rPr>
            </w:pPr>
            <w:ins w:id="478" w:author="PB" w:date="2020-12-23T13:31:00Z">
              <w:r>
                <w:rPr>
                  <w:rFonts w:ascii="Arial" w:hAnsi="Arial"/>
                  <w:noProof/>
                </w:rPr>
                <w:t xml:space="preserve">This solution focuses on reducing the paging false alarm of paging re-attemps in neighbor cells. It therefore does not address (brings no improvement on) the paging first attempts, which are successful in majority of cases. Hence it could only be considered as an additional solution coming on top of a baseline/generic solution also addressing the first attempts e.g. UE_ID sub-grouping discussed in Q1-1. Then the issue is the number of available bits in Paging message/PEI/... to support multiple sub-grouping methods (see Q8). Considering the gain, it splits the UE population for re-attempts between old campers and new campers </w:t>
              </w:r>
              <w:r>
                <w:rPr>
                  <w:rFonts w:ascii="Arial" w:hAnsi="Arial"/>
                  <w:noProof/>
                  <w:lang w:val="en-GB"/>
                </w:rPr>
                <w:t xml:space="preserve">(since the </w:t>
              </w:r>
            </w:ins>
            <w:ins w:id="479" w:author="PB" w:date="2020-12-23T13:32:00Z">
              <w:r>
                <w:rPr>
                  <w:rFonts w:ascii="Arial" w:hAnsi="Arial"/>
                  <w:noProof/>
                  <w:lang w:val="en-GB"/>
                </w:rPr>
                <w:t xml:space="preserve">time the </w:t>
              </w:r>
            </w:ins>
            <w:ins w:id="480" w:author="PB" w:date="2020-12-23T13:31:00Z">
              <w:r>
                <w:rPr>
                  <w:rFonts w:ascii="Arial" w:hAnsi="Arial"/>
                  <w:noProof/>
                  <w:lang w:val="en-GB"/>
                </w:rPr>
                <w:t>target UE was last paged)</w:t>
              </w:r>
              <w:r>
                <w:rPr>
                  <w:rFonts w:ascii="Arial" w:hAnsi="Arial"/>
                  <w:noProof/>
                </w:rPr>
                <w:t>. S</w:t>
              </w:r>
              <w:r>
                <w:rPr>
                  <w:rFonts w:ascii="Arial" w:hAnsi="Arial"/>
                  <w:noProof/>
                  <w:lang w:val="en-GB"/>
                </w:rPr>
                <w:t>o its efficiency in reducing the false alarm rate depends on the fraction of new vs old campers and the additional benefit over the baseline subgrouping method (e.g. UE_ID based) should be shown.</w:t>
              </w:r>
            </w:ins>
          </w:p>
        </w:tc>
        <w:tc>
          <w:tcPr>
            <w:tcW w:w="4106" w:type="dxa"/>
          </w:tcPr>
          <w:p w14:paraId="72D27F8E" w14:textId="77777777" w:rsidR="006E6AC1" w:rsidRPr="000005B0" w:rsidRDefault="006E6AC1" w:rsidP="003C5438">
            <w:pPr>
              <w:spacing w:after="0"/>
              <w:jc w:val="both"/>
              <w:rPr>
                <w:ins w:id="481" w:author="PB" w:date="2020-12-23T13:30:00Z"/>
                <w:rFonts w:ascii="Arial" w:hAnsi="Arial"/>
                <w:noProof/>
              </w:rPr>
            </w:pPr>
          </w:p>
        </w:tc>
      </w:tr>
      <w:tr w:rsidR="001062EE" w:rsidRPr="000005B0" w14:paraId="36AB707E" w14:textId="77777777" w:rsidTr="002F00D2">
        <w:trPr>
          <w:trHeight w:val="255"/>
          <w:ins w:id="482" w:author="OPPO" w:date="2020-12-24T15:16:00Z"/>
        </w:trPr>
        <w:tc>
          <w:tcPr>
            <w:tcW w:w="1219" w:type="dxa"/>
          </w:tcPr>
          <w:p w14:paraId="03142A49" w14:textId="198DA623" w:rsidR="001062EE" w:rsidRDefault="001062EE" w:rsidP="001062EE">
            <w:pPr>
              <w:spacing w:after="0"/>
              <w:jc w:val="both"/>
              <w:rPr>
                <w:ins w:id="483" w:author="OPPO" w:date="2020-12-24T15:16:00Z"/>
                <w:rFonts w:ascii="Arial" w:hAnsi="Arial"/>
                <w:noProof/>
              </w:rPr>
            </w:pPr>
            <w:ins w:id="484"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304" w:type="dxa"/>
          </w:tcPr>
          <w:p w14:paraId="37A6DAC2" w14:textId="6A2B5B8A" w:rsidR="001062EE" w:rsidRDefault="001062EE" w:rsidP="001062EE">
            <w:pPr>
              <w:spacing w:after="0"/>
              <w:jc w:val="both"/>
              <w:rPr>
                <w:ins w:id="485" w:author="OPPO" w:date="2020-12-24T15:16:00Z"/>
                <w:rFonts w:ascii="Arial" w:hAnsi="Arial"/>
                <w:noProof/>
              </w:rPr>
            </w:pPr>
            <w:ins w:id="486" w:author="OPPO" w:date="2020-12-24T15:16:00Z">
              <w:r>
                <w:rPr>
                  <w:rFonts w:ascii="Arial" w:eastAsiaTheme="minorEastAsia" w:hAnsi="Arial"/>
                  <w:noProof/>
                  <w:lang w:eastAsia="zh-CN"/>
                </w:rPr>
                <w:t xml:space="preserve">Same concerns as Mediatek. For stationary UEs </w:t>
              </w:r>
              <w:r>
                <w:rPr>
                  <w:rFonts w:ascii="Arial" w:eastAsiaTheme="minorEastAsia" w:hAnsi="Arial" w:hint="eastAsia"/>
                  <w:noProof/>
                  <w:lang w:eastAsia="zh-CN"/>
                </w:rPr>
                <w:t>who</w:t>
              </w:r>
              <w:r>
                <w:rPr>
                  <w:rFonts w:ascii="Arial" w:eastAsiaTheme="minorEastAsia" w:hAnsi="Arial"/>
                  <w:noProof/>
                  <w:lang w:eastAsia="zh-CN"/>
                </w:rPr>
                <w:t xml:space="preserve"> have missed the first paging attempt, these UEs will not decode the paging message for which network has set the mobility indicator (since NW has no idea whether UE has moved or UE failed to receive paging message), which lead to paging failure. Therefore, we don’t think this solution works.</w:t>
              </w:r>
            </w:ins>
          </w:p>
        </w:tc>
        <w:tc>
          <w:tcPr>
            <w:tcW w:w="4106" w:type="dxa"/>
          </w:tcPr>
          <w:p w14:paraId="17230CB6" w14:textId="77777777" w:rsidR="001062EE" w:rsidRPr="000005B0" w:rsidRDefault="001062EE" w:rsidP="001062EE">
            <w:pPr>
              <w:spacing w:after="0"/>
              <w:jc w:val="both"/>
              <w:rPr>
                <w:ins w:id="487" w:author="OPPO" w:date="2020-12-24T15:16:00Z"/>
                <w:rFonts w:ascii="Arial" w:hAnsi="Arial"/>
                <w:noProof/>
              </w:rPr>
            </w:pPr>
          </w:p>
        </w:tc>
      </w:tr>
      <w:tr w:rsidR="00482280" w:rsidRPr="000005B0" w14:paraId="124828CA" w14:textId="77777777" w:rsidTr="002F00D2">
        <w:trPr>
          <w:trHeight w:val="255"/>
          <w:ins w:id="488" w:author="LIU Lei" w:date="2020-12-28T08:27:00Z"/>
        </w:trPr>
        <w:tc>
          <w:tcPr>
            <w:tcW w:w="1219" w:type="dxa"/>
          </w:tcPr>
          <w:p w14:paraId="11592969" w14:textId="1109D6E4" w:rsidR="00482280" w:rsidRDefault="00482280" w:rsidP="00482280">
            <w:pPr>
              <w:spacing w:after="0"/>
              <w:jc w:val="both"/>
              <w:rPr>
                <w:ins w:id="489" w:author="LIU Lei" w:date="2020-12-28T08:27:00Z"/>
                <w:rFonts w:ascii="Arial" w:eastAsiaTheme="minorEastAsia" w:hAnsi="Arial"/>
                <w:noProof/>
                <w:lang w:eastAsia="zh-CN"/>
              </w:rPr>
            </w:pPr>
            <w:ins w:id="490" w:author="LIU Lei" w:date="2020-12-28T08:27:00Z">
              <w:r>
                <w:rPr>
                  <w:rFonts w:ascii="Arial" w:eastAsiaTheme="minorEastAsia" w:hAnsi="Arial" w:hint="eastAsia"/>
                  <w:noProof/>
                  <w:lang w:eastAsia="zh-CN"/>
                </w:rPr>
                <w:t>S</w:t>
              </w:r>
              <w:r>
                <w:rPr>
                  <w:rFonts w:ascii="Arial" w:eastAsiaTheme="minorEastAsia" w:hAnsi="Arial"/>
                  <w:noProof/>
                  <w:lang w:eastAsia="zh-CN"/>
                </w:rPr>
                <w:t>harp</w:t>
              </w:r>
            </w:ins>
          </w:p>
        </w:tc>
        <w:tc>
          <w:tcPr>
            <w:tcW w:w="4304" w:type="dxa"/>
          </w:tcPr>
          <w:p w14:paraId="24966A80" w14:textId="248A6A30" w:rsidR="00482280" w:rsidRDefault="00316544" w:rsidP="00482280">
            <w:pPr>
              <w:spacing w:after="0"/>
              <w:jc w:val="both"/>
              <w:rPr>
                <w:ins w:id="491" w:author="LIU Lei" w:date="2020-12-28T08:27:00Z"/>
                <w:rFonts w:ascii="Arial" w:eastAsiaTheme="minorEastAsia" w:hAnsi="Arial"/>
                <w:noProof/>
                <w:lang w:eastAsia="zh-CN"/>
              </w:rPr>
            </w:pPr>
            <w:ins w:id="492" w:author="LIU Lei" w:date="2020-12-28T08:28:00Z">
              <w:r>
                <w:rPr>
                  <w:rFonts w:ascii="Arial" w:eastAsiaTheme="minorEastAsia" w:hAnsi="Arial"/>
                  <w:noProof/>
                  <w:lang w:eastAsia="zh-CN"/>
                </w:rPr>
                <w:t>T</w:t>
              </w:r>
            </w:ins>
            <w:ins w:id="493" w:author="LIU Lei" w:date="2020-12-28T08:27:00Z">
              <w:r w:rsidR="00482280">
                <w:rPr>
                  <w:rFonts w:ascii="Arial" w:eastAsiaTheme="minorEastAsia" w:hAnsi="Arial"/>
                  <w:noProof/>
                  <w:lang w:eastAsia="zh-CN"/>
                </w:rPr>
                <w:t>his solution is based on the assumption that paging failure is all caused by UE mobility. If the UE does not response the paging due to other cause</w:t>
              </w:r>
            </w:ins>
            <w:ins w:id="494" w:author="LIU Lei" w:date="2020-12-28T08:28:00Z">
              <w:r>
                <w:rPr>
                  <w:rFonts w:ascii="Arial" w:eastAsiaTheme="minorEastAsia" w:hAnsi="Arial"/>
                  <w:noProof/>
                  <w:lang w:eastAsia="zh-CN"/>
                </w:rPr>
                <w:t>s</w:t>
              </w:r>
            </w:ins>
            <w:ins w:id="495" w:author="LIU Lei" w:date="2020-12-28T08:27:00Z">
              <w:r w:rsidR="00482280">
                <w:rPr>
                  <w:rFonts w:ascii="Arial" w:eastAsiaTheme="minorEastAsia" w:hAnsi="Arial"/>
                  <w:noProof/>
                  <w:lang w:eastAsia="zh-CN"/>
                </w:rPr>
                <w:t xml:space="preserve"> and it still is in the same cell, then it will miss the following paging with mobility bit.</w:t>
              </w:r>
            </w:ins>
          </w:p>
        </w:tc>
        <w:tc>
          <w:tcPr>
            <w:tcW w:w="4106" w:type="dxa"/>
          </w:tcPr>
          <w:p w14:paraId="398083AC" w14:textId="77777777" w:rsidR="00482280" w:rsidRPr="000005B0" w:rsidRDefault="00482280" w:rsidP="00482280">
            <w:pPr>
              <w:spacing w:after="0"/>
              <w:jc w:val="both"/>
              <w:rPr>
                <w:ins w:id="496" w:author="LIU Lei" w:date="2020-12-28T08:27:00Z"/>
                <w:rFonts w:ascii="Arial" w:hAnsi="Arial"/>
                <w:noProof/>
              </w:rPr>
            </w:pPr>
          </w:p>
        </w:tc>
      </w:tr>
      <w:tr w:rsidR="00D636A1" w:rsidRPr="000005B0" w14:paraId="62CD7DF3" w14:textId="77777777" w:rsidTr="002F00D2">
        <w:trPr>
          <w:trHeight w:val="255"/>
          <w:ins w:id="497" w:author="Linhai He (QC)" w:date="2020-12-27T22:18:00Z"/>
        </w:trPr>
        <w:tc>
          <w:tcPr>
            <w:tcW w:w="1219" w:type="dxa"/>
          </w:tcPr>
          <w:p w14:paraId="0AA96ED2" w14:textId="7311C2F3" w:rsidR="00D636A1" w:rsidRDefault="00D636A1" w:rsidP="00482280">
            <w:pPr>
              <w:spacing w:after="0"/>
              <w:jc w:val="both"/>
              <w:rPr>
                <w:ins w:id="498" w:author="Linhai He (QC)" w:date="2020-12-27T22:18:00Z"/>
                <w:rFonts w:ascii="Arial" w:eastAsiaTheme="minorEastAsia" w:hAnsi="Arial" w:hint="eastAsia"/>
                <w:noProof/>
                <w:lang w:eastAsia="zh-CN"/>
              </w:rPr>
            </w:pPr>
            <w:ins w:id="499" w:author="Linhai He (QC)" w:date="2020-12-27T22:18:00Z">
              <w:r>
                <w:rPr>
                  <w:rFonts w:ascii="Arial" w:eastAsiaTheme="minorEastAsia" w:hAnsi="Arial"/>
                  <w:noProof/>
                  <w:lang w:eastAsia="zh-CN"/>
                </w:rPr>
                <w:t>Qualcomm</w:t>
              </w:r>
            </w:ins>
          </w:p>
        </w:tc>
        <w:tc>
          <w:tcPr>
            <w:tcW w:w="4304" w:type="dxa"/>
          </w:tcPr>
          <w:p w14:paraId="210D2045" w14:textId="01B25F35" w:rsidR="00D636A1" w:rsidRDefault="00D636A1" w:rsidP="00482280">
            <w:pPr>
              <w:spacing w:after="0"/>
              <w:jc w:val="both"/>
              <w:rPr>
                <w:ins w:id="500" w:author="Linhai He (QC)" w:date="2020-12-27T22:18:00Z"/>
                <w:rFonts w:ascii="Arial" w:eastAsiaTheme="minorEastAsia" w:hAnsi="Arial"/>
                <w:noProof/>
                <w:lang w:eastAsia="zh-CN"/>
              </w:rPr>
            </w:pPr>
            <w:ins w:id="501" w:author="Linhai He (QC)" w:date="2020-12-27T22:18:00Z">
              <w:r>
                <w:rPr>
                  <w:rFonts w:ascii="Arial" w:eastAsiaTheme="minorEastAsia" w:hAnsi="Arial"/>
                  <w:noProof/>
                  <w:lang w:eastAsia="zh-CN"/>
                </w:rPr>
                <w:t>Agree with comments b</w:t>
              </w:r>
            </w:ins>
            <w:ins w:id="502" w:author="Linhai He (QC)" w:date="2020-12-27T22:19:00Z">
              <w:r>
                <w:rPr>
                  <w:rFonts w:ascii="Arial" w:eastAsiaTheme="minorEastAsia" w:hAnsi="Arial"/>
                  <w:noProof/>
                  <w:lang w:eastAsia="zh-CN"/>
                </w:rPr>
                <w:t>y Sams</w:t>
              </w:r>
            </w:ins>
            <w:ins w:id="503" w:author="Linhai He (QC)" w:date="2020-12-27T22:22:00Z">
              <w:r w:rsidR="007A3253">
                <w:rPr>
                  <w:rFonts w:ascii="Arial" w:eastAsiaTheme="minorEastAsia" w:hAnsi="Arial"/>
                  <w:noProof/>
                  <w:lang w:eastAsia="zh-CN"/>
                </w:rPr>
                <w:t>u</w:t>
              </w:r>
            </w:ins>
            <w:bookmarkStart w:id="504" w:name="_GoBack"/>
            <w:bookmarkEnd w:id="504"/>
            <w:ins w:id="505" w:author="Linhai He (QC)" w:date="2020-12-27T22:19:00Z">
              <w:r>
                <w:rPr>
                  <w:rFonts w:ascii="Arial" w:eastAsiaTheme="minorEastAsia" w:hAnsi="Arial"/>
                  <w:noProof/>
                  <w:lang w:eastAsia="zh-CN"/>
                </w:rPr>
                <w:t>ng and MTK.</w:t>
              </w:r>
            </w:ins>
          </w:p>
        </w:tc>
        <w:tc>
          <w:tcPr>
            <w:tcW w:w="4106" w:type="dxa"/>
          </w:tcPr>
          <w:p w14:paraId="0F9BB077" w14:textId="77777777" w:rsidR="00D636A1" w:rsidRPr="000005B0" w:rsidRDefault="00D636A1" w:rsidP="00482280">
            <w:pPr>
              <w:spacing w:after="0"/>
              <w:jc w:val="both"/>
              <w:rPr>
                <w:ins w:id="506" w:author="Linhai He (QC)" w:date="2020-12-27T22:18:00Z"/>
                <w:rFonts w:ascii="Arial" w:hAnsi="Arial"/>
                <w:noProof/>
              </w:rPr>
            </w:pPr>
          </w:p>
        </w:tc>
      </w:tr>
    </w:tbl>
    <w:p w14:paraId="66F4E38D" w14:textId="5BCA92E1" w:rsidR="0035526F" w:rsidRDefault="0035526F" w:rsidP="00045201"/>
    <w:p w14:paraId="33553E84" w14:textId="5A5CA085" w:rsidR="001E2BD5" w:rsidRDefault="001E2BD5" w:rsidP="001E2BD5">
      <w:pPr>
        <w:pStyle w:val="Heading4"/>
        <w:rPr>
          <w:noProof/>
        </w:rPr>
      </w:pPr>
      <w:r>
        <w:rPr>
          <w:noProof/>
        </w:rPr>
        <w:t xml:space="preserve">2.1.7.3 </w:t>
      </w:r>
      <w:r w:rsidR="00B8353F">
        <w:rPr>
          <w:noProof/>
        </w:rPr>
        <w:t>Dedicated paging group</w:t>
      </w:r>
      <w:r w:rsidR="00324F11">
        <w:rPr>
          <w:noProof/>
        </w:rPr>
        <w:t xml:space="preserve"> for moving UE</w:t>
      </w:r>
      <w:r>
        <w:rPr>
          <w:noProof/>
        </w:rPr>
        <w:t xml:space="preserve"> [</w:t>
      </w:r>
      <w:r w:rsidR="007B230A">
        <w:rPr>
          <w:noProof/>
        </w:rPr>
        <w:t>6</w:t>
      </w:r>
      <w:r>
        <w:rPr>
          <w:noProof/>
        </w:rPr>
        <w:t>]</w:t>
      </w:r>
    </w:p>
    <w:p w14:paraId="0AB616BC" w14:textId="0277562B" w:rsidR="00032687" w:rsidRDefault="00032687" w:rsidP="001E2BD5">
      <w:pPr>
        <w:rPr>
          <w:rFonts w:ascii="Arial" w:hAnsi="Arial"/>
          <w:noProof/>
        </w:rPr>
      </w:pPr>
      <w:r w:rsidRPr="00032687">
        <w:rPr>
          <w:rFonts w:ascii="Arial" w:hAnsi="Arial"/>
          <w:noProof/>
        </w:rPr>
        <w:t xml:space="preserve">The method </w:t>
      </w:r>
      <w:r w:rsidR="005A1EFA">
        <w:rPr>
          <w:rFonts w:ascii="Arial" w:hAnsi="Arial"/>
          <w:noProof/>
        </w:rPr>
        <w:t xml:space="preserve">is </w:t>
      </w:r>
      <w:r w:rsidRPr="00032687">
        <w:rPr>
          <w:rFonts w:ascii="Arial" w:hAnsi="Arial"/>
          <w:noProof/>
        </w:rPr>
        <w:t xml:space="preserve">to </w:t>
      </w:r>
      <w:r w:rsidR="005A1EFA">
        <w:rPr>
          <w:rFonts w:ascii="Arial" w:hAnsi="Arial"/>
          <w:noProof/>
        </w:rPr>
        <w:t>have</w:t>
      </w:r>
      <w:r w:rsidRPr="00032687">
        <w:rPr>
          <w:rFonts w:ascii="Arial" w:hAnsi="Arial"/>
          <w:noProof/>
        </w:rPr>
        <w:t xml:space="preserve"> one or more dedicated groups for UE not located in the last used cell or not located in a set of cells preconfigured by network</w:t>
      </w:r>
      <w:r w:rsidR="4006FDAD" w:rsidRPr="7742E67A">
        <w:rPr>
          <w:rFonts w:ascii="Arial" w:hAnsi="Arial"/>
          <w:noProof/>
        </w:rPr>
        <w:t>.</w:t>
      </w:r>
      <w:r w:rsidRPr="00032687">
        <w:rPr>
          <w:rFonts w:ascii="Arial" w:hAnsi="Arial"/>
          <w:noProof/>
        </w:rPr>
        <w:t xml:space="preserve"> </w:t>
      </w:r>
    </w:p>
    <w:p w14:paraId="045CC099" w14:textId="461F1225" w:rsidR="001E2BD5" w:rsidRPr="00045201" w:rsidRDefault="001E2BD5" w:rsidP="001E2BD5">
      <w:r>
        <w:rPr>
          <w:rFonts w:ascii="Arial" w:hAnsi="Arial"/>
          <w:noProof/>
        </w:rPr>
        <w:t xml:space="preserve">The qualitative analysis is that </w:t>
      </w:r>
      <w:r w:rsidR="009504AE">
        <w:rPr>
          <w:rFonts w:ascii="Arial" w:hAnsi="Arial"/>
          <w:noProof/>
        </w:rPr>
        <w:t>by having such dedicated groups for the moving UE</w:t>
      </w:r>
      <w:r w:rsidR="005B16AD">
        <w:rPr>
          <w:rFonts w:ascii="Arial" w:hAnsi="Arial"/>
          <w:noProof/>
        </w:rPr>
        <w:t xml:space="preserve"> (i.e. not located in the last use</w:t>
      </w:r>
      <w:r w:rsidR="001D4C4F">
        <w:rPr>
          <w:rFonts w:ascii="Arial" w:hAnsi="Arial"/>
          <w:noProof/>
        </w:rPr>
        <w:t>d (paged?)</w:t>
      </w:r>
      <w:r w:rsidR="005B16AD">
        <w:rPr>
          <w:rFonts w:ascii="Arial" w:hAnsi="Arial"/>
          <w:noProof/>
        </w:rPr>
        <w:t xml:space="preserve"> cell or not located in a set of cells preconfigured by network)</w:t>
      </w:r>
      <w:r w:rsidR="00FA0665">
        <w:rPr>
          <w:rFonts w:ascii="Arial" w:hAnsi="Arial"/>
          <w:noProof/>
        </w:rPr>
        <w:t xml:space="preserve">, the UE </w:t>
      </w:r>
      <w:r w:rsidR="001D4C4F">
        <w:rPr>
          <w:rFonts w:ascii="Arial" w:hAnsi="Arial"/>
          <w:noProof/>
        </w:rPr>
        <w:t xml:space="preserve">still in its last paged cell or </w:t>
      </w:r>
      <w:r w:rsidR="00885B58">
        <w:rPr>
          <w:rFonts w:ascii="Arial" w:hAnsi="Arial"/>
          <w:noProof/>
        </w:rPr>
        <w:t>in a set of cells preconfigured by network</w:t>
      </w:r>
      <w:r>
        <w:rPr>
          <w:rFonts w:ascii="Arial" w:hAnsi="Arial"/>
          <w:noProof/>
        </w:rPr>
        <w:t xml:space="preserve"> </w:t>
      </w:r>
      <w:r w:rsidR="00E876FD">
        <w:rPr>
          <w:rFonts w:ascii="Arial" w:hAnsi="Arial"/>
          <w:noProof/>
        </w:rPr>
        <w:t>to skip those paging and hence reduce false paging alarm and increase power saving gain.</w:t>
      </w:r>
    </w:p>
    <w:p w14:paraId="7555531E" w14:textId="54469AE8" w:rsidR="001E2BD5" w:rsidRDefault="001E2BD5" w:rsidP="001E2BD5">
      <w:pPr>
        <w:pStyle w:val="BodyText"/>
        <w:rPr>
          <w:b/>
        </w:rPr>
      </w:pPr>
      <w:r w:rsidRPr="00FE17B3">
        <w:rPr>
          <w:b/>
          <w:bCs/>
          <w:noProof/>
        </w:rPr>
        <w:t>Q</w:t>
      </w:r>
      <w:r>
        <w:rPr>
          <w:b/>
          <w:bCs/>
          <w:noProof/>
        </w:rPr>
        <w:t>7-</w:t>
      </w:r>
      <w:r w:rsidR="000709EF">
        <w:rPr>
          <w:b/>
          <w:bCs/>
          <w:noProof/>
        </w:rPr>
        <w:t>3</w:t>
      </w:r>
      <w:r>
        <w:rPr>
          <w:b/>
          <w:bCs/>
          <w:noProof/>
        </w:rPr>
        <w:t>.</w:t>
      </w:r>
      <w:r w:rsidRPr="00FE17B3">
        <w:rPr>
          <w:b/>
          <w:bCs/>
          <w:noProof/>
        </w:rPr>
        <w:t xml:space="preserve"> Do companies </w:t>
      </w:r>
      <w:r>
        <w:rPr>
          <w:b/>
          <w:bCs/>
          <w:noProof/>
        </w:rPr>
        <w:t xml:space="preserve">have any comment on the high level view of the solution and </w:t>
      </w:r>
      <w:r w:rsidR="009002AA">
        <w:rPr>
          <w:b/>
          <w:bCs/>
          <w:noProof/>
        </w:rPr>
        <w:t>qualitative analysis</w:t>
      </w:r>
      <w:r w:rsidR="009002AA" w:rsidRPr="00FA09E3">
        <w:rPr>
          <w:rFonts w:cs="Arial"/>
          <w:b/>
          <w:bCs/>
          <w:noProof/>
        </w:rPr>
        <w:t xml:space="preserve"> </w:t>
      </w:r>
      <w:r>
        <w:rPr>
          <w:b/>
          <w:bCs/>
          <w:noProof/>
        </w:rPr>
        <w:t xml:space="preserve"> of considering paging for </w:t>
      </w:r>
      <w:r w:rsidR="00761DD7">
        <w:rPr>
          <w:b/>
          <w:bCs/>
          <w:noProof/>
        </w:rPr>
        <w:t xml:space="preserve">moving </w:t>
      </w:r>
      <w:r>
        <w:rPr>
          <w:b/>
          <w:bCs/>
          <w:noProof/>
        </w:rPr>
        <w:t>UE to reduce false alarm and improve UE power saving gain for Rel-17 UE</w:t>
      </w:r>
      <w:r w:rsidR="000F2F95">
        <w:rPr>
          <w:b/>
          <w:bCs/>
          <w:noProof/>
        </w:rPr>
        <w:t>?</w:t>
      </w:r>
      <w:r w:rsidR="0AAA6B4D" w:rsidRPr="74183E9A">
        <w:rPr>
          <w:b/>
          <w:bCs/>
          <w:noProof/>
        </w:rPr>
        <w:t xml:space="preserve"> Companies can also </w:t>
      </w:r>
      <w:r w:rsidR="0AAA6B4D"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35"/>
        <w:gridCol w:w="4114"/>
      </w:tblGrid>
      <w:tr w:rsidR="002F00D2" w:rsidRPr="000005B0" w14:paraId="2296932E" w14:textId="036DD411" w:rsidTr="002F00D2">
        <w:trPr>
          <w:trHeight w:val="272"/>
        </w:trPr>
        <w:tc>
          <w:tcPr>
            <w:tcW w:w="1219" w:type="dxa"/>
          </w:tcPr>
          <w:p w14:paraId="6562A62C"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269" w:type="dxa"/>
          </w:tcPr>
          <w:p w14:paraId="148DE4FE"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141" w:type="dxa"/>
          </w:tcPr>
          <w:p w14:paraId="276D3C16" w14:textId="7C12CD3A" w:rsidR="002F00D2" w:rsidRPr="000005B0" w:rsidRDefault="002F00D2" w:rsidP="00C71A70">
            <w:pPr>
              <w:spacing w:after="0"/>
              <w:jc w:val="both"/>
              <w:rPr>
                <w:ins w:id="507" w:author="Seau Sian" w:date="2020-12-09T09:27:00Z"/>
                <w:rFonts w:ascii="Arial" w:hAnsi="Arial"/>
                <w:b/>
                <w:bCs/>
                <w:noProof/>
              </w:rPr>
            </w:pPr>
            <w:ins w:id="508" w:author="Seau Sian" w:date="2020-12-09T09:27:00Z">
              <w:r>
                <w:rPr>
                  <w:rFonts w:ascii="Arial" w:hAnsi="Arial"/>
                  <w:b/>
                  <w:bCs/>
                  <w:noProof/>
                </w:rPr>
                <w:t>Proponents‘ response</w:t>
              </w:r>
            </w:ins>
          </w:p>
        </w:tc>
      </w:tr>
      <w:tr w:rsidR="002F00D2" w:rsidRPr="000005B0" w14:paraId="73BD15FB" w14:textId="41B36162" w:rsidTr="002F00D2">
        <w:trPr>
          <w:trHeight w:val="282"/>
        </w:trPr>
        <w:tc>
          <w:tcPr>
            <w:tcW w:w="1219" w:type="dxa"/>
          </w:tcPr>
          <w:p w14:paraId="05991A51" w14:textId="0108D5C4" w:rsidR="002F00D2" w:rsidRPr="000005B0" w:rsidRDefault="002F00D2" w:rsidP="00C71A70">
            <w:pPr>
              <w:spacing w:after="0"/>
              <w:jc w:val="both"/>
              <w:rPr>
                <w:rFonts w:ascii="Arial" w:hAnsi="Arial"/>
                <w:noProof/>
              </w:rPr>
            </w:pPr>
            <w:r>
              <w:rPr>
                <w:rFonts w:ascii="Arial" w:hAnsi="Arial"/>
                <w:noProof/>
              </w:rPr>
              <w:t>Ericsson</w:t>
            </w:r>
          </w:p>
        </w:tc>
        <w:tc>
          <w:tcPr>
            <w:tcW w:w="4269" w:type="dxa"/>
          </w:tcPr>
          <w:p w14:paraId="5D93374B" w14:textId="374676CC" w:rsidR="002F00D2" w:rsidRPr="000005B0" w:rsidRDefault="002F00D2" w:rsidP="00C71A70">
            <w:pPr>
              <w:spacing w:after="0"/>
              <w:jc w:val="both"/>
              <w:rPr>
                <w:rFonts w:ascii="Arial" w:hAnsi="Arial"/>
                <w:noProof/>
              </w:rPr>
            </w:pPr>
            <w:r>
              <w:rPr>
                <w:rFonts w:ascii="Arial" w:hAnsi="Arial"/>
                <w:noProof/>
              </w:rPr>
              <w:t xml:space="preserve">This solution overlaps with the solution in 2.1.7.2, except for the „preconfigured“ cells.  </w:t>
            </w:r>
          </w:p>
        </w:tc>
        <w:tc>
          <w:tcPr>
            <w:tcW w:w="4141" w:type="dxa"/>
          </w:tcPr>
          <w:p w14:paraId="19ABC2C6" w14:textId="77777777" w:rsidR="002F00D2" w:rsidRDefault="002F00D2" w:rsidP="00C71A70">
            <w:pPr>
              <w:spacing w:after="0"/>
              <w:jc w:val="both"/>
              <w:rPr>
                <w:ins w:id="509" w:author="Seau Sian" w:date="2020-12-09T09:27:00Z"/>
                <w:rFonts w:ascii="Arial" w:hAnsi="Arial"/>
                <w:noProof/>
              </w:rPr>
            </w:pPr>
          </w:p>
        </w:tc>
      </w:tr>
      <w:tr w:rsidR="002F00D2" w:rsidRPr="000005B0" w14:paraId="6AA7D050" w14:textId="431809DF" w:rsidTr="002F00D2">
        <w:trPr>
          <w:trHeight w:val="272"/>
        </w:trPr>
        <w:tc>
          <w:tcPr>
            <w:tcW w:w="1219" w:type="dxa"/>
          </w:tcPr>
          <w:p w14:paraId="380120F1" w14:textId="60C762CA" w:rsidR="002F00D2" w:rsidRPr="00911915" w:rsidRDefault="00911915" w:rsidP="00C71A70">
            <w:pPr>
              <w:spacing w:after="0"/>
              <w:jc w:val="both"/>
              <w:rPr>
                <w:rFonts w:ascii="Arial" w:eastAsia="MS Mincho" w:hAnsi="Arial"/>
                <w:noProof/>
              </w:rPr>
            </w:pPr>
            <w:ins w:id="510" w:author="아기왈아닐/5G/6G표준Lab(SR)/Principal Engineer/삼성전자" w:date="2020-12-14T09:14:00Z">
              <w:r>
                <w:rPr>
                  <w:rFonts w:ascii="Arial" w:eastAsia="MS Mincho" w:hAnsi="Arial" w:hint="eastAsia"/>
                  <w:noProof/>
                </w:rPr>
                <w:t>Samsung</w:t>
              </w:r>
            </w:ins>
          </w:p>
        </w:tc>
        <w:tc>
          <w:tcPr>
            <w:tcW w:w="4269" w:type="dxa"/>
          </w:tcPr>
          <w:p w14:paraId="1E59809D" w14:textId="2A80DD40" w:rsidR="002F00D2" w:rsidRPr="00911915" w:rsidRDefault="00911915" w:rsidP="00C71A70">
            <w:pPr>
              <w:spacing w:after="0"/>
              <w:jc w:val="both"/>
              <w:rPr>
                <w:rFonts w:ascii="Arial" w:eastAsia="MS Mincho" w:hAnsi="Arial"/>
                <w:noProof/>
              </w:rPr>
            </w:pPr>
            <w:ins w:id="511" w:author="아기왈아닐/5G/6G표준Lab(SR)/Principal Engineer/삼성전자" w:date="2020-12-14T09:14:00Z">
              <w:r>
                <w:rPr>
                  <w:rFonts w:ascii="Arial" w:eastAsia="MS Mincho" w:hAnsi="Arial"/>
                  <w:noProof/>
                </w:rPr>
                <w:t>S</w:t>
              </w:r>
              <w:r>
                <w:rPr>
                  <w:rFonts w:ascii="Arial" w:eastAsia="MS Mincho" w:hAnsi="Arial" w:hint="eastAsia"/>
                  <w:noProof/>
                </w:rPr>
                <w:t xml:space="preserve">ame </w:t>
              </w:r>
              <w:r>
                <w:rPr>
                  <w:rFonts w:ascii="Arial" w:eastAsia="MS Mincho" w:hAnsi="Arial"/>
                  <w:noProof/>
                </w:rPr>
                <w:t>comment as Q7-2</w:t>
              </w:r>
            </w:ins>
          </w:p>
        </w:tc>
        <w:tc>
          <w:tcPr>
            <w:tcW w:w="4141" w:type="dxa"/>
          </w:tcPr>
          <w:p w14:paraId="0C3F8EF3" w14:textId="77777777" w:rsidR="002F00D2" w:rsidRPr="000005B0" w:rsidRDefault="002F00D2" w:rsidP="00C71A70">
            <w:pPr>
              <w:spacing w:after="0"/>
              <w:jc w:val="both"/>
              <w:rPr>
                <w:ins w:id="512" w:author="Seau Sian" w:date="2020-12-09T09:27:00Z"/>
                <w:rFonts w:ascii="Arial" w:hAnsi="Arial"/>
                <w:noProof/>
              </w:rPr>
            </w:pPr>
          </w:p>
        </w:tc>
      </w:tr>
      <w:tr w:rsidR="00F01484" w:rsidRPr="000005B0" w14:paraId="12E2632B" w14:textId="6E108AB8" w:rsidTr="002F00D2">
        <w:trPr>
          <w:trHeight w:val="272"/>
        </w:trPr>
        <w:tc>
          <w:tcPr>
            <w:tcW w:w="1219" w:type="dxa"/>
          </w:tcPr>
          <w:p w14:paraId="42EF7FA1" w14:textId="4F343E6D" w:rsidR="00F01484" w:rsidRPr="000005B0" w:rsidRDefault="00F01484" w:rsidP="00F01484">
            <w:pPr>
              <w:spacing w:after="0"/>
              <w:jc w:val="both"/>
              <w:rPr>
                <w:rFonts w:ascii="Arial" w:hAnsi="Arial"/>
                <w:noProof/>
              </w:rPr>
            </w:pPr>
            <w:ins w:id="513" w:author="MediaTek (Li-Chuan)" w:date="2020-12-17T08:54:00Z">
              <w:r>
                <w:rPr>
                  <w:rFonts w:ascii="Arial" w:hAnsi="Arial"/>
                  <w:noProof/>
                </w:rPr>
                <w:t>MediaTek</w:t>
              </w:r>
            </w:ins>
          </w:p>
        </w:tc>
        <w:tc>
          <w:tcPr>
            <w:tcW w:w="4269" w:type="dxa"/>
          </w:tcPr>
          <w:p w14:paraId="790012E9" w14:textId="224BB2E4" w:rsidR="00F01484" w:rsidRPr="000005B0" w:rsidRDefault="00F01484" w:rsidP="00F01484">
            <w:pPr>
              <w:spacing w:after="0"/>
              <w:jc w:val="both"/>
              <w:rPr>
                <w:rFonts w:ascii="Arial" w:hAnsi="Arial"/>
                <w:noProof/>
              </w:rPr>
            </w:pPr>
            <w:ins w:id="514" w:author="MediaTek (Li-Chuan)" w:date="2020-12-17T08:54:00Z">
              <w:r>
                <w:rPr>
                  <w:rFonts w:ascii="Arial" w:hAnsi="Arial"/>
                  <w:noProof/>
                </w:rPr>
                <w:t xml:space="preserve">As commented for the previous question, we do not prefer to group UEs based on mobility. </w:t>
              </w:r>
            </w:ins>
          </w:p>
        </w:tc>
        <w:tc>
          <w:tcPr>
            <w:tcW w:w="4141" w:type="dxa"/>
          </w:tcPr>
          <w:p w14:paraId="0BA6A4A4" w14:textId="77777777" w:rsidR="00F01484" w:rsidRPr="000005B0" w:rsidRDefault="00F01484" w:rsidP="00F01484">
            <w:pPr>
              <w:spacing w:after="0"/>
              <w:jc w:val="both"/>
              <w:rPr>
                <w:ins w:id="515" w:author="Seau Sian" w:date="2020-12-09T09:27:00Z"/>
                <w:rFonts w:ascii="Arial" w:hAnsi="Arial"/>
                <w:noProof/>
              </w:rPr>
            </w:pPr>
          </w:p>
        </w:tc>
      </w:tr>
      <w:tr w:rsidR="00AD400C" w:rsidRPr="000005B0" w14:paraId="7EAA85DF" w14:textId="447B886E" w:rsidTr="002F00D2">
        <w:trPr>
          <w:trHeight w:val="272"/>
        </w:trPr>
        <w:tc>
          <w:tcPr>
            <w:tcW w:w="1219" w:type="dxa"/>
          </w:tcPr>
          <w:p w14:paraId="1203191A" w14:textId="02DAC592" w:rsidR="00AD400C" w:rsidRPr="000005B0" w:rsidRDefault="00AD400C" w:rsidP="00AD400C">
            <w:pPr>
              <w:spacing w:after="0"/>
              <w:jc w:val="both"/>
              <w:rPr>
                <w:rFonts w:ascii="Arial" w:hAnsi="Arial"/>
                <w:noProof/>
              </w:rPr>
            </w:pPr>
            <w:ins w:id="516" w:author="Chunli" w:date="2020-12-17T10:21:00Z">
              <w:r>
                <w:rPr>
                  <w:rFonts w:ascii="Arial" w:hAnsi="Arial"/>
                  <w:noProof/>
                </w:rPr>
                <w:t>Nokia</w:t>
              </w:r>
            </w:ins>
          </w:p>
        </w:tc>
        <w:tc>
          <w:tcPr>
            <w:tcW w:w="4269" w:type="dxa"/>
          </w:tcPr>
          <w:p w14:paraId="1BE6C1EE" w14:textId="1DDA273E" w:rsidR="00AD400C" w:rsidRPr="000005B0" w:rsidRDefault="00AD400C" w:rsidP="00AD400C">
            <w:pPr>
              <w:spacing w:after="0"/>
              <w:jc w:val="both"/>
              <w:rPr>
                <w:rFonts w:ascii="Arial" w:hAnsi="Arial"/>
                <w:noProof/>
              </w:rPr>
            </w:pPr>
            <w:ins w:id="517" w:author="Chunli" w:date="2020-12-17T10:21:00Z">
              <w:r>
                <w:rPr>
                  <w:rFonts w:ascii="Arial" w:hAnsi="Arial"/>
                  <w:noProof/>
                </w:rPr>
                <w:t>See above.</w:t>
              </w:r>
            </w:ins>
          </w:p>
        </w:tc>
        <w:tc>
          <w:tcPr>
            <w:tcW w:w="4141" w:type="dxa"/>
          </w:tcPr>
          <w:p w14:paraId="522DB3AF" w14:textId="77777777" w:rsidR="00AD400C" w:rsidRPr="000005B0" w:rsidRDefault="00AD400C" w:rsidP="00AD400C">
            <w:pPr>
              <w:spacing w:after="0"/>
              <w:jc w:val="both"/>
              <w:rPr>
                <w:ins w:id="518" w:author="Seau Sian" w:date="2020-12-09T09:27:00Z"/>
                <w:rFonts w:ascii="Arial" w:hAnsi="Arial"/>
                <w:noProof/>
              </w:rPr>
            </w:pPr>
          </w:p>
        </w:tc>
      </w:tr>
      <w:tr w:rsidR="003C5438" w:rsidRPr="000005B0" w14:paraId="25473C52" w14:textId="77777777" w:rsidTr="002F00D2">
        <w:trPr>
          <w:trHeight w:val="272"/>
        </w:trPr>
        <w:tc>
          <w:tcPr>
            <w:tcW w:w="1219" w:type="dxa"/>
          </w:tcPr>
          <w:p w14:paraId="0AAF1B53" w14:textId="6E6D2B11" w:rsidR="003C5438" w:rsidRDefault="003C5438" w:rsidP="003C5438">
            <w:pPr>
              <w:spacing w:after="0"/>
              <w:jc w:val="both"/>
              <w:rPr>
                <w:rFonts w:ascii="Arial" w:hAnsi="Arial"/>
                <w:noProof/>
              </w:rPr>
            </w:pPr>
            <w:ins w:id="519" w:author="Huawei" w:date="2020-12-22T10:16:00Z">
              <w:r w:rsidRPr="00F66658">
                <w:rPr>
                  <w:rFonts w:ascii="Arial" w:eastAsiaTheme="minorEastAsia" w:hAnsi="Arial"/>
                  <w:noProof/>
                  <w:lang w:eastAsia="zh-CN"/>
                </w:rPr>
                <w:t>Huawei, HiSilicon</w:t>
              </w:r>
            </w:ins>
          </w:p>
        </w:tc>
        <w:tc>
          <w:tcPr>
            <w:tcW w:w="4269" w:type="dxa"/>
          </w:tcPr>
          <w:p w14:paraId="6D1A1F76" w14:textId="77777777" w:rsidR="003C5438" w:rsidRDefault="003C5438" w:rsidP="003C5438">
            <w:pPr>
              <w:spacing w:after="0"/>
              <w:jc w:val="both"/>
              <w:rPr>
                <w:ins w:id="520" w:author="Huawei" w:date="2020-12-22T10:16:00Z"/>
                <w:rFonts w:ascii="Arial" w:eastAsiaTheme="minorEastAsia" w:hAnsi="Arial"/>
                <w:noProof/>
                <w:lang w:eastAsia="zh-CN"/>
              </w:rPr>
            </w:pPr>
            <w:ins w:id="521" w:author="Huawei" w:date="2020-12-22T10:16:00Z">
              <w:r>
                <w:rPr>
                  <w:rFonts w:ascii="Arial" w:eastAsiaTheme="minorEastAsia" w:hAnsi="Arial"/>
                  <w:noProof/>
                  <w:lang w:eastAsia="zh-CN"/>
                </w:rPr>
                <w:t>In this solution, UEs that have moved are all divided into dedicated groups, which may result in that most UEs are in dedicated groups instead of 'normal' ones considering that mobility is common for UEs. UEs in dedicated groups still impact each other and false alarms increase as the number of UEs in the same group becomes larger.</w:t>
              </w:r>
            </w:ins>
          </w:p>
          <w:p w14:paraId="7AB7FE47" w14:textId="1E35EE7A" w:rsidR="003C5438" w:rsidRDefault="003C5438" w:rsidP="003C5438">
            <w:pPr>
              <w:spacing w:after="0"/>
              <w:jc w:val="both"/>
              <w:rPr>
                <w:rFonts w:ascii="Arial" w:hAnsi="Arial"/>
                <w:noProof/>
              </w:rPr>
            </w:pPr>
            <w:ins w:id="522" w:author="Huawei" w:date="2020-12-22T10:16:00Z">
              <w:r>
                <w:rPr>
                  <w:rFonts w:ascii="Arial" w:eastAsiaTheme="minorEastAsia" w:hAnsi="Arial"/>
                  <w:noProof/>
                  <w:lang w:eastAsia="zh-CN"/>
                </w:rPr>
                <w:t>Hence, we think the power saving gain of this solution is not very clear. The solution in 2.7.1.2 may work better for reducing repeated paging reception.</w:t>
              </w:r>
            </w:ins>
          </w:p>
        </w:tc>
        <w:tc>
          <w:tcPr>
            <w:tcW w:w="4141" w:type="dxa"/>
          </w:tcPr>
          <w:p w14:paraId="7FA2D80C" w14:textId="77777777" w:rsidR="003C5438" w:rsidRPr="000005B0" w:rsidRDefault="003C5438" w:rsidP="003C5438">
            <w:pPr>
              <w:spacing w:after="0"/>
              <w:jc w:val="both"/>
              <w:rPr>
                <w:rFonts w:ascii="Arial" w:hAnsi="Arial"/>
                <w:noProof/>
              </w:rPr>
            </w:pPr>
          </w:p>
        </w:tc>
      </w:tr>
      <w:tr w:rsidR="006E6AC1" w:rsidRPr="000005B0" w14:paraId="1F84C877" w14:textId="77777777" w:rsidTr="002F00D2">
        <w:trPr>
          <w:trHeight w:val="272"/>
          <w:ins w:id="523" w:author="PB" w:date="2020-12-23T13:33:00Z"/>
        </w:trPr>
        <w:tc>
          <w:tcPr>
            <w:tcW w:w="1219" w:type="dxa"/>
          </w:tcPr>
          <w:p w14:paraId="79A18784" w14:textId="5451B33D" w:rsidR="006E6AC1" w:rsidRPr="00F66658" w:rsidRDefault="006E6AC1" w:rsidP="003C5438">
            <w:pPr>
              <w:spacing w:after="0"/>
              <w:jc w:val="both"/>
              <w:rPr>
                <w:ins w:id="524" w:author="PB" w:date="2020-12-23T13:33:00Z"/>
                <w:rFonts w:ascii="Arial" w:eastAsiaTheme="minorEastAsia" w:hAnsi="Arial"/>
                <w:noProof/>
                <w:lang w:eastAsia="zh-CN"/>
              </w:rPr>
            </w:pPr>
            <w:ins w:id="525" w:author="PB" w:date="2020-12-23T13:33:00Z">
              <w:r>
                <w:rPr>
                  <w:rFonts w:ascii="Arial" w:hAnsi="Arial"/>
                  <w:noProof/>
                </w:rPr>
                <w:t>CATT</w:t>
              </w:r>
            </w:ins>
          </w:p>
        </w:tc>
        <w:tc>
          <w:tcPr>
            <w:tcW w:w="4269" w:type="dxa"/>
          </w:tcPr>
          <w:p w14:paraId="44D8D242" w14:textId="5D56188E" w:rsidR="006E6AC1" w:rsidRDefault="006E6AC1" w:rsidP="003C5438">
            <w:pPr>
              <w:spacing w:after="0"/>
              <w:jc w:val="both"/>
              <w:rPr>
                <w:ins w:id="526" w:author="PB" w:date="2020-12-23T13:33:00Z"/>
                <w:rFonts w:ascii="Arial" w:eastAsiaTheme="minorEastAsia" w:hAnsi="Arial"/>
                <w:noProof/>
                <w:lang w:eastAsia="zh-CN"/>
              </w:rPr>
            </w:pPr>
            <w:ins w:id="527" w:author="PB" w:date="2020-12-23T13:33:00Z">
              <w:r>
                <w:rPr>
                  <w:rFonts w:ascii="Arial" w:hAnsi="Arial"/>
                  <w:noProof/>
                </w:rPr>
                <w:t>It should be considered at high level as same method as Q7-2.</w:t>
              </w:r>
            </w:ins>
          </w:p>
        </w:tc>
        <w:tc>
          <w:tcPr>
            <w:tcW w:w="4141" w:type="dxa"/>
          </w:tcPr>
          <w:p w14:paraId="4D06F8D4" w14:textId="77777777" w:rsidR="006E6AC1" w:rsidRPr="000005B0" w:rsidRDefault="006E6AC1" w:rsidP="003C5438">
            <w:pPr>
              <w:spacing w:after="0"/>
              <w:jc w:val="both"/>
              <w:rPr>
                <w:ins w:id="528" w:author="PB" w:date="2020-12-23T13:33:00Z"/>
                <w:rFonts w:ascii="Arial" w:hAnsi="Arial"/>
                <w:noProof/>
              </w:rPr>
            </w:pPr>
          </w:p>
        </w:tc>
      </w:tr>
      <w:tr w:rsidR="001062EE" w:rsidRPr="000005B0" w14:paraId="6975DE3C" w14:textId="77777777" w:rsidTr="002F00D2">
        <w:trPr>
          <w:trHeight w:val="272"/>
          <w:ins w:id="529" w:author="OPPO" w:date="2020-12-24T15:16:00Z"/>
        </w:trPr>
        <w:tc>
          <w:tcPr>
            <w:tcW w:w="1219" w:type="dxa"/>
          </w:tcPr>
          <w:p w14:paraId="2DE41F73" w14:textId="10C17A81" w:rsidR="001062EE" w:rsidRDefault="001062EE" w:rsidP="001062EE">
            <w:pPr>
              <w:spacing w:after="0"/>
              <w:jc w:val="both"/>
              <w:rPr>
                <w:ins w:id="530" w:author="OPPO" w:date="2020-12-24T15:16:00Z"/>
                <w:rFonts w:ascii="Arial" w:hAnsi="Arial"/>
                <w:noProof/>
              </w:rPr>
            </w:pPr>
            <w:ins w:id="531" w:author="OPPO" w:date="2020-12-24T15:16:00Z">
              <w:r>
                <w:rPr>
                  <w:rFonts w:ascii="Arial" w:eastAsiaTheme="minorEastAsia" w:hAnsi="Arial" w:hint="eastAsia"/>
                  <w:noProof/>
                  <w:lang w:eastAsia="zh-CN"/>
                </w:rPr>
                <w:t>O</w:t>
              </w:r>
              <w:r>
                <w:rPr>
                  <w:rFonts w:ascii="Arial" w:eastAsiaTheme="minorEastAsia" w:hAnsi="Arial"/>
                  <w:noProof/>
                  <w:lang w:eastAsia="zh-CN"/>
                </w:rPr>
                <w:t>PPO</w:t>
              </w:r>
            </w:ins>
          </w:p>
        </w:tc>
        <w:tc>
          <w:tcPr>
            <w:tcW w:w="4269" w:type="dxa"/>
          </w:tcPr>
          <w:p w14:paraId="23974E21" w14:textId="69856700" w:rsidR="001062EE" w:rsidRDefault="001062EE" w:rsidP="001062EE">
            <w:pPr>
              <w:spacing w:after="0"/>
              <w:jc w:val="both"/>
              <w:rPr>
                <w:ins w:id="532" w:author="OPPO" w:date="2020-12-24T15:16:00Z"/>
                <w:rFonts w:ascii="Arial" w:hAnsi="Arial"/>
                <w:noProof/>
              </w:rPr>
            </w:pPr>
            <w:ins w:id="533" w:author="OPPO" w:date="2020-12-24T15:16:00Z">
              <w:r>
                <w:rPr>
                  <w:rFonts w:ascii="Arial" w:eastAsiaTheme="minorEastAsia" w:hAnsi="Arial"/>
                  <w:noProof/>
                  <w:lang w:eastAsia="zh-CN"/>
                </w:rPr>
                <w:t>Same comment as Q7-2</w:t>
              </w:r>
            </w:ins>
          </w:p>
        </w:tc>
        <w:tc>
          <w:tcPr>
            <w:tcW w:w="4141" w:type="dxa"/>
          </w:tcPr>
          <w:p w14:paraId="7E9D092C" w14:textId="77777777" w:rsidR="001062EE" w:rsidRPr="000005B0" w:rsidRDefault="001062EE" w:rsidP="001062EE">
            <w:pPr>
              <w:spacing w:after="0"/>
              <w:jc w:val="both"/>
              <w:rPr>
                <w:ins w:id="534" w:author="OPPO" w:date="2020-12-24T15:16:00Z"/>
                <w:rFonts w:ascii="Arial" w:hAnsi="Arial"/>
                <w:noProof/>
              </w:rPr>
            </w:pPr>
          </w:p>
        </w:tc>
      </w:tr>
      <w:tr w:rsidR="00316544" w:rsidRPr="000005B0" w14:paraId="3FCA002A" w14:textId="77777777" w:rsidTr="002F00D2">
        <w:trPr>
          <w:trHeight w:val="272"/>
          <w:ins w:id="535" w:author="LIU Lei" w:date="2020-12-28T08:29:00Z"/>
        </w:trPr>
        <w:tc>
          <w:tcPr>
            <w:tcW w:w="1219" w:type="dxa"/>
          </w:tcPr>
          <w:p w14:paraId="15CC50B8" w14:textId="209AF061" w:rsidR="00316544" w:rsidRDefault="00316544" w:rsidP="00316544">
            <w:pPr>
              <w:spacing w:after="0"/>
              <w:jc w:val="both"/>
              <w:rPr>
                <w:ins w:id="536" w:author="LIU Lei" w:date="2020-12-28T08:29:00Z"/>
                <w:rFonts w:ascii="Arial" w:eastAsiaTheme="minorEastAsia" w:hAnsi="Arial"/>
                <w:noProof/>
                <w:lang w:eastAsia="zh-CN"/>
              </w:rPr>
            </w:pPr>
            <w:ins w:id="537" w:author="LIU Lei" w:date="2020-12-28T08:29:00Z">
              <w:r>
                <w:rPr>
                  <w:rFonts w:ascii="Arial" w:eastAsiaTheme="minorEastAsia" w:hAnsi="Arial" w:hint="eastAsia"/>
                  <w:noProof/>
                  <w:lang w:eastAsia="zh-CN"/>
                </w:rPr>
                <w:t>S</w:t>
              </w:r>
              <w:r>
                <w:rPr>
                  <w:rFonts w:ascii="Arial" w:eastAsiaTheme="minorEastAsia" w:hAnsi="Arial"/>
                  <w:noProof/>
                  <w:lang w:eastAsia="zh-CN"/>
                </w:rPr>
                <w:t>harp</w:t>
              </w:r>
            </w:ins>
          </w:p>
        </w:tc>
        <w:tc>
          <w:tcPr>
            <w:tcW w:w="4269" w:type="dxa"/>
          </w:tcPr>
          <w:p w14:paraId="5A415711" w14:textId="73046BF6" w:rsidR="00316544" w:rsidRDefault="00316544" w:rsidP="00316544">
            <w:pPr>
              <w:spacing w:after="0"/>
              <w:jc w:val="both"/>
              <w:rPr>
                <w:ins w:id="538" w:author="LIU Lei" w:date="2020-12-28T08:29:00Z"/>
                <w:rFonts w:ascii="Arial" w:eastAsiaTheme="minorEastAsia" w:hAnsi="Arial"/>
                <w:noProof/>
                <w:lang w:eastAsia="zh-CN"/>
              </w:rPr>
            </w:pPr>
            <w:ins w:id="539" w:author="LIU Lei" w:date="2020-12-28T08:29:00Z">
              <w:r>
                <w:rPr>
                  <w:rFonts w:ascii="Arial" w:eastAsiaTheme="minorEastAsia" w:hAnsi="Arial" w:hint="eastAsia"/>
                  <w:noProof/>
                  <w:lang w:eastAsia="zh-CN"/>
                </w:rPr>
                <w:t>I</w:t>
              </w:r>
              <w:r>
                <w:rPr>
                  <w:rFonts w:ascii="Arial" w:eastAsiaTheme="minorEastAsia" w:hAnsi="Arial"/>
                  <w:noProof/>
                  <w:lang w:eastAsia="zh-CN"/>
                </w:rPr>
                <w:t>t may impact the latency of other UEs which monitor the normal paging group.</w:t>
              </w:r>
            </w:ins>
          </w:p>
        </w:tc>
        <w:tc>
          <w:tcPr>
            <w:tcW w:w="4141" w:type="dxa"/>
          </w:tcPr>
          <w:p w14:paraId="17B6182C" w14:textId="77777777" w:rsidR="00316544" w:rsidRPr="000005B0" w:rsidRDefault="00316544" w:rsidP="00316544">
            <w:pPr>
              <w:spacing w:after="0"/>
              <w:jc w:val="both"/>
              <w:rPr>
                <w:ins w:id="540" w:author="LIU Lei" w:date="2020-12-28T08:29:00Z"/>
                <w:rFonts w:ascii="Arial" w:hAnsi="Arial"/>
                <w:noProof/>
              </w:rPr>
            </w:pPr>
          </w:p>
        </w:tc>
      </w:tr>
      <w:tr w:rsidR="00364B4F" w:rsidRPr="000005B0" w14:paraId="38B05436" w14:textId="77777777" w:rsidTr="002F00D2">
        <w:trPr>
          <w:trHeight w:val="272"/>
          <w:ins w:id="541" w:author="Linhai He (QC)" w:date="2020-12-27T22:19:00Z"/>
        </w:trPr>
        <w:tc>
          <w:tcPr>
            <w:tcW w:w="1219" w:type="dxa"/>
          </w:tcPr>
          <w:p w14:paraId="31E4046F" w14:textId="1BD04B33" w:rsidR="00364B4F" w:rsidRDefault="00364B4F" w:rsidP="00316544">
            <w:pPr>
              <w:spacing w:after="0"/>
              <w:jc w:val="both"/>
              <w:rPr>
                <w:ins w:id="542" w:author="Linhai He (QC)" w:date="2020-12-27T22:19:00Z"/>
                <w:rFonts w:ascii="Arial" w:eastAsiaTheme="minorEastAsia" w:hAnsi="Arial" w:hint="eastAsia"/>
                <w:noProof/>
                <w:lang w:eastAsia="zh-CN"/>
              </w:rPr>
            </w:pPr>
            <w:ins w:id="543" w:author="Linhai He (QC)" w:date="2020-12-27T22:19:00Z">
              <w:r>
                <w:rPr>
                  <w:rFonts w:ascii="Arial" w:eastAsiaTheme="minorEastAsia" w:hAnsi="Arial"/>
                  <w:noProof/>
                  <w:lang w:eastAsia="zh-CN"/>
                </w:rPr>
                <w:t>Qualcomm</w:t>
              </w:r>
            </w:ins>
          </w:p>
        </w:tc>
        <w:tc>
          <w:tcPr>
            <w:tcW w:w="4269" w:type="dxa"/>
          </w:tcPr>
          <w:p w14:paraId="138AF14A" w14:textId="425F2088" w:rsidR="00364B4F" w:rsidRDefault="00364B4F" w:rsidP="00316544">
            <w:pPr>
              <w:spacing w:after="0"/>
              <w:jc w:val="both"/>
              <w:rPr>
                <w:ins w:id="544" w:author="Linhai He (QC)" w:date="2020-12-27T22:19:00Z"/>
                <w:rFonts w:ascii="Arial" w:eastAsiaTheme="minorEastAsia" w:hAnsi="Arial" w:hint="eastAsia"/>
                <w:noProof/>
                <w:lang w:eastAsia="zh-CN"/>
              </w:rPr>
            </w:pPr>
            <w:ins w:id="545" w:author="Linhai He (QC)" w:date="2020-12-27T22:19:00Z">
              <w:r>
                <w:rPr>
                  <w:rFonts w:ascii="Arial" w:eastAsiaTheme="minorEastAsia" w:hAnsi="Arial"/>
                  <w:noProof/>
                  <w:lang w:eastAsia="zh-CN"/>
                </w:rPr>
                <w:t>Same comment as on Q7-2.</w:t>
              </w:r>
            </w:ins>
          </w:p>
        </w:tc>
        <w:tc>
          <w:tcPr>
            <w:tcW w:w="4141" w:type="dxa"/>
          </w:tcPr>
          <w:p w14:paraId="54576AFD" w14:textId="77777777" w:rsidR="00364B4F" w:rsidRPr="000005B0" w:rsidRDefault="00364B4F" w:rsidP="00316544">
            <w:pPr>
              <w:spacing w:after="0"/>
              <w:jc w:val="both"/>
              <w:rPr>
                <w:ins w:id="546" w:author="Linhai He (QC)" w:date="2020-12-27T22:19:00Z"/>
                <w:rFonts w:ascii="Arial" w:hAnsi="Arial"/>
                <w:noProof/>
              </w:rPr>
            </w:pPr>
          </w:p>
        </w:tc>
      </w:tr>
    </w:tbl>
    <w:p w14:paraId="0571A8D8" w14:textId="7467178B" w:rsidR="0035526F" w:rsidRDefault="0035526F" w:rsidP="00045201"/>
    <w:p w14:paraId="4F47935D" w14:textId="171B5346" w:rsidR="00747BEA" w:rsidRPr="00667A7A" w:rsidRDefault="00747BEA" w:rsidP="00747BEA">
      <w:pPr>
        <w:pStyle w:val="Heading3"/>
        <w:rPr>
          <w:noProof/>
        </w:rPr>
      </w:pPr>
      <w:r>
        <w:t>2.1.8</w:t>
      </w:r>
      <w:r>
        <w:tab/>
      </w:r>
      <w:r w:rsidR="00A52617">
        <w:t xml:space="preserve">(8) </w:t>
      </w:r>
      <w:r w:rsidR="00D706D9">
        <w:t>Multiple</w:t>
      </w:r>
      <w:r w:rsidR="00C96B97">
        <w:t xml:space="preserve"> grouping methods</w:t>
      </w:r>
      <w:r>
        <w:t xml:space="preserve"> </w:t>
      </w:r>
      <w:r w:rsidR="00036909">
        <w:t>[5,10,12, 16, 15,17]</w:t>
      </w:r>
    </w:p>
    <w:p w14:paraId="65B29141" w14:textId="77777777" w:rsidR="0047286D" w:rsidRDefault="00D919B3" w:rsidP="00C03E8D">
      <w:pPr>
        <w:rPr>
          <w:rFonts w:ascii="Arial" w:hAnsi="Arial" w:cs="Arial"/>
          <w:noProof/>
        </w:rPr>
      </w:pPr>
      <w:r>
        <w:rPr>
          <w:rFonts w:ascii="Arial" w:hAnsi="Arial" w:cs="Arial"/>
          <w:noProof/>
        </w:rPr>
        <w:t xml:space="preserve">Companies also proposed considering </w:t>
      </w:r>
      <w:r w:rsidR="00155008">
        <w:rPr>
          <w:rFonts w:ascii="Arial" w:hAnsi="Arial" w:cs="Arial"/>
          <w:noProof/>
        </w:rPr>
        <w:t xml:space="preserve">multiple grouping methods. </w:t>
      </w:r>
      <w:r w:rsidR="00207DC0">
        <w:rPr>
          <w:rFonts w:ascii="Arial" w:hAnsi="Arial" w:cs="Arial"/>
          <w:noProof/>
        </w:rPr>
        <w:t>For example, [10]</w:t>
      </w:r>
      <w:r w:rsidR="00AE45C6">
        <w:rPr>
          <w:rFonts w:ascii="Arial" w:hAnsi="Arial" w:cs="Arial"/>
          <w:noProof/>
        </w:rPr>
        <w:t xml:space="preserve"> proposes to consider paging probabilities on top of the UE ID based grouping</w:t>
      </w:r>
      <w:r w:rsidR="004655A0">
        <w:rPr>
          <w:rFonts w:ascii="Arial" w:hAnsi="Arial" w:cs="Arial"/>
          <w:noProof/>
        </w:rPr>
        <w:t xml:space="preserve">, while </w:t>
      </w:r>
      <w:r w:rsidR="009D316F">
        <w:rPr>
          <w:rFonts w:ascii="Arial" w:hAnsi="Arial" w:cs="Arial"/>
          <w:noProof/>
        </w:rPr>
        <w:t>[17] suggests considering the CN-RAN paging on top of the UE ID based grouping</w:t>
      </w:r>
      <w:r w:rsidR="009D5851">
        <w:rPr>
          <w:rFonts w:ascii="Arial" w:hAnsi="Arial" w:cs="Arial"/>
          <w:noProof/>
        </w:rPr>
        <w:t xml:space="preserve">.  </w:t>
      </w:r>
    </w:p>
    <w:p w14:paraId="108EED1F" w14:textId="33B185EE" w:rsidR="00C03E8D" w:rsidRPr="00C03E8D" w:rsidRDefault="0047286D" w:rsidP="00C03E8D">
      <w:pPr>
        <w:rPr>
          <w:rFonts w:ascii="Arial" w:hAnsi="Arial" w:cs="Arial"/>
          <w:noProof/>
        </w:rPr>
      </w:pPr>
      <w:r>
        <w:rPr>
          <w:rFonts w:ascii="Arial" w:hAnsi="Arial" w:cs="Arial"/>
          <w:noProof/>
        </w:rPr>
        <w:t>The main qualitative analysis of s</w:t>
      </w:r>
      <w:r w:rsidR="009D5851">
        <w:rPr>
          <w:rFonts w:ascii="Arial" w:hAnsi="Arial" w:cs="Arial"/>
          <w:noProof/>
        </w:rPr>
        <w:t xml:space="preserve">uch </w:t>
      </w:r>
      <w:r w:rsidR="008D6251">
        <w:rPr>
          <w:rFonts w:ascii="Arial" w:hAnsi="Arial" w:cs="Arial"/>
          <w:noProof/>
        </w:rPr>
        <w:t>combination</w:t>
      </w:r>
      <w:r w:rsidR="005930B7">
        <w:rPr>
          <w:rFonts w:ascii="Arial" w:hAnsi="Arial" w:cs="Arial"/>
          <w:noProof/>
        </w:rPr>
        <w:t>of diffferent grouping</w:t>
      </w:r>
      <w:r>
        <w:rPr>
          <w:rFonts w:ascii="Arial" w:hAnsi="Arial" w:cs="Arial"/>
          <w:noProof/>
        </w:rPr>
        <w:t xml:space="preserve"> </w:t>
      </w:r>
      <w:r w:rsidR="005F1416">
        <w:rPr>
          <w:rFonts w:ascii="Arial" w:hAnsi="Arial" w:cs="Arial"/>
          <w:noProof/>
        </w:rPr>
        <w:t>is that it allows to reduce the false paging alarm further and thus improve UE power saving gain.</w:t>
      </w:r>
    </w:p>
    <w:p w14:paraId="684012B6" w14:textId="105E5716" w:rsidR="00D706D9" w:rsidRDefault="00D706D9" w:rsidP="00D706D9">
      <w:pPr>
        <w:pStyle w:val="BodyText"/>
        <w:rPr>
          <w:b/>
        </w:rPr>
      </w:pPr>
      <w:r w:rsidRPr="00FE17B3">
        <w:rPr>
          <w:b/>
          <w:bCs/>
          <w:noProof/>
        </w:rPr>
        <w:t>Q</w:t>
      </w:r>
      <w:r>
        <w:rPr>
          <w:b/>
          <w:bCs/>
          <w:noProof/>
        </w:rPr>
        <w:t>8.</w:t>
      </w:r>
      <w:r w:rsidRPr="00FE17B3">
        <w:rPr>
          <w:b/>
          <w:bCs/>
          <w:noProof/>
        </w:rPr>
        <w:t xml:space="preserve"> Do companies </w:t>
      </w:r>
      <w:r>
        <w:rPr>
          <w:b/>
          <w:bCs/>
          <w:noProof/>
        </w:rPr>
        <w:t xml:space="preserve">have any comment on the </w:t>
      </w:r>
      <w:r w:rsidR="009002AA">
        <w:rPr>
          <w:b/>
          <w:bCs/>
          <w:noProof/>
        </w:rPr>
        <w:t>qualitative analysis</w:t>
      </w:r>
      <w:r w:rsidR="009002AA" w:rsidRPr="00FA09E3">
        <w:rPr>
          <w:rFonts w:cs="Arial"/>
          <w:b/>
          <w:bCs/>
          <w:noProof/>
        </w:rPr>
        <w:t xml:space="preserve"> </w:t>
      </w:r>
      <w:r>
        <w:rPr>
          <w:b/>
          <w:bCs/>
          <w:noProof/>
        </w:rPr>
        <w:t xml:space="preserve"> of considering </w:t>
      </w:r>
      <w:r w:rsidR="005D1C15">
        <w:rPr>
          <w:b/>
          <w:bCs/>
          <w:noProof/>
        </w:rPr>
        <w:t>multiple group methods</w:t>
      </w:r>
      <w:r>
        <w:rPr>
          <w:b/>
          <w:bCs/>
          <w:noProof/>
        </w:rPr>
        <w:t xml:space="preserve"> to reduce false alarm and improve UE power saving gain for Rel-17 UE</w:t>
      </w:r>
      <w:r w:rsidR="000F2F95">
        <w:rPr>
          <w:b/>
          <w:bCs/>
          <w:noProof/>
        </w:rPr>
        <w:t>?</w:t>
      </w:r>
      <w:r w:rsidR="67E77024" w:rsidRPr="74183E9A">
        <w:rPr>
          <w:b/>
          <w:bCs/>
          <w:noProof/>
        </w:rPr>
        <w:t xml:space="preserve"> Companies can also </w:t>
      </w:r>
      <w:r w:rsidR="67E77024" w:rsidRPr="74183E9A">
        <w:rPr>
          <w:rFonts w:cs="Arial"/>
          <w:b/>
          <w:bCs/>
          <w:noProof/>
        </w:rPr>
        <w:t>add any quantitive analysis (if available).</w:t>
      </w:r>
    </w:p>
    <w:tbl>
      <w:tblPr>
        <w:tblStyle w:val="TableGrid"/>
        <w:tblW w:w="9629" w:type="dxa"/>
        <w:tblLook w:val="04A0" w:firstRow="1" w:lastRow="0" w:firstColumn="1" w:lastColumn="0" w:noHBand="0" w:noVBand="1"/>
      </w:tblPr>
      <w:tblGrid>
        <w:gridCol w:w="1280"/>
        <w:gridCol w:w="4276"/>
        <w:gridCol w:w="4073"/>
      </w:tblGrid>
      <w:tr w:rsidR="002F00D2" w:rsidRPr="000005B0" w14:paraId="6AB671B9" w14:textId="1F995213" w:rsidTr="002F00D2">
        <w:trPr>
          <w:trHeight w:val="256"/>
        </w:trPr>
        <w:tc>
          <w:tcPr>
            <w:tcW w:w="1219" w:type="dxa"/>
          </w:tcPr>
          <w:p w14:paraId="7D1AD15D" w14:textId="77777777" w:rsidR="002F00D2" w:rsidRPr="000005B0" w:rsidRDefault="002F00D2" w:rsidP="00C71A70">
            <w:pPr>
              <w:spacing w:after="0"/>
              <w:jc w:val="both"/>
              <w:rPr>
                <w:rFonts w:ascii="Arial" w:hAnsi="Arial"/>
                <w:b/>
                <w:bCs/>
                <w:noProof/>
              </w:rPr>
            </w:pPr>
            <w:r w:rsidRPr="000005B0">
              <w:rPr>
                <w:rFonts w:ascii="Arial" w:hAnsi="Arial"/>
                <w:b/>
                <w:bCs/>
                <w:noProof/>
              </w:rPr>
              <w:t>Company</w:t>
            </w:r>
          </w:p>
        </w:tc>
        <w:tc>
          <w:tcPr>
            <w:tcW w:w="4313" w:type="dxa"/>
          </w:tcPr>
          <w:p w14:paraId="08DEE9A7" w14:textId="77777777" w:rsidR="002F00D2" w:rsidRPr="000005B0" w:rsidRDefault="002F00D2" w:rsidP="00C71A70">
            <w:pPr>
              <w:spacing w:after="0"/>
              <w:jc w:val="both"/>
              <w:rPr>
                <w:rFonts w:ascii="Arial" w:hAnsi="Arial"/>
                <w:b/>
                <w:bCs/>
                <w:noProof/>
              </w:rPr>
            </w:pPr>
            <w:r w:rsidRPr="000005B0">
              <w:rPr>
                <w:rFonts w:ascii="Arial" w:hAnsi="Arial"/>
                <w:b/>
                <w:bCs/>
                <w:noProof/>
              </w:rPr>
              <w:t>Comments</w:t>
            </w:r>
          </w:p>
        </w:tc>
        <w:tc>
          <w:tcPr>
            <w:tcW w:w="4097" w:type="dxa"/>
          </w:tcPr>
          <w:p w14:paraId="57EE7360" w14:textId="5362FBDD" w:rsidR="002F00D2" w:rsidRPr="000005B0" w:rsidRDefault="002F00D2" w:rsidP="00C71A70">
            <w:pPr>
              <w:spacing w:after="0"/>
              <w:jc w:val="both"/>
              <w:rPr>
                <w:ins w:id="547" w:author="Seau Sian" w:date="2020-12-09T09:27:00Z"/>
                <w:rFonts w:ascii="Arial" w:hAnsi="Arial"/>
                <w:b/>
                <w:bCs/>
                <w:noProof/>
              </w:rPr>
            </w:pPr>
            <w:ins w:id="548" w:author="Seau Sian" w:date="2020-12-09T09:27:00Z">
              <w:r>
                <w:rPr>
                  <w:rFonts w:ascii="Arial" w:hAnsi="Arial"/>
                  <w:b/>
                  <w:bCs/>
                  <w:noProof/>
                </w:rPr>
                <w:t>Proponents‘ response</w:t>
              </w:r>
            </w:ins>
          </w:p>
        </w:tc>
      </w:tr>
      <w:tr w:rsidR="002F00D2" w:rsidRPr="000005B0" w14:paraId="3F7EB1AF" w14:textId="7BA0F1F6" w:rsidTr="002F00D2">
        <w:trPr>
          <w:trHeight w:val="266"/>
        </w:trPr>
        <w:tc>
          <w:tcPr>
            <w:tcW w:w="1219" w:type="dxa"/>
          </w:tcPr>
          <w:p w14:paraId="7435C00A" w14:textId="2B55599D" w:rsidR="002F00D2" w:rsidRPr="000005B0" w:rsidRDefault="002F00D2" w:rsidP="00C71A70">
            <w:pPr>
              <w:spacing w:after="0"/>
              <w:jc w:val="both"/>
              <w:rPr>
                <w:rFonts w:ascii="Arial" w:hAnsi="Arial"/>
                <w:noProof/>
              </w:rPr>
            </w:pPr>
            <w:r>
              <w:rPr>
                <w:rFonts w:ascii="Arial" w:hAnsi="Arial"/>
                <w:noProof/>
              </w:rPr>
              <w:t>Ericsson</w:t>
            </w:r>
          </w:p>
        </w:tc>
        <w:tc>
          <w:tcPr>
            <w:tcW w:w="4313" w:type="dxa"/>
          </w:tcPr>
          <w:p w14:paraId="50DBC267" w14:textId="77777777" w:rsidR="002F00D2" w:rsidRDefault="002F00D2" w:rsidP="00C71A70">
            <w:pPr>
              <w:spacing w:after="0"/>
              <w:jc w:val="both"/>
              <w:rPr>
                <w:rFonts w:ascii="Arial" w:hAnsi="Arial"/>
                <w:noProof/>
              </w:rPr>
            </w:pPr>
            <w:r>
              <w:rPr>
                <w:rFonts w:ascii="Arial" w:hAnsi="Arial"/>
                <w:noProof/>
              </w:rPr>
              <w:t xml:space="preserve">The power saving gain of grouping is rather limited, i.e. the first order effect is not due to grouping, but due to generating space between PEI/Paging PDCCH and Paging PDSCH. The grouping solution should be kept simple. It is likely that the solution is not kep simple when solutions are combined. </w:t>
            </w:r>
          </w:p>
          <w:p w14:paraId="4D1526CF" w14:textId="54318B82" w:rsidR="002F00D2" w:rsidRPr="000005B0" w:rsidRDefault="002F00D2" w:rsidP="00C71A70">
            <w:pPr>
              <w:spacing w:after="0"/>
              <w:jc w:val="both"/>
              <w:rPr>
                <w:rFonts w:ascii="Arial" w:hAnsi="Arial"/>
                <w:noProof/>
              </w:rPr>
            </w:pPr>
            <w:r>
              <w:rPr>
                <w:rFonts w:ascii="Arial" w:hAnsi="Arial"/>
                <w:noProof/>
              </w:rPr>
              <w:t xml:space="preserve">The grouping based on UE-ID can perhaps be evaluated, but the power saving gains for paging probability, power saving profile and others, will depends on assumptions on the accuracy with which paging probably, power saving profile, etc can be determined, </w:t>
            </w:r>
          </w:p>
        </w:tc>
        <w:tc>
          <w:tcPr>
            <w:tcW w:w="4097" w:type="dxa"/>
          </w:tcPr>
          <w:p w14:paraId="686F6EB0" w14:textId="77777777" w:rsidR="002F00D2" w:rsidRDefault="002F00D2" w:rsidP="00C71A70">
            <w:pPr>
              <w:spacing w:after="0"/>
              <w:jc w:val="both"/>
              <w:rPr>
                <w:ins w:id="549" w:author="Seau Sian" w:date="2020-12-09T09:27:00Z"/>
                <w:rFonts w:ascii="Arial" w:hAnsi="Arial"/>
                <w:noProof/>
              </w:rPr>
            </w:pPr>
          </w:p>
        </w:tc>
      </w:tr>
      <w:tr w:rsidR="002F00D2" w:rsidRPr="000005B0" w14:paraId="6E8FD970" w14:textId="2BE46F63" w:rsidTr="002F00D2">
        <w:trPr>
          <w:trHeight w:val="256"/>
        </w:trPr>
        <w:tc>
          <w:tcPr>
            <w:tcW w:w="1219" w:type="dxa"/>
          </w:tcPr>
          <w:p w14:paraId="7A736249" w14:textId="0529276E" w:rsidR="002F00D2" w:rsidRPr="00911915" w:rsidRDefault="00911915" w:rsidP="00C71A70">
            <w:pPr>
              <w:spacing w:after="0"/>
              <w:jc w:val="both"/>
              <w:rPr>
                <w:rFonts w:ascii="Arial" w:eastAsia="MS Mincho" w:hAnsi="Arial"/>
                <w:noProof/>
              </w:rPr>
            </w:pPr>
            <w:ins w:id="550" w:author="아기왈아닐/5G/6G표준Lab(SR)/Principal Engineer/삼성전자" w:date="2020-12-14T09:15:00Z">
              <w:r>
                <w:rPr>
                  <w:rFonts w:ascii="Arial" w:eastAsia="MS Mincho" w:hAnsi="Arial" w:hint="eastAsia"/>
                  <w:noProof/>
                </w:rPr>
                <w:t>Samsung</w:t>
              </w:r>
            </w:ins>
          </w:p>
        </w:tc>
        <w:tc>
          <w:tcPr>
            <w:tcW w:w="4313" w:type="dxa"/>
          </w:tcPr>
          <w:p w14:paraId="378E70F3" w14:textId="04BBEE38" w:rsidR="002F00D2" w:rsidRPr="00911915" w:rsidRDefault="00911915" w:rsidP="00911915">
            <w:pPr>
              <w:spacing w:after="0"/>
              <w:jc w:val="both"/>
              <w:rPr>
                <w:rFonts w:ascii="Arial" w:eastAsia="MS Mincho" w:hAnsi="Arial"/>
                <w:noProof/>
              </w:rPr>
            </w:pPr>
            <w:ins w:id="551" w:author="아기왈아닐/5G/6G표준Lab(SR)/Principal Engineer/삼성전자" w:date="2020-12-14T09:17:00Z">
              <w:r>
                <w:rPr>
                  <w:rFonts w:ascii="Arial" w:eastAsia="MS Mincho" w:hAnsi="Arial"/>
                  <w:noProof/>
                </w:rPr>
                <w:t>Power saving gain due to grouping is limited. So, p</w:t>
              </w:r>
            </w:ins>
            <w:ins w:id="552" w:author="아기왈아닐/5G/6G표준Lab(SR)/Principal Engineer/삼성전자" w:date="2020-12-14T09:16:00Z">
              <w:r>
                <w:rPr>
                  <w:rFonts w:ascii="Arial" w:eastAsia="MS Mincho" w:hAnsi="Arial"/>
                  <w:noProof/>
                </w:rPr>
                <w:t xml:space="preserve">refer a </w:t>
              </w:r>
            </w:ins>
            <w:ins w:id="553" w:author="아기왈아닐/5G/6G표준Lab(SR)/Principal Engineer/삼성전자" w:date="2020-12-14T09:18:00Z">
              <w:r>
                <w:rPr>
                  <w:rFonts w:ascii="Arial" w:eastAsia="MS Mincho" w:hAnsi="Arial"/>
                  <w:noProof/>
                </w:rPr>
                <w:t>simple solution</w:t>
              </w:r>
              <w:r w:rsidR="00F6673E">
                <w:rPr>
                  <w:rFonts w:ascii="Arial" w:eastAsia="MS Mincho" w:hAnsi="Arial"/>
                  <w:noProof/>
                </w:rPr>
                <w:t>.</w:t>
              </w:r>
            </w:ins>
          </w:p>
        </w:tc>
        <w:tc>
          <w:tcPr>
            <w:tcW w:w="4097" w:type="dxa"/>
          </w:tcPr>
          <w:p w14:paraId="7591F397" w14:textId="77777777" w:rsidR="002F00D2" w:rsidRPr="000005B0" w:rsidRDefault="002F00D2" w:rsidP="00C71A70">
            <w:pPr>
              <w:spacing w:after="0"/>
              <w:jc w:val="both"/>
              <w:rPr>
                <w:ins w:id="554" w:author="Seau Sian" w:date="2020-12-09T09:27:00Z"/>
                <w:rFonts w:ascii="Arial" w:hAnsi="Arial"/>
                <w:noProof/>
              </w:rPr>
            </w:pPr>
          </w:p>
        </w:tc>
      </w:tr>
      <w:tr w:rsidR="00F01484" w:rsidRPr="000005B0" w14:paraId="7C54A7BD" w14:textId="0E818069" w:rsidTr="002F00D2">
        <w:trPr>
          <w:trHeight w:val="256"/>
        </w:trPr>
        <w:tc>
          <w:tcPr>
            <w:tcW w:w="1219" w:type="dxa"/>
          </w:tcPr>
          <w:p w14:paraId="1F95A29D" w14:textId="537A79D9" w:rsidR="00F01484" w:rsidRPr="00ED520A" w:rsidRDefault="00F01484" w:rsidP="00F01484">
            <w:pPr>
              <w:spacing w:after="0"/>
              <w:jc w:val="both"/>
              <w:rPr>
                <w:rFonts w:ascii="Arial" w:hAnsi="Arial"/>
                <w:lang w:val="en-US"/>
              </w:rPr>
            </w:pPr>
            <w:ins w:id="555" w:author="MediaTek (Li-Chuan)" w:date="2020-12-17T08:54:00Z">
              <w:r w:rsidRPr="00ED520A">
                <w:rPr>
                  <w:rFonts w:ascii="Arial" w:hAnsi="Arial"/>
                  <w:lang w:val="en-US"/>
                </w:rPr>
                <w:t>MediaTek</w:t>
              </w:r>
            </w:ins>
          </w:p>
        </w:tc>
        <w:tc>
          <w:tcPr>
            <w:tcW w:w="4313" w:type="dxa"/>
          </w:tcPr>
          <w:p w14:paraId="1CA14C08" w14:textId="77777777" w:rsidR="00F01484" w:rsidRPr="00ED520A" w:rsidRDefault="00F01484" w:rsidP="00F01484">
            <w:pPr>
              <w:spacing w:after="0"/>
              <w:jc w:val="both"/>
              <w:rPr>
                <w:ins w:id="556" w:author="MediaTek (Li-Chuan)" w:date="2020-12-17T08:54:00Z"/>
                <w:rFonts w:ascii="Arial" w:hAnsi="Arial"/>
                <w:lang w:val="en-US"/>
              </w:rPr>
            </w:pPr>
            <w:ins w:id="557" w:author="MediaTek (Li-Chuan)" w:date="2020-12-17T08:54:00Z">
              <w:r w:rsidRPr="00ED520A">
                <w:rPr>
                  <w:rFonts w:ascii="Arial" w:hAnsi="Arial"/>
                  <w:lang w:val="en-US"/>
                </w:rPr>
                <w:t>Since UE_ID provides simple randomization, other grouping methods should be considered. Actually, in NB-IoT/eMTC GWUS, we already have multiple UE grouping methods combined. The UE first chooses its WUS group set based on paging probability, and then select a WUS group in the set based on UE_ID.</w:t>
              </w:r>
            </w:ins>
          </w:p>
          <w:p w14:paraId="4A8C1D81" w14:textId="19EBBCDD" w:rsidR="00F01484" w:rsidRPr="00ED520A" w:rsidRDefault="00F01484" w:rsidP="00F01484">
            <w:pPr>
              <w:spacing w:after="0"/>
              <w:jc w:val="both"/>
              <w:rPr>
                <w:rFonts w:ascii="Arial" w:hAnsi="Arial"/>
                <w:lang w:val="en-US"/>
              </w:rPr>
            </w:pPr>
            <w:ins w:id="558" w:author="MediaTek (Li-Chuan)" w:date="2020-12-17T08:54:00Z">
              <w:r w:rsidRPr="00ED520A">
                <w:rPr>
                  <w:rFonts w:ascii="Arial" w:hAnsi="Arial"/>
                  <w:lang w:val="en-US"/>
                </w:rPr>
                <w:t>We believe that similar procedure can be adopted in NR, i.e. UE first chooses a PEI group set using some other UE grouping method(s), and then finally selects its PEI group based on UE_ID. In addition to UE_ID, at most two other methods should be considered. Our preferred methods for further evaluations are (1) paging probability, and (2) pow</w:t>
              </w:r>
              <w:r w:rsidR="00877CC3" w:rsidRPr="00ED520A">
                <w:rPr>
                  <w:rFonts w:ascii="Arial" w:hAnsi="Arial"/>
                  <w:lang w:val="en-US"/>
                </w:rPr>
                <w:t>e</w:t>
              </w:r>
              <w:r w:rsidRPr="00ED520A">
                <w:rPr>
                  <w:rFonts w:ascii="Arial" w:hAnsi="Arial"/>
                  <w:lang w:val="en-US"/>
                </w:rPr>
                <w:t xml:space="preserve">r consumption profile.  </w:t>
              </w:r>
            </w:ins>
          </w:p>
        </w:tc>
        <w:tc>
          <w:tcPr>
            <w:tcW w:w="4097" w:type="dxa"/>
          </w:tcPr>
          <w:p w14:paraId="1927FCBC" w14:textId="77777777" w:rsidR="00F01484" w:rsidRPr="000005B0" w:rsidRDefault="00F01484" w:rsidP="00F01484">
            <w:pPr>
              <w:spacing w:after="0"/>
              <w:jc w:val="both"/>
              <w:rPr>
                <w:ins w:id="559" w:author="Seau Sian" w:date="2020-12-09T09:27:00Z"/>
                <w:rFonts w:ascii="Arial" w:hAnsi="Arial"/>
                <w:noProof/>
              </w:rPr>
            </w:pPr>
          </w:p>
        </w:tc>
      </w:tr>
      <w:tr w:rsidR="0015066D" w:rsidRPr="000005B0" w14:paraId="0E3996CD" w14:textId="3C60F531" w:rsidTr="002F00D2">
        <w:trPr>
          <w:trHeight w:val="256"/>
        </w:trPr>
        <w:tc>
          <w:tcPr>
            <w:tcW w:w="1219" w:type="dxa"/>
          </w:tcPr>
          <w:p w14:paraId="56B4019C" w14:textId="7DB85380" w:rsidR="0015066D" w:rsidRPr="000005B0" w:rsidRDefault="0015066D" w:rsidP="0015066D">
            <w:pPr>
              <w:spacing w:after="0"/>
              <w:jc w:val="both"/>
              <w:rPr>
                <w:rFonts w:ascii="Arial" w:hAnsi="Arial"/>
                <w:noProof/>
              </w:rPr>
            </w:pPr>
            <w:ins w:id="560" w:author="Chunli" w:date="2020-12-17T10:22:00Z">
              <w:r>
                <w:rPr>
                  <w:rFonts w:ascii="Arial" w:hAnsi="Arial"/>
                  <w:noProof/>
                </w:rPr>
                <w:t>Nokia</w:t>
              </w:r>
            </w:ins>
          </w:p>
        </w:tc>
        <w:tc>
          <w:tcPr>
            <w:tcW w:w="4313" w:type="dxa"/>
          </w:tcPr>
          <w:p w14:paraId="52AE9291" w14:textId="23684273" w:rsidR="0015066D" w:rsidRPr="000005B0" w:rsidRDefault="0015066D" w:rsidP="0015066D">
            <w:pPr>
              <w:spacing w:after="0"/>
              <w:jc w:val="both"/>
              <w:rPr>
                <w:rFonts w:ascii="Arial" w:hAnsi="Arial"/>
                <w:noProof/>
              </w:rPr>
            </w:pPr>
            <w:ins w:id="561" w:author="Chunli" w:date="2020-12-17T10:22:00Z">
              <w:r>
                <w:rPr>
                  <w:rFonts w:ascii="Arial" w:hAnsi="Arial"/>
                  <w:noProof/>
                </w:rPr>
                <w:t>Should keep subgrouping simple since the RAN1 evaluation shows the gain mainly from PEI other than grouping.</w:t>
              </w:r>
            </w:ins>
          </w:p>
        </w:tc>
        <w:tc>
          <w:tcPr>
            <w:tcW w:w="4097" w:type="dxa"/>
          </w:tcPr>
          <w:p w14:paraId="6EAB2214" w14:textId="77777777" w:rsidR="0015066D" w:rsidRPr="000005B0" w:rsidRDefault="0015066D" w:rsidP="0015066D">
            <w:pPr>
              <w:spacing w:after="0"/>
              <w:jc w:val="both"/>
              <w:rPr>
                <w:ins w:id="562" w:author="Seau Sian" w:date="2020-12-09T09:27:00Z"/>
                <w:rFonts w:ascii="Arial" w:hAnsi="Arial"/>
                <w:noProof/>
              </w:rPr>
            </w:pPr>
          </w:p>
        </w:tc>
      </w:tr>
      <w:tr w:rsidR="003C5438" w:rsidRPr="000005B0" w14:paraId="4D34EABB" w14:textId="77777777" w:rsidTr="002F00D2">
        <w:trPr>
          <w:trHeight w:val="256"/>
        </w:trPr>
        <w:tc>
          <w:tcPr>
            <w:tcW w:w="1219" w:type="dxa"/>
          </w:tcPr>
          <w:p w14:paraId="3F281BE2" w14:textId="104E17D5" w:rsidR="003C5438" w:rsidRDefault="003C5438" w:rsidP="003C5438">
            <w:pPr>
              <w:spacing w:after="0"/>
              <w:jc w:val="both"/>
              <w:rPr>
                <w:rFonts w:ascii="Arial" w:hAnsi="Arial"/>
                <w:noProof/>
              </w:rPr>
            </w:pPr>
            <w:ins w:id="563" w:author="Huawei" w:date="2020-12-22T10:16:00Z">
              <w:r w:rsidRPr="00F66658">
                <w:rPr>
                  <w:rFonts w:ascii="Arial" w:eastAsiaTheme="minorEastAsia" w:hAnsi="Arial"/>
                  <w:noProof/>
                  <w:lang w:eastAsia="zh-CN"/>
                </w:rPr>
                <w:t>Huawei, HiSilicon</w:t>
              </w:r>
            </w:ins>
          </w:p>
        </w:tc>
        <w:tc>
          <w:tcPr>
            <w:tcW w:w="4313" w:type="dxa"/>
          </w:tcPr>
          <w:p w14:paraId="00C29388" w14:textId="1EF5015A" w:rsidR="003C5438" w:rsidRDefault="003C5438" w:rsidP="003C5438">
            <w:pPr>
              <w:spacing w:after="0"/>
              <w:jc w:val="both"/>
              <w:rPr>
                <w:rFonts w:ascii="Arial" w:hAnsi="Arial"/>
                <w:noProof/>
              </w:rPr>
            </w:pPr>
            <w:ins w:id="564" w:author="Huawei" w:date="2020-12-22T10:16:00Z">
              <w:r w:rsidRPr="004A117F">
                <w:rPr>
                  <w:rFonts w:ascii="Arial" w:hAnsi="Arial"/>
                  <w:noProof/>
                </w:rPr>
                <w:t>UE ID based grouping</w:t>
              </w:r>
              <w:r>
                <w:rPr>
                  <w:rFonts w:ascii="Arial" w:hAnsi="Arial"/>
                  <w:noProof/>
                </w:rPr>
                <w:t xml:space="preserve"> is simple and can be the baseline, other information based </w:t>
              </w:r>
              <w:r w:rsidRPr="004A117F">
                <w:rPr>
                  <w:rFonts w:ascii="Arial" w:hAnsi="Arial"/>
                  <w:noProof/>
                </w:rPr>
                <w:t>grouping</w:t>
              </w:r>
              <w:r>
                <w:rPr>
                  <w:rFonts w:ascii="Arial" w:hAnsi="Arial"/>
                  <w:noProof/>
                </w:rPr>
                <w:t xml:space="preserve"> may provide more power saving gain but the group may be limited, e.g. paging probably (two groups for </w:t>
              </w:r>
              <w:r w:rsidRPr="00A47DFC">
                <w:rPr>
                  <w:rFonts w:ascii="Arial" w:hAnsi="Arial"/>
                  <w:noProof/>
                </w:rPr>
                <w:t xml:space="preserve">smart phones and </w:t>
              </w:r>
              <w:r w:rsidRPr="004A117F">
                <w:rPr>
                  <w:rFonts w:ascii="Arial" w:hAnsi="Arial"/>
                  <w:noProof/>
                </w:rPr>
                <w:t>RedCap UEs respectively</w:t>
              </w:r>
              <w:r>
                <w:rPr>
                  <w:rFonts w:ascii="Arial" w:hAnsi="Arial"/>
                  <w:noProof/>
                </w:rPr>
                <w:t xml:space="preserve">), </w:t>
              </w:r>
              <w:r w:rsidRPr="004A117F">
                <w:rPr>
                  <w:rFonts w:ascii="Arial" w:hAnsi="Arial"/>
                  <w:noProof/>
                </w:rPr>
                <w:t>RRC State</w:t>
              </w:r>
              <w:r>
                <w:rPr>
                  <w:rFonts w:ascii="Arial" w:hAnsi="Arial"/>
                  <w:noProof/>
                </w:rPr>
                <w:t xml:space="preserve"> (two groups for </w:t>
              </w:r>
              <w:r w:rsidRPr="009674D6">
                <w:rPr>
                  <w:rFonts w:ascii="Arial" w:eastAsiaTheme="minorEastAsia" w:hAnsi="Arial"/>
                  <w:noProof/>
                  <w:lang w:eastAsia="zh-CN"/>
                </w:rPr>
                <w:t>RRC_IDLE and RRC_INACTIVE UE</w:t>
              </w:r>
              <w:r>
                <w:rPr>
                  <w:rFonts w:ascii="Arial" w:eastAsiaTheme="minorEastAsia" w:hAnsi="Arial"/>
                  <w:noProof/>
                  <w:lang w:eastAsia="zh-CN"/>
                </w:rPr>
                <w:t>s</w:t>
              </w:r>
              <w:r w:rsidRPr="004A117F">
                <w:rPr>
                  <w:rFonts w:ascii="Arial" w:hAnsi="Arial"/>
                  <w:noProof/>
                </w:rPr>
                <w:t xml:space="preserve"> respectively</w:t>
              </w:r>
              <w:r>
                <w:rPr>
                  <w:rFonts w:ascii="Arial" w:hAnsi="Arial"/>
                  <w:noProof/>
                </w:rPr>
                <w:t xml:space="preserve">). In this case, the UE ID </w:t>
              </w:r>
              <w:r w:rsidRPr="004A117F">
                <w:rPr>
                  <w:rFonts w:ascii="Arial" w:hAnsi="Arial"/>
                  <w:noProof/>
                </w:rPr>
                <w:t>based grouping</w:t>
              </w:r>
              <w:r>
                <w:rPr>
                  <w:rFonts w:ascii="Arial" w:hAnsi="Arial"/>
                  <w:noProof/>
                </w:rPr>
                <w:t xml:space="preserve"> can be combined together to provide more groups and further reduce false paging alarm.</w:t>
              </w:r>
            </w:ins>
          </w:p>
        </w:tc>
        <w:tc>
          <w:tcPr>
            <w:tcW w:w="4097" w:type="dxa"/>
          </w:tcPr>
          <w:p w14:paraId="43A2877F" w14:textId="77777777" w:rsidR="003C5438" w:rsidRPr="000005B0" w:rsidRDefault="003C5438" w:rsidP="003C5438">
            <w:pPr>
              <w:spacing w:after="0"/>
              <w:jc w:val="both"/>
              <w:rPr>
                <w:rFonts w:ascii="Arial" w:hAnsi="Arial"/>
                <w:noProof/>
              </w:rPr>
            </w:pPr>
          </w:p>
        </w:tc>
      </w:tr>
      <w:tr w:rsidR="006E6AC1" w:rsidRPr="000005B0" w14:paraId="1484E357" w14:textId="77777777" w:rsidTr="002F00D2">
        <w:trPr>
          <w:trHeight w:val="256"/>
          <w:ins w:id="565" w:author="PB" w:date="2020-12-23T13:34:00Z"/>
        </w:trPr>
        <w:tc>
          <w:tcPr>
            <w:tcW w:w="1219" w:type="dxa"/>
          </w:tcPr>
          <w:p w14:paraId="518CF701" w14:textId="2332FB56" w:rsidR="006E6AC1" w:rsidRPr="00F66658" w:rsidRDefault="006E6AC1" w:rsidP="003C5438">
            <w:pPr>
              <w:spacing w:after="0"/>
              <w:jc w:val="both"/>
              <w:rPr>
                <w:ins w:id="566" w:author="PB" w:date="2020-12-23T13:34:00Z"/>
                <w:rFonts w:ascii="Arial" w:eastAsiaTheme="minorEastAsia" w:hAnsi="Arial"/>
                <w:noProof/>
                <w:lang w:eastAsia="zh-CN"/>
              </w:rPr>
            </w:pPr>
            <w:ins w:id="567" w:author="PB" w:date="2020-12-23T13:35:00Z">
              <w:r>
                <w:rPr>
                  <w:rFonts w:ascii="Arial" w:hAnsi="Arial"/>
                  <w:noProof/>
                </w:rPr>
                <w:t>CATT</w:t>
              </w:r>
            </w:ins>
          </w:p>
        </w:tc>
        <w:tc>
          <w:tcPr>
            <w:tcW w:w="4313" w:type="dxa"/>
          </w:tcPr>
          <w:p w14:paraId="27ECCC96" w14:textId="75E0D081" w:rsidR="006E6AC1" w:rsidRPr="004A117F" w:rsidRDefault="006E6AC1" w:rsidP="003C5438">
            <w:pPr>
              <w:spacing w:after="0"/>
              <w:jc w:val="both"/>
              <w:rPr>
                <w:ins w:id="568" w:author="PB" w:date="2020-12-23T13:34:00Z"/>
                <w:rFonts w:ascii="Arial" w:hAnsi="Arial"/>
                <w:noProof/>
              </w:rPr>
            </w:pPr>
            <w:ins w:id="569" w:author="PB" w:date="2020-12-23T13:35:00Z">
              <w:r>
                <w:rPr>
                  <w:rFonts w:ascii="Arial" w:hAnsi="Arial"/>
                  <w:noProof/>
                </w:rPr>
                <w:t>We share the same view as Ericsson that we should keep this solution simple. In addition, supporting multiple solutions would assume also supporting the different associated signaling bits when indicating which subgroup a paging message is intended for. And we know that whatever signal (PEI, DCI, ...) RAN1 ends-up agreeing, the additional bits are always costly.</w:t>
              </w:r>
            </w:ins>
          </w:p>
        </w:tc>
        <w:tc>
          <w:tcPr>
            <w:tcW w:w="4097" w:type="dxa"/>
          </w:tcPr>
          <w:p w14:paraId="42716D8F" w14:textId="77777777" w:rsidR="006E6AC1" w:rsidRPr="000005B0" w:rsidRDefault="006E6AC1" w:rsidP="003C5438">
            <w:pPr>
              <w:spacing w:after="0"/>
              <w:jc w:val="both"/>
              <w:rPr>
                <w:ins w:id="570" w:author="PB" w:date="2020-12-23T13:34:00Z"/>
                <w:rFonts w:ascii="Arial" w:hAnsi="Arial"/>
                <w:noProof/>
              </w:rPr>
            </w:pPr>
          </w:p>
        </w:tc>
      </w:tr>
      <w:tr w:rsidR="001062EE" w:rsidRPr="000005B0" w14:paraId="60F91873" w14:textId="77777777" w:rsidTr="002F00D2">
        <w:trPr>
          <w:trHeight w:val="256"/>
          <w:ins w:id="571" w:author="OPPO" w:date="2020-12-24T15:17:00Z"/>
        </w:trPr>
        <w:tc>
          <w:tcPr>
            <w:tcW w:w="1219" w:type="dxa"/>
          </w:tcPr>
          <w:p w14:paraId="43FB1ADD" w14:textId="5DC7964E" w:rsidR="001062EE" w:rsidRDefault="001062EE" w:rsidP="001062EE">
            <w:pPr>
              <w:spacing w:after="0"/>
              <w:jc w:val="both"/>
              <w:rPr>
                <w:ins w:id="572" w:author="OPPO" w:date="2020-12-24T15:17:00Z"/>
                <w:rFonts w:ascii="Arial" w:hAnsi="Arial"/>
                <w:noProof/>
              </w:rPr>
            </w:pPr>
            <w:ins w:id="573" w:author="OPPO" w:date="2020-12-24T15:17:00Z">
              <w:r>
                <w:rPr>
                  <w:rFonts w:ascii="Arial" w:eastAsiaTheme="minorEastAsia" w:hAnsi="Arial" w:hint="eastAsia"/>
                  <w:noProof/>
                  <w:lang w:eastAsia="zh-CN"/>
                </w:rPr>
                <w:t>O</w:t>
              </w:r>
              <w:r>
                <w:rPr>
                  <w:rFonts w:ascii="Arial" w:eastAsiaTheme="minorEastAsia" w:hAnsi="Arial"/>
                  <w:noProof/>
                  <w:lang w:eastAsia="zh-CN"/>
                </w:rPr>
                <w:t>PPO</w:t>
              </w:r>
            </w:ins>
          </w:p>
        </w:tc>
        <w:tc>
          <w:tcPr>
            <w:tcW w:w="4313" w:type="dxa"/>
          </w:tcPr>
          <w:p w14:paraId="134265B5" w14:textId="4CDE124A" w:rsidR="001062EE" w:rsidRDefault="001062EE" w:rsidP="001062EE">
            <w:pPr>
              <w:spacing w:after="0"/>
              <w:jc w:val="both"/>
              <w:rPr>
                <w:ins w:id="574" w:author="OPPO" w:date="2020-12-24T15:17:00Z"/>
                <w:rFonts w:ascii="Arial" w:hAnsi="Arial"/>
                <w:noProof/>
              </w:rPr>
            </w:pPr>
            <w:ins w:id="575" w:author="OPPO" w:date="2020-12-24T15:17:00Z">
              <w:r>
                <w:rPr>
                  <w:rFonts w:ascii="Arial" w:eastAsia="SimSun" w:hAnsi="Arial" w:cs="Arial"/>
                  <w:lang w:eastAsia="zh-CN"/>
                </w:rPr>
                <w:t>W</w:t>
              </w:r>
              <w:r>
                <w:rPr>
                  <w:rFonts w:ascii="Arial" w:eastAsia="SimSun" w:hAnsi="Arial" w:cs="Arial" w:hint="eastAsia"/>
                  <w:lang w:eastAsia="zh-CN"/>
                </w:rPr>
                <w:t>e</w:t>
              </w:r>
              <w:r>
                <w:rPr>
                  <w:rFonts w:ascii="Arial" w:eastAsia="SimSun" w:hAnsi="Arial" w:cs="Arial"/>
                  <w:lang w:eastAsia="zh-CN"/>
                </w:rPr>
                <w:t xml:space="preserve"> prefer a simple solution and </w:t>
              </w:r>
              <w:r>
                <w:rPr>
                  <w:rFonts w:ascii="Arial" w:eastAsia="SimSun" w:hAnsi="Arial" w:cs="Arial" w:hint="eastAsia"/>
                  <w:lang w:eastAsia="zh-CN"/>
                </w:rPr>
                <w:t>UE ID</w:t>
              </w:r>
              <w:r>
                <w:rPr>
                  <w:rFonts w:ascii="Arial" w:eastAsia="SimSun" w:hAnsi="Arial" w:cs="Arial"/>
                  <w:lang w:eastAsia="zh-CN"/>
                </w:rPr>
                <w:t>-based grouping</w:t>
              </w:r>
              <w:r>
                <w:rPr>
                  <w:rFonts w:ascii="Arial" w:eastAsia="SimSun" w:hAnsi="Arial" w:cs="Arial" w:hint="eastAsia"/>
                  <w:lang w:eastAsia="zh-CN"/>
                </w:rPr>
                <w:t xml:space="preserve"> can be the baseline</w:t>
              </w:r>
              <w:r>
                <w:rPr>
                  <w:rFonts w:ascii="Arial" w:eastAsia="SimSun" w:hAnsi="Arial" w:cs="Arial"/>
                  <w:lang w:eastAsia="zh-CN"/>
                </w:rPr>
                <w:t>.</w:t>
              </w:r>
            </w:ins>
          </w:p>
        </w:tc>
        <w:tc>
          <w:tcPr>
            <w:tcW w:w="4097" w:type="dxa"/>
          </w:tcPr>
          <w:p w14:paraId="754486ED" w14:textId="77777777" w:rsidR="001062EE" w:rsidRPr="000005B0" w:rsidRDefault="001062EE" w:rsidP="001062EE">
            <w:pPr>
              <w:spacing w:after="0"/>
              <w:jc w:val="both"/>
              <w:rPr>
                <w:ins w:id="576" w:author="OPPO" w:date="2020-12-24T15:17:00Z"/>
                <w:rFonts w:ascii="Arial" w:hAnsi="Arial"/>
                <w:noProof/>
              </w:rPr>
            </w:pPr>
          </w:p>
        </w:tc>
      </w:tr>
      <w:tr w:rsidR="00316544" w:rsidRPr="000005B0" w14:paraId="62BCD02F" w14:textId="77777777" w:rsidTr="002F00D2">
        <w:trPr>
          <w:trHeight w:val="256"/>
          <w:ins w:id="577" w:author="LIU Lei" w:date="2020-12-28T08:29:00Z"/>
        </w:trPr>
        <w:tc>
          <w:tcPr>
            <w:tcW w:w="1219" w:type="dxa"/>
          </w:tcPr>
          <w:p w14:paraId="26C64769" w14:textId="7DF46B36" w:rsidR="00316544" w:rsidRDefault="00316544" w:rsidP="00316544">
            <w:pPr>
              <w:spacing w:after="0"/>
              <w:jc w:val="both"/>
              <w:rPr>
                <w:ins w:id="578" w:author="LIU Lei" w:date="2020-12-28T08:29:00Z"/>
                <w:rFonts w:ascii="Arial" w:eastAsiaTheme="minorEastAsia" w:hAnsi="Arial"/>
                <w:noProof/>
                <w:lang w:eastAsia="zh-CN"/>
              </w:rPr>
            </w:pPr>
            <w:ins w:id="579" w:author="LIU Lei" w:date="2020-12-28T08:29:00Z">
              <w:r>
                <w:rPr>
                  <w:rFonts w:ascii="Arial" w:eastAsiaTheme="minorEastAsia" w:hAnsi="Arial" w:hint="eastAsia"/>
                  <w:noProof/>
                  <w:lang w:eastAsia="zh-CN"/>
                </w:rPr>
                <w:t>S</w:t>
              </w:r>
              <w:r>
                <w:rPr>
                  <w:rFonts w:ascii="Arial" w:eastAsiaTheme="minorEastAsia" w:hAnsi="Arial"/>
                  <w:noProof/>
                  <w:lang w:eastAsia="zh-CN"/>
                </w:rPr>
                <w:t>harp</w:t>
              </w:r>
            </w:ins>
          </w:p>
        </w:tc>
        <w:tc>
          <w:tcPr>
            <w:tcW w:w="4313" w:type="dxa"/>
          </w:tcPr>
          <w:p w14:paraId="1FAE615C" w14:textId="24C1F21A" w:rsidR="00316544" w:rsidRDefault="00316544" w:rsidP="00316544">
            <w:pPr>
              <w:spacing w:after="0"/>
              <w:jc w:val="both"/>
              <w:rPr>
                <w:ins w:id="580" w:author="LIU Lei" w:date="2020-12-28T08:29:00Z"/>
                <w:rFonts w:ascii="Arial" w:hAnsi="Arial" w:cs="Arial"/>
                <w:lang w:eastAsia="zh-CN"/>
              </w:rPr>
            </w:pPr>
            <w:ins w:id="581" w:author="LIU Lei" w:date="2020-12-28T08:29:00Z">
              <w:r>
                <w:rPr>
                  <w:rFonts w:ascii="Arial" w:eastAsiaTheme="minorEastAsia" w:hAnsi="Arial" w:hint="eastAsia"/>
                  <w:noProof/>
                  <w:lang w:eastAsia="zh-CN"/>
                </w:rPr>
                <w:t>T</w:t>
              </w:r>
              <w:r>
                <w:rPr>
                  <w:rFonts w:ascii="Arial" w:eastAsiaTheme="minorEastAsia" w:hAnsi="Arial"/>
                  <w:noProof/>
                  <w:lang w:eastAsia="zh-CN"/>
                </w:rPr>
                <w:t>he solution should be simple. If the combination of multiple grouping methods is necessary, the number of methods should be limited.</w:t>
              </w:r>
            </w:ins>
          </w:p>
        </w:tc>
        <w:tc>
          <w:tcPr>
            <w:tcW w:w="4097" w:type="dxa"/>
          </w:tcPr>
          <w:p w14:paraId="7FD9D492" w14:textId="77777777" w:rsidR="00316544" w:rsidRPr="000005B0" w:rsidRDefault="00316544" w:rsidP="00316544">
            <w:pPr>
              <w:spacing w:after="0"/>
              <w:jc w:val="both"/>
              <w:rPr>
                <w:ins w:id="582" w:author="LIU Lei" w:date="2020-12-28T08:29:00Z"/>
                <w:rFonts w:ascii="Arial" w:hAnsi="Arial"/>
                <w:noProof/>
              </w:rPr>
            </w:pPr>
          </w:p>
        </w:tc>
      </w:tr>
      <w:tr w:rsidR="005C4D8F" w:rsidRPr="000005B0" w14:paraId="220E0A35" w14:textId="77777777" w:rsidTr="002F00D2">
        <w:trPr>
          <w:trHeight w:val="256"/>
          <w:ins w:id="583" w:author="Linhai He (QC)" w:date="2020-12-27T21:26:00Z"/>
        </w:trPr>
        <w:tc>
          <w:tcPr>
            <w:tcW w:w="1219" w:type="dxa"/>
          </w:tcPr>
          <w:p w14:paraId="4FD8FC71" w14:textId="04285436" w:rsidR="005C4D8F" w:rsidRDefault="005C4D8F" w:rsidP="00316544">
            <w:pPr>
              <w:spacing w:after="0"/>
              <w:jc w:val="both"/>
              <w:rPr>
                <w:ins w:id="584" w:author="Linhai He (QC)" w:date="2020-12-27T21:26:00Z"/>
                <w:rFonts w:ascii="Arial" w:eastAsiaTheme="minorEastAsia" w:hAnsi="Arial" w:hint="eastAsia"/>
                <w:noProof/>
                <w:lang w:eastAsia="zh-CN"/>
              </w:rPr>
            </w:pPr>
            <w:ins w:id="585" w:author="Linhai He (QC)" w:date="2020-12-27T21:26:00Z">
              <w:r>
                <w:rPr>
                  <w:rFonts w:ascii="Arial" w:eastAsiaTheme="minorEastAsia" w:hAnsi="Arial"/>
                  <w:noProof/>
                  <w:lang w:eastAsia="zh-CN"/>
                </w:rPr>
                <w:t>Qualcomm</w:t>
              </w:r>
            </w:ins>
          </w:p>
        </w:tc>
        <w:tc>
          <w:tcPr>
            <w:tcW w:w="4313" w:type="dxa"/>
          </w:tcPr>
          <w:p w14:paraId="525958C9" w14:textId="027C61CE" w:rsidR="005C4D8F" w:rsidRDefault="005C4D8F" w:rsidP="00316544">
            <w:pPr>
              <w:spacing w:after="0"/>
              <w:jc w:val="both"/>
              <w:rPr>
                <w:ins w:id="586" w:author="Linhai He (QC)" w:date="2020-12-27T21:26:00Z"/>
                <w:rFonts w:ascii="Arial" w:eastAsiaTheme="minorEastAsia" w:hAnsi="Arial" w:hint="eastAsia"/>
                <w:noProof/>
                <w:lang w:eastAsia="zh-CN"/>
              </w:rPr>
            </w:pPr>
            <w:ins w:id="587" w:author="Linhai He (QC)" w:date="2020-12-27T21:26:00Z">
              <w:r>
                <w:rPr>
                  <w:rFonts w:ascii="Arial" w:eastAsiaTheme="minorEastAsia" w:hAnsi="Arial"/>
                  <w:noProof/>
                  <w:lang w:eastAsia="zh-CN"/>
                </w:rPr>
                <w:t xml:space="preserve">We share the same view as </w:t>
              </w:r>
            </w:ins>
            <w:ins w:id="588" w:author="Linhai He (QC)" w:date="2020-12-27T21:27:00Z">
              <w:r w:rsidR="00FC5695">
                <w:rPr>
                  <w:rFonts w:ascii="Arial" w:eastAsiaTheme="minorEastAsia" w:hAnsi="Arial"/>
                  <w:noProof/>
                  <w:lang w:eastAsia="zh-CN"/>
                </w:rPr>
                <w:t xml:space="preserve">Ericsson and </w:t>
              </w:r>
            </w:ins>
            <w:ins w:id="589" w:author="Linhai He (QC)" w:date="2020-12-27T21:26:00Z">
              <w:r>
                <w:rPr>
                  <w:rFonts w:ascii="Arial" w:eastAsiaTheme="minorEastAsia" w:hAnsi="Arial"/>
                  <w:noProof/>
                  <w:lang w:eastAsia="zh-CN"/>
                </w:rPr>
                <w:t>Samsung.</w:t>
              </w:r>
            </w:ins>
          </w:p>
        </w:tc>
        <w:tc>
          <w:tcPr>
            <w:tcW w:w="4097" w:type="dxa"/>
          </w:tcPr>
          <w:p w14:paraId="48AFF9C6" w14:textId="77777777" w:rsidR="005C4D8F" w:rsidRPr="000005B0" w:rsidRDefault="005C4D8F" w:rsidP="00316544">
            <w:pPr>
              <w:spacing w:after="0"/>
              <w:jc w:val="both"/>
              <w:rPr>
                <w:ins w:id="590" w:author="Linhai He (QC)" w:date="2020-12-27T21:26:00Z"/>
                <w:rFonts w:ascii="Arial" w:hAnsi="Arial"/>
                <w:noProof/>
              </w:rPr>
            </w:pPr>
          </w:p>
        </w:tc>
      </w:tr>
    </w:tbl>
    <w:p w14:paraId="13343678" w14:textId="2C456B7E" w:rsidR="0000775E" w:rsidRDefault="0000775E" w:rsidP="00965F75">
      <w:pPr>
        <w:pStyle w:val="Heading2"/>
      </w:pPr>
    </w:p>
    <w:p w14:paraId="7E3978BE" w14:textId="7E58C0B2" w:rsidR="007F273E" w:rsidRDefault="007F273E" w:rsidP="007F273E">
      <w:pPr>
        <w:pStyle w:val="Heading3"/>
      </w:pPr>
      <w:r>
        <w:t>2.1.</w:t>
      </w:r>
      <w:r w:rsidR="000C2E1B">
        <w:t>9</w:t>
      </w:r>
      <w:r>
        <w:tab/>
      </w:r>
      <w:r w:rsidR="000C2E1B">
        <w:t>Any other grouping methods</w:t>
      </w:r>
    </w:p>
    <w:p w14:paraId="2DE57ABB" w14:textId="48525392" w:rsidR="000C2E1B" w:rsidRDefault="009356B2" w:rsidP="000C2E1B">
      <w:pPr>
        <w:rPr>
          <w:rFonts w:ascii="Arial" w:hAnsi="Arial" w:cs="Arial"/>
        </w:rPr>
      </w:pPr>
      <w:r>
        <w:rPr>
          <w:rFonts w:ascii="Arial" w:hAnsi="Arial" w:cs="Arial"/>
        </w:rPr>
        <w:t>Please include in the table below</w:t>
      </w:r>
      <w:r w:rsidR="000C44A2">
        <w:rPr>
          <w:rFonts w:ascii="Arial" w:hAnsi="Arial" w:cs="Arial"/>
        </w:rPr>
        <w:t xml:space="preserve"> any other grouping methods that have been missed:</w:t>
      </w:r>
    </w:p>
    <w:tbl>
      <w:tblPr>
        <w:tblStyle w:val="TableGrid"/>
        <w:tblW w:w="0" w:type="auto"/>
        <w:tblLook w:val="04A0" w:firstRow="1" w:lastRow="0" w:firstColumn="1" w:lastColumn="0" w:noHBand="0" w:noVBand="1"/>
      </w:tblPr>
      <w:tblGrid>
        <w:gridCol w:w="1755"/>
        <w:gridCol w:w="1753"/>
        <w:gridCol w:w="1721"/>
        <w:gridCol w:w="1812"/>
        <w:gridCol w:w="2588"/>
      </w:tblGrid>
      <w:tr w:rsidR="006828F1" w14:paraId="3C8B675F" w14:textId="77777777" w:rsidTr="000C44A2">
        <w:tc>
          <w:tcPr>
            <w:tcW w:w="1925" w:type="dxa"/>
          </w:tcPr>
          <w:p w14:paraId="6F5D0430" w14:textId="6E7F05EF" w:rsidR="000C44A2" w:rsidRDefault="000C44A2" w:rsidP="000C44A2">
            <w:pPr>
              <w:rPr>
                <w:rFonts w:ascii="Arial" w:hAnsi="Arial" w:cs="Arial"/>
              </w:rPr>
            </w:pPr>
            <w:r w:rsidRPr="000005B0">
              <w:rPr>
                <w:rFonts w:ascii="Arial" w:hAnsi="Arial"/>
                <w:b/>
                <w:bCs/>
                <w:noProof/>
              </w:rPr>
              <w:t>Company</w:t>
            </w:r>
          </w:p>
        </w:tc>
        <w:tc>
          <w:tcPr>
            <w:tcW w:w="1926" w:type="dxa"/>
          </w:tcPr>
          <w:p w14:paraId="5E769827" w14:textId="1E4523D6" w:rsidR="000C44A2" w:rsidRDefault="000C44A2" w:rsidP="000C44A2">
            <w:pPr>
              <w:rPr>
                <w:rFonts w:ascii="Arial" w:hAnsi="Arial" w:cs="Arial"/>
              </w:rPr>
            </w:pPr>
            <w:r>
              <w:rPr>
                <w:rFonts w:ascii="Arial" w:hAnsi="Arial"/>
                <w:b/>
                <w:bCs/>
                <w:noProof/>
              </w:rPr>
              <w:t>Group</w:t>
            </w:r>
            <w:r w:rsidR="00901760">
              <w:rPr>
                <w:rFonts w:ascii="Arial" w:hAnsi="Arial"/>
                <w:b/>
                <w:bCs/>
                <w:noProof/>
              </w:rPr>
              <w:t>ing</w:t>
            </w:r>
            <w:r>
              <w:rPr>
                <w:rFonts w:ascii="Arial" w:hAnsi="Arial"/>
                <w:b/>
                <w:bCs/>
                <w:noProof/>
              </w:rPr>
              <w:t xml:space="preserve"> method</w:t>
            </w:r>
          </w:p>
        </w:tc>
        <w:tc>
          <w:tcPr>
            <w:tcW w:w="1926" w:type="dxa"/>
          </w:tcPr>
          <w:p w14:paraId="06B7ED9B" w14:textId="7BA268AC" w:rsidR="000C44A2" w:rsidRPr="00901760" w:rsidRDefault="006828F1" w:rsidP="000C44A2">
            <w:pPr>
              <w:rPr>
                <w:rFonts w:ascii="Arial" w:hAnsi="Arial" w:cs="Arial"/>
                <w:b/>
                <w:bCs/>
              </w:rPr>
            </w:pPr>
            <w:r w:rsidRPr="00901760">
              <w:rPr>
                <w:rFonts w:ascii="Arial" w:hAnsi="Arial" w:cs="Arial"/>
                <w:b/>
                <w:bCs/>
              </w:rPr>
              <w:t>Detailed solution</w:t>
            </w:r>
          </w:p>
        </w:tc>
        <w:tc>
          <w:tcPr>
            <w:tcW w:w="1926" w:type="dxa"/>
          </w:tcPr>
          <w:p w14:paraId="59231A31" w14:textId="78562AA3" w:rsidR="000C44A2" w:rsidRPr="00901760" w:rsidRDefault="006828F1" w:rsidP="000C44A2">
            <w:pPr>
              <w:rPr>
                <w:rFonts w:ascii="Arial" w:hAnsi="Arial" w:cs="Arial"/>
                <w:b/>
                <w:bCs/>
              </w:rPr>
            </w:pPr>
            <w:r w:rsidRPr="00901760">
              <w:rPr>
                <w:rFonts w:ascii="Arial" w:hAnsi="Arial" w:cs="Arial"/>
                <w:b/>
                <w:bCs/>
              </w:rPr>
              <w:t>Qualitative and/or quantitative analysis</w:t>
            </w:r>
          </w:p>
        </w:tc>
        <w:tc>
          <w:tcPr>
            <w:tcW w:w="1926" w:type="dxa"/>
          </w:tcPr>
          <w:p w14:paraId="32B09D32" w14:textId="38771947" w:rsidR="000C44A2" w:rsidRPr="00901760" w:rsidRDefault="000C44A2" w:rsidP="000C44A2">
            <w:pPr>
              <w:rPr>
                <w:rFonts w:ascii="Arial" w:hAnsi="Arial" w:cs="Arial"/>
                <w:b/>
                <w:bCs/>
              </w:rPr>
            </w:pPr>
            <w:r w:rsidRPr="00901760">
              <w:rPr>
                <w:rFonts w:ascii="Arial" w:hAnsi="Arial" w:cs="Arial"/>
                <w:b/>
                <w:bCs/>
              </w:rPr>
              <w:t>Other companies‘ comments</w:t>
            </w:r>
          </w:p>
        </w:tc>
      </w:tr>
      <w:tr w:rsidR="006828F1" w14:paraId="63A929F9" w14:textId="77777777" w:rsidTr="000C44A2">
        <w:tc>
          <w:tcPr>
            <w:tcW w:w="1925" w:type="dxa"/>
          </w:tcPr>
          <w:p w14:paraId="4B098A0B" w14:textId="77777777" w:rsidR="000C44A2" w:rsidRDefault="000C44A2" w:rsidP="000C44A2">
            <w:pPr>
              <w:rPr>
                <w:rFonts w:ascii="Arial" w:hAnsi="Arial" w:cs="Arial"/>
              </w:rPr>
            </w:pPr>
          </w:p>
        </w:tc>
        <w:tc>
          <w:tcPr>
            <w:tcW w:w="1926" w:type="dxa"/>
          </w:tcPr>
          <w:p w14:paraId="48019C5D" w14:textId="77777777" w:rsidR="000C44A2" w:rsidRDefault="000C44A2" w:rsidP="000C44A2">
            <w:pPr>
              <w:rPr>
                <w:rFonts w:ascii="Arial" w:hAnsi="Arial" w:cs="Arial"/>
              </w:rPr>
            </w:pPr>
          </w:p>
        </w:tc>
        <w:tc>
          <w:tcPr>
            <w:tcW w:w="1926" w:type="dxa"/>
          </w:tcPr>
          <w:p w14:paraId="00D889DC" w14:textId="77777777" w:rsidR="000C44A2" w:rsidRDefault="000C44A2" w:rsidP="000C44A2">
            <w:pPr>
              <w:rPr>
                <w:rFonts w:ascii="Arial" w:hAnsi="Arial" w:cs="Arial"/>
              </w:rPr>
            </w:pPr>
          </w:p>
        </w:tc>
        <w:tc>
          <w:tcPr>
            <w:tcW w:w="1926" w:type="dxa"/>
          </w:tcPr>
          <w:p w14:paraId="0E2D69E2" w14:textId="77777777" w:rsidR="000C44A2" w:rsidRDefault="000C44A2" w:rsidP="000C44A2">
            <w:pPr>
              <w:rPr>
                <w:rFonts w:ascii="Arial" w:hAnsi="Arial" w:cs="Arial"/>
              </w:rPr>
            </w:pPr>
          </w:p>
        </w:tc>
        <w:tc>
          <w:tcPr>
            <w:tcW w:w="1926" w:type="dxa"/>
          </w:tcPr>
          <w:p w14:paraId="7F43B5FA" w14:textId="77777777" w:rsidR="000C44A2" w:rsidRDefault="000C44A2" w:rsidP="000C44A2">
            <w:pPr>
              <w:rPr>
                <w:rFonts w:ascii="Arial" w:hAnsi="Arial" w:cs="Arial"/>
              </w:rPr>
            </w:pPr>
          </w:p>
        </w:tc>
      </w:tr>
      <w:tr w:rsidR="006828F1" w14:paraId="46828511" w14:textId="77777777" w:rsidTr="000C44A2">
        <w:tc>
          <w:tcPr>
            <w:tcW w:w="1925" w:type="dxa"/>
          </w:tcPr>
          <w:p w14:paraId="6BBC1823" w14:textId="77777777" w:rsidR="000C44A2" w:rsidRDefault="000C44A2" w:rsidP="000C44A2">
            <w:pPr>
              <w:rPr>
                <w:rFonts w:ascii="Arial" w:hAnsi="Arial" w:cs="Arial"/>
              </w:rPr>
            </w:pPr>
          </w:p>
        </w:tc>
        <w:tc>
          <w:tcPr>
            <w:tcW w:w="1926" w:type="dxa"/>
          </w:tcPr>
          <w:p w14:paraId="29F6D906" w14:textId="77777777" w:rsidR="000C44A2" w:rsidRDefault="000C44A2" w:rsidP="000C44A2">
            <w:pPr>
              <w:rPr>
                <w:rFonts w:ascii="Arial" w:hAnsi="Arial" w:cs="Arial"/>
              </w:rPr>
            </w:pPr>
          </w:p>
        </w:tc>
        <w:tc>
          <w:tcPr>
            <w:tcW w:w="1926" w:type="dxa"/>
          </w:tcPr>
          <w:p w14:paraId="7DF07AA4" w14:textId="77777777" w:rsidR="000C44A2" w:rsidRDefault="000C44A2" w:rsidP="000C44A2">
            <w:pPr>
              <w:rPr>
                <w:rFonts w:ascii="Arial" w:hAnsi="Arial" w:cs="Arial"/>
              </w:rPr>
            </w:pPr>
          </w:p>
        </w:tc>
        <w:tc>
          <w:tcPr>
            <w:tcW w:w="1926" w:type="dxa"/>
          </w:tcPr>
          <w:p w14:paraId="0D9DE004" w14:textId="77777777" w:rsidR="000C44A2" w:rsidRDefault="000C44A2" w:rsidP="000C44A2">
            <w:pPr>
              <w:rPr>
                <w:rFonts w:ascii="Arial" w:hAnsi="Arial" w:cs="Arial"/>
              </w:rPr>
            </w:pPr>
          </w:p>
        </w:tc>
        <w:tc>
          <w:tcPr>
            <w:tcW w:w="1926" w:type="dxa"/>
          </w:tcPr>
          <w:p w14:paraId="7CA7A56F" w14:textId="77777777" w:rsidR="000C44A2" w:rsidRDefault="000C44A2" w:rsidP="000C44A2">
            <w:pPr>
              <w:rPr>
                <w:rFonts w:ascii="Arial" w:hAnsi="Arial" w:cs="Arial"/>
              </w:rPr>
            </w:pPr>
          </w:p>
        </w:tc>
      </w:tr>
      <w:tr w:rsidR="006828F1" w14:paraId="25BBC86F" w14:textId="77777777" w:rsidTr="000C44A2">
        <w:tc>
          <w:tcPr>
            <w:tcW w:w="1925" w:type="dxa"/>
          </w:tcPr>
          <w:p w14:paraId="1837ACD4" w14:textId="77777777" w:rsidR="000C44A2" w:rsidRDefault="000C44A2" w:rsidP="000C44A2">
            <w:pPr>
              <w:rPr>
                <w:rFonts w:ascii="Arial" w:hAnsi="Arial" w:cs="Arial"/>
              </w:rPr>
            </w:pPr>
          </w:p>
        </w:tc>
        <w:tc>
          <w:tcPr>
            <w:tcW w:w="1926" w:type="dxa"/>
          </w:tcPr>
          <w:p w14:paraId="2AEDF7B7" w14:textId="77777777" w:rsidR="000C44A2" w:rsidRDefault="000C44A2" w:rsidP="000C44A2">
            <w:pPr>
              <w:rPr>
                <w:rFonts w:ascii="Arial" w:hAnsi="Arial" w:cs="Arial"/>
              </w:rPr>
            </w:pPr>
          </w:p>
        </w:tc>
        <w:tc>
          <w:tcPr>
            <w:tcW w:w="1926" w:type="dxa"/>
          </w:tcPr>
          <w:p w14:paraId="0644F1E3" w14:textId="77777777" w:rsidR="000C44A2" w:rsidRDefault="000C44A2" w:rsidP="000C44A2">
            <w:pPr>
              <w:rPr>
                <w:rFonts w:ascii="Arial" w:hAnsi="Arial" w:cs="Arial"/>
              </w:rPr>
            </w:pPr>
          </w:p>
        </w:tc>
        <w:tc>
          <w:tcPr>
            <w:tcW w:w="1926" w:type="dxa"/>
          </w:tcPr>
          <w:p w14:paraId="1E00531B" w14:textId="77777777" w:rsidR="000C44A2" w:rsidRDefault="000C44A2" w:rsidP="000C44A2">
            <w:pPr>
              <w:rPr>
                <w:rFonts w:ascii="Arial" w:hAnsi="Arial" w:cs="Arial"/>
              </w:rPr>
            </w:pPr>
          </w:p>
        </w:tc>
        <w:tc>
          <w:tcPr>
            <w:tcW w:w="1926" w:type="dxa"/>
          </w:tcPr>
          <w:p w14:paraId="0D80EAC9" w14:textId="77777777" w:rsidR="000C44A2" w:rsidRDefault="000C44A2" w:rsidP="000C44A2">
            <w:pPr>
              <w:rPr>
                <w:rFonts w:ascii="Arial" w:hAnsi="Arial" w:cs="Arial"/>
              </w:rPr>
            </w:pPr>
          </w:p>
        </w:tc>
      </w:tr>
    </w:tbl>
    <w:p w14:paraId="195CE866" w14:textId="77777777" w:rsidR="000C44A2" w:rsidRPr="009356B2" w:rsidRDefault="000C44A2" w:rsidP="000C2E1B">
      <w:pPr>
        <w:rPr>
          <w:rFonts w:ascii="Arial" w:hAnsi="Arial" w:cs="Arial"/>
        </w:rPr>
      </w:pPr>
    </w:p>
    <w:p w14:paraId="243BC0D9" w14:textId="0D8ECAAF" w:rsidR="00965F75" w:rsidRDefault="00965F75" w:rsidP="00965F75">
      <w:pPr>
        <w:pStyle w:val="Heading2"/>
        <w:rPr>
          <w:noProof/>
        </w:rPr>
      </w:pPr>
      <w:r>
        <w:t>2.2</w:t>
      </w:r>
      <w:r>
        <w:tab/>
      </w:r>
      <w:r w:rsidR="00996160">
        <w:rPr>
          <w:noProof/>
        </w:rPr>
        <w:t>Summary of the email discussion</w:t>
      </w:r>
    </w:p>
    <w:p w14:paraId="04ED53CD" w14:textId="4A13E2A6"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 </w:t>
      </w:r>
    </w:p>
    <w:bookmarkEnd w:id="0"/>
    <w:p w14:paraId="7FFAC03E" w14:textId="0BDA9D6A" w:rsidR="00C01F33" w:rsidRPr="00CE0424" w:rsidRDefault="007D2D5B" w:rsidP="00CE0424">
      <w:pPr>
        <w:pStyle w:val="Heading1"/>
      </w:pPr>
      <w:r>
        <w:t>3</w:t>
      </w:r>
      <w:r w:rsidR="00EC4447">
        <w:tab/>
      </w:r>
      <w:r w:rsidR="00996160">
        <w:t>Proposals</w:t>
      </w:r>
    </w:p>
    <w:p w14:paraId="2BE4CBBD" w14:textId="77777777" w:rsidR="00040095" w:rsidRPr="00040095" w:rsidRDefault="00040095" w:rsidP="006E1C82">
      <w:pPr>
        <w:pStyle w:val="BodyText"/>
        <w:rPr>
          <w:lang w:val="en-US"/>
        </w:rPr>
      </w:pPr>
    </w:p>
    <w:p w14:paraId="6F1D3244" w14:textId="77EAC5D4" w:rsidR="00343EBB" w:rsidRDefault="00343EBB" w:rsidP="00343EBB">
      <w:pPr>
        <w:spacing w:after="0"/>
        <w:jc w:val="both"/>
        <w:rPr>
          <w:rFonts w:ascii="Arial" w:hAnsi="Arial"/>
          <w:noProof/>
        </w:rPr>
      </w:pPr>
      <w:r>
        <w:rPr>
          <w:rFonts w:ascii="Arial" w:hAnsi="Arial"/>
          <w:noProof/>
        </w:rPr>
        <w:t>- To be updated after discussion</w:t>
      </w:r>
      <w:r w:rsidR="00C9272E">
        <w:rPr>
          <w:rFonts w:ascii="Arial" w:hAnsi="Arial"/>
          <w:noProof/>
        </w:rPr>
        <w:t>–</w:t>
      </w:r>
      <w:r>
        <w:rPr>
          <w:rFonts w:ascii="Arial" w:hAnsi="Arial"/>
          <w:noProof/>
        </w:rPr>
        <w:t xml:space="preserve"> </w:t>
      </w:r>
    </w:p>
    <w:p w14:paraId="2F695225" w14:textId="07ECA83F" w:rsidR="00C9272E" w:rsidRDefault="00C9272E" w:rsidP="00343EBB">
      <w:pPr>
        <w:spacing w:after="0"/>
        <w:jc w:val="both"/>
        <w:rPr>
          <w:rFonts w:ascii="Arial" w:hAnsi="Arial"/>
          <w:noProof/>
        </w:rPr>
      </w:pPr>
    </w:p>
    <w:p w14:paraId="1CFF1BCE" w14:textId="01DA7A0B" w:rsidR="00C9272E" w:rsidRDefault="00C9272E" w:rsidP="00343EBB">
      <w:pPr>
        <w:spacing w:after="0"/>
        <w:jc w:val="both"/>
        <w:rPr>
          <w:rFonts w:ascii="Arial" w:hAnsi="Arial"/>
          <w:noProof/>
        </w:rPr>
      </w:pPr>
    </w:p>
    <w:p w14:paraId="3588A10F" w14:textId="35400E6F" w:rsidR="00C9272E" w:rsidRDefault="00C9272E" w:rsidP="00C9272E">
      <w:pPr>
        <w:pStyle w:val="Heading1"/>
        <w:rPr>
          <w:noProof/>
        </w:rPr>
      </w:pPr>
      <w:r>
        <w:rPr>
          <w:noProof/>
        </w:rPr>
        <w:t>4</w:t>
      </w:r>
      <w:r>
        <w:rPr>
          <w:noProof/>
        </w:rPr>
        <w:tab/>
        <w:t>References</w:t>
      </w:r>
    </w:p>
    <w:p w14:paraId="4058C5AC" w14:textId="3D025A77" w:rsidR="00F87A21" w:rsidRDefault="00D13D85" w:rsidP="00F87A21">
      <w:pPr>
        <w:pStyle w:val="Doc-title"/>
      </w:pPr>
      <w:r>
        <w:t>[0]</w:t>
      </w:r>
      <w:r w:rsidR="00F87A21" w:rsidRPr="00F87A21">
        <w:t xml:space="preserve"> </w:t>
      </w:r>
      <w:hyperlink r:id="rId11" w:tooltip="D:Documents3GPPtsg_ranWG2TSGR2_112-eDocsR2-2009784.zip" w:history="1">
        <w:r w:rsidR="00F87A21">
          <w:rPr>
            <w:rStyle w:val="Hyperlink"/>
          </w:rPr>
          <w:t>R2-2009784</w:t>
        </w:r>
      </w:hyperlink>
      <w:r w:rsidR="00F87A21">
        <w:tab/>
        <w:t>Report of [Post111-e][907][ePowSav] UE grouping (Mediatek)</w:t>
      </w:r>
      <w:r w:rsidR="00F87A21">
        <w:tab/>
        <w:t>MediaTek Inc.</w:t>
      </w:r>
      <w:r w:rsidR="00F87A21">
        <w:tab/>
        <w:t>report</w:t>
      </w:r>
    </w:p>
    <w:p w14:paraId="408CDAD9" w14:textId="46CCB9D0" w:rsidR="00694A89" w:rsidRDefault="00694A89" w:rsidP="00694A89">
      <w:pPr>
        <w:pStyle w:val="Doc-title"/>
      </w:pPr>
      <w:r>
        <w:t xml:space="preserve">[1] </w:t>
      </w:r>
      <w:hyperlink r:id="rId12" w:tooltip="D:Documents3GPPtsg_ranWG2TSGR2_112-eDocsR2-2008952.zip" w:history="1">
        <w:r>
          <w:rPr>
            <w:rStyle w:val="Hyperlink"/>
          </w:rPr>
          <w:t>R2-2008952</w:t>
        </w:r>
      </w:hyperlink>
      <w:r>
        <w:tab/>
        <w:t>Discussion on paging enhancement</w:t>
      </w:r>
      <w:r>
        <w:tab/>
        <w:t>Xiaomi Communications</w:t>
      </w:r>
      <w:r>
        <w:tab/>
        <w:t>discussion</w:t>
      </w:r>
    </w:p>
    <w:p w14:paraId="76B4819C" w14:textId="1E2BCC1A" w:rsidR="00694A89" w:rsidRDefault="00694A89" w:rsidP="00694A89">
      <w:pPr>
        <w:pStyle w:val="Doc-title"/>
      </w:pPr>
      <w:r>
        <w:t xml:space="preserve">[2] </w:t>
      </w:r>
      <w:hyperlink r:id="rId13" w:tooltip="D:Documents3GPPtsg_ranWG2TSGR2_112-eDocsR2-2009785.zip" w:history="1">
        <w:r>
          <w:rPr>
            <w:rStyle w:val="Hyperlink"/>
          </w:rPr>
          <w:t>R2-2009785</w:t>
        </w:r>
      </w:hyperlink>
      <w:r>
        <w:tab/>
        <w:t>Paging Enhancements for UE Power Saving in NR</w:t>
      </w:r>
      <w:r>
        <w:tab/>
        <w:t>MediaTek Inc.</w:t>
      </w:r>
      <w:r>
        <w:tab/>
        <w:t>discussion</w:t>
      </w:r>
    </w:p>
    <w:p w14:paraId="05DD2228" w14:textId="2D05D402" w:rsidR="00694A89" w:rsidRDefault="00694A89" w:rsidP="00694A89">
      <w:pPr>
        <w:pStyle w:val="Doc-title"/>
      </w:pPr>
      <w:r>
        <w:t xml:space="preserve">[3] </w:t>
      </w:r>
      <w:hyperlink r:id="rId14" w:tooltip="D:Documents3GPPtsg_ranWG2TSGR2_112-eDocsR2-2010244.zip" w:history="1">
        <w:r>
          <w:rPr>
            <w:rStyle w:val="Hyperlink"/>
          </w:rPr>
          <w:t>R2-2010244</w:t>
        </w:r>
      </w:hyperlink>
      <w:r>
        <w:tab/>
        <w:t>Paging enhancements for idle/inactive-mode UE</w:t>
      </w:r>
      <w:r>
        <w:tab/>
        <w:t>Huawei, HiSilicon, British Telecom</w:t>
      </w:r>
      <w:r>
        <w:tab/>
        <w:t>discussion</w:t>
      </w:r>
      <w:r>
        <w:tab/>
        <w:t>Rel-17</w:t>
      </w:r>
      <w:r>
        <w:tab/>
        <w:t>NR_UE_pow_sav_enh-Core</w:t>
      </w:r>
    </w:p>
    <w:p w14:paraId="0F73FBFA" w14:textId="02192BD9" w:rsidR="00694A89" w:rsidRDefault="00694A89" w:rsidP="00694A89">
      <w:pPr>
        <w:pStyle w:val="Doc-title"/>
      </w:pPr>
      <w:r>
        <w:t xml:space="preserve">[4] </w:t>
      </w:r>
      <w:hyperlink r:id="rId15" w:tooltip="D:Documents3GPPtsg_ranWG2TSGR2_112-eDocsR2-2009955.zip" w:history="1">
        <w:r>
          <w:rPr>
            <w:rStyle w:val="Hyperlink"/>
          </w:rPr>
          <w:t>R2-2009955</w:t>
        </w:r>
      </w:hyperlink>
      <w:r>
        <w:tab/>
        <w:t>Paging enhancement to reduce unnecessary UE paging receptions</w:t>
      </w:r>
      <w:r>
        <w:tab/>
        <w:t>Ericsson</w:t>
      </w:r>
      <w:r>
        <w:tab/>
        <w:t>discussion</w:t>
      </w:r>
      <w:r>
        <w:tab/>
        <w:t>Rel-17</w:t>
      </w:r>
      <w:r>
        <w:tab/>
        <w:t>NR_UE_pow_sav_enh-Core</w:t>
      </w:r>
    </w:p>
    <w:p w14:paraId="6F965612" w14:textId="3DC5A484" w:rsidR="00694A89" w:rsidRDefault="00694A89" w:rsidP="00694A89">
      <w:pPr>
        <w:pStyle w:val="Doc-title"/>
      </w:pPr>
      <w:r>
        <w:t xml:space="preserve">[5] </w:t>
      </w:r>
      <w:hyperlink r:id="rId16" w:tooltip="D:Documents3GPPtsg_ranWG2TSGR2_112-eDocsR2-2010079.zip" w:history="1">
        <w:r>
          <w:rPr>
            <w:rStyle w:val="Hyperlink"/>
          </w:rPr>
          <w:t>R2-2010079</w:t>
        </w:r>
      </w:hyperlink>
      <w:r>
        <w:tab/>
        <w:t>Paging Enhancements for UE Power Savings</w:t>
      </w:r>
      <w:r>
        <w:tab/>
        <w:t>Convida Wireless</w:t>
      </w:r>
      <w:r>
        <w:tab/>
        <w:t>discussion</w:t>
      </w:r>
      <w:r>
        <w:tab/>
        <w:t>Rel-17</w:t>
      </w:r>
      <w:r>
        <w:tab/>
        <w:t>NR_UE_pow_sav_enh-Core</w:t>
      </w:r>
    </w:p>
    <w:p w14:paraId="7570EFD7" w14:textId="119BB739" w:rsidR="00694A89" w:rsidRDefault="00694A89" w:rsidP="00694A89">
      <w:pPr>
        <w:pStyle w:val="Doc-title"/>
      </w:pPr>
      <w:r>
        <w:t xml:space="preserve">[6] </w:t>
      </w:r>
      <w:hyperlink r:id="rId17" w:tooltip="D:Documents3GPPtsg_ranWG2TSGR2_112-eDocsR2-2009878.zip" w:history="1">
        <w:r>
          <w:rPr>
            <w:rStyle w:val="Hyperlink"/>
          </w:rPr>
          <w:t>R2-2009878</w:t>
        </w:r>
      </w:hyperlink>
      <w:r>
        <w:tab/>
        <w:t>Consideration on Idle/inactive-mode UE power saving</w:t>
      </w:r>
      <w:r>
        <w:tab/>
        <w:t>Lenovo, Motorola Mobility</w:t>
      </w:r>
      <w:r>
        <w:tab/>
        <w:t>discussion</w:t>
      </w:r>
      <w:r>
        <w:tab/>
        <w:t>Rel-17</w:t>
      </w:r>
    </w:p>
    <w:p w14:paraId="5083E0DE" w14:textId="070FCCAD" w:rsidR="00694A89" w:rsidRDefault="00694A89" w:rsidP="00694A89">
      <w:pPr>
        <w:pStyle w:val="Doc-title"/>
      </w:pPr>
      <w:r>
        <w:t xml:space="preserve">[7] </w:t>
      </w:r>
      <w:hyperlink r:id="rId18" w:tooltip="D:Documents3GPPtsg_ranWG2TSGR2_112-eDocsR2-2009274.zip" w:history="1">
        <w:r>
          <w:rPr>
            <w:rStyle w:val="Hyperlink"/>
          </w:rPr>
          <w:t>R2-2009274</w:t>
        </w:r>
      </w:hyperlink>
      <w:r>
        <w:tab/>
        <w:t>Paging enhancement using UE subgrouping</w:t>
      </w:r>
      <w:r>
        <w:tab/>
        <w:t>Intel Corporation</w:t>
      </w:r>
      <w:r>
        <w:tab/>
        <w:t>discussion</w:t>
      </w:r>
      <w:r>
        <w:tab/>
        <w:t>Rel-17</w:t>
      </w:r>
      <w:r>
        <w:tab/>
        <w:t>NR_UE_pow_sav_enh-Core</w:t>
      </w:r>
    </w:p>
    <w:p w14:paraId="6E5673B2" w14:textId="74130607" w:rsidR="00694A89" w:rsidRDefault="00694A89" w:rsidP="00694A89">
      <w:pPr>
        <w:pStyle w:val="Doc-title"/>
      </w:pPr>
      <w:r>
        <w:t xml:space="preserve">[8] </w:t>
      </w:r>
      <w:hyperlink r:id="rId19" w:tooltip="D:Documents3GPPtsg_ranWG2TSGR2_112-eDocsR2-2009092.zip" w:history="1">
        <w:r>
          <w:rPr>
            <w:rStyle w:val="Hyperlink"/>
          </w:rPr>
          <w:t>R2-2009092</w:t>
        </w:r>
      </w:hyperlink>
      <w:r>
        <w:tab/>
        <w:t>Paging Enhancements to Reduce False Alarms</w:t>
      </w:r>
      <w:r>
        <w:tab/>
        <w:t>Samsung Electronics Co., Ltd</w:t>
      </w:r>
      <w:r>
        <w:tab/>
        <w:t>discussion</w:t>
      </w:r>
      <w:r>
        <w:tab/>
        <w:t>Rel-17</w:t>
      </w:r>
      <w:r>
        <w:tab/>
        <w:t>NR_UE_pow_sav_enh-Core</w:t>
      </w:r>
    </w:p>
    <w:p w14:paraId="05A165B5" w14:textId="0DA63061" w:rsidR="00694A89" w:rsidRDefault="00694A89" w:rsidP="00694A89">
      <w:pPr>
        <w:pStyle w:val="Doc-title"/>
      </w:pPr>
      <w:r>
        <w:t xml:space="preserve">[9] </w:t>
      </w:r>
      <w:hyperlink r:id="rId20" w:tooltip="D:Documents3GPPtsg_ranWG2TSGR2_112-eDocsR2-2010397.zip" w:history="1">
        <w:r>
          <w:rPr>
            <w:rStyle w:val="Hyperlink"/>
          </w:rPr>
          <w:t>R2-2010397</w:t>
        </w:r>
      </w:hyperlink>
      <w:r>
        <w:tab/>
        <w:t>UE Power profile based UE subgrouping</w:t>
      </w:r>
      <w:r>
        <w:tab/>
        <w:t>CMCC</w:t>
      </w:r>
      <w:r>
        <w:tab/>
        <w:t>discussion</w:t>
      </w:r>
      <w:r>
        <w:tab/>
        <w:t>Rel-17</w:t>
      </w:r>
      <w:r>
        <w:tab/>
        <w:t>NR_UE_pow_sav_enh-Core</w:t>
      </w:r>
    </w:p>
    <w:p w14:paraId="1BC795EA" w14:textId="2EBFB9B7" w:rsidR="00694A89" w:rsidRDefault="002A3BA0" w:rsidP="00694A89">
      <w:pPr>
        <w:pStyle w:val="Doc-title"/>
      </w:pPr>
      <w:r>
        <w:t>[</w:t>
      </w:r>
      <w:r w:rsidR="00694A89">
        <w:t>10</w:t>
      </w:r>
      <w:r>
        <w:t xml:space="preserve">] </w:t>
      </w:r>
      <w:hyperlink r:id="rId21" w:tooltip="D:Documents3GPPtsg_ranWG2TSGR2_112-eDocsR2-2010629.zip" w:history="1">
        <w:r w:rsidR="00694A89">
          <w:rPr>
            <w:rStyle w:val="Hyperlink"/>
          </w:rPr>
          <w:t>R2-2010629</w:t>
        </w:r>
      </w:hyperlink>
      <w:r w:rsidR="00694A89">
        <w:tab/>
        <w:t>Further consideration on the UE grouping methods</w:t>
      </w:r>
      <w:r w:rsidR="00694A89">
        <w:tab/>
        <w:t>ZTE corporation, Sanechips</w:t>
      </w:r>
      <w:r w:rsidR="00694A89">
        <w:tab/>
        <w:t>discussion</w:t>
      </w:r>
      <w:r w:rsidR="00694A89">
        <w:tab/>
        <w:t>Rel-17</w:t>
      </w:r>
      <w:r w:rsidR="00694A89">
        <w:tab/>
        <w:t>NR_UE_pow_sav_enh-Core</w:t>
      </w:r>
    </w:p>
    <w:p w14:paraId="6A098C64" w14:textId="3B5F775E" w:rsidR="00694A89" w:rsidRDefault="002A3BA0" w:rsidP="00694A89">
      <w:pPr>
        <w:pStyle w:val="Doc-title"/>
      </w:pPr>
      <w:r>
        <w:t xml:space="preserve">[11] </w:t>
      </w:r>
      <w:hyperlink r:id="rId22" w:tooltip="D:Documents3GPPtsg_ranWG2TSGR2_112-eDocsR2-2008892.zip" w:history="1">
        <w:r w:rsidR="00694A89">
          <w:rPr>
            <w:rStyle w:val="Hyperlink"/>
          </w:rPr>
          <w:t>R2-2008892</w:t>
        </w:r>
      </w:hyperlink>
      <w:r w:rsidR="00694A89">
        <w:tab/>
        <w:t>Power saving enhancements for paging reception</w:t>
      </w:r>
      <w:r w:rsidR="00694A89">
        <w:tab/>
        <w:t>Qualcomm Incorporated</w:t>
      </w:r>
      <w:r w:rsidR="00694A89">
        <w:tab/>
        <w:t>discussion</w:t>
      </w:r>
      <w:r w:rsidR="00694A89">
        <w:tab/>
        <w:t>Rel-17</w:t>
      </w:r>
      <w:r w:rsidR="00694A89">
        <w:tab/>
        <w:t>NR_UE_pow_sav_enh-Core</w:t>
      </w:r>
    </w:p>
    <w:p w14:paraId="0B5BD89C" w14:textId="74DB527B" w:rsidR="00694A89" w:rsidRDefault="002A3BA0" w:rsidP="00694A89">
      <w:pPr>
        <w:pStyle w:val="Doc-title"/>
      </w:pPr>
      <w:r>
        <w:t xml:space="preserve">[12] </w:t>
      </w:r>
      <w:hyperlink r:id="rId23" w:tooltip="D:Documents3GPPtsg_ranWG2TSGR2_112-eDocsR2-2009083.zip" w:history="1">
        <w:r w:rsidR="00694A89">
          <w:rPr>
            <w:rStyle w:val="Hyperlink"/>
          </w:rPr>
          <w:t>R2-2009083</w:t>
        </w:r>
      </w:hyperlink>
      <w:r w:rsidR="00694A89">
        <w:tab/>
        <w:t>Paging enhancement in idle inactive mode for power saving</w:t>
      </w:r>
      <w:r w:rsidR="00694A89">
        <w:tab/>
        <w:t>vivo</w:t>
      </w:r>
      <w:r w:rsidR="00694A89">
        <w:tab/>
        <w:t>discussion</w:t>
      </w:r>
      <w:r w:rsidR="00694A89">
        <w:tab/>
        <w:t>Rel-17</w:t>
      </w:r>
      <w:r w:rsidR="00694A89">
        <w:tab/>
        <w:t>NR_UE_pow_sav_enh-Core</w:t>
      </w:r>
    </w:p>
    <w:p w14:paraId="5D918AF3" w14:textId="031A16F5" w:rsidR="00694A89" w:rsidRDefault="002A3BA0" w:rsidP="00694A89">
      <w:pPr>
        <w:pStyle w:val="Doc-title"/>
      </w:pPr>
      <w:r>
        <w:t xml:space="preserve">[13] </w:t>
      </w:r>
      <w:hyperlink r:id="rId24" w:tooltip="D:Documents3GPPtsg_ranWG2TSGR2_112-eDocsR2-2009442.zip" w:history="1">
        <w:r w:rsidR="00694A89">
          <w:rPr>
            <w:rStyle w:val="Hyperlink"/>
          </w:rPr>
          <w:t>R2-2009442</w:t>
        </w:r>
      </w:hyperlink>
      <w:r w:rsidR="00694A89">
        <w:tab/>
        <w:t>Paging enhancement for power saving</w:t>
      </w:r>
      <w:r w:rsidR="00694A89">
        <w:tab/>
        <w:t>LG Electronics Inc.</w:t>
      </w:r>
      <w:r w:rsidR="00694A89">
        <w:tab/>
        <w:t>discussion</w:t>
      </w:r>
    </w:p>
    <w:p w14:paraId="338C618C" w14:textId="38BEC3D7" w:rsidR="00694A89" w:rsidRDefault="002A3BA0" w:rsidP="00694A89">
      <w:pPr>
        <w:pStyle w:val="Doc-title"/>
      </w:pPr>
      <w:r>
        <w:t xml:space="preserve">[14] </w:t>
      </w:r>
      <w:hyperlink r:id="rId25" w:tooltip="D:Documents3GPPtsg_ranWG2TSGR2_112-eDocsR2-2009351.zip" w:history="1">
        <w:r w:rsidR="00694A89">
          <w:rPr>
            <w:rStyle w:val="Hyperlink"/>
          </w:rPr>
          <w:t>R2-2009351</w:t>
        </w:r>
      </w:hyperlink>
      <w:r w:rsidR="00694A89">
        <w:tab/>
        <w:t>General requirements for potential paging enhancement</w:t>
      </w:r>
      <w:r w:rsidR="00694A89">
        <w:tab/>
        <w:t>Nokia, Nokia Shanghai Bell</w:t>
      </w:r>
      <w:r w:rsidR="00694A89">
        <w:tab/>
        <w:t>discussion</w:t>
      </w:r>
      <w:r w:rsidR="00694A89">
        <w:tab/>
        <w:t>Rel-17</w:t>
      </w:r>
      <w:r w:rsidR="00694A89">
        <w:tab/>
        <w:t>NR_UE_pow_sav_enh-Core</w:t>
      </w:r>
    </w:p>
    <w:p w14:paraId="2B870676" w14:textId="309E50AB" w:rsidR="00694A89" w:rsidRDefault="002A3BA0" w:rsidP="00694A89">
      <w:pPr>
        <w:pStyle w:val="Doc-title"/>
      </w:pPr>
      <w:r>
        <w:t xml:space="preserve">[15] </w:t>
      </w:r>
      <w:hyperlink r:id="rId26" w:tooltip="D:Documents3GPPtsg_ranWG2TSGR2_112-eDocsR2-2009503.zip" w:history="1">
        <w:r w:rsidR="00694A89">
          <w:rPr>
            <w:rStyle w:val="Hyperlink"/>
          </w:rPr>
          <w:t>R2-2009503</w:t>
        </w:r>
      </w:hyperlink>
      <w:r w:rsidR="00694A89">
        <w:tab/>
        <w:t>NR UE Power Save Wakeup and Paging Reception</w:t>
      </w:r>
      <w:r w:rsidR="00694A89">
        <w:tab/>
        <w:t>Apple</w:t>
      </w:r>
      <w:r w:rsidR="00694A89">
        <w:tab/>
        <w:t>discussion</w:t>
      </w:r>
      <w:r w:rsidR="00694A89">
        <w:tab/>
        <w:t>Rel-17</w:t>
      </w:r>
      <w:r w:rsidR="00694A89">
        <w:tab/>
        <w:t>NR_UE_pow_sav_enh-Core</w:t>
      </w:r>
    </w:p>
    <w:p w14:paraId="760FA518" w14:textId="5E9105B7" w:rsidR="00694A89" w:rsidRDefault="002A3BA0" w:rsidP="00694A89">
      <w:pPr>
        <w:pStyle w:val="Doc-title"/>
      </w:pPr>
      <w:r>
        <w:t xml:space="preserve">[16] </w:t>
      </w:r>
      <w:hyperlink r:id="rId27" w:tooltip="D:Documents3GPPtsg_ranWG2TSGR2_112-eDocsR2-2009893.zip" w:history="1">
        <w:r w:rsidR="00694A89">
          <w:rPr>
            <w:rStyle w:val="Hyperlink"/>
          </w:rPr>
          <w:t>R2-2009893</w:t>
        </w:r>
      </w:hyperlink>
      <w:r w:rsidR="00694A89">
        <w:tab/>
        <w:t>Discussion on reduction of unnecessary UE paging receptions</w:t>
      </w:r>
      <w:r w:rsidR="00694A89">
        <w:tab/>
        <w:t>Sony</w:t>
      </w:r>
      <w:r w:rsidR="00694A89">
        <w:tab/>
        <w:t>discussion</w:t>
      </w:r>
      <w:r w:rsidR="00694A89">
        <w:tab/>
        <w:t>Rel-17</w:t>
      </w:r>
      <w:r w:rsidR="00694A89">
        <w:tab/>
        <w:t>NR_UE_pow_sav_enh-Core</w:t>
      </w:r>
    </w:p>
    <w:p w14:paraId="513D8DD1" w14:textId="4F12119B" w:rsidR="00694A89" w:rsidRDefault="002A3BA0" w:rsidP="00694A89">
      <w:pPr>
        <w:pStyle w:val="Doc-title"/>
      </w:pPr>
      <w:r>
        <w:t xml:space="preserve">[17] </w:t>
      </w:r>
      <w:hyperlink r:id="rId28" w:tooltip="D:Documents3GPPtsg_ranWG2TSGR2_112-eDocsR2-2009642.zip" w:history="1">
        <w:r w:rsidR="00694A89">
          <w:rPr>
            <w:rStyle w:val="Hyperlink"/>
          </w:rPr>
          <w:t>R2-2009642</w:t>
        </w:r>
      </w:hyperlink>
      <w:r w:rsidR="00694A89">
        <w:tab/>
        <w:t>Discussion on the UE grouping method</w:t>
      </w:r>
      <w:r w:rsidR="00694A89">
        <w:tab/>
        <w:t>ITRI</w:t>
      </w:r>
      <w:r w:rsidR="00694A89">
        <w:tab/>
        <w:t>discussion</w:t>
      </w:r>
      <w:r w:rsidR="00694A89">
        <w:tab/>
        <w:t>NR_UE_pow_sav_enh-Core</w:t>
      </w:r>
    </w:p>
    <w:p w14:paraId="41766DC2" w14:textId="135D3450" w:rsidR="00694A89" w:rsidRDefault="002A3BA0" w:rsidP="00694A89">
      <w:pPr>
        <w:pStyle w:val="Doc-title"/>
      </w:pPr>
      <w:r>
        <w:t xml:space="preserve">[18] </w:t>
      </w:r>
      <w:hyperlink r:id="rId29" w:tooltip="D:Documents3GPPtsg_ranWG2TSGR2_112-eDocsR2-2009464.zip" w:history="1">
        <w:r w:rsidR="00694A89">
          <w:rPr>
            <w:rStyle w:val="Hyperlink"/>
          </w:rPr>
          <w:t>R2-2009464</w:t>
        </w:r>
      </w:hyperlink>
      <w:r w:rsidR="00694A89">
        <w:tab/>
        <w:t>Discussion on UE group based paging</w:t>
      </w:r>
      <w:r w:rsidR="00694A89">
        <w:tab/>
        <w:t>OPPO</w:t>
      </w:r>
      <w:r w:rsidR="00694A89">
        <w:tab/>
        <w:t>discussion</w:t>
      </w:r>
      <w:r w:rsidR="00694A89">
        <w:tab/>
        <w:t>Rel-17</w:t>
      </w:r>
      <w:r w:rsidR="00694A89">
        <w:tab/>
        <w:t>NR_UE_pow_sav_enh-Core</w:t>
      </w:r>
    </w:p>
    <w:p w14:paraId="576C01A5" w14:textId="13F094D8" w:rsidR="00694A89" w:rsidRDefault="002A3BA0" w:rsidP="00694A89">
      <w:pPr>
        <w:pStyle w:val="Doc-title"/>
      </w:pPr>
      <w:r>
        <w:t xml:space="preserve">[19] </w:t>
      </w:r>
      <w:hyperlink r:id="rId30" w:tooltip="D:Documents3GPPtsg_ranWG2TSGR2_112-eDocsR2-2009502.zip" w:history="1">
        <w:r w:rsidR="00694A89">
          <w:rPr>
            <w:rStyle w:val="Hyperlink"/>
          </w:rPr>
          <w:t>R2-2009502</w:t>
        </w:r>
      </w:hyperlink>
      <w:r w:rsidR="00694A89">
        <w:tab/>
        <w:t>NR UE Power Save False Paging Mitigation</w:t>
      </w:r>
      <w:r w:rsidR="00694A89">
        <w:tab/>
        <w:t>Apple</w:t>
      </w:r>
      <w:r w:rsidR="00694A89">
        <w:tab/>
        <w:t>discussion</w:t>
      </w:r>
      <w:r w:rsidR="00694A89">
        <w:tab/>
        <w:t>Rel-17</w:t>
      </w:r>
      <w:r w:rsidR="00694A89">
        <w:tab/>
        <w:t>NR_UE_pow_sav_enh-Core</w:t>
      </w:r>
    </w:p>
    <w:p w14:paraId="75768A25" w14:textId="77777777" w:rsidR="00C9272E" w:rsidRPr="00C9272E" w:rsidRDefault="00C9272E" w:rsidP="00C9272E"/>
    <w:sectPr w:rsidR="00C9272E" w:rsidRPr="00C9272E"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B4C3A" w14:textId="77777777" w:rsidR="00BF099F" w:rsidRDefault="00BF099F">
      <w:r>
        <w:separator/>
      </w:r>
    </w:p>
  </w:endnote>
  <w:endnote w:type="continuationSeparator" w:id="0">
    <w:p w14:paraId="37B2B29C" w14:textId="77777777" w:rsidR="00BF099F" w:rsidRDefault="00BF099F">
      <w:r>
        <w:continuationSeparator/>
      </w:r>
    </w:p>
  </w:endnote>
  <w:endnote w:type="continuationNotice" w:id="1">
    <w:p w14:paraId="4ED3E4CE" w14:textId="77777777" w:rsidR="00BF099F" w:rsidRDefault="00BF099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EA343" w14:textId="77777777" w:rsidR="00BF099F" w:rsidRDefault="00BF099F">
      <w:r>
        <w:separator/>
      </w:r>
    </w:p>
  </w:footnote>
  <w:footnote w:type="continuationSeparator" w:id="0">
    <w:p w14:paraId="726BE098" w14:textId="77777777" w:rsidR="00BF099F" w:rsidRDefault="00BF099F">
      <w:r>
        <w:continuationSeparator/>
      </w:r>
    </w:p>
  </w:footnote>
  <w:footnote w:type="continuationNotice" w:id="1">
    <w:p w14:paraId="61D02AF2" w14:textId="77777777" w:rsidR="00BF099F" w:rsidRDefault="00BF099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0522B"/>
    <w:multiLevelType w:val="hybridMultilevel"/>
    <w:tmpl w:val="0AF26AA2"/>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80B2362"/>
    <w:multiLevelType w:val="hybridMultilevel"/>
    <w:tmpl w:val="AE486B04"/>
    <w:lvl w:ilvl="0" w:tplc="C94AB63C">
      <w:numFmt w:val="bullet"/>
      <w:lvlText w:val="•"/>
      <w:lvlJc w:val="left"/>
      <w:pPr>
        <w:ind w:left="930" w:hanging="57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9747AF"/>
    <w:multiLevelType w:val="hybridMultilevel"/>
    <w:tmpl w:val="8058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433AC7"/>
    <w:multiLevelType w:val="hybridMultilevel"/>
    <w:tmpl w:val="337EE0C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38B29B7"/>
    <w:multiLevelType w:val="hybridMultilevel"/>
    <w:tmpl w:val="23283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D52B2"/>
    <w:multiLevelType w:val="hybridMultilevel"/>
    <w:tmpl w:val="1138109A"/>
    <w:lvl w:ilvl="0" w:tplc="78B097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7A560EDD"/>
    <w:multiLevelType w:val="hybridMultilevel"/>
    <w:tmpl w:val="D6868B9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10"/>
  </w:num>
  <w:num w:numId="5">
    <w:abstractNumId w:val="12"/>
  </w:num>
  <w:num w:numId="6">
    <w:abstractNumId w:val="13"/>
  </w:num>
  <w:num w:numId="7">
    <w:abstractNumId w:val="3"/>
  </w:num>
  <w:num w:numId="8">
    <w:abstractNumId w:val="4"/>
  </w:num>
  <w:num w:numId="9">
    <w:abstractNumId w:val="2"/>
  </w:num>
  <w:num w:numId="10">
    <w:abstractNumId w:val="18"/>
  </w:num>
  <w:num w:numId="11">
    <w:abstractNumId w:val="5"/>
  </w:num>
  <w:num w:numId="12">
    <w:abstractNumId w:val="16"/>
  </w:num>
  <w:num w:numId="13">
    <w:abstractNumId w:val="17"/>
  </w:num>
  <w:num w:numId="14">
    <w:abstractNumId w:val="12"/>
  </w:num>
  <w:num w:numId="15">
    <w:abstractNumId w:val="19"/>
  </w:num>
  <w:num w:numId="16">
    <w:abstractNumId w:val="11"/>
  </w:num>
  <w:num w:numId="17">
    <w:abstractNumId w:val="7"/>
  </w:num>
  <w:num w:numId="18">
    <w:abstractNumId w:val="12"/>
  </w:num>
  <w:num w:numId="19">
    <w:abstractNumId w:val="14"/>
  </w:num>
  <w:num w:numId="20">
    <w:abstractNumId w:val="8"/>
  </w:num>
  <w:num w:numId="21">
    <w:abstractNumId w:val="1"/>
  </w:num>
  <w:num w:numId="22">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au Sian">
    <w15:presenceInfo w15:providerId="None" w15:userId="Seau Sian"/>
  </w15:person>
  <w15:person w15:author="아기왈아닐/5G/6G표준Lab(SR)/Principal Engineer/삼성전자">
    <w15:presenceInfo w15:providerId="AD" w15:userId="S-1-5-21-1569490900-2152479555-3239727262-54995"/>
  </w15:person>
  <w15:person w15:author="MediaTek (Li-Chuan)">
    <w15:presenceInfo w15:providerId="None" w15:userId="MediaTek (Li-Chuan)"/>
  </w15:person>
  <w15:person w15:author="Huawei">
    <w15:presenceInfo w15:providerId="None" w15:userId="Huawei"/>
  </w15:person>
  <w15:person w15:author="OPPO">
    <w15:presenceInfo w15:providerId="None" w15:userId="OPPO"/>
  </w15:person>
  <w15:person w15:author="LIU Lei">
    <w15:presenceInfo w15:providerId="None" w15:userId="LIU Lei"/>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4B1"/>
    <w:rsid w:val="00002A37"/>
    <w:rsid w:val="00004E3E"/>
    <w:rsid w:val="000052F3"/>
    <w:rsid w:val="000053F6"/>
    <w:rsid w:val="0000564C"/>
    <w:rsid w:val="00006446"/>
    <w:rsid w:val="00006530"/>
    <w:rsid w:val="00006896"/>
    <w:rsid w:val="00006943"/>
    <w:rsid w:val="00006A72"/>
    <w:rsid w:val="0000775E"/>
    <w:rsid w:val="00007CDC"/>
    <w:rsid w:val="0001008E"/>
    <w:rsid w:val="00010D13"/>
    <w:rsid w:val="000114B1"/>
    <w:rsid w:val="00011809"/>
    <w:rsid w:val="00011A73"/>
    <w:rsid w:val="00011B28"/>
    <w:rsid w:val="00014846"/>
    <w:rsid w:val="00015D15"/>
    <w:rsid w:val="00016195"/>
    <w:rsid w:val="000161AF"/>
    <w:rsid w:val="00016B44"/>
    <w:rsid w:val="000217AD"/>
    <w:rsid w:val="00021D47"/>
    <w:rsid w:val="00022A90"/>
    <w:rsid w:val="00025631"/>
    <w:rsid w:val="0002564D"/>
    <w:rsid w:val="00025ECA"/>
    <w:rsid w:val="00027F45"/>
    <w:rsid w:val="0003117A"/>
    <w:rsid w:val="00031E5C"/>
    <w:rsid w:val="000325B8"/>
    <w:rsid w:val="00032687"/>
    <w:rsid w:val="00033D1F"/>
    <w:rsid w:val="00034C15"/>
    <w:rsid w:val="00034EE9"/>
    <w:rsid w:val="0003604D"/>
    <w:rsid w:val="00036909"/>
    <w:rsid w:val="00036BA1"/>
    <w:rsid w:val="00036CD2"/>
    <w:rsid w:val="00037130"/>
    <w:rsid w:val="000377AC"/>
    <w:rsid w:val="00037C76"/>
    <w:rsid w:val="00040095"/>
    <w:rsid w:val="00040EF8"/>
    <w:rsid w:val="00041526"/>
    <w:rsid w:val="000415C8"/>
    <w:rsid w:val="00041870"/>
    <w:rsid w:val="00042053"/>
    <w:rsid w:val="000422E2"/>
    <w:rsid w:val="00042EF0"/>
    <w:rsid w:val="00042F22"/>
    <w:rsid w:val="000444EF"/>
    <w:rsid w:val="00045201"/>
    <w:rsid w:val="00045242"/>
    <w:rsid w:val="00045D56"/>
    <w:rsid w:val="00046B0E"/>
    <w:rsid w:val="00047B7B"/>
    <w:rsid w:val="00050C97"/>
    <w:rsid w:val="00050EBF"/>
    <w:rsid w:val="00051186"/>
    <w:rsid w:val="0005167B"/>
    <w:rsid w:val="00052652"/>
    <w:rsid w:val="00052A07"/>
    <w:rsid w:val="00052D81"/>
    <w:rsid w:val="00052F41"/>
    <w:rsid w:val="00053309"/>
    <w:rsid w:val="000534E3"/>
    <w:rsid w:val="00053B8B"/>
    <w:rsid w:val="00054CF1"/>
    <w:rsid w:val="0005606A"/>
    <w:rsid w:val="0005671B"/>
    <w:rsid w:val="00057117"/>
    <w:rsid w:val="00057405"/>
    <w:rsid w:val="0005753F"/>
    <w:rsid w:val="00057709"/>
    <w:rsid w:val="0006044A"/>
    <w:rsid w:val="00060987"/>
    <w:rsid w:val="00060C9D"/>
    <w:rsid w:val="000616E7"/>
    <w:rsid w:val="000619E7"/>
    <w:rsid w:val="00064110"/>
    <w:rsid w:val="000646CD"/>
    <w:rsid w:val="0006487E"/>
    <w:rsid w:val="000650A4"/>
    <w:rsid w:val="000654C2"/>
    <w:rsid w:val="00065E1A"/>
    <w:rsid w:val="000663A6"/>
    <w:rsid w:val="00066457"/>
    <w:rsid w:val="000665C6"/>
    <w:rsid w:val="00066778"/>
    <w:rsid w:val="00066CC6"/>
    <w:rsid w:val="000709EF"/>
    <w:rsid w:val="00070B3E"/>
    <w:rsid w:val="000736E2"/>
    <w:rsid w:val="000742E9"/>
    <w:rsid w:val="000746A1"/>
    <w:rsid w:val="00074DA6"/>
    <w:rsid w:val="00075C8D"/>
    <w:rsid w:val="00075C94"/>
    <w:rsid w:val="00075F85"/>
    <w:rsid w:val="00076BA0"/>
    <w:rsid w:val="00077E5F"/>
    <w:rsid w:val="0008029F"/>
    <w:rsid w:val="0008036A"/>
    <w:rsid w:val="0008069D"/>
    <w:rsid w:val="00081AE6"/>
    <w:rsid w:val="0008341C"/>
    <w:rsid w:val="0008536C"/>
    <w:rsid w:val="000855EB"/>
    <w:rsid w:val="00085B52"/>
    <w:rsid w:val="00086676"/>
    <w:rsid w:val="000866F2"/>
    <w:rsid w:val="00087F45"/>
    <w:rsid w:val="0009009F"/>
    <w:rsid w:val="00091029"/>
    <w:rsid w:val="00091557"/>
    <w:rsid w:val="00091B2E"/>
    <w:rsid w:val="00091F85"/>
    <w:rsid w:val="000924C1"/>
    <w:rsid w:val="000924F0"/>
    <w:rsid w:val="00092EDF"/>
    <w:rsid w:val="00093474"/>
    <w:rsid w:val="00094A16"/>
    <w:rsid w:val="00094D53"/>
    <w:rsid w:val="0009510F"/>
    <w:rsid w:val="0009532E"/>
    <w:rsid w:val="0009539E"/>
    <w:rsid w:val="000957B8"/>
    <w:rsid w:val="00096DBA"/>
    <w:rsid w:val="000A18ED"/>
    <w:rsid w:val="000A1B7B"/>
    <w:rsid w:val="000A2A04"/>
    <w:rsid w:val="000A459E"/>
    <w:rsid w:val="000A56F2"/>
    <w:rsid w:val="000A5FF8"/>
    <w:rsid w:val="000A7CD3"/>
    <w:rsid w:val="000A7D7D"/>
    <w:rsid w:val="000B0A42"/>
    <w:rsid w:val="000B0EDF"/>
    <w:rsid w:val="000B1DF3"/>
    <w:rsid w:val="000B1FD4"/>
    <w:rsid w:val="000B2719"/>
    <w:rsid w:val="000B3654"/>
    <w:rsid w:val="000B3A8F"/>
    <w:rsid w:val="000B3D86"/>
    <w:rsid w:val="000B3ECD"/>
    <w:rsid w:val="000B4AB9"/>
    <w:rsid w:val="000B5070"/>
    <w:rsid w:val="000B58C3"/>
    <w:rsid w:val="000B61E9"/>
    <w:rsid w:val="000B799E"/>
    <w:rsid w:val="000C133E"/>
    <w:rsid w:val="000C165A"/>
    <w:rsid w:val="000C1C9E"/>
    <w:rsid w:val="000C22CB"/>
    <w:rsid w:val="000C2622"/>
    <w:rsid w:val="000C2E19"/>
    <w:rsid w:val="000C2E1B"/>
    <w:rsid w:val="000C30D4"/>
    <w:rsid w:val="000C409B"/>
    <w:rsid w:val="000C44A2"/>
    <w:rsid w:val="000C4CE6"/>
    <w:rsid w:val="000C52A5"/>
    <w:rsid w:val="000C78D9"/>
    <w:rsid w:val="000C7DC3"/>
    <w:rsid w:val="000D0697"/>
    <w:rsid w:val="000D0D07"/>
    <w:rsid w:val="000D0D79"/>
    <w:rsid w:val="000D2287"/>
    <w:rsid w:val="000D27A0"/>
    <w:rsid w:val="000D3BAA"/>
    <w:rsid w:val="000D46F8"/>
    <w:rsid w:val="000D4797"/>
    <w:rsid w:val="000D5553"/>
    <w:rsid w:val="000D5E8A"/>
    <w:rsid w:val="000D7F73"/>
    <w:rsid w:val="000E0527"/>
    <w:rsid w:val="000E0C22"/>
    <w:rsid w:val="000E1E88"/>
    <w:rsid w:val="000E1E92"/>
    <w:rsid w:val="000E3911"/>
    <w:rsid w:val="000E3F75"/>
    <w:rsid w:val="000E5A91"/>
    <w:rsid w:val="000E60A0"/>
    <w:rsid w:val="000E7C17"/>
    <w:rsid w:val="000E7FF9"/>
    <w:rsid w:val="000F06D6"/>
    <w:rsid w:val="000F0EB1"/>
    <w:rsid w:val="000F1106"/>
    <w:rsid w:val="000F276D"/>
    <w:rsid w:val="000F2F95"/>
    <w:rsid w:val="000F36D8"/>
    <w:rsid w:val="000F3BE9"/>
    <w:rsid w:val="000F3F6C"/>
    <w:rsid w:val="000F41BE"/>
    <w:rsid w:val="000F448D"/>
    <w:rsid w:val="000F49BB"/>
    <w:rsid w:val="000F4F61"/>
    <w:rsid w:val="000F57F8"/>
    <w:rsid w:val="000F65C2"/>
    <w:rsid w:val="000F6DF3"/>
    <w:rsid w:val="000F7AB2"/>
    <w:rsid w:val="0010011F"/>
    <w:rsid w:val="001005FF"/>
    <w:rsid w:val="00100A2E"/>
    <w:rsid w:val="001026AD"/>
    <w:rsid w:val="001044A1"/>
    <w:rsid w:val="0010464D"/>
    <w:rsid w:val="00104967"/>
    <w:rsid w:val="001049E3"/>
    <w:rsid w:val="001062CD"/>
    <w:rsid w:val="001062EE"/>
    <w:rsid w:val="001062FB"/>
    <w:rsid w:val="001063E6"/>
    <w:rsid w:val="00106A58"/>
    <w:rsid w:val="00106AD3"/>
    <w:rsid w:val="001071FB"/>
    <w:rsid w:val="0011007E"/>
    <w:rsid w:val="001101E8"/>
    <w:rsid w:val="00110FC6"/>
    <w:rsid w:val="001124E9"/>
    <w:rsid w:val="001127CF"/>
    <w:rsid w:val="00112875"/>
    <w:rsid w:val="0011353C"/>
    <w:rsid w:val="001135CA"/>
    <w:rsid w:val="001138BA"/>
    <w:rsid w:val="00113906"/>
    <w:rsid w:val="00113B96"/>
    <w:rsid w:val="00113C90"/>
    <w:rsid w:val="00113CF4"/>
    <w:rsid w:val="00113F76"/>
    <w:rsid w:val="0011491D"/>
    <w:rsid w:val="0011493C"/>
    <w:rsid w:val="00114F99"/>
    <w:rsid w:val="001153EA"/>
    <w:rsid w:val="00115643"/>
    <w:rsid w:val="00115E03"/>
    <w:rsid w:val="00116765"/>
    <w:rsid w:val="00117530"/>
    <w:rsid w:val="001219F5"/>
    <w:rsid w:val="00121A20"/>
    <w:rsid w:val="00122165"/>
    <w:rsid w:val="00122F1C"/>
    <w:rsid w:val="0012348A"/>
    <w:rsid w:val="0012377F"/>
    <w:rsid w:val="00124314"/>
    <w:rsid w:val="00124486"/>
    <w:rsid w:val="00124544"/>
    <w:rsid w:val="0012549E"/>
    <w:rsid w:val="00126059"/>
    <w:rsid w:val="00126758"/>
    <w:rsid w:val="00126B4A"/>
    <w:rsid w:val="00127763"/>
    <w:rsid w:val="00131E5D"/>
    <w:rsid w:val="00131E82"/>
    <w:rsid w:val="001323E9"/>
    <w:rsid w:val="00132581"/>
    <w:rsid w:val="00132971"/>
    <w:rsid w:val="00132AE7"/>
    <w:rsid w:val="00132DAD"/>
    <w:rsid w:val="00132FD0"/>
    <w:rsid w:val="00133D18"/>
    <w:rsid w:val="001344C0"/>
    <w:rsid w:val="001346FA"/>
    <w:rsid w:val="00135252"/>
    <w:rsid w:val="00135DF2"/>
    <w:rsid w:val="001364D4"/>
    <w:rsid w:val="001367D1"/>
    <w:rsid w:val="00136F06"/>
    <w:rsid w:val="00137152"/>
    <w:rsid w:val="00137878"/>
    <w:rsid w:val="001378AA"/>
    <w:rsid w:val="00137AB5"/>
    <w:rsid w:val="00137F0B"/>
    <w:rsid w:val="001425BA"/>
    <w:rsid w:val="00142734"/>
    <w:rsid w:val="00143F0F"/>
    <w:rsid w:val="00144909"/>
    <w:rsid w:val="00144D79"/>
    <w:rsid w:val="001464FD"/>
    <w:rsid w:val="00146542"/>
    <w:rsid w:val="0014789A"/>
    <w:rsid w:val="001478DC"/>
    <w:rsid w:val="001500DB"/>
    <w:rsid w:val="0015066D"/>
    <w:rsid w:val="00151065"/>
    <w:rsid w:val="00151692"/>
    <w:rsid w:val="00151E23"/>
    <w:rsid w:val="00151F7A"/>
    <w:rsid w:val="001526E0"/>
    <w:rsid w:val="0015315D"/>
    <w:rsid w:val="0015321F"/>
    <w:rsid w:val="00155008"/>
    <w:rsid w:val="001551B5"/>
    <w:rsid w:val="001551D0"/>
    <w:rsid w:val="00155CA0"/>
    <w:rsid w:val="0015659E"/>
    <w:rsid w:val="00156D0A"/>
    <w:rsid w:val="001605A0"/>
    <w:rsid w:val="001608F0"/>
    <w:rsid w:val="0016096C"/>
    <w:rsid w:val="00161A13"/>
    <w:rsid w:val="0016224A"/>
    <w:rsid w:val="00163A3C"/>
    <w:rsid w:val="0016480C"/>
    <w:rsid w:val="00164BE8"/>
    <w:rsid w:val="001655B1"/>
    <w:rsid w:val="001658DE"/>
    <w:rsid w:val="001659C1"/>
    <w:rsid w:val="001673BE"/>
    <w:rsid w:val="0017011C"/>
    <w:rsid w:val="00170DEC"/>
    <w:rsid w:val="00172117"/>
    <w:rsid w:val="00173982"/>
    <w:rsid w:val="00173A8E"/>
    <w:rsid w:val="00174F53"/>
    <w:rsid w:val="0017502C"/>
    <w:rsid w:val="00175592"/>
    <w:rsid w:val="0017568F"/>
    <w:rsid w:val="0017576E"/>
    <w:rsid w:val="0017582F"/>
    <w:rsid w:val="0017630C"/>
    <w:rsid w:val="00177777"/>
    <w:rsid w:val="00177D31"/>
    <w:rsid w:val="0018073A"/>
    <w:rsid w:val="0018143F"/>
    <w:rsid w:val="00181FF8"/>
    <w:rsid w:val="00183D18"/>
    <w:rsid w:val="001853F9"/>
    <w:rsid w:val="00186BCD"/>
    <w:rsid w:val="00187054"/>
    <w:rsid w:val="0018753D"/>
    <w:rsid w:val="00187E68"/>
    <w:rsid w:val="00187FCD"/>
    <w:rsid w:val="00190AC1"/>
    <w:rsid w:val="00192FB7"/>
    <w:rsid w:val="001932EF"/>
    <w:rsid w:val="0019341A"/>
    <w:rsid w:val="001952A4"/>
    <w:rsid w:val="001957A1"/>
    <w:rsid w:val="0019791C"/>
    <w:rsid w:val="00197AE0"/>
    <w:rsid w:val="00197DF9"/>
    <w:rsid w:val="00197E33"/>
    <w:rsid w:val="001A0F51"/>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C64A4"/>
    <w:rsid w:val="001D1894"/>
    <w:rsid w:val="001D4C4F"/>
    <w:rsid w:val="001D51BA"/>
    <w:rsid w:val="001D53E7"/>
    <w:rsid w:val="001D5AD9"/>
    <w:rsid w:val="001D5D70"/>
    <w:rsid w:val="001D5F15"/>
    <w:rsid w:val="001D605F"/>
    <w:rsid w:val="001D6342"/>
    <w:rsid w:val="001D69C8"/>
    <w:rsid w:val="001D6D53"/>
    <w:rsid w:val="001D7324"/>
    <w:rsid w:val="001E084D"/>
    <w:rsid w:val="001E13E6"/>
    <w:rsid w:val="001E1D74"/>
    <w:rsid w:val="001E1E1A"/>
    <w:rsid w:val="001E2BD5"/>
    <w:rsid w:val="001E2F5D"/>
    <w:rsid w:val="001E4DE4"/>
    <w:rsid w:val="001E51F2"/>
    <w:rsid w:val="001E541E"/>
    <w:rsid w:val="001E58E2"/>
    <w:rsid w:val="001E58E9"/>
    <w:rsid w:val="001E6143"/>
    <w:rsid w:val="001E6400"/>
    <w:rsid w:val="001E73A5"/>
    <w:rsid w:val="001E7664"/>
    <w:rsid w:val="001E7AED"/>
    <w:rsid w:val="001E7B87"/>
    <w:rsid w:val="001F3916"/>
    <w:rsid w:val="001F41B7"/>
    <w:rsid w:val="001F46D4"/>
    <w:rsid w:val="001F52CC"/>
    <w:rsid w:val="001F54C5"/>
    <w:rsid w:val="001F5562"/>
    <w:rsid w:val="001F5FEF"/>
    <w:rsid w:val="001F662C"/>
    <w:rsid w:val="001F7074"/>
    <w:rsid w:val="001F78F6"/>
    <w:rsid w:val="00200490"/>
    <w:rsid w:val="00200D08"/>
    <w:rsid w:val="00201A87"/>
    <w:rsid w:val="00201C3E"/>
    <w:rsid w:val="00201F3A"/>
    <w:rsid w:val="00203479"/>
    <w:rsid w:val="00203F0E"/>
    <w:rsid w:val="00203F96"/>
    <w:rsid w:val="0020421F"/>
    <w:rsid w:val="00205283"/>
    <w:rsid w:val="00206218"/>
    <w:rsid w:val="002069B2"/>
    <w:rsid w:val="00206AB7"/>
    <w:rsid w:val="002071E4"/>
    <w:rsid w:val="00207DC0"/>
    <w:rsid w:val="00207FA3"/>
    <w:rsid w:val="002117EB"/>
    <w:rsid w:val="00211F89"/>
    <w:rsid w:val="00211FF9"/>
    <w:rsid w:val="002120E1"/>
    <w:rsid w:val="00212577"/>
    <w:rsid w:val="00213CAA"/>
    <w:rsid w:val="0021423A"/>
    <w:rsid w:val="002142AF"/>
    <w:rsid w:val="00214DA8"/>
    <w:rsid w:val="00215423"/>
    <w:rsid w:val="002158FA"/>
    <w:rsid w:val="00215BB7"/>
    <w:rsid w:val="00216126"/>
    <w:rsid w:val="0021638D"/>
    <w:rsid w:val="002167B9"/>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AF"/>
    <w:rsid w:val="002264EB"/>
    <w:rsid w:val="002267D3"/>
    <w:rsid w:val="0022766D"/>
    <w:rsid w:val="00230294"/>
    <w:rsid w:val="00230765"/>
    <w:rsid w:val="00230D18"/>
    <w:rsid w:val="002319E4"/>
    <w:rsid w:val="0023313B"/>
    <w:rsid w:val="002344D8"/>
    <w:rsid w:val="00235632"/>
    <w:rsid w:val="00235872"/>
    <w:rsid w:val="00235E8C"/>
    <w:rsid w:val="002362A9"/>
    <w:rsid w:val="0024010D"/>
    <w:rsid w:val="00240AB6"/>
    <w:rsid w:val="00240C65"/>
    <w:rsid w:val="00240EBE"/>
    <w:rsid w:val="00241559"/>
    <w:rsid w:val="002435B3"/>
    <w:rsid w:val="00244324"/>
    <w:rsid w:val="002443F1"/>
    <w:rsid w:val="0024475A"/>
    <w:rsid w:val="00244FBC"/>
    <w:rsid w:val="002453B5"/>
    <w:rsid w:val="002458EB"/>
    <w:rsid w:val="0024744B"/>
    <w:rsid w:val="00247579"/>
    <w:rsid w:val="002500C8"/>
    <w:rsid w:val="00250C35"/>
    <w:rsid w:val="00252C3D"/>
    <w:rsid w:val="00252E9E"/>
    <w:rsid w:val="00252F6B"/>
    <w:rsid w:val="00253E4D"/>
    <w:rsid w:val="00254B31"/>
    <w:rsid w:val="00255960"/>
    <w:rsid w:val="002564FE"/>
    <w:rsid w:val="00256CC7"/>
    <w:rsid w:val="00256F2B"/>
    <w:rsid w:val="00257543"/>
    <w:rsid w:val="002601E3"/>
    <w:rsid w:val="002603FB"/>
    <w:rsid w:val="002617E7"/>
    <w:rsid w:val="00263F5C"/>
    <w:rsid w:val="00264228"/>
    <w:rsid w:val="00264334"/>
    <w:rsid w:val="002643BF"/>
    <w:rsid w:val="0026473E"/>
    <w:rsid w:val="00265DEF"/>
    <w:rsid w:val="00266214"/>
    <w:rsid w:val="00266433"/>
    <w:rsid w:val="002664DE"/>
    <w:rsid w:val="00266A08"/>
    <w:rsid w:val="00266C13"/>
    <w:rsid w:val="002670A0"/>
    <w:rsid w:val="00267C83"/>
    <w:rsid w:val="00271091"/>
    <w:rsid w:val="0027144F"/>
    <w:rsid w:val="00271813"/>
    <w:rsid w:val="00271F3A"/>
    <w:rsid w:val="00272B86"/>
    <w:rsid w:val="00272EB9"/>
    <w:rsid w:val="00273278"/>
    <w:rsid w:val="002737F4"/>
    <w:rsid w:val="00274F46"/>
    <w:rsid w:val="00275C15"/>
    <w:rsid w:val="00276683"/>
    <w:rsid w:val="00276E4B"/>
    <w:rsid w:val="00276FC8"/>
    <w:rsid w:val="002772DB"/>
    <w:rsid w:val="0028018F"/>
    <w:rsid w:val="00280573"/>
    <w:rsid w:val="002805F5"/>
    <w:rsid w:val="00280685"/>
    <w:rsid w:val="00280751"/>
    <w:rsid w:val="0028154C"/>
    <w:rsid w:val="00281C29"/>
    <w:rsid w:val="0028280A"/>
    <w:rsid w:val="00282885"/>
    <w:rsid w:val="00284539"/>
    <w:rsid w:val="00284B63"/>
    <w:rsid w:val="00284CD5"/>
    <w:rsid w:val="00285207"/>
    <w:rsid w:val="00285BB7"/>
    <w:rsid w:val="00286159"/>
    <w:rsid w:val="002865FB"/>
    <w:rsid w:val="00286ACD"/>
    <w:rsid w:val="0028721D"/>
    <w:rsid w:val="00287838"/>
    <w:rsid w:val="00290288"/>
    <w:rsid w:val="0029050C"/>
    <w:rsid w:val="002907B5"/>
    <w:rsid w:val="00291228"/>
    <w:rsid w:val="00292EB7"/>
    <w:rsid w:val="0029411E"/>
    <w:rsid w:val="00295034"/>
    <w:rsid w:val="00295A2D"/>
    <w:rsid w:val="00296227"/>
    <w:rsid w:val="00296F44"/>
    <w:rsid w:val="00297070"/>
    <w:rsid w:val="002975C3"/>
    <w:rsid w:val="0029777D"/>
    <w:rsid w:val="00297D7F"/>
    <w:rsid w:val="002A02E6"/>
    <w:rsid w:val="002A039D"/>
    <w:rsid w:val="002A055E"/>
    <w:rsid w:val="002A1D4E"/>
    <w:rsid w:val="002A2869"/>
    <w:rsid w:val="002A3B19"/>
    <w:rsid w:val="002A3BA0"/>
    <w:rsid w:val="002A6F0E"/>
    <w:rsid w:val="002A7B16"/>
    <w:rsid w:val="002B103B"/>
    <w:rsid w:val="002B12BD"/>
    <w:rsid w:val="002B1FA8"/>
    <w:rsid w:val="002B24D6"/>
    <w:rsid w:val="002B2E9E"/>
    <w:rsid w:val="002B4333"/>
    <w:rsid w:val="002B52ED"/>
    <w:rsid w:val="002B535F"/>
    <w:rsid w:val="002B5441"/>
    <w:rsid w:val="002B5937"/>
    <w:rsid w:val="002B6914"/>
    <w:rsid w:val="002B71AD"/>
    <w:rsid w:val="002B7CC1"/>
    <w:rsid w:val="002C06AD"/>
    <w:rsid w:val="002C162C"/>
    <w:rsid w:val="002C2124"/>
    <w:rsid w:val="002C3E32"/>
    <w:rsid w:val="002C3E86"/>
    <w:rsid w:val="002C41E6"/>
    <w:rsid w:val="002C445A"/>
    <w:rsid w:val="002C45FB"/>
    <w:rsid w:val="002C4F4C"/>
    <w:rsid w:val="002C54D0"/>
    <w:rsid w:val="002C6646"/>
    <w:rsid w:val="002C7CA3"/>
    <w:rsid w:val="002C7E09"/>
    <w:rsid w:val="002D071A"/>
    <w:rsid w:val="002D12EA"/>
    <w:rsid w:val="002D2297"/>
    <w:rsid w:val="002D246E"/>
    <w:rsid w:val="002D34B2"/>
    <w:rsid w:val="002D40A6"/>
    <w:rsid w:val="002D4184"/>
    <w:rsid w:val="002D4207"/>
    <w:rsid w:val="002D48B0"/>
    <w:rsid w:val="002D5B37"/>
    <w:rsid w:val="002D5C8A"/>
    <w:rsid w:val="002D5F30"/>
    <w:rsid w:val="002D6DDC"/>
    <w:rsid w:val="002D6F25"/>
    <w:rsid w:val="002D7637"/>
    <w:rsid w:val="002D7943"/>
    <w:rsid w:val="002E054C"/>
    <w:rsid w:val="002E0D25"/>
    <w:rsid w:val="002E140E"/>
    <w:rsid w:val="002E1705"/>
    <w:rsid w:val="002E17F2"/>
    <w:rsid w:val="002E4382"/>
    <w:rsid w:val="002E7040"/>
    <w:rsid w:val="002E7A2C"/>
    <w:rsid w:val="002E7A65"/>
    <w:rsid w:val="002E7CAE"/>
    <w:rsid w:val="002F00D2"/>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BD0"/>
    <w:rsid w:val="00301CE6"/>
    <w:rsid w:val="0030256B"/>
    <w:rsid w:val="00303579"/>
    <w:rsid w:val="0030501F"/>
    <w:rsid w:val="003060FB"/>
    <w:rsid w:val="0030626D"/>
    <w:rsid w:val="0030697D"/>
    <w:rsid w:val="00306995"/>
    <w:rsid w:val="00307623"/>
    <w:rsid w:val="003079B9"/>
    <w:rsid w:val="00307BA1"/>
    <w:rsid w:val="00310749"/>
    <w:rsid w:val="00310BB4"/>
    <w:rsid w:val="00311702"/>
    <w:rsid w:val="00311897"/>
    <w:rsid w:val="003118FF"/>
    <w:rsid w:val="00311E82"/>
    <w:rsid w:val="0031299A"/>
    <w:rsid w:val="0031332F"/>
    <w:rsid w:val="003137DE"/>
    <w:rsid w:val="00313FD6"/>
    <w:rsid w:val="003143BD"/>
    <w:rsid w:val="00315363"/>
    <w:rsid w:val="00316544"/>
    <w:rsid w:val="00316870"/>
    <w:rsid w:val="00317C4D"/>
    <w:rsid w:val="003203ED"/>
    <w:rsid w:val="00321165"/>
    <w:rsid w:val="00321CC3"/>
    <w:rsid w:val="00322B22"/>
    <w:rsid w:val="00322C9F"/>
    <w:rsid w:val="003236CE"/>
    <w:rsid w:val="00323BBF"/>
    <w:rsid w:val="00323E94"/>
    <w:rsid w:val="00323EDD"/>
    <w:rsid w:val="0032459E"/>
    <w:rsid w:val="00324C3F"/>
    <w:rsid w:val="00324D23"/>
    <w:rsid w:val="00324E24"/>
    <w:rsid w:val="00324F11"/>
    <w:rsid w:val="00325417"/>
    <w:rsid w:val="00326188"/>
    <w:rsid w:val="0032798D"/>
    <w:rsid w:val="00327B90"/>
    <w:rsid w:val="0033012F"/>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2F30"/>
    <w:rsid w:val="003434D4"/>
    <w:rsid w:val="00343BEC"/>
    <w:rsid w:val="00343EBB"/>
    <w:rsid w:val="00344326"/>
    <w:rsid w:val="00344F0C"/>
    <w:rsid w:val="00345825"/>
    <w:rsid w:val="0034602C"/>
    <w:rsid w:val="00346DB5"/>
    <w:rsid w:val="003477B1"/>
    <w:rsid w:val="003478FC"/>
    <w:rsid w:val="0035170A"/>
    <w:rsid w:val="0035245C"/>
    <w:rsid w:val="00353112"/>
    <w:rsid w:val="0035526F"/>
    <w:rsid w:val="003557BB"/>
    <w:rsid w:val="00356179"/>
    <w:rsid w:val="00356B7A"/>
    <w:rsid w:val="00357380"/>
    <w:rsid w:val="003602D9"/>
    <w:rsid w:val="003604CE"/>
    <w:rsid w:val="0036077E"/>
    <w:rsid w:val="00360BC9"/>
    <w:rsid w:val="00361A3F"/>
    <w:rsid w:val="00362537"/>
    <w:rsid w:val="0036465A"/>
    <w:rsid w:val="00364B4F"/>
    <w:rsid w:val="0036547B"/>
    <w:rsid w:val="00365B0F"/>
    <w:rsid w:val="00365F10"/>
    <w:rsid w:val="00366A80"/>
    <w:rsid w:val="00367407"/>
    <w:rsid w:val="003700AA"/>
    <w:rsid w:val="00370E47"/>
    <w:rsid w:val="00371E0E"/>
    <w:rsid w:val="003727FC"/>
    <w:rsid w:val="00373C41"/>
    <w:rsid w:val="003742AC"/>
    <w:rsid w:val="003744ED"/>
    <w:rsid w:val="00374687"/>
    <w:rsid w:val="00377CE1"/>
    <w:rsid w:val="0038005A"/>
    <w:rsid w:val="003803B0"/>
    <w:rsid w:val="003819ED"/>
    <w:rsid w:val="00384569"/>
    <w:rsid w:val="00384705"/>
    <w:rsid w:val="0038547C"/>
    <w:rsid w:val="003856D3"/>
    <w:rsid w:val="00385BF0"/>
    <w:rsid w:val="003865A1"/>
    <w:rsid w:val="00387714"/>
    <w:rsid w:val="00387867"/>
    <w:rsid w:val="003926FD"/>
    <w:rsid w:val="00392FDC"/>
    <w:rsid w:val="00393352"/>
    <w:rsid w:val="003939FF"/>
    <w:rsid w:val="00394425"/>
    <w:rsid w:val="00394702"/>
    <w:rsid w:val="003947B4"/>
    <w:rsid w:val="0039527E"/>
    <w:rsid w:val="00395606"/>
    <w:rsid w:val="00395CE3"/>
    <w:rsid w:val="00397BA5"/>
    <w:rsid w:val="003A0291"/>
    <w:rsid w:val="003A0A50"/>
    <w:rsid w:val="003A2223"/>
    <w:rsid w:val="003A2A0F"/>
    <w:rsid w:val="003A3959"/>
    <w:rsid w:val="003A45A1"/>
    <w:rsid w:val="003A4A15"/>
    <w:rsid w:val="003A4C72"/>
    <w:rsid w:val="003A5B0A"/>
    <w:rsid w:val="003A65E6"/>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438"/>
    <w:rsid w:val="003C55E9"/>
    <w:rsid w:val="003C57E7"/>
    <w:rsid w:val="003C5B83"/>
    <w:rsid w:val="003C6AA5"/>
    <w:rsid w:val="003C7806"/>
    <w:rsid w:val="003D048F"/>
    <w:rsid w:val="003D0D0C"/>
    <w:rsid w:val="003D109F"/>
    <w:rsid w:val="003D1806"/>
    <w:rsid w:val="003D1DBC"/>
    <w:rsid w:val="003D2478"/>
    <w:rsid w:val="003D2586"/>
    <w:rsid w:val="003D28DD"/>
    <w:rsid w:val="003D2F97"/>
    <w:rsid w:val="003D3C45"/>
    <w:rsid w:val="003D3F15"/>
    <w:rsid w:val="003D4A16"/>
    <w:rsid w:val="003D5175"/>
    <w:rsid w:val="003D53A2"/>
    <w:rsid w:val="003D5B1F"/>
    <w:rsid w:val="003D5B88"/>
    <w:rsid w:val="003D6FE2"/>
    <w:rsid w:val="003D7BF6"/>
    <w:rsid w:val="003E00B8"/>
    <w:rsid w:val="003E00FF"/>
    <w:rsid w:val="003E15FA"/>
    <w:rsid w:val="003E2BB2"/>
    <w:rsid w:val="003E2D57"/>
    <w:rsid w:val="003E2D7A"/>
    <w:rsid w:val="003E3A3A"/>
    <w:rsid w:val="003E4103"/>
    <w:rsid w:val="003E4130"/>
    <w:rsid w:val="003E4333"/>
    <w:rsid w:val="003E4835"/>
    <w:rsid w:val="003E49B3"/>
    <w:rsid w:val="003E4F2A"/>
    <w:rsid w:val="003E5436"/>
    <w:rsid w:val="003E55E4"/>
    <w:rsid w:val="003E5A3D"/>
    <w:rsid w:val="003E69C9"/>
    <w:rsid w:val="003E72F7"/>
    <w:rsid w:val="003E74E3"/>
    <w:rsid w:val="003E77F4"/>
    <w:rsid w:val="003F05C7"/>
    <w:rsid w:val="003F2210"/>
    <w:rsid w:val="003F28D9"/>
    <w:rsid w:val="003F2B7F"/>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6C9"/>
    <w:rsid w:val="004047F3"/>
    <w:rsid w:val="00404D6E"/>
    <w:rsid w:val="00404FC8"/>
    <w:rsid w:val="0040512B"/>
    <w:rsid w:val="00405648"/>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7DA2"/>
    <w:rsid w:val="00421105"/>
    <w:rsid w:val="004211E2"/>
    <w:rsid w:val="00421667"/>
    <w:rsid w:val="0042293A"/>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A1F"/>
    <w:rsid w:val="00444F56"/>
    <w:rsid w:val="00445180"/>
    <w:rsid w:val="00445DBB"/>
    <w:rsid w:val="00446488"/>
    <w:rsid w:val="004468A7"/>
    <w:rsid w:val="00447256"/>
    <w:rsid w:val="004479E1"/>
    <w:rsid w:val="00447DEF"/>
    <w:rsid w:val="00450F82"/>
    <w:rsid w:val="004517AA"/>
    <w:rsid w:val="00451D58"/>
    <w:rsid w:val="004522A3"/>
    <w:rsid w:val="00452CAC"/>
    <w:rsid w:val="00453010"/>
    <w:rsid w:val="00453573"/>
    <w:rsid w:val="004541ED"/>
    <w:rsid w:val="004543FF"/>
    <w:rsid w:val="00456BCD"/>
    <w:rsid w:val="004573DE"/>
    <w:rsid w:val="00457565"/>
    <w:rsid w:val="00457A44"/>
    <w:rsid w:val="00457B71"/>
    <w:rsid w:val="00460F0C"/>
    <w:rsid w:val="004630EF"/>
    <w:rsid w:val="00463294"/>
    <w:rsid w:val="00463F2D"/>
    <w:rsid w:val="00464152"/>
    <w:rsid w:val="00464BFF"/>
    <w:rsid w:val="00465077"/>
    <w:rsid w:val="004651F2"/>
    <w:rsid w:val="004655A0"/>
    <w:rsid w:val="0046580D"/>
    <w:rsid w:val="00466094"/>
    <w:rsid w:val="004669E2"/>
    <w:rsid w:val="004677F0"/>
    <w:rsid w:val="00467893"/>
    <w:rsid w:val="00470B3B"/>
    <w:rsid w:val="00470C31"/>
    <w:rsid w:val="00470DA8"/>
    <w:rsid w:val="00470FC5"/>
    <w:rsid w:val="00471B92"/>
    <w:rsid w:val="00471DE0"/>
    <w:rsid w:val="0047286D"/>
    <w:rsid w:val="004734D0"/>
    <w:rsid w:val="00473D5E"/>
    <w:rsid w:val="00473E3F"/>
    <w:rsid w:val="00474627"/>
    <w:rsid w:val="00474798"/>
    <w:rsid w:val="00474C08"/>
    <w:rsid w:val="0047556B"/>
    <w:rsid w:val="0047610C"/>
    <w:rsid w:val="00477768"/>
    <w:rsid w:val="00477ED1"/>
    <w:rsid w:val="00482280"/>
    <w:rsid w:val="00482B6A"/>
    <w:rsid w:val="00483296"/>
    <w:rsid w:val="00483C80"/>
    <w:rsid w:val="00483E26"/>
    <w:rsid w:val="004852D3"/>
    <w:rsid w:val="004868C3"/>
    <w:rsid w:val="00491035"/>
    <w:rsid w:val="00491F1F"/>
    <w:rsid w:val="00492611"/>
    <w:rsid w:val="004926ED"/>
    <w:rsid w:val="00492BC5"/>
    <w:rsid w:val="00493C66"/>
    <w:rsid w:val="0049552E"/>
    <w:rsid w:val="004961B5"/>
    <w:rsid w:val="004964F1"/>
    <w:rsid w:val="004A09F7"/>
    <w:rsid w:val="004A0C24"/>
    <w:rsid w:val="004A14D6"/>
    <w:rsid w:val="004A16BC"/>
    <w:rsid w:val="004A1C35"/>
    <w:rsid w:val="004A2491"/>
    <w:rsid w:val="004A297B"/>
    <w:rsid w:val="004A2B94"/>
    <w:rsid w:val="004A2D54"/>
    <w:rsid w:val="004A2EAC"/>
    <w:rsid w:val="004A4295"/>
    <w:rsid w:val="004A729E"/>
    <w:rsid w:val="004B0C76"/>
    <w:rsid w:val="004B20B8"/>
    <w:rsid w:val="004B2C7E"/>
    <w:rsid w:val="004B3729"/>
    <w:rsid w:val="004B3BBD"/>
    <w:rsid w:val="004B3C44"/>
    <w:rsid w:val="004B56A9"/>
    <w:rsid w:val="004B5AE3"/>
    <w:rsid w:val="004B6614"/>
    <w:rsid w:val="004B6CA5"/>
    <w:rsid w:val="004B6CF0"/>
    <w:rsid w:val="004B6F6A"/>
    <w:rsid w:val="004B7187"/>
    <w:rsid w:val="004B72EF"/>
    <w:rsid w:val="004B7C0C"/>
    <w:rsid w:val="004B7E10"/>
    <w:rsid w:val="004B7E75"/>
    <w:rsid w:val="004C0A15"/>
    <w:rsid w:val="004C0E13"/>
    <w:rsid w:val="004C1262"/>
    <w:rsid w:val="004C2DCE"/>
    <w:rsid w:val="004C3898"/>
    <w:rsid w:val="004C42C1"/>
    <w:rsid w:val="004C5C78"/>
    <w:rsid w:val="004C662F"/>
    <w:rsid w:val="004C6D6F"/>
    <w:rsid w:val="004C72F3"/>
    <w:rsid w:val="004C7AFC"/>
    <w:rsid w:val="004D013D"/>
    <w:rsid w:val="004D0F1B"/>
    <w:rsid w:val="004D2D06"/>
    <w:rsid w:val="004D32BE"/>
    <w:rsid w:val="004D36B1"/>
    <w:rsid w:val="004D3BBE"/>
    <w:rsid w:val="004D4A33"/>
    <w:rsid w:val="004D4AAE"/>
    <w:rsid w:val="004D4F50"/>
    <w:rsid w:val="004D5D41"/>
    <w:rsid w:val="004D68B4"/>
    <w:rsid w:val="004D6C7F"/>
    <w:rsid w:val="004D7358"/>
    <w:rsid w:val="004D7C32"/>
    <w:rsid w:val="004D7EB3"/>
    <w:rsid w:val="004D7EBD"/>
    <w:rsid w:val="004E04D3"/>
    <w:rsid w:val="004E0AC3"/>
    <w:rsid w:val="004E0CDA"/>
    <w:rsid w:val="004E1CBF"/>
    <w:rsid w:val="004E2680"/>
    <w:rsid w:val="004E28F9"/>
    <w:rsid w:val="004E38B0"/>
    <w:rsid w:val="004E414F"/>
    <w:rsid w:val="004E417E"/>
    <w:rsid w:val="004E462E"/>
    <w:rsid w:val="004E497F"/>
    <w:rsid w:val="004E4E9B"/>
    <w:rsid w:val="004E56DC"/>
    <w:rsid w:val="004E73ED"/>
    <w:rsid w:val="004E76B1"/>
    <w:rsid w:val="004E76F4"/>
    <w:rsid w:val="004E7DAA"/>
    <w:rsid w:val="004F0727"/>
    <w:rsid w:val="004F0B4E"/>
    <w:rsid w:val="004F0B6C"/>
    <w:rsid w:val="004F0D15"/>
    <w:rsid w:val="004F0EA7"/>
    <w:rsid w:val="004F0F6E"/>
    <w:rsid w:val="004F2078"/>
    <w:rsid w:val="004F2250"/>
    <w:rsid w:val="004F2C8E"/>
    <w:rsid w:val="004F4786"/>
    <w:rsid w:val="004F4D83"/>
    <w:rsid w:val="004F4DA3"/>
    <w:rsid w:val="004F51AE"/>
    <w:rsid w:val="004F566F"/>
    <w:rsid w:val="004F7020"/>
    <w:rsid w:val="004F7377"/>
    <w:rsid w:val="0050172D"/>
    <w:rsid w:val="00503AA7"/>
    <w:rsid w:val="00506557"/>
    <w:rsid w:val="0050677A"/>
    <w:rsid w:val="00507029"/>
    <w:rsid w:val="00507D0C"/>
    <w:rsid w:val="005108D8"/>
    <w:rsid w:val="005116F9"/>
    <w:rsid w:val="005134A7"/>
    <w:rsid w:val="00513978"/>
    <w:rsid w:val="00513A6D"/>
    <w:rsid w:val="00515261"/>
    <w:rsid w:val="005153A7"/>
    <w:rsid w:val="00515499"/>
    <w:rsid w:val="005157AA"/>
    <w:rsid w:val="00516050"/>
    <w:rsid w:val="00516D31"/>
    <w:rsid w:val="0051792F"/>
    <w:rsid w:val="00520734"/>
    <w:rsid w:val="00520EA1"/>
    <w:rsid w:val="005219CF"/>
    <w:rsid w:val="0052288B"/>
    <w:rsid w:val="00523417"/>
    <w:rsid w:val="00525FDB"/>
    <w:rsid w:val="00527CD9"/>
    <w:rsid w:val="00530B65"/>
    <w:rsid w:val="0053186C"/>
    <w:rsid w:val="00531895"/>
    <w:rsid w:val="00531CD9"/>
    <w:rsid w:val="00532DE1"/>
    <w:rsid w:val="00533AFF"/>
    <w:rsid w:val="005341D8"/>
    <w:rsid w:val="00534934"/>
    <w:rsid w:val="00534B59"/>
    <w:rsid w:val="00535A9B"/>
    <w:rsid w:val="00536759"/>
    <w:rsid w:val="005371DD"/>
    <w:rsid w:val="00537C62"/>
    <w:rsid w:val="00537E42"/>
    <w:rsid w:val="0054089F"/>
    <w:rsid w:val="00540B1D"/>
    <w:rsid w:val="0054265B"/>
    <w:rsid w:val="005428D8"/>
    <w:rsid w:val="00542D6A"/>
    <w:rsid w:val="00543F7B"/>
    <w:rsid w:val="005440E5"/>
    <w:rsid w:val="00545740"/>
    <w:rsid w:val="00546970"/>
    <w:rsid w:val="00546E15"/>
    <w:rsid w:val="00546E31"/>
    <w:rsid w:val="00547E33"/>
    <w:rsid w:val="005504DD"/>
    <w:rsid w:val="0055483F"/>
    <w:rsid w:val="00554BD8"/>
    <w:rsid w:val="00554E19"/>
    <w:rsid w:val="00555245"/>
    <w:rsid w:val="00555981"/>
    <w:rsid w:val="00556B95"/>
    <w:rsid w:val="00556DCB"/>
    <w:rsid w:val="00557163"/>
    <w:rsid w:val="00557FB0"/>
    <w:rsid w:val="00560150"/>
    <w:rsid w:val="005608C9"/>
    <w:rsid w:val="0056121F"/>
    <w:rsid w:val="005635B4"/>
    <w:rsid w:val="00563D3A"/>
    <w:rsid w:val="0056439B"/>
    <w:rsid w:val="00565776"/>
    <w:rsid w:val="00566318"/>
    <w:rsid w:val="00567F52"/>
    <w:rsid w:val="00572505"/>
    <w:rsid w:val="0057487C"/>
    <w:rsid w:val="00574D01"/>
    <w:rsid w:val="00575E90"/>
    <w:rsid w:val="00576E80"/>
    <w:rsid w:val="00577733"/>
    <w:rsid w:val="00581699"/>
    <w:rsid w:val="0058233D"/>
    <w:rsid w:val="00582809"/>
    <w:rsid w:val="00583F3D"/>
    <w:rsid w:val="00586963"/>
    <w:rsid w:val="005874A4"/>
    <w:rsid w:val="0058798C"/>
    <w:rsid w:val="00587AF9"/>
    <w:rsid w:val="00587CB0"/>
    <w:rsid w:val="005900FA"/>
    <w:rsid w:val="005901AA"/>
    <w:rsid w:val="00590E1E"/>
    <w:rsid w:val="00590FED"/>
    <w:rsid w:val="00592E68"/>
    <w:rsid w:val="005930B7"/>
    <w:rsid w:val="00593331"/>
    <w:rsid w:val="005935A4"/>
    <w:rsid w:val="005947B4"/>
    <w:rsid w:val="005948C2"/>
    <w:rsid w:val="00595291"/>
    <w:rsid w:val="005957D5"/>
    <w:rsid w:val="00595DCA"/>
    <w:rsid w:val="005960F0"/>
    <w:rsid w:val="0059779B"/>
    <w:rsid w:val="005A1148"/>
    <w:rsid w:val="005A1453"/>
    <w:rsid w:val="005A1489"/>
    <w:rsid w:val="005A1E9A"/>
    <w:rsid w:val="005A1EFA"/>
    <w:rsid w:val="005A209A"/>
    <w:rsid w:val="005A267A"/>
    <w:rsid w:val="005A3AE8"/>
    <w:rsid w:val="005A52F5"/>
    <w:rsid w:val="005A662D"/>
    <w:rsid w:val="005A7B52"/>
    <w:rsid w:val="005B0112"/>
    <w:rsid w:val="005B122A"/>
    <w:rsid w:val="005B12FD"/>
    <w:rsid w:val="005B1409"/>
    <w:rsid w:val="005B16AD"/>
    <w:rsid w:val="005B22E9"/>
    <w:rsid w:val="005B2D0B"/>
    <w:rsid w:val="005B32FD"/>
    <w:rsid w:val="005B35D7"/>
    <w:rsid w:val="005B392A"/>
    <w:rsid w:val="005B3AA3"/>
    <w:rsid w:val="005B3BDD"/>
    <w:rsid w:val="005B4496"/>
    <w:rsid w:val="005B5231"/>
    <w:rsid w:val="005B5988"/>
    <w:rsid w:val="005B5E5C"/>
    <w:rsid w:val="005B6F83"/>
    <w:rsid w:val="005B740D"/>
    <w:rsid w:val="005B7B70"/>
    <w:rsid w:val="005C0619"/>
    <w:rsid w:val="005C0B23"/>
    <w:rsid w:val="005C1A86"/>
    <w:rsid w:val="005C1B56"/>
    <w:rsid w:val="005C1DDC"/>
    <w:rsid w:val="005C2EC7"/>
    <w:rsid w:val="005C3B27"/>
    <w:rsid w:val="005C4097"/>
    <w:rsid w:val="005C4D8F"/>
    <w:rsid w:val="005C74FB"/>
    <w:rsid w:val="005C76A7"/>
    <w:rsid w:val="005C76BD"/>
    <w:rsid w:val="005C78C1"/>
    <w:rsid w:val="005D0370"/>
    <w:rsid w:val="005D1602"/>
    <w:rsid w:val="005D1C15"/>
    <w:rsid w:val="005D1C24"/>
    <w:rsid w:val="005D2FE9"/>
    <w:rsid w:val="005D4653"/>
    <w:rsid w:val="005D5AD0"/>
    <w:rsid w:val="005D6E7C"/>
    <w:rsid w:val="005D7E5F"/>
    <w:rsid w:val="005E373A"/>
    <w:rsid w:val="005E385F"/>
    <w:rsid w:val="005E38BA"/>
    <w:rsid w:val="005E4441"/>
    <w:rsid w:val="005E4B27"/>
    <w:rsid w:val="005E5B81"/>
    <w:rsid w:val="005E724E"/>
    <w:rsid w:val="005F015B"/>
    <w:rsid w:val="005F0D3B"/>
    <w:rsid w:val="005F1416"/>
    <w:rsid w:val="005F265E"/>
    <w:rsid w:val="005F2C7F"/>
    <w:rsid w:val="005F2CB1"/>
    <w:rsid w:val="005F2CE0"/>
    <w:rsid w:val="005F3025"/>
    <w:rsid w:val="005F4E8E"/>
    <w:rsid w:val="005F5C67"/>
    <w:rsid w:val="005F5D2F"/>
    <w:rsid w:val="005F618C"/>
    <w:rsid w:val="005F67FE"/>
    <w:rsid w:val="005F70BD"/>
    <w:rsid w:val="005F7406"/>
    <w:rsid w:val="00601E12"/>
    <w:rsid w:val="0060283C"/>
    <w:rsid w:val="0060402A"/>
    <w:rsid w:val="006045B5"/>
    <w:rsid w:val="00604F14"/>
    <w:rsid w:val="006055CB"/>
    <w:rsid w:val="00606960"/>
    <w:rsid w:val="006101D9"/>
    <w:rsid w:val="00611B83"/>
    <w:rsid w:val="00613257"/>
    <w:rsid w:val="00613743"/>
    <w:rsid w:val="006139B5"/>
    <w:rsid w:val="006144C3"/>
    <w:rsid w:val="006156E8"/>
    <w:rsid w:val="0061578A"/>
    <w:rsid w:val="00616A29"/>
    <w:rsid w:val="00616A30"/>
    <w:rsid w:val="00616B07"/>
    <w:rsid w:val="006172FB"/>
    <w:rsid w:val="00620A45"/>
    <w:rsid w:val="00620A71"/>
    <w:rsid w:val="00620D80"/>
    <w:rsid w:val="006210B7"/>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96C"/>
    <w:rsid w:val="00633CE4"/>
    <w:rsid w:val="00634A41"/>
    <w:rsid w:val="00635303"/>
    <w:rsid w:val="006358BA"/>
    <w:rsid w:val="00636398"/>
    <w:rsid w:val="006368D3"/>
    <w:rsid w:val="006377EC"/>
    <w:rsid w:val="006407F4"/>
    <w:rsid w:val="0064151F"/>
    <w:rsid w:val="00641533"/>
    <w:rsid w:val="0064208D"/>
    <w:rsid w:val="00643475"/>
    <w:rsid w:val="0064396A"/>
    <w:rsid w:val="00645456"/>
    <w:rsid w:val="0064624E"/>
    <w:rsid w:val="006469EF"/>
    <w:rsid w:val="00650AB9"/>
    <w:rsid w:val="00651E27"/>
    <w:rsid w:val="00652A35"/>
    <w:rsid w:val="006544BB"/>
    <w:rsid w:val="006545CB"/>
    <w:rsid w:val="00654C3F"/>
    <w:rsid w:val="00654DD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6EDB"/>
    <w:rsid w:val="00667A7A"/>
    <w:rsid w:val="00667EE7"/>
    <w:rsid w:val="00670922"/>
    <w:rsid w:val="00670BE1"/>
    <w:rsid w:val="00671098"/>
    <w:rsid w:val="00671638"/>
    <w:rsid w:val="00671C15"/>
    <w:rsid w:val="0067218F"/>
    <w:rsid w:val="006741F2"/>
    <w:rsid w:val="00674CC3"/>
    <w:rsid w:val="00675B1B"/>
    <w:rsid w:val="00675C72"/>
    <w:rsid w:val="00675CE4"/>
    <w:rsid w:val="006761B8"/>
    <w:rsid w:val="0067682B"/>
    <w:rsid w:val="00676E75"/>
    <w:rsid w:val="006771F9"/>
    <w:rsid w:val="006776D7"/>
    <w:rsid w:val="006803F8"/>
    <w:rsid w:val="006804F4"/>
    <w:rsid w:val="006809C2"/>
    <w:rsid w:val="00681003"/>
    <w:rsid w:val="00681634"/>
    <w:rsid w:val="006817C9"/>
    <w:rsid w:val="00681D02"/>
    <w:rsid w:val="006827AF"/>
    <w:rsid w:val="006828F1"/>
    <w:rsid w:val="006831EC"/>
    <w:rsid w:val="00683ECE"/>
    <w:rsid w:val="00684EE6"/>
    <w:rsid w:val="006865E4"/>
    <w:rsid w:val="006870C6"/>
    <w:rsid w:val="006877F1"/>
    <w:rsid w:val="006903D3"/>
    <w:rsid w:val="006938C2"/>
    <w:rsid w:val="00694A89"/>
    <w:rsid w:val="00694B15"/>
    <w:rsid w:val="00694F7A"/>
    <w:rsid w:val="00695441"/>
    <w:rsid w:val="006955BA"/>
    <w:rsid w:val="00695FC2"/>
    <w:rsid w:val="006964A9"/>
    <w:rsid w:val="00696949"/>
    <w:rsid w:val="00697052"/>
    <w:rsid w:val="00697574"/>
    <w:rsid w:val="00697A72"/>
    <w:rsid w:val="006A24B1"/>
    <w:rsid w:val="006A431D"/>
    <w:rsid w:val="006A46FB"/>
    <w:rsid w:val="006A4BC9"/>
    <w:rsid w:val="006A5320"/>
    <w:rsid w:val="006A5C24"/>
    <w:rsid w:val="006A5E28"/>
    <w:rsid w:val="006A5EAC"/>
    <w:rsid w:val="006A697B"/>
    <w:rsid w:val="006A69B5"/>
    <w:rsid w:val="006A76F9"/>
    <w:rsid w:val="006A774E"/>
    <w:rsid w:val="006A7AFF"/>
    <w:rsid w:val="006A7D3F"/>
    <w:rsid w:val="006B0ADF"/>
    <w:rsid w:val="006B1816"/>
    <w:rsid w:val="006B2099"/>
    <w:rsid w:val="006B38B6"/>
    <w:rsid w:val="006B3A96"/>
    <w:rsid w:val="006B4C8B"/>
    <w:rsid w:val="006B50CF"/>
    <w:rsid w:val="006C03B8"/>
    <w:rsid w:val="006C043A"/>
    <w:rsid w:val="006C09F1"/>
    <w:rsid w:val="006C135E"/>
    <w:rsid w:val="006C17CA"/>
    <w:rsid w:val="006C1853"/>
    <w:rsid w:val="006C2E1D"/>
    <w:rsid w:val="006C3896"/>
    <w:rsid w:val="006C4BA8"/>
    <w:rsid w:val="006C4D2E"/>
    <w:rsid w:val="006C5997"/>
    <w:rsid w:val="006C5EC9"/>
    <w:rsid w:val="006C6059"/>
    <w:rsid w:val="006C652C"/>
    <w:rsid w:val="006C6965"/>
    <w:rsid w:val="006C6F7B"/>
    <w:rsid w:val="006C7522"/>
    <w:rsid w:val="006D080C"/>
    <w:rsid w:val="006D08CA"/>
    <w:rsid w:val="006D0DF1"/>
    <w:rsid w:val="006D0FED"/>
    <w:rsid w:val="006D1778"/>
    <w:rsid w:val="006D43AA"/>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6AC1"/>
    <w:rsid w:val="006E786D"/>
    <w:rsid w:val="006E7D3B"/>
    <w:rsid w:val="006F1B70"/>
    <w:rsid w:val="006F23A3"/>
    <w:rsid w:val="006F3253"/>
    <w:rsid w:val="006F341D"/>
    <w:rsid w:val="006F35B9"/>
    <w:rsid w:val="006F3624"/>
    <w:rsid w:val="006F3CDE"/>
    <w:rsid w:val="006F46E4"/>
    <w:rsid w:val="006F573C"/>
    <w:rsid w:val="006F58D4"/>
    <w:rsid w:val="006F5C90"/>
    <w:rsid w:val="006F5FD4"/>
    <w:rsid w:val="006F625D"/>
    <w:rsid w:val="006F6582"/>
    <w:rsid w:val="006F6CA5"/>
    <w:rsid w:val="00700CF3"/>
    <w:rsid w:val="007015A5"/>
    <w:rsid w:val="00701C65"/>
    <w:rsid w:val="00702353"/>
    <w:rsid w:val="00702429"/>
    <w:rsid w:val="00702E4E"/>
    <w:rsid w:val="0070338C"/>
    <w:rsid w:val="0070346E"/>
    <w:rsid w:val="00704855"/>
    <w:rsid w:val="00704EDB"/>
    <w:rsid w:val="00706101"/>
    <w:rsid w:val="007062E7"/>
    <w:rsid w:val="00707072"/>
    <w:rsid w:val="00707541"/>
    <w:rsid w:val="00707D61"/>
    <w:rsid w:val="00707DDD"/>
    <w:rsid w:val="007104BB"/>
    <w:rsid w:val="00710591"/>
    <w:rsid w:val="007111A2"/>
    <w:rsid w:val="00711FB1"/>
    <w:rsid w:val="00712076"/>
    <w:rsid w:val="00712287"/>
    <w:rsid w:val="007125C7"/>
    <w:rsid w:val="00712772"/>
    <w:rsid w:val="00713243"/>
    <w:rsid w:val="0071378C"/>
    <w:rsid w:val="00713B2F"/>
    <w:rsid w:val="00713FA6"/>
    <w:rsid w:val="007148D3"/>
    <w:rsid w:val="007156C5"/>
    <w:rsid w:val="00715B9A"/>
    <w:rsid w:val="007166B0"/>
    <w:rsid w:val="00717200"/>
    <w:rsid w:val="007177F7"/>
    <w:rsid w:val="0072091C"/>
    <w:rsid w:val="00721520"/>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0DE8"/>
    <w:rsid w:val="00730E65"/>
    <w:rsid w:val="00732F72"/>
    <w:rsid w:val="007348B1"/>
    <w:rsid w:val="00734DF1"/>
    <w:rsid w:val="007351AB"/>
    <w:rsid w:val="00735C80"/>
    <w:rsid w:val="00735FA4"/>
    <w:rsid w:val="007362A6"/>
    <w:rsid w:val="0073659F"/>
    <w:rsid w:val="00736D7D"/>
    <w:rsid w:val="0073707D"/>
    <w:rsid w:val="0074046A"/>
    <w:rsid w:val="00740E58"/>
    <w:rsid w:val="007431C2"/>
    <w:rsid w:val="007445A0"/>
    <w:rsid w:val="00744603"/>
    <w:rsid w:val="00744C04"/>
    <w:rsid w:val="0074524B"/>
    <w:rsid w:val="007452AF"/>
    <w:rsid w:val="00747820"/>
    <w:rsid w:val="00747A82"/>
    <w:rsid w:val="00747B54"/>
    <w:rsid w:val="00747BEA"/>
    <w:rsid w:val="00747D8B"/>
    <w:rsid w:val="00750B38"/>
    <w:rsid w:val="00751228"/>
    <w:rsid w:val="00751451"/>
    <w:rsid w:val="00752785"/>
    <w:rsid w:val="0075415E"/>
    <w:rsid w:val="007571E1"/>
    <w:rsid w:val="00757A16"/>
    <w:rsid w:val="00757AA8"/>
    <w:rsid w:val="00757AB5"/>
    <w:rsid w:val="007600B9"/>
    <w:rsid w:val="007604B2"/>
    <w:rsid w:val="00760CDE"/>
    <w:rsid w:val="007611EA"/>
    <w:rsid w:val="007614B2"/>
    <w:rsid w:val="00761C14"/>
    <w:rsid w:val="00761DD7"/>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5FE0"/>
    <w:rsid w:val="00776971"/>
    <w:rsid w:val="00780082"/>
    <w:rsid w:val="00780A80"/>
    <w:rsid w:val="00780CEC"/>
    <w:rsid w:val="0078177E"/>
    <w:rsid w:val="00781B5F"/>
    <w:rsid w:val="00782855"/>
    <w:rsid w:val="0078304C"/>
    <w:rsid w:val="00783673"/>
    <w:rsid w:val="00785490"/>
    <w:rsid w:val="00785C9C"/>
    <w:rsid w:val="00786CF7"/>
    <w:rsid w:val="00786E9D"/>
    <w:rsid w:val="00787FE1"/>
    <w:rsid w:val="00790C18"/>
    <w:rsid w:val="00791F65"/>
    <w:rsid w:val="007925EA"/>
    <w:rsid w:val="00793CD8"/>
    <w:rsid w:val="00793F46"/>
    <w:rsid w:val="00794231"/>
    <w:rsid w:val="007942D0"/>
    <w:rsid w:val="007947EB"/>
    <w:rsid w:val="0079486A"/>
    <w:rsid w:val="00795B09"/>
    <w:rsid w:val="00795C92"/>
    <w:rsid w:val="00795E3A"/>
    <w:rsid w:val="00796231"/>
    <w:rsid w:val="007965A2"/>
    <w:rsid w:val="0079685A"/>
    <w:rsid w:val="00796DC1"/>
    <w:rsid w:val="00796F91"/>
    <w:rsid w:val="007974F1"/>
    <w:rsid w:val="007A1CB3"/>
    <w:rsid w:val="007A2AD7"/>
    <w:rsid w:val="007A306F"/>
    <w:rsid w:val="007A3253"/>
    <w:rsid w:val="007A43A6"/>
    <w:rsid w:val="007A4536"/>
    <w:rsid w:val="007A4A81"/>
    <w:rsid w:val="007A4C76"/>
    <w:rsid w:val="007A5001"/>
    <w:rsid w:val="007A520B"/>
    <w:rsid w:val="007A58A6"/>
    <w:rsid w:val="007A67B6"/>
    <w:rsid w:val="007B20B2"/>
    <w:rsid w:val="007B230A"/>
    <w:rsid w:val="007B2593"/>
    <w:rsid w:val="007B328F"/>
    <w:rsid w:val="007B3670"/>
    <w:rsid w:val="007B3A54"/>
    <w:rsid w:val="007B3D2D"/>
    <w:rsid w:val="007B4287"/>
    <w:rsid w:val="007B4599"/>
    <w:rsid w:val="007B474C"/>
    <w:rsid w:val="007B50AE"/>
    <w:rsid w:val="007B50F4"/>
    <w:rsid w:val="007B51DF"/>
    <w:rsid w:val="007B70F8"/>
    <w:rsid w:val="007B77C2"/>
    <w:rsid w:val="007C05DD"/>
    <w:rsid w:val="007C0858"/>
    <w:rsid w:val="007C34ED"/>
    <w:rsid w:val="007C36E8"/>
    <w:rsid w:val="007C3714"/>
    <w:rsid w:val="007C3D18"/>
    <w:rsid w:val="007C4DC9"/>
    <w:rsid w:val="007C5946"/>
    <w:rsid w:val="007C5B0C"/>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3E45"/>
    <w:rsid w:val="007E4610"/>
    <w:rsid w:val="007E4715"/>
    <w:rsid w:val="007E4B5C"/>
    <w:rsid w:val="007E505B"/>
    <w:rsid w:val="007E59D4"/>
    <w:rsid w:val="007E6B4B"/>
    <w:rsid w:val="007E6BA1"/>
    <w:rsid w:val="007E6C13"/>
    <w:rsid w:val="007E7091"/>
    <w:rsid w:val="007E756A"/>
    <w:rsid w:val="007F0931"/>
    <w:rsid w:val="007F117B"/>
    <w:rsid w:val="007F17AE"/>
    <w:rsid w:val="007F24A1"/>
    <w:rsid w:val="007F273E"/>
    <w:rsid w:val="007F2D07"/>
    <w:rsid w:val="007F3216"/>
    <w:rsid w:val="007F408F"/>
    <w:rsid w:val="007F504B"/>
    <w:rsid w:val="007F56F8"/>
    <w:rsid w:val="007F58E6"/>
    <w:rsid w:val="007F58F3"/>
    <w:rsid w:val="007F6A08"/>
    <w:rsid w:val="007F73CC"/>
    <w:rsid w:val="007F7C6F"/>
    <w:rsid w:val="00801A15"/>
    <w:rsid w:val="008022A7"/>
    <w:rsid w:val="00802E41"/>
    <w:rsid w:val="00803011"/>
    <w:rsid w:val="00803DEF"/>
    <w:rsid w:val="00803FAE"/>
    <w:rsid w:val="00804C40"/>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720"/>
    <w:rsid w:val="00816B32"/>
    <w:rsid w:val="00816ECE"/>
    <w:rsid w:val="00817196"/>
    <w:rsid w:val="00820015"/>
    <w:rsid w:val="00820138"/>
    <w:rsid w:val="008214D4"/>
    <w:rsid w:val="008224F9"/>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CC5"/>
    <w:rsid w:val="00827D6F"/>
    <w:rsid w:val="00830352"/>
    <w:rsid w:val="0083188E"/>
    <w:rsid w:val="0083257F"/>
    <w:rsid w:val="00832FC1"/>
    <w:rsid w:val="00833A85"/>
    <w:rsid w:val="008357F9"/>
    <w:rsid w:val="0083595E"/>
    <w:rsid w:val="00837529"/>
    <w:rsid w:val="008376AC"/>
    <w:rsid w:val="0083787F"/>
    <w:rsid w:val="00840032"/>
    <w:rsid w:val="008406F0"/>
    <w:rsid w:val="00841FEF"/>
    <w:rsid w:val="00842507"/>
    <w:rsid w:val="00842CFB"/>
    <w:rsid w:val="008444E8"/>
    <w:rsid w:val="00844A26"/>
    <w:rsid w:val="00844E80"/>
    <w:rsid w:val="00845819"/>
    <w:rsid w:val="00846FE7"/>
    <w:rsid w:val="0084728C"/>
    <w:rsid w:val="00850C3C"/>
    <w:rsid w:val="00851A76"/>
    <w:rsid w:val="00851F93"/>
    <w:rsid w:val="0085229C"/>
    <w:rsid w:val="00852326"/>
    <w:rsid w:val="00852973"/>
    <w:rsid w:val="00853235"/>
    <w:rsid w:val="00855186"/>
    <w:rsid w:val="008557C8"/>
    <w:rsid w:val="00856009"/>
    <w:rsid w:val="00856911"/>
    <w:rsid w:val="00856B2C"/>
    <w:rsid w:val="00857D23"/>
    <w:rsid w:val="008608DC"/>
    <w:rsid w:val="00860CD8"/>
    <w:rsid w:val="00860F14"/>
    <w:rsid w:val="00861081"/>
    <w:rsid w:val="008612C0"/>
    <w:rsid w:val="00861988"/>
    <w:rsid w:val="00861DCC"/>
    <w:rsid w:val="008620DF"/>
    <w:rsid w:val="00864BE0"/>
    <w:rsid w:val="00864F55"/>
    <w:rsid w:val="00865FB7"/>
    <w:rsid w:val="008677FD"/>
    <w:rsid w:val="00867B97"/>
    <w:rsid w:val="008700A7"/>
    <w:rsid w:val="008706D4"/>
    <w:rsid w:val="00870F8A"/>
    <w:rsid w:val="00871903"/>
    <w:rsid w:val="008719A4"/>
    <w:rsid w:val="00871D23"/>
    <w:rsid w:val="008727D3"/>
    <w:rsid w:val="00872AC9"/>
    <w:rsid w:val="0087365B"/>
    <w:rsid w:val="00874312"/>
    <w:rsid w:val="0087437C"/>
    <w:rsid w:val="00875CD7"/>
    <w:rsid w:val="00876B4D"/>
    <w:rsid w:val="00877C89"/>
    <w:rsid w:val="00877CC3"/>
    <w:rsid w:val="00877CF0"/>
    <w:rsid w:val="00877F18"/>
    <w:rsid w:val="00880158"/>
    <w:rsid w:val="0088019D"/>
    <w:rsid w:val="008821B6"/>
    <w:rsid w:val="00882978"/>
    <w:rsid w:val="008830B2"/>
    <w:rsid w:val="00883353"/>
    <w:rsid w:val="00883C53"/>
    <w:rsid w:val="00884294"/>
    <w:rsid w:val="00884A06"/>
    <w:rsid w:val="008853E7"/>
    <w:rsid w:val="008857BF"/>
    <w:rsid w:val="008857C8"/>
    <w:rsid w:val="00885866"/>
    <w:rsid w:val="00885AC1"/>
    <w:rsid w:val="00885B58"/>
    <w:rsid w:val="00890084"/>
    <w:rsid w:val="00890C9F"/>
    <w:rsid w:val="00890F93"/>
    <w:rsid w:val="008930C1"/>
    <w:rsid w:val="008941E3"/>
    <w:rsid w:val="00894397"/>
    <w:rsid w:val="00894A88"/>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2E5"/>
    <w:rsid w:val="008B0483"/>
    <w:rsid w:val="008B120C"/>
    <w:rsid w:val="008B218D"/>
    <w:rsid w:val="008B2BCD"/>
    <w:rsid w:val="008B37DD"/>
    <w:rsid w:val="008B51A0"/>
    <w:rsid w:val="008B592A"/>
    <w:rsid w:val="008B5B11"/>
    <w:rsid w:val="008B69A8"/>
    <w:rsid w:val="008B7495"/>
    <w:rsid w:val="008B7AF5"/>
    <w:rsid w:val="008B7B5C"/>
    <w:rsid w:val="008B7D2C"/>
    <w:rsid w:val="008C03D1"/>
    <w:rsid w:val="008C05CE"/>
    <w:rsid w:val="008C0C99"/>
    <w:rsid w:val="008C11B3"/>
    <w:rsid w:val="008C1264"/>
    <w:rsid w:val="008C2017"/>
    <w:rsid w:val="008C22A0"/>
    <w:rsid w:val="008C2A77"/>
    <w:rsid w:val="008C3231"/>
    <w:rsid w:val="008C3682"/>
    <w:rsid w:val="008C4958"/>
    <w:rsid w:val="008C4BAA"/>
    <w:rsid w:val="008C5164"/>
    <w:rsid w:val="008C5A8F"/>
    <w:rsid w:val="008C6AE8"/>
    <w:rsid w:val="008C6BD2"/>
    <w:rsid w:val="008C7573"/>
    <w:rsid w:val="008C75C3"/>
    <w:rsid w:val="008D00A5"/>
    <w:rsid w:val="008D157C"/>
    <w:rsid w:val="008D1CAE"/>
    <w:rsid w:val="008D2549"/>
    <w:rsid w:val="008D34F1"/>
    <w:rsid w:val="008D39D8"/>
    <w:rsid w:val="008D473B"/>
    <w:rsid w:val="008D5003"/>
    <w:rsid w:val="008D5561"/>
    <w:rsid w:val="008D6251"/>
    <w:rsid w:val="008D6D1A"/>
    <w:rsid w:val="008D6E77"/>
    <w:rsid w:val="008D72CD"/>
    <w:rsid w:val="008E065E"/>
    <w:rsid w:val="008E0927"/>
    <w:rsid w:val="008E0CC5"/>
    <w:rsid w:val="008E1909"/>
    <w:rsid w:val="008E19D3"/>
    <w:rsid w:val="008E265B"/>
    <w:rsid w:val="008E424B"/>
    <w:rsid w:val="008E513F"/>
    <w:rsid w:val="008E5762"/>
    <w:rsid w:val="008E5ADC"/>
    <w:rsid w:val="008E7B26"/>
    <w:rsid w:val="008E7D76"/>
    <w:rsid w:val="008F0017"/>
    <w:rsid w:val="008F1EAB"/>
    <w:rsid w:val="008F33DC"/>
    <w:rsid w:val="008F410D"/>
    <w:rsid w:val="008F477F"/>
    <w:rsid w:val="008F4C8D"/>
    <w:rsid w:val="008F6EAD"/>
    <w:rsid w:val="008F710B"/>
    <w:rsid w:val="008F71CD"/>
    <w:rsid w:val="00900066"/>
    <w:rsid w:val="009002AA"/>
    <w:rsid w:val="00901760"/>
    <w:rsid w:val="00902247"/>
    <w:rsid w:val="00902350"/>
    <w:rsid w:val="0090336B"/>
    <w:rsid w:val="00905143"/>
    <w:rsid w:val="009053AA"/>
    <w:rsid w:val="009055CB"/>
    <w:rsid w:val="009055D4"/>
    <w:rsid w:val="00905603"/>
    <w:rsid w:val="00905E29"/>
    <w:rsid w:val="0090604D"/>
    <w:rsid w:val="00906939"/>
    <w:rsid w:val="00906B1A"/>
    <w:rsid w:val="00907CEE"/>
    <w:rsid w:val="009102F6"/>
    <w:rsid w:val="00910B7D"/>
    <w:rsid w:val="009113DE"/>
    <w:rsid w:val="00911674"/>
    <w:rsid w:val="0091167F"/>
    <w:rsid w:val="00911915"/>
    <w:rsid w:val="00911DFB"/>
    <w:rsid w:val="009123F3"/>
    <w:rsid w:val="0091319E"/>
    <w:rsid w:val="00913589"/>
    <w:rsid w:val="0091392E"/>
    <w:rsid w:val="009139D9"/>
    <w:rsid w:val="00913B84"/>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03EB"/>
    <w:rsid w:val="009311FB"/>
    <w:rsid w:val="00931BD9"/>
    <w:rsid w:val="0093224D"/>
    <w:rsid w:val="009324F2"/>
    <w:rsid w:val="009326AF"/>
    <w:rsid w:val="009338B9"/>
    <w:rsid w:val="00933A27"/>
    <w:rsid w:val="00934A8C"/>
    <w:rsid w:val="009356B2"/>
    <w:rsid w:val="00935A40"/>
    <w:rsid w:val="00935EE2"/>
    <w:rsid w:val="0093614B"/>
    <w:rsid w:val="00936875"/>
    <w:rsid w:val="009368F3"/>
    <w:rsid w:val="009378DF"/>
    <w:rsid w:val="0094073E"/>
    <w:rsid w:val="00941636"/>
    <w:rsid w:val="00941B1D"/>
    <w:rsid w:val="00941B33"/>
    <w:rsid w:val="009422E3"/>
    <w:rsid w:val="0094261E"/>
    <w:rsid w:val="00942724"/>
    <w:rsid w:val="00943742"/>
    <w:rsid w:val="00944077"/>
    <w:rsid w:val="00944270"/>
    <w:rsid w:val="009445B5"/>
    <w:rsid w:val="009456B7"/>
    <w:rsid w:val="00945C05"/>
    <w:rsid w:val="0094675F"/>
    <w:rsid w:val="00946945"/>
    <w:rsid w:val="00947713"/>
    <w:rsid w:val="00947EE8"/>
    <w:rsid w:val="009504AE"/>
    <w:rsid w:val="009506D8"/>
    <w:rsid w:val="00950DE7"/>
    <w:rsid w:val="00951A37"/>
    <w:rsid w:val="00951FF2"/>
    <w:rsid w:val="00952411"/>
    <w:rsid w:val="00952D5F"/>
    <w:rsid w:val="00953920"/>
    <w:rsid w:val="00953D47"/>
    <w:rsid w:val="00954399"/>
    <w:rsid w:val="0095576B"/>
    <w:rsid w:val="00955DF7"/>
    <w:rsid w:val="0095681E"/>
    <w:rsid w:val="00956F00"/>
    <w:rsid w:val="009572C8"/>
    <w:rsid w:val="009572D4"/>
    <w:rsid w:val="0096055C"/>
    <w:rsid w:val="0096058F"/>
    <w:rsid w:val="009606BA"/>
    <w:rsid w:val="00961921"/>
    <w:rsid w:val="009623FD"/>
    <w:rsid w:val="00962B93"/>
    <w:rsid w:val="0096327D"/>
    <w:rsid w:val="00963324"/>
    <w:rsid w:val="00964128"/>
    <w:rsid w:val="0096430A"/>
    <w:rsid w:val="00964777"/>
    <w:rsid w:val="009649D6"/>
    <w:rsid w:val="0096554B"/>
    <w:rsid w:val="009656BF"/>
    <w:rsid w:val="0096584A"/>
    <w:rsid w:val="00965F75"/>
    <w:rsid w:val="00967075"/>
    <w:rsid w:val="00967A68"/>
    <w:rsid w:val="00967E8D"/>
    <w:rsid w:val="00970254"/>
    <w:rsid w:val="00970745"/>
    <w:rsid w:val="009709C5"/>
    <w:rsid w:val="00970A56"/>
    <w:rsid w:val="00971F08"/>
    <w:rsid w:val="009720A8"/>
    <w:rsid w:val="00972BFA"/>
    <w:rsid w:val="00974CE0"/>
    <w:rsid w:val="0097603D"/>
    <w:rsid w:val="00976949"/>
    <w:rsid w:val="00976D75"/>
    <w:rsid w:val="00976F70"/>
    <w:rsid w:val="00977FFB"/>
    <w:rsid w:val="00980477"/>
    <w:rsid w:val="00983A02"/>
    <w:rsid w:val="00983D60"/>
    <w:rsid w:val="0098483B"/>
    <w:rsid w:val="00985122"/>
    <w:rsid w:val="00985253"/>
    <w:rsid w:val="009853B3"/>
    <w:rsid w:val="00986286"/>
    <w:rsid w:val="009867E1"/>
    <w:rsid w:val="009868AC"/>
    <w:rsid w:val="0098759E"/>
    <w:rsid w:val="00990630"/>
    <w:rsid w:val="0099086F"/>
    <w:rsid w:val="00991761"/>
    <w:rsid w:val="00991CA3"/>
    <w:rsid w:val="00992059"/>
    <w:rsid w:val="009934E8"/>
    <w:rsid w:val="009937AE"/>
    <w:rsid w:val="00993D3F"/>
    <w:rsid w:val="00994DCA"/>
    <w:rsid w:val="009953CF"/>
    <w:rsid w:val="0099584E"/>
    <w:rsid w:val="00995B94"/>
    <w:rsid w:val="009960EC"/>
    <w:rsid w:val="00996160"/>
    <w:rsid w:val="00996D32"/>
    <w:rsid w:val="009970DD"/>
    <w:rsid w:val="00997EB7"/>
    <w:rsid w:val="009A035B"/>
    <w:rsid w:val="009A07F2"/>
    <w:rsid w:val="009A0FBA"/>
    <w:rsid w:val="009A1601"/>
    <w:rsid w:val="009A3BB6"/>
    <w:rsid w:val="009A462D"/>
    <w:rsid w:val="009A4AC0"/>
    <w:rsid w:val="009A58FD"/>
    <w:rsid w:val="009A5CBA"/>
    <w:rsid w:val="009A5E03"/>
    <w:rsid w:val="009A6145"/>
    <w:rsid w:val="009A63EB"/>
    <w:rsid w:val="009A6D84"/>
    <w:rsid w:val="009B04BC"/>
    <w:rsid w:val="009B0E3D"/>
    <w:rsid w:val="009B1AAD"/>
    <w:rsid w:val="009B1F30"/>
    <w:rsid w:val="009B2A81"/>
    <w:rsid w:val="009B2AAA"/>
    <w:rsid w:val="009B3AC2"/>
    <w:rsid w:val="009B4DF4"/>
    <w:rsid w:val="009B564E"/>
    <w:rsid w:val="009B5909"/>
    <w:rsid w:val="009B5A82"/>
    <w:rsid w:val="009B5D57"/>
    <w:rsid w:val="009B6EFE"/>
    <w:rsid w:val="009B7E87"/>
    <w:rsid w:val="009C0169"/>
    <w:rsid w:val="009C0E7B"/>
    <w:rsid w:val="009C1F7D"/>
    <w:rsid w:val="009C21FC"/>
    <w:rsid w:val="009C3F43"/>
    <w:rsid w:val="009C403E"/>
    <w:rsid w:val="009C4430"/>
    <w:rsid w:val="009C4516"/>
    <w:rsid w:val="009C4DB7"/>
    <w:rsid w:val="009C5493"/>
    <w:rsid w:val="009D1482"/>
    <w:rsid w:val="009D2BFD"/>
    <w:rsid w:val="009D2D00"/>
    <w:rsid w:val="009D316F"/>
    <w:rsid w:val="009D3EB3"/>
    <w:rsid w:val="009D44FA"/>
    <w:rsid w:val="009D48CC"/>
    <w:rsid w:val="009D4FF0"/>
    <w:rsid w:val="009D5851"/>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5A2F"/>
    <w:rsid w:val="009E6015"/>
    <w:rsid w:val="009E66E2"/>
    <w:rsid w:val="009E795F"/>
    <w:rsid w:val="009F08F3"/>
    <w:rsid w:val="009F099B"/>
    <w:rsid w:val="009F1CA4"/>
    <w:rsid w:val="009F1F61"/>
    <w:rsid w:val="009F2EF3"/>
    <w:rsid w:val="009F344F"/>
    <w:rsid w:val="009F4369"/>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0EB3"/>
    <w:rsid w:val="00A11511"/>
    <w:rsid w:val="00A11531"/>
    <w:rsid w:val="00A12497"/>
    <w:rsid w:val="00A12E0F"/>
    <w:rsid w:val="00A13E54"/>
    <w:rsid w:val="00A150F7"/>
    <w:rsid w:val="00A1533E"/>
    <w:rsid w:val="00A1578B"/>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84B"/>
    <w:rsid w:val="00A27A57"/>
    <w:rsid w:val="00A30187"/>
    <w:rsid w:val="00A30300"/>
    <w:rsid w:val="00A313D8"/>
    <w:rsid w:val="00A32E1B"/>
    <w:rsid w:val="00A32E56"/>
    <w:rsid w:val="00A3420D"/>
    <w:rsid w:val="00A342CB"/>
    <w:rsid w:val="00A3448A"/>
    <w:rsid w:val="00A36297"/>
    <w:rsid w:val="00A3673D"/>
    <w:rsid w:val="00A373D3"/>
    <w:rsid w:val="00A377F7"/>
    <w:rsid w:val="00A40717"/>
    <w:rsid w:val="00A40CC9"/>
    <w:rsid w:val="00A40F99"/>
    <w:rsid w:val="00A41578"/>
    <w:rsid w:val="00A4162F"/>
    <w:rsid w:val="00A41BCA"/>
    <w:rsid w:val="00A41E2B"/>
    <w:rsid w:val="00A421E9"/>
    <w:rsid w:val="00A428F8"/>
    <w:rsid w:val="00A437EA"/>
    <w:rsid w:val="00A43F3A"/>
    <w:rsid w:val="00A4504C"/>
    <w:rsid w:val="00A4534E"/>
    <w:rsid w:val="00A45B74"/>
    <w:rsid w:val="00A45E9E"/>
    <w:rsid w:val="00A46348"/>
    <w:rsid w:val="00A46468"/>
    <w:rsid w:val="00A46EAE"/>
    <w:rsid w:val="00A47040"/>
    <w:rsid w:val="00A501DD"/>
    <w:rsid w:val="00A51A7A"/>
    <w:rsid w:val="00A52617"/>
    <w:rsid w:val="00A52E1D"/>
    <w:rsid w:val="00A54CD6"/>
    <w:rsid w:val="00A55888"/>
    <w:rsid w:val="00A55908"/>
    <w:rsid w:val="00A55BBA"/>
    <w:rsid w:val="00A567FF"/>
    <w:rsid w:val="00A56AE6"/>
    <w:rsid w:val="00A56EA2"/>
    <w:rsid w:val="00A57F22"/>
    <w:rsid w:val="00A608BC"/>
    <w:rsid w:val="00A61290"/>
    <w:rsid w:val="00A61499"/>
    <w:rsid w:val="00A61735"/>
    <w:rsid w:val="00A62A77"/>
    <w:rsid w:val="00A62B07"/>
    <w:rsid w:val="00A63483"/>
    <w:rsid w:val="00A657D7"/>
    <w:rsid w:val="00A660AC"/>
    <w:rsid w:val="00A67C96"/>
    <w:rsid w:val="00A67C9E"/>
    <w:rsid w:val="00A67E6C"/>
    <w:rsid w:val="00A701B1"/>
    <w:rsid w:val="00A7092F"/>
    <w:rsid w:val="00A71B99"/>
    <w:rsid w:val="00A737F5"/>
    <w:rsid w:val="00A739D0"/>
    <w:rsid w:val="00A761D4"/>
    <w:rsid w:val="00A76340"/>
    <w:rsid w:val="00A76A72"/>
    <w:rsid w:val="00A76D37"/>
    <w:rsid w:val="00A77994"/>
    <w:rsid w:val="00A77EC4"/>
    <w:rsid w:val="00A805AF"/>
    <w:rsid w:val="00A80916"/>
    <w:rsid w:val="00A817AB"/>
    <w:rsid w:val="00A81BD7"/>
    <w:rsid w:val="00A82E56"/>
    <w:rsid w:val="00A82F20"/>
    <w:rsid w:val="00A84617"/>
    <w:rsid w:val="00A85208"/>
    <w:rsid w:val="00A872E4"/>
    <w:rsid w:val="00A879A5"/>
    <w:rsid w:val="00A87BAC"/>
    <w:rsid w:val="00A90747"/>
    <w:rsid w:val="00A90CCA"/>
    <w:rsid w:val="00A9237F"/>
    <w:rsid w:val="00A92879"/>
    <w:rsid w:val="00A92C93"/>
    <w:rsid w:val="00A92DD9"/>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31A2"/>
    <w:rsid w:val="00AB4AB8"/>
    <w:rsid w:val="00AB655E"/>
    <w:rsid w:val="00AB741D"/>
    <w:rsid w:val="00AC007F"/>
    <w:rsid w:val="00AC0F3C"/>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00C"/>
    <w:rsid w:val="00AD4A5A"/>
    <w:rsid w:val="00AD4F1E"/>
    <w:rsid w:val="00AD5E16"/>
    <w:rsid w:val="00AD7BC8"/>
    <w:rsid w:val="00AE075A"/>
    <w:rsid w:val="00AE16C5"/>
    <w:rsid w:val="00AE27AC"/>
    <w:rsid w:val="00AE2A93"/>
    <w:rsid w:val="00AE3FB8"/>
    <w:rsid w:val="00AE40E0"/>
    <w:rsid w:val="00AE45C6"/>
    <w:rsid w:val="00AE4DBA"/>
    <w:rsid w:val="00AE4F07"/>
    <w:rsid w:val="00AE51E4"/>
    <w:rsid w:val="00AE5E5D"/>
    <w:rsid w:val="00AE6638"/>
    <w:rsid w:val="00AE6788"/>
    <w:rsid w:val="00AE6AD8"/>
    <w:rsid w:val="00AE70DA"/>
    <w:rsid w:val="00AF00B7"/>
    <w:rsid w:val="00AF05C6"/>
    <w:rsid w:val="00AF063C"/>
    <w:rsid w:val="00AF134D"/>
    <w:rsid w:val="00AF1C5D"/>
    <w:rsid w:val="00AF42D7"/>
    <w:rsid w:val="00AF42E8"/>
    <w:rsid w:val="00AF4E47"/>
    <w:rsid w:val="00AF5B3D"/>
    <w:rsid w:val="00AF6587"/>
    <w:rsid w:val="00AF689E"/>
    <w:rsid w:val="00B006FE"/>
    <w:rsid w:val="00B007CB"/>
    <w:rsid w:val="00B00DEF"/>
    <w:rsid w:val="00B00F52"/>
    <w:rsid w:val="00B0213E"/>
    <w:rsid w:val="00B02AA9"/>
    <w:rsid w:val="00B02FA3"/>
    <w:rsid w:val="00B0321D"/>
    <w:rsid w:val="00B0467E"/>
    <w:rsid w:val="00B04B5D"/>
    <w:rsid w:val="00B05084"/>
    <w:rsid w:val="00B10458"/>
    <w:rsid w:val="00B1069F"/>
    <w:rsid w:val="00B106A6"/>
    <w:rsid w:val="00B10A86"/>
    <w:rsid w:val="00B10B43"/>
    <w:rsid w:val="00B10F8A"/>
    <w:rsid w:val="00B124CE"/>
    <w:rsid w:val="00B1345E"/>
    <w:rsid w:val="00B157F9"/>
    <w:rsid w:val="00B15AD0"/>
    <w:rsid w:val="00B17E63"/>
    <w:rsid w:val="00B20256"/>
    <w:rsid w:val="00B20C61"/>
    <w:rsid w:val="00B20C76"/>
    <w:rsid w:val="00B20D09"/>
    <w:rsid w:val="00B21660"/>
    <w:rsid w:val="00B217C4"/>
    <w:rsid w:val="00B2218D"/>
    <w:rsid w:val="00B224FD"/>
    <w:rsid w:val="00B236A6"/>
    <w:rsid w:val="00B239EE"/>
    <w:rsid w:val="00B24959"/>
    <w:rsid w:val="00B2580B"/>
    <w:rsid w:val="00B269AB"/>
    <w:rsid w:val="00B2763F"/>
    <w:rsid w:val="00B27AAC"/>
    <w:rsid w:val="00B27B8C"/>
    <w:rsid w:val="00B30929"/>
    <w:rsid w:val="00B31E8E"/>
    <w:rsid w:val="00B33017"/>
    <w:rsid w:val="00B344AE"/>
    <w:rsid w:val="00B34F52"/>
    <w:rsid w:val="00B357AA"/>
    <w:rsid w:val="00B372AA"/>
    <w:rsid w:val="00B37AD9"/>
    <w:rsid w:val="00B4020F"/>
    <w:rsid w:val="00B403DC"/>
    <w:rsid w:val="00B40445"/>
    <w:rsid w:val="00B407D1"/>
    <w:rsid w:val="00B409E0"/>
    <w:rsid w:val="00B4159E"/>
    <w:rsid w:val="00B41888"/>
    <w:rsid w:val="00B42778"/>
    <w:rsid w:val="00B427B1"/>
    <w:rsid w:val="00B4326E"/>
    <w:rsid w:val="00B43B6B"/>
    <w:rsid w:val="00B441FF"/>
    <w:rsid w:val="00B443D8"/>
    <w:rsid w:val="00B44D55"/>
    <w:rsid w:val="00B45A52"/>
    <w:rsid w:val="00B4606B"/>
    <w:rsid w:val="00B46175"/>
    <w:rsid w:val="00B46A5A"/>
    <w:rsid w:val="00B46B54"/>
    <w:rsid w:val="00B470D4"/>
    <w:rsid w:val="00B47AA5"/>
    <w:rsid w:val="00B50341"/>
    <w:rsid w:val="00B50562"/>
    <w:rsid w:val="00B50875"/>
    <w:rsid w:val="00B51432"/>
    <w:rsid w:val="00B515DF"/>
    <w:rsid w:val="00B51F7F"/>
    <w:rsid w:val="00B548B7"/>
    <w:rsid w:val="00B55C76"/>
    <w:rsid w:val="00B5605E"/>
    <w:rsid w:val="00B579CD"/>
    <w:rsid w:val="00B57E9F"/>
    <w:rsid w:val="00B57EC3"/>
    <w:rsid w:val="00B61E59"/>
    <w:rsid w:val="00B6288C"/>
    <w:rsid w:val="00B629C9"/>
    <w:rsid w:val="00B62F2E"/>
    <w:rsid w:val="00B63378"/>
    <w:rsid w:val="00B633C9"/>
    <w:rsid w:val="00B64797"/>
    <w:rsid w:val="00B6569B"/>
    <w:rsid w:val="00B65BE1"/>
    <w:rsid w:val="00B664C7"/>
    <w:rsid w:val="00B666E7"/>
    <w:rsid w:val="00B6720E"/>
    <w:rsid w:val="00B67929"/>
    <w:rsid w:val="00B714B6"/>
    <w:rsid w:val="00B71CAA"/>
    <w:rsid w:val="00B739F6"/>
    <w:rsid w:val="00B74A07"/>
    <w:rsid w:val="00B74E58"/>
    <w:rsid w:val="00B758EE"/>
    <w:rsid w:val="00B76813"/>
    <w:rsid w:val="00B773EF"/>
    <w:rsid w:val="00B77966"/>
    <w:rsid w:val="00B81A6C"/>
    <w:rsid w:val="00B8202F"/>
    <w:rsid w:val="00B834E9"/>
    <w:rsid w:val="00B8353F"/>
    <w:rsid w:val="00B840F4"/>
    <w:rsid w:val="00B85577"/>
    <w:rsid w:val="00B85DB6"/>
    <w:rsid w:val="00B85DE5"/>
    <w:rsid w:val="00B876E6"/>
    <w:rsid w:val="00B87754"/>
    <w:rsid w:val="00B908F5"/>
    <w:rsid w:val="00B90A3D"/>
    <w:rsid w:val="00B90F73"/>
    <w:rsid w:val="00B91BFE"/>
    <w:rsid w:val="00B91FBF"/>
    <w:rsid w:val="00B91FF4"/>
    <w:rsid w:val="00B935ED"/>
    <w:rsid w:val="00B93878"/>
    <w:rsid w:val="00B93B59"/>
    <w:rsid w:val="00B9406A"/>
    <w:rsid w:val="00B94BA6"/>
    <w:rsid w:val="00B9524A"/>
    <w:rsid w:val="00B95792"/>
    <w:rsid w:val="00B96676"/>
    <w:rsid w:val="00B96A11"/>
    <w:rsid w:val="00B979FA"/>
    <w:rsid w:val="00B97DA2"/>
    <w:rsid w:val="00BA0CC3"/>
    <w:rsid w:val="00BA1564"/>
    <w:rsid w:val="00BA2280"/>
    <w:rsid w:val="00BA2A08"/>
    <w:rsid w:val="00BA2D5C"/>
    <w:rsid w:val="00BA3809"/>
    <w:rsid w:val="00BA56D2"/>
    <w:rsid w:val="00BA5E0C"/>
    <w:rsid w:val="00BA666B"/>
    <w:rsid w:val="00BA6B4A"/>
    <w:rsid w:val="00BA76E0"/>
    <w:rsid w:val="00BB016A"/>
    <w:rsid w:val="00BB13D9"/>
    <w:rsid w:val="00BB2A25"/>
    <w:rsid w:val="00BB32DF"/>
    <w:rsid w:val="00BB4136"/>
    <w:rsid w:val="00BB4978"/>
    <w:rsid w:val="00BB508E"/>
    <w:rsid w:val="00BB51E9"/>
    <w:rsid w:val="00BB7C24"/>
    <w:rsid w:val="00BB7C9A"/>
    <w:rsid w:val="00BC03C6"/>
    <w:rsid w:val="00BC0486"/>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3B5"/>
    <w:rsid w:val="00BD6CDD"/>
    <w:rsid w:val="00BE05B4"/>
    <w:rsid w:val="00BE061B"/>
    <w:rsid w:val="00BE1234"/>
    <w:rsid w:val="00BE2FA6"/>
    <w:rsid w:val="00BE30D0"/>
    <w:rsid w:val="00BE333F"/>
    <w:rsid w:val="00BE3758"/>
    <w:rsid w:val="00BE3C70"/>
    <w:rsid w:val="00BE41B1"/>
    <w:rsid w:val="00BE43EA"/>
    <w:rsid w:val="00BE48AE"/>
    <w:rsid w:val="00BE5332"/>
    <w:rsid w:val="00BE5B45"/>
    <w:rsid w:val="00BE5C80"/>
    <w:rsid w:val="00BE6A57"/>
    <w:rsid w:val="00BE6CD8"/>
    <w:rsid w:val="00BE7078"/>
    <w:rsid w:val="00BE7406"/>
    <w:rsid w:val="00BE753A"/>
    <w:rsid w:val="00BE7603"/>
    <w:rsid w:val="00BE7C3C"/>
    <w:rsid w:val="00BF07E1"/>
    <w:rsid w:val="00BF099F"/>
    <w:rsid w:val="00BF12D1"/>
    <w:rsid w:val="00BF133D"/>
    <w:rsid w:val="00BF1FA2"/>
    <w:rsid w:val="00BF232C"/>
    <w:rsid w:val="00BF2CAC"/>
    <w:rsid w:val="00BF2CB4"/>
    <w:rsid w:val="00BF2CE9"/>
    <w:rsid w:val="00BF3279"/>
    <w:rsid w:val="00BF4680"/>
    <w:rsid w:val="00BF62DE"/>
    <w:rsid w:val="00BF74C7"/>
    <w:rsid w:val="00BF7E48"/>
    <w:rsid w:val="00C003CE"/>
    <w:rsid w:val="00C00448"/>
    <w:rsid w:val="00C00B01"/>
    <w:rsid w:val="00C00F4A"/>
    <w:rsid w:val="00C01134"/>
    <w:rsid w:val="00C015F1"/>
    <w:rsid w:val="00C01BD1"/>
    <w:rsid w:val="00C01F33"/>
    <w:rsid w:val="00C01F39"/>
    <w:rsid w:val="00C0292D"/>
    <w:rsid w:val="00C02CC6"/>
    <w:rsid w:val="00C03E8D"/>
    <w:rsid w:val="00C040F7"/>
    <w:rsid w:val="00C044AB"/>
    <w:rsid w:val="00C04F0F"/>
    <w:rsid w:val="00C05706"/>
    <w:rsid w:val="00C0638C"/>
    <w:rsid w:val="00C06A19"/>
    <w:rsid w:val="00C07377"/>
    <w:rsid w:val="00C077F0"/>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EF"/>
    <w:rsid w:val="00C252FA"/>
    <w:rsid w:val="00C279B5"/>
    <w:rsid w:val="00C27C45"/>
    <w:rsid w:val="00C3246F"/>
    <w:rsid w:val="00C327E1"/>
    <w:rsid w:val="00C329F3"/>
    <w:rsid w:val="00C345C8"/>
    <w:rsid w:val="00C356C2"/>
    <w:rsid w:val="00C35EDA"/>
    <w:rsid w:val="00C3719D"/>
    <w:rsid w:val="00C3770E"/>
    <w:rsid w:val="00C37CB2"/>
    <w:rsid w:val="00C41D22"/>
    <w:rsid w:val="00C426AF"/>
    <w:rsid w:val="00C43412"/>
    <w:rsid w:val="00C45567"/>
    <w:rsid w:val="00C46620"/>
    <w:rsid w:val="00C473A5"/>
    <w:rsid w:val="00C50B28"/>
    <w:rsid w:val="00C51106"/>
    <w:rsid w:val="00C517F3"/>
    <w:rsid w:val="00C53678"/>
    <w:rsid w:val="00C54995"/>
    <w:rsid w:val="00C54D41"/>
    <w:rsid w:val="00C5645A"/>
    <w:rsid w:val="00C5702F"/>
    <w:rsid w:val="00C60783"/>
    <w:rsid w:val="00C61364"/>
    <w:rsid w:val="00C62948"/>
    <w:rsid w:val="00C6305F"/>
    <w:rsid w:val="00C64672"/>
    <w:rsid w:val="00C650CD"/>
    <w:rsid w:val="00C6684D"/>
    <w:rsid w:val="00C66DC4"/>
    <w:rsid w:val="00C67B25"/>
    <w:rsid w:val="00C70697"/>
    <w:rsid w:val="00C71A70"/>
    <w:rsid w:val="00C72093"/>
    <w:rsid w:val="00C72EF4"/>
    <w:rsid w:val="00C744FE"/>
    <w:rsid w:val="00C755EF"/>
    <w:rsid w:val="00C758FA"/>
    <w:rsid w:val="00C75D2F"/>
    <w:rsid w:val="00C76659"/>
    <w:rsid w:val="00C76722"/>
    <w:rsid w:val="00C767BE"/>
    <w:rsid w:val="00C76BD3"/>
    <w:rsid w:val="00C76E3C"/>
    <w:rsid w:val="00C76FA4"/>
    <w:rsid w:val="00C77233"/>
    <w:rsid w:val="00C80809"/>
    <w:rsid w:val="00C81568"/>
    <w:rsid w:val="00C8304A"/>
    <w:rsid w:val="00C83FEA"/>
    <w:rsid w:val="00C84787"/>
    <w:rsid w:val="00C84D60"/>
    <w:rsid w:val="00C8503A"/>
    <w:rsid w:val="00C87842"/>
    <w:rsid w:val="00C9027A"/>
    <w:rsid w:val="00C9068E"/>
    <w:rsid w:val="00C91427"/>
    <w:rsid w:val="00C91D3C"/>
    <w:rsid w:val="00C9272E"/>
    <w:rsid w:val="00C92F6B"/>
    <w:rsid w:val="00C92F7C"/>
    <w:rsid w:val="00C93736"/>
    <w:rsid w:val="00C93814"/>
    <w:rsid w:val="00C938E9"/>
    <w:rsid w:val="00C93C4B"/>
    <w:rsid w:val="00C944AB"/>
    <w:rsid w:val="00C94730"/>
    <w:rsid w:val="00C95B40"/>
    <w:rsid w:val="00C95DCC"/>
    <w:rsid w:val="00C96058"/>
    <w:rsid w:val="00C9671A"/>
    <w:rsid w:val="00C96A22"/>
    <w:rsid w:val="00C96B97"/>
    <w:rsid w:val="00C96CE9"/>
    <w:rsid w:val="00C9726D"/>
    <w:rsid w:val="00C97ABD"/>
    <w:rsid w:val="00C97F35"/>
    <w:rsid w:val="00CA014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5F2F"/>
    <w:rsid w:val="00CB6224"/>
    <w:rsid w:val="00CB6855"/>
    <w:rsid w:val="00CB7170"/>
    <w:rsid w:val="00CC040E"/>
    <w:rsid w:val="00CC06FC"/>
    <w:rsid w:val="00CC111F"/>
    <w:rsid w:val="00CC2011"/>
    <w:rsid w:val="00CC222C"/>
    <w:rsid w:val="00CC292A"/>
    <w:rsid w:val="00CC3EA0"/>
    <w:rsid w:val="00CC5887"/>
    <w:rsid w:val="00CC7B45"/>
    <w:rsid w:val="00CD04BC"/>
    <w:rsid w:val="00CD1188"/>
    <w:rsid w:val="00CD2141"/>
    <w:rsid w:val="00CD2573"/>
    <w:rsid w:val="00CD2C89"/>
    <w:rsid w:val="00CD2ED1"/>
    <w:rsid w:val="00CD337B"/>
    <w:rsid w:val="00CD3593"/>
    <w:rsid w:val="00CD3A2A"/>
    <w:rsid w:val="00CD3EC4"/>
    <w:rsid w:val="00CD4129"/>
    <w:rsid w:val="00CD4293"/>
    <w:rsid w:val="00CD462E"/>
    <w:rsid w:val="00CD51C1"/>
    <w:rsid w:val="00CD5AAA"/>
    <w:rsid w:val="00CD5C70"/>
    <w:rsid w:val="00CD6C00"/>
    <w:rsid w:val="00CE0424"/>
    <w:rsid w:val="00CE0BA2"/>
    <w:rsid w:val="00CE20B2"/>
    <w:rsid w:val="00CE3EC1"/>
    <w:rsid w:val="00CE455E"/>
    <w:rsid w:val="00CE5F36"/>
    <w:rsid w:val="00CE6273"/>
    <w:rsid w:val="00CE6EB4"/>
    <w:rsid w:val="00CE7502"/>
    <w:rsid w:val="00CE7538"/>
    <w:rsid w:val="00CE7561"/>
    <w:rsid w:val="00CF1354"/>
    <w:rsid w:val="00CF2266"/>
    <w:rsid w:val="00CF2593"/>
    <w:rsid w:val="00CF2B3A"/>
    <w:rsid w:val="00CF3B1F"/>
    <w:rsid w:val="00CF3BF6"/>
    <w:rsid w:val="00CF41AC"/>
    <w:rsid w:val="00CF4B2B"/>
    <w:rsid w:val="00CF625B"/>
    <w:rsid w:val="00CF687E"/>
    <w:rsid w:val="00CF726B"/>
    <w:rsid w:val="00D00902"/>
    <w:rsid w:val="00D013C3"/>
    <w:rsid w:val="00D01D1B"/>
    <w:rsid w:val="00D0349B"/>
    <w:rsid w:val="00D036C7"/>
    <w:rsid w:val="00D03C96"/>
    <w:rsid w:val="00D0539B"/>
    <w:rsid w:val="00D06717"/>
    <w:rsid w:val="00D06D7C"/>
    <w:rsid w:val="00D10249"/>
    <w:rsid w:val="00D10831"/>
    <w:rsid w:val="00D113D1"/>
    <w:rsid w:val="00D115C3"/>
    <w:rsid w:val="00D11897"/>
    <w:rsid w:val="00D118CD"/>
    <w:rsid w:val="00D11DB9"/>
    <w:rsid w:val="00D121A9"/>
    <w:rsid w:val="00D12AE5"/>
    <w:rsid w:val="00D13135"/>
    <w:rsid w:val="00D1388B"/>
    <w:rsid w:val="00D13A78"/>
    <w:rsid w:val="00D13D85"/>
    <w:rsid w:val="00D13E4E"/>
    <w:rsid w:val="00D13E88"/>
    <w:rsid w:val="00D13F2D"/>
    <w:rsid w:val="00D15719"/>
    <w:rsid w:val="00D15BA4"/>
    <w:rsid w:val="00D15F96"/>
    <w:rsid w:val="00D176C5"/>
    <w:rsid w:val="00D20ED2"/>
    <w:rsid w:val="00D21112"/>
    <w:rsid w:val="00D22AB5"/>
    <w:rsid w:val="00D232E2"/>
    <w:rsid w:val="00D233C6"/>
    <w:rsid w:val="00D239A7"/>
    <w:rsid w:val="00D23F47"/>
    <w:rsid w:val="00D2418A"/>
    <w:rsid w:val="00D250FB"/>
    <w:rsid w:val="00D25E03"/>
    <w:rsid w:val="00D263D5"/>
    <w:rsid w:val="00D27AB8"/>
    <w:rsid w:val="00D30141"/>
    <w:rsid w:val="00D306B8"/>
    <w:rsid w:val="00D3302C"/>
    <w:rsid w:val="00D33533"/>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8E3"/>
    <w:rsid w:val="00D46003"/>
    <w:rsid w:val="00D50039"/>
    <w:rsid w:val="00D50954"/>
    <w:rsid w:val="00D50C75"/>
    <w:rsid w:val="00D50F35"/>
    <w:rsid w:val="00D51E00"/>
    <w:rsid w:val="00D52C1D"/>
    <w:rsid w:val="00D53566"/>
    <w:rsid w:val="00D546FF"/>
    <w:rsid w:val="00D5586A"/>
    <w:rsid w:val="00D55AD5"/>
    <w:rsid w:val="00D5690B"/>
    <w:rsid w:val="00D57564"/>
    <w:rsid w:val="00D576CA"/>
    <w:rsid w:val="00D57EAE"/>
    <w:rsid w:val="00D606B3"/>
    <w:rsid w:val="00D61AF5"/>
    <w:rsid w:val="00D636A1"/>
    <w:rsid w:val="00D638E6"/>
    <w:rsid w:val="00D63DD2"/>
    <w:rsid w:val="00D64097"/>
    <w:rsid w:val="00D64ABA"/>
    <w:rsid w:val="00D652B5"/>
    <w:rsid w:val="00D65F83"/>
    <w:rsid w:val="00D66155"/>
    <w:rsid w:val="00D661D3"/>
    <w:rsid w:val="00D66CEB"/>
    <w:rsid w:val="00D7005A"/>
    <w:rsid w:val="00D706D9"/>
    <w:rsid w:val="00D708B0"/>
    <w:rsid w:val="00D7171F"/>
    <w:rsid w:val="00D71D43"/>
    <w:rsid w:val="00D72811"/>
    <w:rsid w:val="00D72E6A"/>
    <w:rsid w:val="00D74978"/>
    <w:rsid w:val="00D751A6"/>
    <w:rsid w:val="00D76E30"/>
    <w:rsid w:val="00D77B1D"/>
    <w:rsid w:val="00D77EEA"/>
    <w:rsid w:val="00D8021F"/>
    <w:rsid w:val="00D80383"/>
    <w:rsid w:val="00D80FAB"/>
    <w:rsid w:val="00D81478"/>
    <w:rsid w:val="00D823C6"/>
    <w:rsid w:val="00D82A8B"/>
    <w:rsid w:val="00D8327F"/>
    <w:rsid w:val="00D83BE1"/>
    <w:rsid w:val="00D83C75"/>
    <w:rsid w:val="00D84228"/>
    <w:rsid w:val="00D8445F"/>
    <w:rsid w:val="00D86CA3"/>
    <w:rsid w:val="00D87080"/>
    <w:rsid w:val="00D871CE"/>
    <w:rsid w:val="00D878D0"/>
    <w:rsid w:val="00D879A9"/>
    <w:rsid w:val="00D90D7F"/>
    <w:rsid w:val="00D915D7"/>
    <w:rsid w:val="00D9196D"/>
    <w:rsid w:val="00D919B3"/>
    <w:rsid w:val="00D91EE8"/>
    <w:rsid w:val="00D92982"/>
    <w:rsid w:val="00D92A4B"/>
    <w:rsid w:val="00D94D7D"/>
    <w:rsid w:val="00D94FF7"/>
    <w:rsid w:val="00D96584"/>
    <w:rsid w:val="00D97391"/>
    <w:rsid w:val="00D9771A"/>
    <w:rsid w:val="00D9790E"/>
    <w:rsid w:val="00D97914"/>
    <w:rsid w:val="00D97993"/>
    <w:rsid w:val="00D97F6C"/>
    <w:rsid w:val="00DA11B9"/>
    <w:rsid w:val="00DA1876"/>
    <w:rsid w:val="00DA18C3"/>
    <w:rsid w:val="00DA1B68"/>
    <w:rsid w:val="00DA305E"/>
    <w:rsid w:val="00DA306C"/>
    <w:rsid w:val="00DA3BD0"/>
    <w:rsid w:val="00DA4858"/>
    <w:rsid w:val="00DA4CB4"/>
    <w:rsid w:val="00DA4F45"/>
    <w:rsid w:val="00DA5417"/>
    <w:rsid w:val="00DA56E8"/>
    <w:rsid w:val="00DA5E85"/>
    <w:rsid w:val="00DA6AC4"/>
    <w:rsid w:val="00DB0107"/>
    <w:rsid w:val="00DB04B3"/>
    <w:rsid w:val="00DB09A7"/>
    <w:rsid w:val="00DB0A9F"/>
    <w:rsid w:val="00DB2427"/>
    <w:rsid w:val="00DB354E"/>
    <w:rsid w:val="00DB377D"/>
    <w:rsid w:val="00DB4263"/>
    <w:rsid w:val="00DB515E"/>
    <w:rsid w:val="00DB5C7A"/>
    <w:rsid w:val="00DC00A0"/>
    <w:rsid w:val="00DC1555"/>
    <w:rsid w:val="00DC28C1"/>
    <w:rsid w:val="00DC29BF"/>
    <w:rsid w:val="00DC2D36"/>
    <w:rsid w:val="00DC3932"/>
    <w:rsid w:val="00DC3C09"/>
    <w:rsid w:val="00DC3E39"/>
    <w:rsid w:val="00DC4D4D"/>
    <w:rsid w:val="00DC53EF"/>
    <w:rsid w:val="00DC5B11"/>
    <w:rsid w:val="00DC5EB6"/>
    <w:rsid w:val="00DC6854"/>
    <w:rsid w:val="00DC6A78"/>
    <w:rsid w:val="00DC7806"/>
    <w:rsid w:val="00DC784D"/>
    <w:rsid w:val="00DD093D"/>
    <w:rsid w:val="00DD1D60"/>
    <w:rsid w:val="00DD201C"/>
    <w:rsid w:val="00DD22BB"/>
    <w:rsid w:val="00DD3B3E"/>
    <w:rsid w:val="00DD3BCC"/>
    <w:rsid w:val="00DD3EB5"/>
    <w:rsid w:val="00DD4411"/>
    <w:rsid w:val="00DD4729"/>
    <w:rsid w:val="00DD4A49"/>
    <w:rsid w:val="00DD5A14"/>
    <w:rsid w:val="00DD5B38"/>
    <w:rsid w:val="00DD6103"/>
    <w:rsid w:val="00DD6145"/>
    <w:rsid w:val="00DD67D1"/>
    <w:rsid w:val="00DD738A"/>
    <w:rsid w:val="00DD7C31"/>
    <w:rsid w:val="00DE2C10"/>
    <w:rsid w:val="00DE43A7"/>
    <w:rsid w:val="00DE5608"/>
    <w:rsid w:val="00DE58D0"/>
    <w:rsid w:val="00DE6077"/>
    <w:rsid w:val="00DE6301"/>
    <w:rsid w:val="00DE654F"/>
    <w:rsid w:val="00DE6A02"/>
    <w:rsid w:val="00DE6BDA"/>
    <w:rsid w:val="00DE732B"/>
    <w:rsid w:val="00DE7733"/>
    <w:rsid w:val="00DE7D51"/>
    <w:rsid w:val="00DF0393"/>
    <w:rsid w:val="00DF06B1"/>
    <w:rsid w:val="00DF0B6E"/>
    <w:rsid w:val="00DF15E0"/>
    <w:rsid w:val="00DF182E"/>
    <w:rsid w:val="00DF331D"/>
    <w:rsid w:val="00DF37A0"/>
    <w:rsid w:val="00DF4B14"/>
    <w:rsid w:val="00DF5DAD"/>
    <w:rsid w:val="00DF73AB"/>
    <w:rsid w:val="00DF73CF"/>
    <w:rsid w:val="00E0028F"/>
    <w:rsid w:val="00E004E7"/>
    <w:rsid w:val="00E00941"/>
    <w:rsid w:val="00E01D5E"/>
    <w:rsid w:val="00E04332"/>
    <w:rsid w:val="00E05578"/>
    <w:rsid w:val="00E06BFB"/>
    <w:rsid w:val="00E110E7"/>
    <w:rsid w:val="00E11B20"/>
    <w:rsid w:val="00E12600"/>
    <w:rsid w:val="00E12664"/>
    <w:rsid w:val="00E12B95"/>
    <w:rsid w:val="00E13000"/>
    <w:rsid w:val="00E1369C"/>
    <w:rsid w:val="00E14429"/>
    <w:rsid w:val="00E14DCB"/>
    <w:rsid w:val="00E151EF"/>
    <w:rsid w:val="00E1666C"/>
    <w:rsid w:val="00E172CF"/>
    <w:rsid w:val="00E177FC"/>
    <w:rsid w:val="00E17921"/>
    <w:rsid w:val="00E17FA2"/>
    <w:rsid w:val="00E20C69"/>
    <w:rsid w:val="00E20E88"/>
    <w:rsid w:val="00E21AFA"/>
    <w:rsid w:val="00E2213F"/>
    <w:rsid w:val="00E22330"/>
    <w:rsid w:val="00E227B6"/>
    <w:rsid w:val="00E22C18"/>
    <w:rsid w:val="00E22D52"/>
    <w:rsid w:val="00E234EB"/>
    <w:rsid w:val="00E23A90"/>
    <w:rsid w:val="00E2517B"/>
    <w:rsid w:val="00E268E7"/>
    <w:rsid w:val="00E27157"/>
    <w:rsid w:val="00E30B5A"/>
    <w:rsid w:val="00E31002"/>
    <w:rsid w:val="00E3123D"/>
    <w:rsid w:val="00E31461"/>
    <w:rsid w:val="00E31557"/>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0657"/>
    <w:rsid w:val="00E41B6A"/>
    <w:rsid w:val="00E4298D"/>
    <w:rsid w:val="00E4337A"/>
    <w:rsid w:val="00E446F1"/>
    <w:rsid w:val="00E447B1"/>
    <w:rsid w:val="00E44B11"/>
    <w:rsid w:val="00E451E7"/>
    <w:rsid w:val="00E45C2B"/>
    <w:rsid w:val="00E46363"/>
    <w:rsid w:val="00E465BF"/>
    <w:rsid w:val="00E466C1"/>
    <w:rsid w:val="00E46886"/>
    <w:rsid w:val="00E46B67"/>
    <w:rsid w:val="00E46FEC"/>
    <w:rsid w:val="00E478CE"/>
    <w:rsid w:val="00E47A98"/>
    <w:rsid w:val="00E47AEF"/>
    <w:rsid w:val="00E52633"/>
    <w:rsid w:val="00E52AD4"/>
    <w:rsid w:val="00E53B75"/>
    <w:rsid w:val="00E548D8"/>
    <w:rsid w:val="00E54B33"/>
    <w:rsid w:val="00E54D60"/>
    <w:rsid w:val="00E54E3B"/>
    <w:rsid w:val="00E55A9E"/>
    <w:rsid w:val="00E55F81"/>
    <w:rsid w:val="00E570CB"/>
    <w:rsid w:val="00E57565"/>
    <w:rsid w:val="00E60C07"/>
    <w:rsid w:val="00E62043"/>
    <w:rsid w:val="00E624F8"/>
    <w:rsid w:val="00E62D24"/>
    <w:rsid w:val="00E63838"/>
    <w:rsid w:val="00E639D4"/>
    <w:rsid w:val="00E64434"/>
    <w:rsid w:val="00E64938"/>
    <w:rsid w:val="00E65CFD"/>
    <w:rsid w:val="00E65F01"/>
    <w:rsid w:val="00E66259"/>
    <w:rsid w:val="00E665E2"/>
    <w:rsid w:val="00E6710C"/>
    <w:rsid w:val="00E6762E"/>
    <w:rsid w:val="00E67C51"/>
    <w:rsid w:val="00E707F3"/>
    <w:rsid w:val="00E70E3B"/>
    <w:rsid w:val="00E717D3"/>
    <w:rsid w:val="00E72EFC"/>
    <w:rsid w:val="00E746A1"/>
    <w:rsid w:val="00E7535A"/>
    <w:rsid w:val="00E757FC"/>
    <w:rsid w:val="00E758EC"/>
    <w:rsid w:val="00E7784E"/>
    <w:rsid w:val="00E80668"/>
    <w:rsid w:val="00E80683"/>
    <w:rsid w:val="00E8102C"/>
    <w:rsid w:val="00E819B8"/>
    <w:rsid w:val="00E8234C"/>
    <w:rsid w:val="00E82507"/>
    <w:rsid w:val="00E83051"/>
    <w:rsid w:val="00E83551"/>
    <w:rsid w:val="00E83AA9"/>
    <w:rsid w:val="00E83EB6"/>
    <w:rsid w:val="00E83F3A"/>
    <w:rsid w:val="00E84A92"/>
    <w:rsid w:val="00E84C61"/>
    <w:rsid w:val="00E854C4"/>
    <w:rsid w:val="00E857E2"/>
    <w:rsid w:val="00E85928"/>
    <w:rsid w:val="00E865D3"/>
    <w:rsid w:val="00E876FD"/>
    <w:rsid w:val="00E87822"/>
    <w:rsid w:val="00E90395"/>
    <w:rsid w:val="00E903BB"/>
    <w:rsid w:val="00E90E49"/>
    <w:rsid w:val="00E917F9"/>
    <w:rsid w:val="00E9291C"/>
    <w:rsid w:val="00E92B84"/>
    <w:rsid w:val="00E92D83"/>
    <w:rsid w:val="00E934E9"/>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5A9"/>
    <w:rsid w:val="00EA2B10"/>
    <w:rsid w:val="00EA3EE7"/>
    <w:rsid w:val="00EA45D1"/>
    <w:rsid w:val="00EA5762"/>
    <w:rsid w:val="00EA6CE1"/>
    <w:rsid w:val="00EA6D03"/>
    <w:rsid w:val="00EA75AA"/>
    <w:rsid w:val="00EA777C"/>
    <w:rsid w:val="00EA783B"/>
    <w:rsid w:val="00EA7A41"/>
    <w:rsid w:val="00EB04A7"/>
    <w:rsid w:val="00EB067E"/>
    <w:rsid w:val="00EB077B"/>
    <w:rsid w:val="00EB0841"/>
    <w:rsid w:val="00EB0AFD"/>
    <w:rsid w:val="00EB0DA7"/>
    <w:rsid w:val="00EB244C"/>
    <w:rsid w:val="00EB283A"/>
    <w:rsid w:val="00EB2AA4"/>
    <w:rsid w:val="00EB2CF0"/>
    <w:rsid w:val="00EB3940"/>
    <w:rsid w:val="00EB4B7F"/>
    <w:rsid w:val="00EB4EA2"/>
    <w:rsid w:val="00EB5078"/>
    <w:rsid w:val="00EB5827"/>
    <w:rsid w:val="00EB6221"/>
    <w:rsid w:val="00EB6D9A"/>
    <w:rsid w:val="00EB72F1"/>
    <w:rsid w:val="00EB7A9B"/>
    <w:rsid w:val="00EB7EEC"/>
    <w:rsid w:val="00EC06A0"/>
    <w:rsid w:val="00EC0C0D"/>
    <w:rsid w:val="00EC24D5"/>
    <w:rsid w:val="00EC253C"/>
    <w:rsid w:val="00EC25B9"/>
    <w:rsid w:val="00EC25D0"/>
    <w:rsid w:val="00EC27C6"/>
    <w:rsid w:val="00EC2C29"/>
    <w:rsid w:val="00EC3520"/>
    <w:rsid w:val="00EC3C25"/>
    <w:rsid w:val="00EC41C1"/>
    <w:rsid w:val="00EC4207"/>
    <w:rsid w:val="00EC4447"/>
    <w:rsid w:val="00EC4794"/>
    <w:rsid w:val="00EC5387"/>
    <w:rsid w:val="00EC5653"/>
    <w:rsid w:val="00EC58F2"/>
    <w:rsid w:val="00EC5916"/>
    <w:rsid w:val="00EC5E68"/>
    <w:rsid w:val="00EC702B"/>
    <w:rsid w:val="00EC71CE"/>
    <w:rsid w:val="00EC722B"/>
    <w:rsid w:val="00EC7F3F"/>
    <w:rsid w:val="00ED1006"/>
    <w:rsid w:val="00ED257D"/>
    <w:rsid w:val="00ED2AFD"/>
    <w:rsid w:val="00ED3AE1"/>
    <w:rsid w:val="00ED3D00"/>
    <w:rsid w:val="00ED3D73"/>
    <w:rsid w:val="00ED4056"/>
    <w:rsid w:val="00ED4CA3"/>
    <w:rsid w:val="00ED520A"/>
    <w:rsid w:val="00ED52CC"/>
    <w:rsid w:val="00ED5AAC"/>
    <w:rsid w:val="00ED5CD8"/>
    <w:rsid w:val="00ED6CAB"/>
    <w:rsid w:val="00ED7508"/>
    <w:rsid w:val="00ED7DB8"/>
    <w:rsid w:val="00EE1355"/>
    <w:rsid w:val="00EE1B8C"/>
    <w:rsid w:val="00EE21B3"/>
    <w:rsid w:val="00EE23EA"/>
    <w:rsid w:val="00EE2D1E"/>
    <w:rsid w:val="00EE2E1A"/>
    <w:rsid w:val="00EE3280"/>
    <w:rsid w:val="00EE32C1"/>
    <w:rsid w:val="00EE3496"/>
    <w:rsid w:val="00EE38FB"/>
    <w:rsid w:val="00EE39BC"/>
    <w:rsid w:val="00EE3DB3"/>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484"/>
    <w:rsid w:val="00F01CF9"/>
    <w:rsid w:val="00F02D83"/>
    <w:rsid w:val="00F02FCE"/>
    <w:rsid w:val="00F04E17"/>
    <w:rsid w:val="00F0528D"/>
    <w:rsid w:val="00F05F52"/>
    <w:rsid w:val="00F06484"/>
    <w:rsid w:val="00F06C67"/>
    <w:rsid w:val="00F06DFD"/>
    <w:rsid w:val="00F071D1"/>
    <w:rsid w:val="00F074A4"/>
    <w:rsid w:val="00F07533"/>
    <w:rsid w:val="00F07616"/>
    <w:rsid w:val="00F10629"/>
    <w:rsid w:val="00F11840"/>
    <w:rsid w:val="00F118BF"/>
    <w:rsid w:val="00F12834"/>
    <w:rsid w:val="00F154F2"/>
    <w:rsid w:val="00F15FA5"/>
    <w:rsid w:val="00F1624B"/>
    <w:rsid w:val="00F165E7"/>
    <w:rsid w:val="00F16ED2"/>
    <w:rsid w:val="00F17804"/>
    <w:rsid w:val="00F209B7"/>
    <w:rsid w:val="00F21A2E"/>
    <w:rsid w:val="00F21F3F"/>
    <w:rsid w:val="00F2376F"/>
    <w:rsid w:val="00F243D8"/>
    <w:rsid w:val="00F26237"/>
    <w:rsid w:val="00F26D0F"/>
    <w:rsid w:val="00F2771E"/>
    <w:rsid w:val="00F2789F"/>
    <w:rsid w:val="00F27BF9"/>
    <w:rsid w:val="00F30828"/>
    <w:rsid w:val="00F30B84"/>
    <w:rsid w:val="00F313D6"/>
    <w:rsid w:val="00F31500"/>
    <w:rsid w:val="00F31CAE"/>
    <w:rsid w:val="00F31CBF"/>
    <w:rsid w:val="00F32FB0"/>
    <w:rsid w:val="00F34754"/>
    <w:rsid w:val="00F3569A"/>
    <w:rsid w:val="00F36B19"/>
    <w:rsid w:val="00F36C4C"/>
    <w:rsid w:val="00F371B1"/>
    <w:rsid w:val="00F37BE8"/>
    <w:rsid w:val="00F40281"/>
    <w:rsid w:val="00F403D6"/>
    <w:rsid w:val="00F40F0C"/>
    <w:rsid w:val="00F42AE1"/>
    <w:rsid w:val="00F42EC4"/>
    <w:rsid w:val="00F42F11"/>
    <w:rsid w:val="00F43702"/>
    <w:rsid w:val="00F4419B"/>
    <w:rsid w:val="00F45352"/>
    <w:rsid w:val="00F471AA"/>
    <w:rsid w:val="00F4766C"/>
    <w:rsid w:val="00F50346"/>
    <w:rsid w:val="00F50375"/>
    <w:rsid w:val="00F5060E"/>
    <w:rsid w:val="00F50780"/>
    <w:rsid w:val="00F507D1"/>
    <w:rsid w:val="00F51327"/>
    <w:rsid w:val="00F519CE"/>
    <w:rsid w:val="00F51ADA"/>
    <w:rsid w:val="00F51D24"/>
    <w:rsid w:val="00F520A1"/>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26E"/>
    <w:rsid w:val="00F63950"/>
    <w:rsid w:val="00F63A0E"/>
    <w:rsid w:val="00F64C2B"/>
    <w:rsid w:val="00F64C70"/>
    <w:rsid w:val="00F64F0C"/>
    <w:rsid w:val="00F651BE"/>
    <w:rsid w:val="00F65269"/>
    <w:rsid w:val="00F664DB"/>
    <w:rsid w:val="00F6673E"/>
    <w:rsid w:val="00F66D5E"/>
    <w:rsid w:val="00F672B9"/>
    <w:rsid w:val="00F67F53"/>
    <w:rsid w:val="00F703BE"/>
    <w:rsid w:val="00F71F69"/>
    <w:rsid w:val="00F72695"/>
    <w:rsid w:val="00F72B72"/>
    <w:rsid w:val="00F74BB9"/>
    <w:rsid w:val="00F75582"/>
    <w:rsid w:val="00F75DC6"/>
    <w:rsid w:val="00F76C45"/>
    <w:rsid w:val="00F76EFA"/>
    <w:rsid w:val="00F80021"/>
    <w:rsid w:val="00F804BE"/>
    <w:rsid w:val="00F817CE"/>
    <w:rsid w:val="00F81CA9"/>
    <w:rsid w:val="00F81FE3"/>
    <w:rsid w:val="00F82929"/>
    <w:rsid w:val="00F8456C"/>
    <w:rsid w:val="00F84E32"/>
    <w:rsid w:val="00F85079"/>
    <w:rsid w:val="00F851F4"/>
    <w:rsid w:val="00F859D8"/>
    <w:rsid w:val="00F867EA"/>
    <w:rsid w:val="00F868E1"/>
    <w:rsid w:val="00F868F5"/>
    <w:rsid w:val="00F87A21"/>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0665"/>
    <w:rsid w:val="00FA09E3"/>
    <w:rsid w:val="00FA2399"/>
    <w:rsid w:val="00FA26E1"/>
    <w:rsid w:val="00FA2BB3"/>
    <w:rsid w:val="00FA3B5D"/>
    <w:rsid w:val="00FA5F86"/>
    <w:rsid w:val="00FA63CE"/>
    <w:rsid w:val="00FA7840"/>
    <w:rsid w:val="00FB035B"/>
    <w:rsid w:val="00FB1309"/>
    <w:rsid w:val="00FB1B32"/>
    <w:rsid w:val="00FB1D61"/>
    <w:rsid w:val="00FB2ACF"/>
    <w:rsid w:val="00FB3C94"/>
    <w:rsid w:val="00FB40F9"/>
    <w:rsid w:val="00FB499C"/>
    <w:rsid w:val="00FB4C80"/>
    <w:rsid w:val="00FB51C6"/>
    <w:rsid w:val="00FB6A6A"/>
    <w:rsid w:val="00FB6DEC"/>
    <w:rsid w:val="00FB7C1F"/>
    <w:rsid w:val="00FB7CC6"/>
    <w:rsid w:val="00FB7D75"/>
    <w:rsid w:val="00FC11D6"/>
    <w:rsid w:val="00FC2619"/>
    <w:rsid w:val="00FC38ED"/>
    <w:rsid w:val="00FC5695"/>
    <w:rsid w:val="00FC7429"/>
    <w:rsid w:val="00FD004F"/>
    <w:rsid w:val="00FD07F6"/>
    <w:rsid w:val="00FD0A83"/>
    <w:rsid w:val="00FD0DBE"/>
    <w:rsid w:val="00FD184E"/>
    <w:rsid w:val="00FD1EC8"/>
    <w:rsid w:val="00FD2B06"/>
    <w:rsid w:val="00FD47ED"/>
    <w:rsid w:val="00FD66C9"/>
    <w:rsid w:val="00FD6F56"/>
    <w:rsid w:val="00FD74DB"/>
    <w:rsid w:val="00FD7660"/>
    <w:rsid w:val="00FD7B3D"/>
    <w:rsid w:val="00FD7BA8"/>
    <w:rsid w:val="00FE0655"/>
    <w:rsid w:val="00FE0CFE"/>
    <w:rsid w:val="00FE0F15"/>
    <w:rsid w:val="00FE1051"/>
    <w:rsid w:val="00FE17B3"/>
    <w:rsid w:val="00FE1E34"/>
    <w:rsid w:val="00FE2349"/>
    <w:rsid w:val="00FE2365"/>
    <w:rsid w:val="00FE37D7"/>
    <w:rsid w:val="00FE3909"/>
    <w:rsid w:val="00FE4C7B"/>
    <w:rsid w:val="00FE4E6A"/>
    <w:rsid w:val="00FE58B8"/>
    <w:rsid w:val="00FE5921"/>
    <w:rsid w:val="00FE5DD4"/>
    <w:rsid w:val="00FE6108"/>
    <w:rsid w:val="00FE630C"/>
    <w:rsid w:val="00FE63F4"/>
    <w:rsid w:val="00FE7336"/>
    <w:rsid w:val="00FE787C"/>
    <w:rsid w:val="00FF0A2A"/>
    <w:rsid w:val="00FF13B1"/>
    <w:rsid w:val="00FF45A5"/>
    <w:rsid w:val="00FF4EE8"/>
    <w:rsid w:val="00FF5247"/>
    <w:rsid w:val="00FF5560"/>
    <w:rsid w:val="00FF5C91"/>
    <w:rsid w:val="00FF70DC"/>
    <w:rsid w:val="00FF79A1"/>
    <w:rsid w:val="01EE14C1"/>
    <w:rsid w:val="01F47B39"/>
    <w:rsid w:val="0610B271"/>
    <w:rsid w:val="0AAA6B4D"/>
    <w:rsid w:val="0D27E669"/>
    <w:rsid w:val="0D467285"/>
    <w:rsid w:val="0DE78038"/>
    <w:rsid w:val="1062DD1E"/>
    <w:rsid w:val="15DC6FCC"/>
    <w:rsid w:val="19F62F09"/>
    <w:rsid w:val="22E5982A"/>
    <w:rsid w:val="230660C4"/>
    <w:rsid w:val="237B3CB1"/>
    <w:rsid w:val="23A1F92C"/>
    <w:rsid w:val="25B65B07"/>
    <w:rsid w:val="26B34F2C"/>
    <w:rsid w:val="296BDF6A"/>
    <w:rsid w:val="2C1BFC67"/>
    <w:rsid w:val="2C4A03B1"/>
    <w:rsid w:val="2CC24E0B"/>
    <w:rsid w:val="2FB7E8BA"/>
    <w:rsid w:val="30B6B3D9"/>
    <w:rsid w:val="30F238D1"/>
    <w:rsid w:val="326935B6"/>
    <w:rsid w:val="34721ABB"/>
    <w:rsid w:val="35C4752C"/>
    <w:rsid w:val="36C04B77"/>
    <w:rsid w:val="3760458D"/>
    <w:rsid w:val="3F719A41"/>
    <w:rsid w:val="4006FDAD"/>
    <w:rsid w:val="421E07A1"/>
    <w:rsid w:val="42ED5A27"/>
    <w:rsid w:val="432AFE48"/>
    <w:rsid w:val="43825ACA"/>
    <w:rsid w:val="43E4EED8"/>
    <w:rsid w:val="45112D08"/>
    <w:rsid w:val="4588DE7C"/>
    <w:rsid w:val="4648DC0C"/>
    <w:rsid w:val="495D8D91"/>
    <w:rsid w:val="49B82807"/>
    <w:rsid w:val="4B19C98B"/>
    <w:rsid w:val="4B47E8C5"/>
    <w:rsid w:val="4CC989CE"/>
    <w:rsid w:val="4F77CFC1"/>
    <w:rsid w:val="4FBE643E"/>
    <w:rsid w:val="5667B47E"/>
    <w:rsid w:val="578E44EE"/>
    <w:rsid w:val="59BE0DDC"/>
    <w:rsid w:val="5D6F6441"/>
    <w:rsid w:val="5D7CCE52"/>
    <w:rsid w:val="5DC09541"/>
    <w:rsid w:val="5DDDF240"/>
    <w:rsid w:val="5E5C4424"/>
    <w:rsid w:val="606A022C"/>
    <w:rsid w:val="6159F7DD"/>
    <w:rsid w:val="671F600D"/>
    <w:rsid w:val="67446C7C"/>
    <w:rsid w:val="67E77024"/>
    <w:rsid w:val="682D73D0"/>
    <w:rsid w:val="6AC7F499"/>
    <w:rsid w:val="6EB9AC16"/>
    <w:rsid w:val="6EE39173"/>
    <w:rsid w:val="7047C72D"/>
    <w:rsid w:val="713ACDFC"/>
    <w:rsid w:val="71DC4D56"/>
    <w:rsid w:val="727D05B1"/>
    <w:rsid w:val="74183E9A"/>
    <w:rsid w:val="7547240E"/>
    <w:rsid w:val="76669B7D"/>
    <w:rsid w:val="7742E67A"/>
    <w:rsid w:val="77FAC392"/>
    <w:rsid w:val="78DEB6DB"/>
    <w:rsid w:val="7981C641"/>
    <w:rsid w:val="7A1725D8"/>
    <w:rsid w:val="7A7A873C"/>
    <w:rsid w:val="7D5A3172"/>
    <w:rsid w:val="7F1AAB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E18379"/>
  <w15:docId w15:val="{AD2CBF85-7D85-4985-898B-090F8530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uiPriority w:val="99"/>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uiPriority w:val="99"/>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table" w:customStyle="1" w:styleId="1">
    <w:name w:val="网格型1"/>
    <w:basedOn w:val="TableNormal"/>
    <w:uiPriority w:val="39"/>
    <w:qFormat/>
    <w:rsid w:val="00F04E17"/>
    <w:rPr>
      <w:rFonts w:ascii="DengXian" w:eastAsia="DengXian" w:hAnsi="DengXian"/>
      <w:kern w:val="2"/>
      <w:sz w:val="21"/>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11421179">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40697458">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522402421">
      <w:bodyDiv w:val="1"/>
      <w:marLeft w:val="0"/>
      <w:marRight w:val="0"/>
      <w:marTop w:val="0"/>
      <w:marBottom w:val="0"/>
      <w:divBdr>
        <w:top w:val="none" w:sz="0" w:space="0" w:color="auto"/>
        <w:left w:val="none" w:sz="0" w:space="0" w:color="auto"/>
        <w:bottom w:val="none" w:sz="0" w:space="0" w:color="auto"/>
        <w:right w:val="none" w:sz="0" w:space="0" w:color="auto"/>
      </w:divBdr>
    </w:div>
    <w:div w:id="1769932686">
      <w:bodyDiv w:val="1"/>
      <w:marLeft w:val="0"/>
      <w:marRight w:val="0"/>
      <w:marTop w:val="0"/>
      <w:marBottom w:val="0"/>
      <w:divBdr>
        <w:top w:val="none" w:sz="0" w:space="0" w:color="auto"/>
        <w:left w:val="none" w:sz="0" w:space="0" w:color="auto"/>
        <w:bottom w:val="none" w:sz="0" w:space="0" w:color="auto"/>
        <w:right w:val="none" w:sz="0" w:space="0" w:color="auto"/>
      </w:divBdr>
    </w:div>
    <w:div w:id="1797407527">
      <w:bodyDiv w:val="1"/>
      <w:marLeft w:val="0"/>
      <w:marRight w:val="0"/>
      <w:marTop w:val="0"/>
      <w:marBottom w:val="0"/>
      <w:divBdr>
        <w:top w:val="none" w:sz="0" w:space="0" w:color="auto"/>
        <w:left w:val="none" w:sz="0" w:space="0" w:color="auto"/>
        <w:bottom w:val="none" w:sz="0" w:space="0" w:color="auto"/>
        <w:right w:val="none" w:sz="0" w:space="0" w:color="auto"/>
      </w:divBdr>
    </w:div>
    <w:div w:id="1855071132">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31691738">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785.zip" TargetMode="External"/><Relationship Id="rId18" Type="http://schemas.openxmlformats.org/officeDocument/2006/relationships/hyperlink" Target="file:///D:\Documents\3GPP\tsg_ran\WG2\TSGR2_112-e\Docs\R2-2009274.zip" TargetMode="External"/><Relationship Id="rId26" Type="http://schemas.openxmlformats.org/officeDocument/2006/relationships/hyperlink" Target="file:///D:\Documents\3GPP\tsg_ran\WG2\TSGR2_112-e\Docs\R2-2009503.zip" TargetMode="External"/><Relationship Id="rId3" Type="http://schemas.openxmlformats.org/officeDocument/2006/relationships/customXml" Target="../customXml/item3.xml"/><Relationship Id="rId21" Type="http://schemas.openxmlformats.org/officeDocument/2006/relationships/hyperlink" Target="file:///D:\Documents\3GPP\tsg_ran\WG2\TSGR2_112-e\Docs\R2-2010629.zip" TargetMode="External"/><Relationship Id="rId7" Type="http://schemas.openxmlformats.org/officeDocument/2006/relationships/settings" Target="settings.xml"/><Relationship Id="rId12" Type="http://schemas.openxmlformats.org/officeDocument/2006/relationships/hyperlink" Target="file:///D:\Documents\3GPP\tsg_ran\WG2\TSGR2_112-e\Docs\R2-2008952.zip" TargetMode="External"/><Relationship Id="rId17" Type="http://schemas.openxmlformats.org/officeDocument/2006/relationships/hyperlink" Target="file:///D:\Documents\3GPP\tsg_ran\WG2\TSGR2_112-e\Docs\R2-2009878.zip" TargetMode="External"/><Relationship Id="rId25" Type="http://schemas.openxmlformats.org/officeDocument/2006/relationships/hyperlink" Target="file:///D:\Documents\3GPP\tsg_ran\WG2\TSGR2_112-e\Docs\R2-2009351.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Documents\3GPP\tsg_ran\WG2\TSGR2_112-e\Docs\R2-2010079.zip" TargetMode="External"/><Relationship Id="rId20" Type="http://schemas.openxmlformats.org/officeDocument/2006/relationships/hyperlink" Target="file:///D:\Documents\3GPP\tsg_ran\WG2\TSGR2_112-e\Docs\R2-2010397.zip" TargetMode="External"/><Relationship Id="rId29" Type="http://schemas.openxmlformats.org/officeDocument/2006/relationships/hyperlink" Target="file:///D:\Documents\3GPP\tsg_ran\WG2\TSGR2_112-e\Docs\R2-200946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784.zip" TargetMode="External"/><Relationship Id="rId24" Type="http://schemas.openxmlformats.org/officeDocument/2006/relationships/hyperlink" Target="file:///D:\Documents\3GPP\tsg_ran\WG2\TSGR2_112-e\Docs\R2-2009442.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Documents\3GPP\tsg_ran\WG2\TSGR2_112-e\Docs\R2-2009955.zip" TargetMode="External"/><Relationship Id="rId23" Type="http://schemas.openxmlformats.org/officeDocument/2006/relationships/hyperlink" Target="file:///D:\Documents\3GPP\tsg_ran\WG2\TSGR2_112-e\Docs\R2-2009083.zip" TargetMode="External"/><Relationship Id="rId28" Type="http://schemas.openxmlformats.org/officeDocument/2006/relationships/hyperlink" Target="file:///D:\Documents\3GPP\tsg_ran\WG2\TSGR2_112-e\Docs\R2-2009642.zip" TargetMode="External"/><Relationship Id="rId10" Type="http://schemas.openxmlformats.org/officeDocument/2006/relationships/endnotes" Target="endnotes.xml"/><Relationship Id="rId19" Type="http://schemas.openxmlformats.org/officeDocument/2006/relationships/hyperlink" Target="file:///D:\Documents\3GPP\tsg_ran\WG2\TSGR2_112-e\Docs\R2-2009092.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10244.zip" TargetMode="External"/><Relationship Id="rId22" Type="http://schemas.openxmlformats.org/officeDocument/2006/relationships/hyperlink" Target="file:///D:\Documents\3GPP\tsg_ran\WG2\TSGR2_112-e\Docs\R2-2008892.zip" TargetMode="External"/><Relationship Id="rId27" Type="http://schemas.openxmlformats.org/officeDocument/2006/relationships/hyperlink" Target="file:///D:\Documents\3GPP\tsg_ran\WG2\TSGR2_112-e\Docs\R2-2009893.zip" TargetMode="External"/><Relationship Id="rId30" Type="http://schemas.openxmlformats.org/officeDocument/2006/relationships/hyperlink" Target="file:///D:\Documents\3GPP\tsg_ran\WG2\TSGR2_112-e\Docs\R2-200950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ADE3CA79-5C8C-4F04-9F1B-50026E3BE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08C3C1-D763-444F-8C7A-E6B70ED3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18</Pages>
  <Words>6841</Words>
  <Characters>38176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44928</CharactersWithSpaces>
  <SharedDoc>false</SharedDoc>
  <HyperlinkBase/>
  <HLinks>
    <vt:vector size="120" baseType="variant">
      <vt:variant>
        <vt:i4>5963875</vt:i4>
      </vt:variant>
      <vt:variant>
        <vt:i4>57</vt:i4>
      </vt:variant>
      <vt:variant>
        <vt:i4>0</vt:i4>
      </vt:variant>
      <vt:variant>
        <vt:i4>5</vt:i4>
      </vt:variant>
      <vt:variant>
        <vt:lpwstr>D:\Documents\3GPP\tsg_ran\WG2\TSGR2_112-e\Docs\R2-2009502.zip</vt:lpwstr>
      </vt:variant>
      <vt:variant>
        <vt:lpwstr/>
      </vt:variant>
      <vt:variant>
        <vt:i4>6094948</vt:i4>
      </vt:variant>
      <vt:variant>
        <vt:i4>54</vt:i4>
      </vt:variant>
      <vt:variant>
        <vt:i4>0</vt:i4>
      </vt:variant>
      <vt:variant>
        <vt:i4>5</vt:i4>
      </vt:variant>
      <vt:variant>
        <vt:lpwstr>D:\Documents\3GPP\tsg_ran\WG2\TSGR2_112-e\Docs\R2-2009464.zip</vt:lpwstr>
      </vt:variant>
      <vt:variant>
        <vt:lpwstr/>
      </vt:variant>
      <vt:variant>
        <vt:i4>6226016</vt:i4>
      </vt:variant>
      <vt:variant>
        <vt:i4>51</vt:i4>
      </vt:variant>
      <vt:variant>
        <vt:i4>0</vt:i4>
      </vt:variant>
      <vt:variant>
        <vt:i4>5</vt:i4>
      </vt:variant>
      <vt:variant>
        <vt:lpwstr>D:\Documents\3GPP\tsg_ran\WG2\TSGR2_112-e\Docs\R2-2009642.zip</vt:lpwstr>
      </vt:variant>
      <vt:variant>
        <vt:lpwstr/>
      </vt:variant>
      <vt:variant>
        <vt:i4>5374063</vt:i4>
      </vt:variant>
      <vt:variant>
        <vt:i4>48</vt:i4>
      </vt:variant>
      <vt:variant>
        <vt:i4>0</vt:i4>
      </vt:variant>
      <vt:variant>
        <vt:i4>5</vt:i4>
      </vt:variant>
      <vt:variant>
        <vt:lpwstr>D:\Documents\3GPP\tsg_ran\WG2\TSGR2_112-e\Docs\R2-2009893.zip</vt:lpwstr>
      </vt:variant>
      <vt:variant>
        <vt:lpwstr/>
      </vt:variant>
      <vt:variant>
        <vt:i4>5963874</vt:i4>
      </vt:variant>
      <vt:variant>
        <vt:i4>45</vt:i4>
      </vt:variant>
      <vt:variant>
        <vt:i4>0</vt:i4>
      </vt:variant>
      <vt:variant>
        <vt:i4>5</vt:i4>
      </vt:variant>
      <vt:variant>
        <vt:lpwstr>D:\Documents\3GPP\tsg_ran\WG2\TSGR2_112-e\Docs\R2-2009503.zip</vt:lpwstr>
      </vt:variant>
      <vt:variant>
        <vt:lpwstr/>
      </vt:variant>
      <vt:variant>
        <vt:i4>6160486</vt:i4>
      </vt:variant>
      <vt:variant>
        <vt:i4>42</vt:i4>
      </vt:variant>
      <vt:variant>
        <vt:i4>0</vt:i4>
      </vt:variant>
      <vt:variant>
        <vt:i4>5</vt:i4>
      </vt:variant>
      <vt:variant>
        <vt:lpwstr>D:\Documents\3GPP\tsg_ran\WG2\TSGR2_112-e\Docs\R2-2009351.zip</vt:lpwstr>
      </vt:variant>
      <vt:variant>
        <vt:lpwstr/>
      </vt:variant>
      <vt:variant>
        <vt:i4>6226018</vt:i4>
      </vt:variant>
      <vt:variant>
        <vt:i4>39</vt:i4>
      </vt:variant>
      <vt:variant>
        <vt:i4>0</vt:i4>
      </vt:variant>
      <vt:variant>
        <vt:i4>5</vt:i4>
      </vt:variant>
      <vt:variant>
        <vt:lpwstr>D:\Documents\3GPP\tsg_ran\WG2\TSGR2_112-e\Docs\R2-2009442.zip</vt:lpwstr>
      </vt:variant>
      <vt:variant>
        <vt:lpwstr/>
      </vt:variant>
      <vt:variant>
        <vt:i4>5439591</vt:i4>
      </vt:variant>
      <vt:variant>
        <vt:i4>36</vt:i4>
      </vt:variant>
      <vt:variant>
        <vt:i4>0</vt:i4>
      </vt:variant>
      <vt:variant>
        <vt:i4>5</vt:i4>
      </vt:variant>
      <vt:variant>
        <vt:lpwstr>D:\Documents\3GPP\tsg_ran\WG2\TSGR2_112-e\Docs\R2-2009083.zip</vt:lpwstr>
      </vt:variant>
      <vt:variant>
        <vt:lpwstr/>
      </vt:variant>
      <vt:variant>
        <vt:i4>5439598</vt:i4>
      </vt:variant>
      <vt:variant>
        <vt:i4>33</vt:i4>
      </vt:variant>
      <vt:variant>
        <vt:i4>0</vt:i4>
      </vt:variant>
      <vt:variant>
        <vt:i4>5</vt:i4>
      </vt:variant>
      <vt:variant>
        <vt:lpwstr>D:\Documents\3GPP\tsg_ran\WG2\TSGR2_112-e\Docs\R2-2008892.zip</vt:lpwstr>
      </vt:variant>
      <vt:variant>
        <vt:lpwstr/>
      </vt:variant>
      <vt:variant>
        <vt:i4>5242986</vt:i4>
      </vt:variant>
      <vt:variant>
        <vt:i4>30</vt:i4>
      </vt:variant>
      <vt:variant>
        <vt:i4>0</vt:i4>
      </vt:variant>
      <vt:variant>
        <vt:i4>5</vt:i4>
      </vt:variant>
      <vt:variant>
        <vt:lpwstr>D:\Documents\3GPP\tsg_ran\WG2\TSGR2_112-e\Docs\R2-2010629.zip</vt:lpwstr>
      </vt:variant>
      <vt:variant>
        <vt:lpwstr/>
      </vt:variant>
      <vt:variant>
        <vt:i4>5963873</vt:i4>
      </vt:variant>
      <vt:variant>
        <vt:i4>27</vt:i4>
      </vt:variant>
      <vt:variant>
        <vt:i4>0</vt:i4>
      </vt:variant>
      <vt:variant>
        <vt:i4>5</vt:i4>
      </vt:variant>
      <vt:variant>
        <vt:lpwstr>D:\Documents\3GPP\tsg_ran\WG2\TSGR2_112-e\Docs\R2-2010397.zip</vt:lpwstr>
      </vt:variant>
      <vt:variant>
        <vt:lpwstr/>
      </vt:variant>
      <vt:variant>
        <vt:i4>5374054</vt:i4>
      </vt:variant>
      <vt:variant>
        <vt:i4>24</vt:i4>
      </vt:variant>
      <vt:variant>
        <vt:i4>0</vt:i4>
      </vt:variant>
      <vt:variant>
        <vt:i4>5</vt:i4>
      </vt:variant>
      <vt:variant>
        <vt:lpwstr>D:\Documents\3GPP\tsg_ran\WG2\TSGR2_112-e\Docs\R2-2009092.zip</vt:lpwstr>
      </vt:variant>
      <vt:variant>
        <vt:lpwstr/>
      </vt:variant>
      <vt:variant>
        <vt:i4>6029410</vt:i4>
      </vt:variant>
      <vt:variant>
        <vt:i4>21</vt:i4>
      </vt:variant>
      <vt:variant>
        <vt:i4>0</vt:i4>
      </vt:variant>
      <vt:variant>
        <vt:i4>5</vt:i4>
      </vt:variant>
      <vt:variant>
        <vt:lpwstr>D:\Documents\3GPP\tsg_ran\WG2\TSGR2_112-e\Docs\R2-2009274.zip</vt:lpwstr>
      </vt:variant>
      <vt:variant>
        <vt:lpwstr/>
      </vt:variant>
      <vt:variant>
        <vt:i4>6029412</vt:i4>
      </vt:variant>
      <vt:variant>
        <vt:i4>18</vt:i4>
      </vt:variant>
      <vt:variant>
        <vt:i4>0</vt:i4>
      </vt:variant>
      <vt:variant>
        <vt:i4>5</vt:i4>
      </vt:variant>
      <vt:variant>
        <vt:lpwstr>D:\Documents\3GPP\tsg_ran\WG2\TSGR2_112-e\Docs\R2-2009878.zip</vt:lpwstr>
      </vt:variant>
      <vt:variant>
        <vt:lpwstr/>
      </vt:variant>
      <vt:variant>
        <vt:i4>5570668</vt:i4>
      </vt:variant>
      <vt:variant>
        <vt:i4>15</vt:i4>
      </vt:variant>
      <vt:variant>
        <vt:i4>0</vt:i4>
      </vt:variant>
      <vt:variant>
        <vt:i4>5</vt:i4>
      </vt:variant>
      <vt:variant>
        <vt:lpwstr>D:\Documents\3GPP\tsg_ran\WG2\TSGR2_112-e\Docs\R2-2010079.zip</vt:lpwstr>
      </vt:variant>
      <vt:variant>
        <vt:lpwstr/>
      </vt:variant>
      <vt:variant>
        <vt:i4>6160488</vt:i4>
      </vt:variant>
      <vt:variant>
        <vt:i4>12</vt:i4>
      </vt:variant>
      <vt:variant>
        <vt:i4>0</vt:i4>
      </vt:variant>
      <vt:variant>
        <vt:i4>5</vt:i4>
      </vt:variant>
      <vt:variant>
        <vt:lpwstr>D:\Documents\3GPP\tsg_ran\WG2\TSGR2_112-e\Docs\R2-2009955.zip</vt:lpwstr>
      </vt:variant>
      <vt:variant>
        <vt:lpwstr/>
      </vt:variant>
      <vt:variant>
        <vt:i4>5636195</vt:i4>
      </vt:variant>
      <vt:variant>
        <vt:i4>9</vt:i4>
      </vt:variant>
      <vt:variant>
        <vt:i4>0</vt:i4>
      </vt:variant>
      <vt:variant>
        <vt:i4>5</vt:i4>
      </vt:variant>
      <vt:variant>
        <vt:lpwstr>D:\Documents\3GPP\tsg_ran\WG2\TSGR2_112-e\Docs\R2-2010244.zip</vt:lpwstr>
      </vt:variant>
      <vt:variant>
        <vt:lpwstr/>
      </vt:variant>
      <vt:variant>
        <vt:i4>5439590</vt:i4>
      </vt:variant>
      <vt:variant>
        <vt:i4>6</vt:i4>
      </vt:variant>
      <vt:variant>
        <vt:i4>0</vt:i4>
      </vt:variant>
      <vt:variant>
        <vt:i4>5</vt:i4>
      </vt:variant>
      <vt:variant>
        <vt:lpwstr>D:\Documents\3GPP\tsg_ran\WG2\TSGR2_112-e\Docs\R2-2009785.zip</vt:lpwstr>
      </vt:variant>
      <vt:variant>
        <vt:lpwstr/>
      </vt:variant>
      <vt:variant>
        <vt:i4>6226031</vt:i4>
      </vt:variant>
      <vt:variant>
        <vt:i4>3</vt:i4>
      </vt:variant>
      <vt:variant>
        <vt:i4>0</vt:i4>
      </vt:variant>
      <vt:variant>
        <vt:i4>5</vt:i4>
      </vt:variant>
      <vt:variant>
        <vt:lpwstr>D:\Documents\3GPP\tsg_ran\WG2\TSGR2_112-e\Docs\R2-2008952.zip</vt:lpwstr>
      </vt:variant>
      <vt:variant>
        <vt:lpwstr/>
      </vt:variant>
      <vt:variant>
        <vt:i4>5439591</vt:i4>
      </vt:variant>
      <vt:variant>
        <vt:i4>0</vt:i4>
      </vt:variant>
      <vt:variant>
        <vt:i4>0</vt:i4>
      </vt:variant>
      <vt:variant>
        <vt:i4>5</vt:i4>
      </vt:variant>
      <vt:variant>
        <vt:lpwstr>D:\Documents\3GPP\tsg_ran\WG2\TSGR2_112-e\Docs\R2-2009784.zip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Linhai He (QC)</cp:lastModifiedBy>
  <cp:revision>47</cp:revision>
  <cp:lastPrinted>2008-01-31T21:09:00Z</cp:lastPrinted>
  <dcterms:created xsi:type="dcterms:W3CDTF">2020-12-28T00:31:00Z</dcterms:created>
  <dcterms:modified xsi:type="dcterms:W3CDTF">2020-12-28T06:22:00Z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NSCPROP_SA">
    <vt:lpwstr>C:\D DRIVE\5G\5G Standardisation\RAN2\RAN2 #112\Email Discussions - Post Meeting\[064] Paging group determination\[POST112e][064][Pow17]R2-200xxxx - emaildisc_group_determination_v2_Intel.docx</vt:lpwstr>
  </property>
  <property fmtid="{D5CDD505-2E9C-101B-9397-08002B2CF9AE}" pid="5" name="_2015_ms_pID_725343">
    <vt:lpwstr>(2)e1owmH2V9iCsu25nNg4whD1xZa029rKwP0nPJKBwNX/KsKZtgIXxWefaYHLQ5VMtsNeJHRLj
MasLUWmSY6W/iSMoSS2w+Sa4Zs4vYnmJeHLOwP7Ja3gT0a0lhb4P1QRMmurlN4nL2g+CoL+K
kwdnrUvqgpWb3jYtzomaVth9+z8+++JMC2s75erysdIVMnDOyZPkkrNOxst+ZHv9bkln27TS
Huc8OykMl9HYzi+xma</vt:lpwstr>
  </property>
  <property fmtid="{D5CDD505-2E9C-101B-9397-08002B2CF9AE}" pid="6" name="_2015_ms_pID_7253431">
    <vt:lpwstr>T3otxCgfzdNL857EdEvngjwYfodNgAajlptG3GfpW5KFBmx6V0OA0n
dk2LgBJzCbnXOT/ig1NJt4ZpB+A7s06ISBA2IXdX4Wp2mVQNObfBhk3kcqzTJx73WvMisTNb
d3ocupHJ9f+QdcZmjBWY0M2mH1HhpFuOcJup1XFFJ/62sdi8QgZRO92rwjDUDpdAuDDeTM0E
MYH9upkmwq+M/9a7</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1607483616</vt:lpwstr>
  </property>
</Properties>
</file>