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1"/>
        <w:keepNext w:val="0"/>
        <w:keepLines w:val="0"/>
        <w:rPr>
          <w:lang w:eastAsia="zh-CN"/>
        </w:rPr>
      </w:pPr>
      <w:r>
        <w:rPr>
          <w:rFonts w:hint="eastAsia"/>
          <w:lang w:eastAsia="zh-CN"/>
        </w:rPr>
        <w:t>2 Discussion</w:t>
      </w:r>
    </w:p>
    <w:p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We can not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lastRenderedPageBreak/>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ins w:id="50" w:author="CATT" w:date="2020-10-11T13:31:00Z">
        <w:r>
          <w:rPr>
            <w:rFonts w:hint="eastAsia"/>
            <w:lang w:eastAsia="zh-CN"/>
          </w:rPr>
          <w:t>,</w:t>
        </w:r>
      </w:ins>
      <w:ins w:id="51" w:author="CATT" w:date="2020-10-12T08:53:00Z">
        <w:r>
          <w:rPr>
            <w:rFonts w:hint="eastAsia"/>
            <w:lang w:eastAsia="zh-CN"/>
          </w:rPr>
          <w:t>moderator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rsidR="00604F2C" w:rsidRDefault="0049071B">
            <w:pPr>
              <w:pStyle w:val="TAC"/>
              <w:keepNext w:val="0"/>
              <w:keepLines w:val="0"/>
              <w:numPr>
                <w:ilvl w:val="0"/>
                <w:numId w:val="4"/>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which services</w:t>
        </w:r>
      </w:ins>
      <w:ins w:id="76" w:author="CATT" w:date="2020-10-11T13:37:00Z">
        <w:r>
          <w:rPr>
            <w:rFonts w:hint="eastAsia"/>
            <w:lang w:eastAsia="zh-CN"/>
          </w:rPr>
          <w:t>(e.g,broadcast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ne of them aslo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(i.e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PMingLiU"/>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ins w:id="122" w:author="CATT" w:date="2020-10-09T20:27:00Z">
        <w:r>
          <w:rPr>
            <w:rFonts w:hint="eastAsia"/>
            <w:lang w:eastAsia="zh-CN"/>
          </w:rPr>
          <w:t>Yes</w:t>
        </w:r>
      </w:ins>
      <w:ins w:id="123"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Convida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1 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Regarding some companies</w:t>
        </w:r>
        <w:r>
          <w:rPr>
            <w:lang w:eastAsia="zh-CN"/>
          </w:rPr>
          <w:t>’</w:t>
        </w:r>
        <w:r>
          <w:rPr>
            <w:rFonts w:hint="eastAsia"/>
            <w:lang w:eastAsia="zh-CN"/>
          </w:rPr>
          <w:t xml:space="preserve">s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meet the objective of the WI</w:t>
        </w:r>
        <w:r>
          <w:rPr>
            <w:rFonts w:hint="eastAsia"/>
            <w:lang w:eastAsia="zh-CN"/>
          </w:rPr>
          <w:t>,moderator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do the down selection between candicate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power consumption and network signaling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rsidR="00604F2C" w:rsidRDefault="0049071B">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rsidR="00604F2C" w:rsidRDefault="0049071B">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宋体"/>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rsidR="00604F2C" w:rsidRDefault="0049071B">
            <w:pPr>
              <w:pStyle w:val="a5"/>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lang w:eastAsia="zh-CN"/>
              </w:rPr>
              <w:t>We prefer a unify solution for both broadcast and groupcast.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rFonts w:eastAsia="宋体"/>
                <w:szCs w:val="20"/>
                <w:lang w:val="en-GB" w:eastAsia="zh-CN"/>
              </w:rPr>
              <w:t>A2 for Multicast.</w:t>
            </w:r>
          </w:p>
          <w:p w:rsidR="00604F2C" w:rsidRDefault="0049071B">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a5"/>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rsidR="00604F2C" w:rsidRDefault="0049071B">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rPr>
                <w:rFonts w:eastAsia="PMingLiU"/>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rsidR="00604F2C" w:rsidRDefault="0049071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rsidR="00604F2C" w:rsidRDefault="0049071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rsidR="00604F2C" w:rsidRDefault="0049071B">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rsidR="00604F2C" w:rsidRDefault="0049071B">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rPr>
                <w:rFonts w:ascii="Arial" w:eastAsia="PMingLiU"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5"/>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5"/>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for services</w:t>
        </w:r>
      </w:ins>
      <w:ins w:id="246" w:author="CATT" w:date="2020-10-10T12:40:00Z">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r>
          <w:rPr>
            <w:rFonts w:hint="eastAsia"/>
            <w:lang w:eastAsia="zh-CN"/>
          </w:rPr>
          <w:t>However,</w:t>
        </w:r>
      </w:ins>
      <w:ins w:id="254" w:author="CATT" w:date="2020-10-11T14:01:00Z">
        <w:r>
          <w:rPr>
            <w:rFonts w:hint="eastAsia"/>
            <w:lang w:eastAsia="zh-CN"/>
          </w:rPr>
          <w:t xml:space="preserve">some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mode</w:t>
        </w:r>
      </w:ins>
      <w:ins w:id="271" w:author="CATT" w:date="2020-10-11T14:00:00Z">
        <w:r>
          <w:rPr>
            <w:rFonts w:hint="eastAsia"/>
            <w:b/>
            <w:lang w:eastAsia="zh-CN"/>
          </w:rPr>
          <w:t>,which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Chair observations: Many proposals to reuse (to significant extent or even 100%) LTE SC-PTM for Idle/Inactive for NR. Some companies suggest to do control etc in connected also for Idle/Inactive delivery.</w:t>
            </w:r>
          </w:p>
        </w:tc>
      </w:tr>
    </w:tbl>
    <w:p w:rsidR="00604F2C" w:rsidRDefault="00604F2C">
      <w:pPr>
        <w:rPr>
          <w:lang w:eastAsia="zh-CN"/>
        </w:rPr>
      </w:pPr>
    </w:p>
    <w:p w:rsidR="00604F2C" w:rsidRDefault="0049071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a5"/>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rsidR="00604F2C" w:rsidRDefault="0049071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a5"/>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3.15pt" o:ole="">
            <v:imagedata r:id="rId10" o:title=""/>
          </v:shape>
          <o:OLEObject Type="Embed" ProgID="Visio.Drawing.11" ShapeID="_x0000_i1025" DrawAspect="Content" ObjectID="_1664190208" r:id="rId11"/>
        </w:object>
      </w:r>
    </w:p>
    <w:p w:rsidR="00604F2C" w:rsidRDefault="0049071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a7"/>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a7"/>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r>
              <w:rPr>
                <w:rFonts w:hint="eastAsia"/>
              </w:rPr>
              <w:lastRenderedPageBreak/>
              <w:t>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2"/>
        <w:keepNext w:val="0"/>
        <w:keepLines w:val="0"/>
        <w:rPr>
          <w:lang w:eastAsia="zh-CN"/>
        </w:rPr>
      </w:pPr>
      <w:r>
        <w:rPr>
          <w:rFonts w:hint="eastAsia"/>
          <w:lang w:eastAsia="zh-CN"/>
        </w:rPr>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Multicast : </w:t>
            </w:r>
            <w:r>
              <w:rPr>
                <w:lang w:eastAsia="zh-CN"/>
              </w:rPr>
              <w:lastRenderedPageBreak/>
              <w:t>No</w:t>
            </w:r>
          </w:p>
          <w:p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a7"/>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 xml:space="preserve">If the network can not identify the RRC connection, the network may not send the </w:t>
            </w:r>
            <w:r>
              <w:lastRenderedPageBreak/>
              <w:t>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a7"/>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f4"/>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f3"/>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f3"/>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f3"/>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consumption,Network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accomadate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1400C9">
        <w:trPr>
          <w:trHeight w:val="240"/>
          <w:ins w:id="984"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5" w:author="Kyocera - Masato Fujishiro" w:date="2020-10-13T09:33:00Z"/>
                <w:rFonts w:ascii="Times New Roman" w:hAnsi="Times New Roman"/>
                <w:sz w:val="20"/>
                <w:lang w:eastAsia="zh-CN"/>
              </w:rPr>
            </w:pPr>
            <w:ins w:id="986"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987" w:author="Kyocera - Masato Fujishiro" w:date="2020-10-13T09:33:00Z"/>
                <w:rFonts w:ascii="Times New Roman" w:hAnsi="Times New Roman"/>
                <w:sz w:val="20"/>
                <w:lang w:eastAsia="zh-CN"/>
              </w:rPr>
            </w:pPr>
            <w:ins w:id="988"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989" w:author="Kyocera - Masato Fujishiro" w:date="2020-10-13T09:33:00Z"/>
                <w:rFonts w:ascii="Times New Roman" w:hAnsi="Times New Roman"/>
                <w:sz w:val="20"/>
                <w:lang w:eastAsia="zh-CN"/>
              </w:rPr>
            </w:pPr>
          </w:p>
        </w:tc>
      </w:tr>
      <w:tr w:rsidR="001F5D6E">
        <w:trPr>
          <w:trHeight w:val="240"/>
          <w:ins w:id="990"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rsidR="001F5D6E" w:rsidRPr="001F5D6E" w:rsidRDefault="001F5D6E" w:rsidP="001400C9">
            <w:pPr>
              <w:pStyle w:val="TAC"/>
              <w:spacing w:before="20" w:after="20"/>
              <w:ind w:left="57" w:right="57"/>
              <w:jc w:val="left"/>
              <w:rPr>
                <w:ins w:id="991" w:author="Spreadtrum communications" w:date="2020-10-14T13:47:00Z"/>
                <w:rFonts w:ascii="Times New Roman" w:hAnsi="Times New Roman" w:hint="eastAsia"/>
                <w:sz w:val="20"/>
                <w:lang w:eastAsia="zh-CN"/>
              </w:rPr>
            </w:pPr>
            <w:ins w:id="992"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1F5D6E" w:rsidRDefault="001F5D6E" w:rsidP="001400C9">
            <w:pPr>
              <w:pStyle w:val="TAC"/>
              <w:spacing w:before="20" w:after="20"/>
              <w:ind w:left="57" w:right="57"/>
              <w:rPr>
                <w:ins w:id="993" w:author="Spreadtrum communications" w:date="2020-10-14T13:47:00Z"/>
                <w:rFonts w:ascii="Times New Roman" w:eastAsiaTheme="minorEastAsia" w:hAnsi="Times New Roman" w:hint="eastAsia"/>
                <w:sz w:val="20"/>
                <w:lang w:eastAsia="ja-JP"/>
              </w:rPr>
            </w:pPr>
            <w:ins w:id="994"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F5D6E" w:rsidRDefault="00D86C7A" w:rsidP="00D86C7A">
            <w:pPr>
              <w:pStyle w:val="TAC"/>
              <w:spacing w:before="20" w:after="20"/>
              <w:ind w:left="57" w:right="57"/>
              <w:jc w:val="left"/>
              <w:rPr>
                <w:ins w:id="995" w:author="Spreadtrum communications" w:date="2020-10-14T13:47:00Z"/>
                <w:rFonts w:ascii="Times New Roman" w:hAnsi="Times New Roman"/>
                <w:sz w:val="20"/>
                <w:lang w:eastAsia="zh-CN"/>
              </w:rPr>
            </w:pPr>
            <w:ins w:id="996"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997" w:author="Spreadtrum communications" w:date="2020-10-14T14:02:00Z">
              <w:r>
                <w:rPr>
                  <w:rFonts w:ascii="Times New Roman" w:hAnsi="Times New Roman"/>
                  <w:sz w:val="20"/>
                  <w:lang w:eastAsia="zh-CN"/>
                </w:rPr>
                <w:t>supported in idle/inactive mode</w:t>
              </w:r>
              <w:r>
                <w:rPr>
                  <w:rFonts w:ascii="Times New Roman" w:hAnsi="Times New Roman"/>
                  <w:sz w:val="20"/>
                  <w:lang w:eastAsia="zh-CN"/>
                </w:rPr>
                <w:t>.</w:t>
              </w:r>
            </w:ins>
            <w:bookmarkStart w:id="998" w:name="_GoBack"/>
            <w:bookmarkEnd w:id="998"/>
          </w:p>
        </w:tc>
      </w:tr>
    </w:tbl>
    <w:p w:rsidR="00604F2C" w:rsidRDefault="00604F2C">
      <w:pPr>
        <w:tabs>
          <w:tab w:val="left" w:pos="3464"/>
        </w:tabs>
        <w:rPr>
          <w:ins w:id="999" w:author="CATT" w:date="2020-10-10T16:04:00Z"/>
          <w:b/>
          <w:lang w:eastAsia="zh-CN"/>
        </w:rPr>
      </w:pPr>
    </w:p>
    <w:p w:rsidR="00604F2C" w:rsidRDefault="0049071B">
      <w:pPr>
        <w:tabs>
          <w:tab w:val="left" w:pos="3464"/>
        </w:tabs>
        <w:rPr>
          <w:ins w:id="1000" w:author="CATT" w:date="2020-10-10T15:40:00Z"/>
          <w:lang w:eastAsia="zh-CN"/>
        </w:rPr>
      </w:pPr>
      <w:ins w:id="1001" w:author="CATT" w:date="2020-10-10T16:06:00Z">
        <w:r>
          <w:rPr>
            <w:rFonts w:hint="eastAsia"/>
            <w:lang w:eastAsia="zh-CN"/>
          </w:rPr>
          <w:t>If company</w:t>
        </w:r>
        <w:r>
          <w:rPr>
            <w:lang w:eastAsia="zh-CN"/>
          </w:rPr>
          <w:t>’</w:t>
        </w:r>
        <w:r>
          <w:rPr>
            <w:rFonts w:hint="eastAsia"/>
            <w:lang w:eastAsia="zh-CN"/>
          </w:rPr>
          <w:t xml:space="preserve">s answer to Q1 is </w:t>
        </w:r>
      </w:ins>
      <w:ins w:id="1002" w:author="CATT" w:date="2020-10-12T11:28:00Z">
        <w:r>
          <w:rPr>
            <w:rFonts w:hint="eastAsia"/>
            <w:lang w:eastAsia="zh-CN"/>
          </w:rPr>
          <w:t>Y</w:t>
        </w:r>
      </w:ins>
      <w:ins w:id="1003" w:author="CATT" w:date="2020-10-10T16:06:00Z">
        <w:r>
          <w:rPr>
            <w:rFonts w:hint="eastAsia"/>
            <w:lang w:eastAsia="zh-CN"/>
          </w:rPr>
          <w:t xml:space="preserve">es,please </w:t>
        </w:r>
      </w:ins>
      <w:ins w:id="1004" w:author="CATT" w:date="2020-10-10T20:24:00Z">
        <w:r>
          <w:rPr>
            <w:rFonts w:hint="eastAsia"/>
            <w:lang w:eastAsia="zh-CN"/>
          </w:rPr>
          <w:t xml:space="preserve">share your view </w:t>
        </w:r>
      </w:ins>
      <w:ins w:id="1005" w:author="CATT" w:date="2020-10-12T08:43:00Z">
        <w:r>
          <w:rPr>
            <w:rFonts w:hint="eastAsia"/>
            <w:lang w:eastAsia="zh-CN"/>
          </w:rPr>
          <w:t>to</w:t>
        </w:r>
      </w:ins>
      <w:ins w:id="1006" w:author="CATT" w:date="2020-10-10T16:06:00Z">
        <w:r>
          <w:rPr>
            <w:rFonts w:hint="eastAsia"/>
            <w:lang w:eastAsia="zh-CN"/>
          </w:rPr>
          <w:t xml:space="preserve"> Q2.</w:t>
        </w:r>
      </w:ins>
    </w:p>
    <w:p w:rsidR="00604F2C" w:rsidRDefault="0049071B">
      <w:pPr>
        <w:tabs>
          <w:tab w:val="left" w:pos="3464"/>
        </w:tabs>
        <w:rPr>
          <w:ins w:id="1007" w:author="CATT" w:date="2020-10-10T15:40:00Z"/>
          <w:b/>
          <w:lang w:eastAsia="zh-CN"/>
        </w:rPr>
      </w:pPr>
      <w:ins w:id="1008"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009" w:author="CATT" w:date="2020-10-10T16:18:00Z">
        <w:r>
          <w:rPr>
            <w:rFonts w:hint="eastAsia"/>
            <w:b/>
            <w:lang w:eastAsia="zh-CN"/>
          </w:rPr>
          <w:t xml:space="preserve"> </w:t>
        </w:r>
      </w:ins>
      <w:ins w:id="1010" w:author="CATT" w:date="2020-10-10T15:52:00Z">
        <w:r>
          <w:rPr>
            <w:rFonts w:hint="eastAsia"/>
            <w:b/>
            <w:lang w:eastAsia="zh-CN"/>
          </w:rPr>
          <w:t>in idle/inactive mode</w:t>
        </w:r>
      </w:ins>
      <w:ins w:id="1011"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012"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013" w:author="CATT" w:date="2020-10-10T15:40:00Z"/>
                <w:rFonts w:ascii="Times New Roman" w:hAnsi="Times New Roman"/>
                <w:sz w:val="20"/>
                <w:lang w:eastAsia="zh-CN"/>
              </w:rPr>
            </w:pPr>
            <w:ins w:id="1014"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15" w:author="CATT" w:date="2020-10-10T15:40:00Z"/>
                <w:rFonts w:ascii="Times New Roman" w:hAnsi="Times New Roman"/>
                <w:sz w:val="20"/>
                <w:lang w:eastAsia="zh-CN"/>
              </w:rPr>
            </w:pPr>
            <w:ins w:id="1016"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17" w:author="CATT" w:date="2020-10-10T15:40:00Z"/>
                <w:rFonts w:ascii="Times New Roman" w:hAnsi="Times New Roman"/>
                <w:sz w:val="20"/>
                <w:lang w:eastAsia="zh-CN"/>
              </w:rPr>
            </w:pPr>
            <w:ins w:id="1018" w:author="CATT" w:date="2020-10-10T15:40:00Z">
              <w:r>
                <w:rPr>
                  <w:rFonts w:ascii="Times New Roman" w:hAnsi="Times New Roman"/>
                  <w:sz w:val="20"/>
                  <w:lang w:eastAsia="zh-CN"/>
                </w:rPr>
                <w:t>Comments</w:t>
              </w:r>
            </w:ins>
          </w:p>
        </w:tc>
      </w:tr>
      <w:tr w:rsidR="00604F2C">
        <w:trPr>
          <w:trHeight w:val="240"/>
          <w:ins w:id="1019"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20" w:author="CATT" w:date="2020-10-10T15:40:00Z"/>
                <w:rFonts w:ascii="Times New Roman" w:hAnsi="Times New Roman"/>
                <w:sz w:val="20"/>
                <w:lang w:eastAsia="zh-CN"/>
              </w:rPr>
            </w:pPr>
            <w:ins w:id="1021"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22" w:author="CATT" w:date="2020-10-10T15:40:00Z"/>
                <w:rFonts w:ascii="Times New Roman" w:hAnsi="Times New Roman"/>
                <w:sz w:val="20"/>
                <w:lang w:eastAsia="zh-CN"/>
              </w:rPr>
            </w:pPr>
            <w:ins w:id="1023"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24" w:author="Windows User" w:date="2020-10-12T14:24:00Z"/>
                <w:rFonts w:eastAsia="宋体"/>
                <w:szCs w:val="20"/>
                <w:lang w:val="en-GB" w:eastAsia="zh-CN"/>
              </w:rPr>
            </w:pPr>
            <w:ins w:id="1025" w:author="Windows User" w:date="2020-10-12T14:09:00Z">
              <w:r>
                <w:rPr>
                  <w:rFonts w:eastAsia="宋体" w:hint="eastAsia"/>
                  <w:szCs w:val="20"/>
                  <w:lang w:val="en-GB" w:eastAsia="zh-CN"/>
                </w:rPr>
                <w:t>L</w:t>
              </w:r>
              <w:r>
                <w:rPr>
                  <w:rFonts w:eastAsia="宋体"/>
                  <w:szCs w:val="20"/>
                  <w:lang w:val="en-GB" w:eastAsia="zh-CN"/>
                </w:rPr>
                <w:t>TE SC-PTM can be baseline</w:t>
              </w:r>
            </w:ins>
            <w:ins w:id="1026" w:author="Windows User" w:date="2020-10-12T14:24:00Z">
              <w:r>
                <w:rPr>
                  <w:rFonts w:eastAsia="宋体"/>
                  <w:szCs w:val="20"/>
                  <w:lang w:val="en-GB" w:eastAsia="zh-CN"/>
                </w:rPr>
                <w:t>.</w:t>
              </w:r>
            </w:ins>
          </w:p>
          <w:p w:rsidR="00604F2C" w:rsidRDefault="00604F2C">
            <w:pPr>
              <w:pStyle w:val="a5"/>
              <w:rPr>
                <w:ins w:id="1027" w:author="CATT" w:date="2020-10-10T15:40:00Z"/>
                <w:rFonts w:eastAsia="宋体"/>
                <w:szCs w:val="20"/>
                <w:lang w:val="en-GB" w:eastAsia="zh-CN"/>
              </w:rPr>
            </w:pPr>
          </w:p>
        </w:tc>
      </w:tr>
      <w:tr w:rsidR="00604F2C">
        <w:trPr>
          <w:trHeight w:val="240"/>
          <w:ins w:id="1028"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29" w:author="CATT" w:date="2020-10-10T15:40:00Z"/>
                <w:rFonts w:eastAsia="宋体"/>
                <w:szCs w:val="20"/>
                <w:lang w:val="en-GB" w:eastAsia="zh-CN"/>
              </w:rPr>
            </w:pPr>
            <w:ins w:id="1030"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31" w:author="CATT" w:date="2020-10-10T15:40:00Z"/>
                <w:rFonts w:eastAsia="宋体"/>
                <w:szCs w:val="20"/>
                <w:lang w:val="en-GB" w:eastAsia="zh-CN"/>
              </w:rPr>
            </w:pPr>
            <w:ins w:id="1032"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33" w:author="CATT" w:date="2020-10-10T15:40:00Z"/>
                <w:rFonts w:eastAsia="宋体"/>
                <w:szCs w:val="20"/>
                <w:lang w:val="en-GB" w:eastAsia="zh-CN"/>
              </w:rPr>
            </w:pPr>
            <w:ins w:id="1034" w:author="Ericsson" w:date="2020-10-12T12:59:00Z">
              <w:r>
                <w:rPr>
                  <w:rFonts w:eastAsia="宋体"/>
                  <w:szCs w:val="20"/>
                  <w:lang w:val="en-GB" w:eastAsia="zh-CN"/>
                </w:rPr>
                <w:t xml:space="preserve">Is it not obvious that A1 is not preferred, when it is not required </w:t>
              </w:r>
              <w:r>
                <w:rPr>
                  <w:rFonts w:eastAsia="宋体"/>
                  <w:szCs w:val="20"/>
                  <w:lang w:val="en-GB" w:eastAsia="zh-CN"/>
                </w:rPr>
                <w:lastRenderedPageBreak/>
                <w:t>that the UE receive</w:t>
              </w:r>
            </w:ins>
            <w:ins w:id="1035" w:author="Ericsson" w:date="2020-10-12T13:00:00Z">
              <w:r>
                <w:rPr>
                  <w:rFonts w:eastAsia="宋体"/>
                  <w:szCs w:val="20"/>
                  <w:lang w:val="en-GB" w:eastAsia="zh-CN"/>
                </w:rPr>
                <w:t>s</w:t>
              </w:r>
            </w:ins>
            <w:ins w:id="1036" w:author="Ericsson" w:date="2020-10-12T12:59:00Z">
              <w:r>
                <w:rPr>
                  <w:rFonts w:eastAsia="宋体"/>
                  <w:szCs w:val="20"/>
                  <w:lang w:val="en-GB" w:eastAsia="zh-CN"/>
                </w:rPr>
                <w:t xml:space="preserve"> the PTM configuration in Connected mode</w:t>
              </w:r>
            </w:ins>
            <w:ins w:id="1037" w:author="Ericsson" w:date="2020-10-12T13:00:00Z">
              <w:r>
                <w:rPr>
                  <w:rFonts w:eastAsia="宋体"/>
                  <w:szCs w:val="20"/>
                  <w:lang w:val="en-GB" w:eastAsia="zh-CN"/>
                </w:rPr>
                <w:t>?</w:t>
              </w:r>
            </w:ins>
          </w:p>
        </w:tc>
      </w:tr>
      <w:tr w:rsidR="00604F2C">
        <w:trPr>
          <w:trHeight w:val="240"/>
          <w:ins w:id="1038"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39" w:author="CATT" w:date="2020-10-10T15:40:00Z"/>
                <w:rFonts w:eastAsia="宋体"/>
                <w:szCs w:val="20"/>
                <w:lang w:val="en-GB" w:eastAsia="zh-CN"/>
              </w:rPr>
            </w:pPr>
            <w:ins w:id="1040" w:author="Huawei" w:date="2020-10-12T14:32:00Z">
              <w:r>
                <w:rPr>
                  <w:lang w:eastAsia="zh-CN"/>
                </w:rPr>
                <w:lastRenderedPageBreak/>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41" w:author="CATT" w:date="2020-10-10T15:40:00Z"/>
                <w:rFonts w:eastAsia="宋体"/>
                <w:szCs w:val="20"/>
                <w:lang w:val="en-GB" w:eastAsia="zh-CN"/>
              </w:rPr>
            </w:pPr>
            <w:ins w:id="1042"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43" w:author="CATT" w:date="2020-10-10T15:40:00Z"/>
                <w:rFonts w:eastAsia="宋体"/>
                <w:szCs w:val="20"/>
                <w:lang w:val="en-GB" w:eastAsia="zh-CN"/>
              </w:rPr>
            </w:pPr>
            <w:ins w:id="1044" w:author="Huawei" w:date="2020-10-12T14:32:00Z">
              <w:r>
                <w:rPr>
                  <w:rFonts w:eastAsia="宋体"/>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604F2C">
        <w:trPr>
          <w:trHeight w:val="240"/>
          <w:ins w:id="1045"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046" w:author="CBN" w:date="2020-10-12T21:09:00Z"/>
                <w:lang w:eastAsia="zh-CN"/>
              </w:rPr>
            </w:pPr>
            <w:ins w:id="1047"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048" w:author="CBN" w:date="2020-10-12T21:09:00Z"/>
                <w:lang w:eastAsia="zh-CN"/>
              </w:rPr>
            </w:pPr>
            <w:ins w:id="1049"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050" w:author="CBN" w:date="2020-10-12T21:09:00Z"/>
                <w:rFonts w:eastAsia="宋体"/>
                <w:szCs w:val="20"/>
                <w:lang w:val="en-GB" w:eastAsia="zh-CN"/>
              </w:rPr>
            </w:pPr>
            <w:ins w:id="1051"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FA30D6">
        <w:trPr>
          <w:trHeight w:val="240"/>
          <w:ins w:id="1052"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rPr>
                <w:ins w:id="1053" w:author="CATT" w:date="2020-10-12T22:01:00Z"/>
                <w:rFonts w:eastAsia="宋体"/>
                <w:lang w:eastAsia="zh-CN"/>
              </w:rPr>
            </w:pPr>
            <w:ins w:id="1054"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5"/>
              <w:jc w:val="center"/>
              <w:rPr>
                <w:ins w:id="1055" w:author="CATT" w:date="2020-10-12T22:01:00Z"/>
                <w:rFonts w:eastAsia="宋体"/>
                <w:lang w:eastAsia="zh-CN"/>
              </w:rPr>
            </w:pPr>
            <w:ins w:id="1056"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a5"/>
              <w:rPr>
                <w:ins w:id="1057" w:author="CATT" w:date="2020-10-12T22:01:00Z"/>
                <w:rFonts w:eastAsia="宋体"/>
                <w:szCs w:val="20"/>
                <w:lang w:eastAsia="zh-CN"/>
              </w:rPr>
            </w:pPr>
            <w:ins w:id="1058" w:author="CATT" w:date="2020-10-12T22:15:00Z">
              <w:r>
                <w:rPr>
                  <w:rFonts w:eastAsia="宋体" w:hint="eastAsia"/>
                  <w:szCs w:val="20"/>
                  <w:lang w:eastAsia="zh-CN"/>
                </w:rPr>
                <w:t>Considering the</w:t>
              </w:r>
            </w:ins>
            <w:ins w:id="1059" w:author="CATT" w:date="2020-10-12T22:16:00Z">
              <w:r>
                <w:rPr>
                  <w:rFonts w:eastAsia="宋体" w:hint="eastAsia"/>
                  <w:szCs w:val="20"/>
                  <w:lang w:eastAsia="zh-CN"/>
                </w:rPr>
                <w:t xml:space="preserve"> identified impact and pontential issues for each candicate solution</w:t>
              </w:r>
            </w:ins>
            <w:ins w:id="1060" w:author="CATT" w:date="2020-10-12T22:15:00Z">
              <w:r>
                <w:rPr>
                  <w:rFonts w:eastAsia="宋体" w:hint="eastAsia"/>
                  <w:szCs w:val="20"/>
                  <w:lang w:eastAsia="zh-CN"/>
                </w:rPr>
                <w:t xml:space="preserve"> </w:t>
              </w:r>
            </w:ins>
            <w:ins w:id="1061" w:author="CATT" w:date="2020-10-12T22:16:00Z">
              <w:r w:rsidR="00241855">
                <w:rPr>
                  <w:rFonts w:eastAsia="宋体" w:hint="eastAsia"/>
                  <w:szCs w:val="20"/>
                  <w:lang w:eastAsia="zh-CN"/>
                </w:rPr>
                <w:t>in phase-1</w:t>
              </w:r>
            </w:ins>
            <w:ins w:id="1062" w:author="CATT" w:date="2020-10-12T22:18:00Z">
              <w:r w:rsidR="00241855">
                <w:rPr>
                  <w:rFonts w:eastAsia="宋体" w:hint="eastAsia"/>
                  <w:szCs w:val="20"/>
                  <w:lang w:eastAsia="zh-CN"/>
                </w:rPr>
                <w:t>,s</w:t>
              </w:r>
            </w:ins>
            <w:ins w:id="1063" w:author="CATT" w:date="2020-10-12T22:17:00Z">
              <w:r w:rsidR="00241855">
                <w:rPr>
                  <w:rFonts w:eastAsia="宋体" w:hint="eastAsia"/>
                  <w:szCs w:val="20"/>
                  <w:lang w:eastAsia="zh-CN"/>
                </w:rPr>
                <w:t xml:space="preserve">olution B is the good choice for MBS </w:t>
              </w:r>
            </w:ins>
            <w:ins w:id="1064" w:author="CATT" w:date="2020-10-12T22:18:00Z">
              <w:r w:rsidR="00241855">
                <w:rPr>
                  <w:rFonts w:eastAsia="宋体" w:hint="eastAsia"/>
                  <w:szCs w:val="20"/>
                  <w:lang w:eastAsia="zh-CN"/>
                </w:rPr>
                <w:t>services(e.g.,broadcast services) which is supported in idle/</w:t>
              </w:r>
              <w:r w:rsidR="00241855">
                <w:rPr>
                  <w:rFonts w:eastAsia="宋体"/>
                  <w:szCs w:val="20"/>
                  <w:lang w:eastAsia="zh-CN"/>
                </w:rPr>
                <w:t>inactive</w:t>
              </w:r>
              <w:r w:rsidR="00241855">
                <w:rPr>
                  <w:rFonts w:eastAsia="宋体" w:hint="eastAsia"/>
                  <w:szCs w:val="20"/>
                  <w:lang w:eastAsia="zh-CN"/>
                </w:rPr>
                <w:t xml:space="preserve"> mode</w:t>
              </w:r>
            </w:ins>
            <w:ins w:id="1065" w:author="CATT" w:date="2020-10-12T22:19:00Z">
              <w:r w:rsidR="00F8263F">
                <w:rPr>
                  <w:rFonts w:eastAsia="宋体" w:hint="eastAsia"/>
                  <w:szCs w:val="20"/>
                  <w:lang w:eastAsia="zh-CN"/>
                </w:rPr>
                <w:t>.</w:t>
              </w:r>
            </w:ins>
          </w:p>
        </w:tc>
      </w:tr>
      <w:tr w:rsidR="001400C9">
        <w:trPr>
          <w:trHeight w:val="240"/>
          <w:ins w:id="1066"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067" w:author="Kyocera - Masato Fujishiro" w:date="2020-10-13T09:34:00Z"/>
                <w:rFonts w:eastAsia="宋体"/>
                <w:lang w:eastAsia="zh-CN"/>
              </w:rPr>
            </w:pPr>
            <w:ins w:id="1068"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069" w:author="Kyocera - Masato Fujishiro" w:date="2020-10-13T09:34:00Z"/>
                <w:rFonts w:eastAsia="宋体"/>
                <w:lang w:eastAsia="zh-CN"/>
              </w:rPr>
            </w:pPr>
            <w:ins w:id="1070"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071" w:author="Kyocera - Masato Fujishiro" w:date="2020-10-13T09:34:00Z"/>
                <w:rFonts w:eastAsia="宋体"/>
                <w:szCs w:val="20"/>
                <w:lang w:eastAsia="zh-CN"/>
              </w:rPr>
            </w:pPr>
            <w:ins w:id="1072"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242626">
        <w:trPr>
          <w:trHeight w:val="240"/>
          <w:ins w:id="1073"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rPr>
                <w:ins w:id="1074" w:author="Spreadtrum communications" w:date="2020-10-14T13:48:00Z"/>
                <w:rFonts w:eastAsiaTheme="minorEastAsia" w:hint="eastAsia"/>
                <w:lang w:eastAsia="ja-JP"/>
              </w:rPr>
            </w:pPr>
            <w:ins w:id="1075"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rsidR="00242626" w:rsidRDefault="00242626" w:rsidP="001400C9">
            <w:pPr>
              <w:pStyle w:val="a5"/>
              <w:jc w:val="center"/>
              <w:rPr>
                <w:ins w:id="1076" w:author="Spreadtrum communications" w:date="2020-10-14T13:48:00Z"/>
                <w:rFonts w:eastAsiaTheme="minorEastAsia" w:hint="eastAsia"/>
                <w:lang w:eastAsia="ja-JP"/>
              </w:rPr>
            </w:pPr>
            <w:ins w:id="1077"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242626" w:rsidRPr="001F0DCE" w:rsidRDefault="001F0DCE" w:rsidP="001400C9">
            <w:pPr>
              <w:pStyle w:val="a5"/>
              <w:rPr>
                <w:ins w:id="1078" w:author="Spreadtrum communications" w:date="2020-10-14T13:48:00Z"/>
                <w:rFonts w:eastAsia="宋体" w:hint="eastAsia"/>
                <w:szCs w:val="20"/>
                <w:lang w:val="en-GB" w:eastAsia="zh-CN"/>
              </w:rPr>
            </w:pPr>
            <w:ins w:id="1079" w:author="Spreadtrum communications" w:date="2020-10-14T13:49:00Z">
              <w:r>
                <w:rPr>
                  <w:rFonts w:eastAsia="宋体"/>
                  <w:szCs w:val="20"/>
                  <w:lang w:val="en-GB" w:eastAsia="zh-CN"/>
                </w:rPr>
                <w:t>W</w:t>
              </w:r>
              <w:r>
                <w:rPr>
                  <w:rFonts w:eastAsia="宋体" w:hint="eastAsia"/>
                  <w:szCs w:val="20"/>
                  <w:lang w:val="en-GB" w:eastAsia="zh-CN"/>
                </w:rPr>
                <w:t xml:space="preserve">e </w:t>
              </w:r>
              <w:r>
                <w:rPr>
                  <w:rFonts w:eastAsia="宋体"/>
                  <w:szCs w:val="20"/>
                  <w:lang w:val="en-GB" w:eastAsia="zh-CN"/>
                </w:rPr>
                <w:t>think the LTE SC-PTM can be baseline</w:t>
              </w:r>
            </w:ins>
            <w:ins w:id="1080" w:author="Spreadtrum communications" w:date="2020-10-14T13:50:00Z">
              <w:r>
                <w:rPr>
                  <w:rFonts w:eastAsia="宋体"/>
                  <w:szCs w:val="20"/>
                  <w:lang w:val="en-GB" w:eastAsia="zh-CN"/>
                </w:rPr>
                <w:t xml:space="preserve"> and some enhancement</w:t>
              </w:r>
            </w:ins>
            <w:ins w:id="1081" w:author="Spreadtrum communications" w:date="2020-10-14T13:51:00Z">
              <w:r>
                <w:rPr>
                  <w:rFonts w:eastAsia="宋体"/>
                  <w:szCs w:val="20"/>
                  <w:lang w:val="en-GB" w:eastAsia="zh-CN"/>
                </w:rPr>
                <w:t>s</w:t>
              </w:r>
            </w:ins>
            <w:ins w:id="1082" w:author="Spreadtrum communications" w:date="2020-10-14T13:50:00Z">
              <w:r>
                <w:rPr>
                  <w:rFonts w:eastAsia="宋体"/>
                  <w:szCs w:val="20"/>
                  <w:lang w:val="en-GB" w:eastAsia="zh-CN"/>
                </w:rPr>
                <w:t xml:space="preserve"> need further discussion</w:t>
              </w:r>
            </w:ins>
            <w:ins w:id="1083" w:author="Spreadtrum communications" w:date="2020-10-14T13:49:00Z">
              <w:r>
                <w:rPr>
                  <w:rFonts w:eastAsia="宋体"/>
                  <w:szCs w:val="20"/>
                  <w:lang w:val="en-GB" w:eastAsia="zh-CN"/>
                </w:rPr>
                <w:t>.</w:t>
              </w:r>
            </w:ins>
          </w:p>
        </w:tc>
      </w:tr>
    </w:tbl>
    <w:p w:rsidR="00604F2C" w:rsidRDefault="00604F2C">
      <w:pPr>
        <w:tabs>
          <w:tab w:val="left" w:pos="3464"/>
        </w:tabs>
        <w:rPr>
          <w:ins w:id="1084" w:author="CATT" w:date="2020-10-10T13:56:00Z"/>
          <w:b/>
          <w:lang w:eastAsia="zh-CN"/>
        </w:rPr>
      </w:pPr>
    </w:p>
    <w:p w:rsidR="00604F2C" w:rsidRDefault="0049071B">
      <w:pPr>
        <w:tabs>
          <w:tab w:val="left" w:pos="3464"/>
        </w:tabs>
        <w:rPr>
          <w:ins w:id="1085" w:author="CATT" w:date="2020-10-10T15:41:00Z"/>
          <w:b/>
          <w:lang w:eastAsia="zh-CN"/>
        </w:rPr>
      </w:pPr>
      <w:ins w:id="1086" w:author="CATT" w:date="2020-10-10T15:41:00Z">
        <w:r>
          <w:rPr>
            <w:rFonts w:hint="eastAsia"/>
            <w:b/>
            <w:lang w:eastAsia="zh-CN"/>
          </w:rPr>
          <w:t>Q</w:t>
        </w:r>
      </w:ins>
      <w:ins w:id="1087" w:author="CATT" w:date="2020-10-10T15:42:00Z">
        <w:r>
          <w:rPr>
            <w:rFonts w:hint="eastAsia"/>
            <w:b/>
            <w:lang w:eastAsia="zh-CN"/>
          </w:rPr>
          <w:t>3</w:t>
        </w:r>
      </w:ins>
      <w:ins w:id="1088" w:author="CATT" w:date="2020-10-10T15:41:00Z">
        <w:r>
          <w:rPr>
            <w:rFonts w:hint="eastAsia"/>
            <w:b/>
            <w:lang w:eastAsia="zh-CN"/>
          </w:rPr>
          <w:t xml:space="preserve">: Do you agree that reception of </w:t>
        </w:r>
      </w:ins>
      <w:ins w:id="1089" w:author="CATT" w:date="2020-10-10T19:47:00Z">
        <w:r>
          <w:rPr>
            <w:rFonts w:hint="eastAsia"/>
            <w:b/>
            <w:lang w:eastAsia="zh-CN"/>
          </w:rPr>
          <w:t xml:space="preserve"> some</w:t>
        </w:r>
      </w:ins>
      <w:ins w:id="1090" w:author="CATT" w:date="2020-10-10T15:41:00Z">
        <w:r>
          <w:rPr>
            <w:rFonts w:hint="eastAsia"/>
            <w:b/>
            <w:lang w:eastAsia="zh-CN"/>
          </w:rPr>
          <w:t xml:space="preserve"> multcast services </w:t>
        </w:r>
      </w:ins>
      <w:ins w:id="1091" w:author="CATT" w:date="2020-10-10T19:47:00Z">
        <w:r>
          <w:rPr>
            <w:rFonts w:hint="eastAsia"/>
            <w:b/>
            <w:lang w:eastAsia="zh-CN"/>
          </w:rPr>
          <w:t>(</w:t>
        </w:r>
      </w:ins>
      <w:ins w:id="1092" w:author="CATT" w:date="2020-10-10T19:49:00Z">
        <w:r>
          <w:rPr>
            <w:rFonts w:hint="eastAsia"/>
            <w:b/>
            <w:lang w:eastAsia="zh-CN"/>
          </w:rPr>
          <w:t xml:space="preserve">e.g.,multicast services with </w:t>
        </w:r>
      </w:ins>
      <w:ins w:id="1093" w:author="CATT" w:date="2020-10-10T16:01:00Z">
        <w:r>
          <w:rPr>
            <w:rFonts w:hint="eastAsia"/>
            <w:b/>
            <w:lang w:eastAsia="zh-CN"/>
          </w:rPr>
          <w:t>low realiability</w:t>
        </w:r>
      </w:ins>
      <w:ins w:id="1094" w:author="CATT" w:date="2020-10-10T19:49:00Z">
        <w:r>
          <w:rPr>
            <w:rFonts w:hint="eastAsia"/>
            <w:b/>
            <w:lang w:eastAsia="zh-CN"/>
          </w:rPr>
          <w:t xml:space="preserve"> requirement</w:t>
        </w:r>
      </w:ins>
      <w:ins w:id="1095" w:author="CATT" w:date="2020-10-10T19:47:00Z">
        <w:r>
          <w:rPr>
            <w:rFonts w:hint="eastAsia"/>
            <w:b/>
            <w:lang w:eastAsia="zh-CN"/>
          </w:rPr>
          <w:t>)</w:t>
        </w:r>
      </w:ins>
      <w:ins w:id="1096" w:author="CATT" w:date="2020-10-10T16:01:00Z">
        <w:r>
          <w:rPr>
            <w:rFonts w:hint="eastAsia"/>
            <w:b/>
            <w:lang w:eastAsia="zh-CN"/>
          </w:rPr>
          <w:t xml:space="preserve"> </w:t>
        </w:r>
      </w:ins>
      <w:ins w:id="1097" w:author="CATT" w:date="2020-10-10T15:41:00Z">
        <w:r>
          <w:rPr>
            <w:rFonts w:hint="eastAsia"/>
            <w:b/>
            <w:lang w:eastAsia="zh-CN"/>
          </w:rPr>
          <w:t xml:space="preserve">is supported in </w:t>
        </w:r>
      </w:ins>
      <w:ins w:id="1098" w:author="CATT" w:date="2020-10-10T16:00:00Z">
        <w:r>
          <w:rPr>
            <w:rFonts w:hint="eastAsia"/>
            <w:b/>
            <w:lang w:eastAsia="zh-CN"/>
          </w:rPr>
          <w:t>i</w:t>
        </w:r>
        <w:r>
          <w:rPr>
            <w:b/>
            <w:lang w:eastAsia="zh-CN"/>
          </w:rPr>
          <w:t xml:space="preserve">dle/ inactive </w:t>
        </w:r>
      </w:ins>
      <w:ins w:id="1099"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100"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01" w:author="CATT" w:date="2020-10-10T15:41:00Z"/>
                <w:rFonts w:ascii="Times New Roman" w:hAnsi="Times New Roman"/>
                <w:sz w:val="20"/>
                <w:lang w:eastAsia="zh-CN"/>
              </w:rPr>
            </w:pPr>
            <w:ins w:id="1102"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103" w:author="CATT" w:date="2020-10-10T15:41:00Z"/>
                <w:rFonts w:ascii="Times New Roman" w:hAnsi="Times New Roman"/>
                <w:sz w:val="20"/>
                <w:lang w:eastAsia="zh-CN"/>
              </w:rPr>
            </w:pPr>
            <w:ins w:id="1104"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105" w:author="CATT" w:date="2020-10-10T15:41:00Z"/>
                <w:rFonts w:ascii="Times New Roman" w:hAnsi="Times New Roman"/>
                <w:sz w:val="20"/>
                <w:lang w:eastAsia="zh-CN"/>
              </w:rPr>
            </w:pPr>
            <w:ins w:id="1106"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10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08" w:author="CATT" w:date="2020-10-10T15:41:00Z"/>
                <w:rFonts w:ascii="Times New Roman" w:hAnsi="Times New Roman"/>
                <w:sz w:val="20"/>
                <w:lang w:eastAsia="zh-CN"/>
              </w:rPr>
            </w:pPr>
            <w:ins w:id="1109"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10" w:author="CATT" w:date="2020-10-10T15:41:00Z"/>
                <w:rFonts w:ascii="Times New Roman" w:hAnsi="Times New Roman"/>
                <w:sz w:val="20"/>
                <w:lang w:eastAsia="zh-CN"/>
              </w:rPr>
            </w:pPr>
            <w:ins w:id="1111" w:author="Windows User" w:date="2020-10-12T14:42:00Z">
              <w:r>
                <w:rPr>
                  <w:rFonts w:ascii="Times New Roman" w:hAnsi="Times New Roman"/>
                  <w:sz w:val="20"/>
                  <w:lang w:eastAsia="zh-CN"/>
                </w:rPr>
                <w:t>May</w:t>
              </w:r>
            </w:ins>
            <w:ins w:id="1112" w:author="Windows User" w:date="2020-10-12T14:43:00Z">
              <w:r>
                <w:rPr>
                  <w:rFonts w:ascii="Times New Roman" w:hAnsi="Times New Roman"/>
                  <w:sz w:val="20"/>
                  <w:lang w:eastAsia="zh-CN"/>
                </w:rPr>
                <w:t xml:space="preserve">be </w:t>
              </w:r>
            </w:ins>
            <w:ins w:id="1113" w:author="Windows User" w:date="2020-10-12T14:11:00Z">
              <w:r>
                <w:rPr>
                  <w:rFonts w:ascii="Times New Roman" w:hAnsi="Times New Roman"/>
                  <w:sz w:val="20"/>
                  <w:lang w:eastAsia="zh-CN"/>
                </w:rPr>
                <w:t>No</w:t>
              </w:r>
            </w:ins>
            <w:ins w:id="1114"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15" w:author="Windows User" w:date="2020-10-12T14:39:00Z"/>
                <w:rFonts w:ascii="Times New Roman" w:hAnsi="Times New Roman"/>
                <w:sz w:val="20"/>
                <w:lang w:eastAsia="zh-CN"/>
              </w:rPr>
            </w:pPr>
            <w:ins w:id="1116"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117" w:author="Windows User" w:date="2020-10-12T14:40:00Z"/>
                <w:rFonts w:ascii="Times New Roman" w:hAnsi="Times New Roman"/>
                <w:sz w:val="20"/>
                <w:lang w:eastAsia="zh-CN"/>
              </w:rPr>
            </w:pPr>
            <w:ins w:id="1118" w:author="Windows User" w:date="2020-10-12T14:39:00Z">
              <w:r>
                <w:rPr>
                  <w:rFonts w:ascii="Times New Roman" w:hAnsi="Times New Roman"/>
                  <w:sz w:val="20"/>
                  <w:lang w:eastAsia="zh-CN"/>
                </w:rPr>
                <w:t>The difference between broadcast and multicast is</w:t>
              </w:r>
            </w:ins>
            <w:ins w:id="1119" w:author="Windows User" w:date="2020-10-12T14:43:00Z">
              <w:r>
                <w:rPr>
                  <w:rFonts w:ascii="Times New Roman" w:hAnsi="Times New Roman"/>
                  <w:sz w:val="20"/>
                  <w:lang w:eastAsia="zh-CN"/>
                </w:rPr>
                <w:t xml:space="preserve"> that</w:t>
              </w:r>
            </w:ins>
            <w:ins w:id="1120" w:author="Windows User" w:date="2020-10-12T14:39:00Z">
              <w:r>
                <w:rPr>
                  <w:rFonts w:ascii="Times New Roman" w:hAnsi="Times New Roman"/>
                  <w:sz w:val="20"/>
                  <w:lang w:eastAsia="zh-CN"/>
                </w:rPr>
                <w:t xml:space="preserve"> the data i</w:t>
              </w:r>
            </w:ins>
            <w:ins w:id="1121" w:author="Windows User" w:date="2020-10-12T14:43:00Z">
              <w:r>
                <w:rPr>
                  <w:rFonts w:ascii="Times New Roman" w:hAnsi="Times New Roman"/>
                  <w:sz w:val="20"/>
                  <w:lang w:eastAsia="zh-CN"/>
                </w:rPr>
                <w:t>s</w:t>
              </w:r>
            </w:ins>
            <w:ins w:id="1122" w:author="Windows User" w:date="2020-10-12T14:39:00Z">
              <w:r>
                <w:rPr>
                  <w:rFonts w:ascii="Times New Roman" w:hAnsi="Times New Roman"/>
                  <w:sz w:val="20"/>
                  <w:lang w:eastAsia="zh-CN"/>
                </w:rPr>
                <w:t xml:space="preserve"> for all </w:t>
              </w:r>
            </w:ins>
            <w:ins w:id="1123"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124" w:author="Windows User" w:date="2020-10-12T14:41:00Z"/>
                <w:rFonts w:ascii="Times New Roman" w:hAnsi="Times New Roman"/>
                <w:sz w:val="20"/>
                <w:lang w:eastAsia="zh-CN"/>
              </w:rPr>
            </w:pPr>
            <w:ins w:id="1125" w:author="Windows User" w:date="2020-10-12T14:40:00Z">
              <w:r>
                <w:rPr>
                  <w:rFonts w:ascii="Times New Roman" w:hAnsi="Times New Roman"/>
                  <w:sz w:val="20"/>
                  <w:lang w:eastAsia="zh-CN"/>
                </w:rPr>
                <w:t>From AS point of view, the solution may be same for broadcast and multicast</w:t>
              </w:r>
            </w:ins>
            <w:ins w:id="1126"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127" w:author="Windows User" w:date="2020-10-12T14:12:00Z"/>
                <w:rFonts w:ascii="Times New Roman" w:hAnsi="Times New Roman"/>
                <w:sz w:val="20"/>
                <w:lang w:eastAsia="zh-CN"/>
              </w:rPr>
            </w:pPr>
          </w:p>
          <w:p w:rsidR="00604F2C" w:rsidRDefault="0049071B">
            <w:pPr>
              <w:pStyle w:val="TAC"/>
              <w:spacing w:before="20" w:after="20"/>
              <w:ind w:left="57" w:right="57"/>
              <w:jc w:val="left"/>
              <w:rPr>
                <w:ins w:id="1128" w:author="Windows User" w:date="2020-10-12T14:17:00Z"/>
                <w:rFonts w:ascii="Times New Roman" w:hAnsi="Times New Roman"/>
                <w:sz w:val="20"/>
                <w:lang w:eastAsia="zh-CN"/>
              </w:rPr>
            </w:pPr>
            <w:ins w:id="1129" w:author="Windows User" w:date="2020-10-12T14:12:00Z">
              <w:r>
                <w:rPr>
                  <w:rFonts w:ascii="Times New Roman" w:hAnsi="Times New Roman"/>
                  <w:sz w:val="20"/>
                  <w:lang w:eastAsia="zh-CN"/>
                </w:rPr>
                <w:t>If</w:t>
              </w:r>
            </w:ins>
            <w:ins w:id="1130" w:author="Windows User" w:date="2020-10-12T14:13:00Z">
              <w:r>
                <w:rPr>
                  <w:rFonts w:ascii="Times New Roman" w:hAnsi="Times New Roman"/>
                  <w:sz w:val="20"/>
                  <w:lang w:eastAsia="zh-CN"/>
                </w:rPr>
                <w:t xml:space="preserve"> the MBS service is multicast</w:t>
              </w:r>
            </w:ins>
            <w:ins w:id="1131" w:author="Windows User" w:date="2020-10-12T14:42:00Z">
              <w:r>
                <w:rPr>
                  <w:rFonts w:ascii="Times New Roman" w:hAnsi="Times New Roman"/>
                  <w:sz w:val="20"/>
                  <w:lang w:eastAsia="zh-CN"/>
                </w:rPr>
                <w:t xml:space="preserve"> from AS point of view</w:t>
              </w:r>
            </w:ins>
            <w:ins w:id="1132" w:author="Windows User" w:date="2020-10-12T14:13:00Z">
              <w:r>
                <w:rPr>
                  <w:rFonts w:ascii="Times New Roman" w:hAnsi="Times New Roman"/>
                  <w:sz w:val="20"/>
                  <w:lang w:eastAsia="zh-CN"/>
                </w:rPr>
                <w:t>, the configuration should be dedicated configuration and not configured in broadcast way.</w:t>
              </w:r>
            </w:ins>
            <w:ins w:id="1133" w:author="Windows User" w:date="2020-10-12T14:14:00Z">
              <w:r>
                <w:rPr>
                  <w:rFonts w:ascii="Times New Roman" w:hAnsi="Times New Roman"/>
                  <w:sz w:val="20"/>
                  <w:lang w:eastAsia="zh-CN"/>
                </w:rPr>
                <w:t xml:space="preserve"> So the UE should receive the multicast configuration in RRC_CONNECTED state via a security link. </w:t>
              </w:r>
            </w:ins>
            <w:ins w:id="1134" w:author="Windows User" w:date="2020-10-12T14:15:00Z">
              <w:r>
                <w:rPr>
                  <w:rFonts w:ascii="Times New Roman" w:hAnsi="Times New Roman"/>
                  <w:sz w:val="20"/>
                  <w:lang w:eastAsia="zh-CN"/>
                </w:rPr>
                <w:t>If the UE get the MBS configuration, the UE should also recive t</w:t>
              </w:r>
            </w:ins>
            <w:ins w:id="1135"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36"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37" w:author="CATT" w:date="2020-10-10T15:41:00Z"/>
                <w:rFonts w:ascii="Times New Roman" w:hAnsi="Times New Roman"/>
                <w:sz w:val="20"/>
                <w:lang w:eastAsia="zh-CN"/>
              </w:rPr>
            </w:pPr>
          </w:p>
        </w:tc>
      </w:tr>
      <w:tr w:rsidR="00604F2C">
        <w:trPr>
          <w:trHeight w:val="240"/>
          <w:ins w:id="1138"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39" w:author="CATT" w:date="2020-10-10T15:41:00Z"/>
                <w:rFonts w:ascii="Times New Roman" w:hAnsi="Times New Roman"/>
                <w:sz w:val="20"/>
                <w:lang w:eastAsia="zh-CN"/>
              </w:rPr>
            </w:pPr>
            <w:ins w:id="1140"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41" w:author="CATT" w:date="2020-10-10T15:41:00Z"/>
                <w:rFonts w:ascii="Times New Roman" w:hAnsi="Times New Roman"/>
                <w:sz w:val="20"/>
                <w:lang w:eastAsia="zh-CN"/>
              </w:rPr>
            </w:pPr>
            <w:ins w:id="1142"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43" w:author="CATT" w:date="2020-10-10T15:41:00Z"/>
                <w:rFonts w:ascii="Times New Roman" w:hAnsi="Times New Roman"/>
                <w:sz w:val="20"/>
                <w:lang w:eastAsia="zh-CN"/>
              </w:rPr>
            </w:pPr>
            <w:ins w:id="1144"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45"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46"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47"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48" w:author="CATT" w:date="2020-10-10T15:41:00Z"/>
                <w:rFonts w:ascii="Times New Roman" w:hAnsi="Times New Roman"/>
                <w:sz w:val="20"/>
                <w:lang w:eastAsia="zh-CN"/>
              </w:rPr>
            </w:pPr>
            <w:ins w:id="1149"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50" w:author="CATT" w:date="2020-10-10T15:41:00Z"/>
                <w:rFonts w:ascii="Times New Roman" w:hAnsi="Times New Roman"/>
                <w:sz w:val="20"/>
                <w:lang w:eastAsia="zh-CN"/>
              </w:rPr>
            </w:pPr>
            <w:ins w:id="1151"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2" w:author="CATT" w:date="2020-10-10T15:41:00Z"/>
                <w:rFonts w:ascii="Times New Roman" w:hAnsi="Times New Roman"/>
                <w:sz w:val="20"/>
                <w:lang w:eastAsia="zh-CN"/>
              </w:rPr>
            </w:pPr>
            <w:ins w:id="1153"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54"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5" w:author="CBN" w:date="2020-10-12T21:11:00Z"/>
                <w:rFonts w:ascii="Times New Roman" w:hAnsi="Times New Roman"/>
                <w:sz w:val="20"/>
                <w:lang w:eastAsia="zh-CN"/>
              </w:rPr>
            </w:pPr>
            <w:ins w:id="1156"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57" w:author="CBN" w:date="2020-10-12T21:11:00Z"/>
                <w:rFonts w:ascii="Times New Roman" w:hAnsi="Times New Roman"/>
                <w:sz w:val="20"/>
                <w:lang w:eastAsia="zh-CN"/>
              </w:rPr>
            </w:pPr>
            <w:ins w:id="1158"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59" w:author="CBN" w:date="2020-10-12T21:11:00Z"/>
                <w:rFonts w:ascii="Times New Roman" w:hAnsi="Times New Roman"/>
                <w:sz w:val="20"/>
                <w:lang w:eastAsia="zh-CN"/>
              </w:rPr>
            </w:pPr>
            <w:ins w:id="1160" w:author="CBN" w:date="2020-10-12T21:11:00Z">
              <w:r>
                <w:rPr>
                  <w:rFonts w:ascii="Times New Roman" w:hAnsi="Times New Roman"/>
                  <w:sz w:val="20"/>
                  <w:lang w:eastAsia="zh-CN"/>
                </w:rPr>
                <w:t>After Broadcast in idle/inactive mode is supported.</w:t>
              </w:r>
            </w:ins>
          </w:p>
        </w:tc>
      </w:tr>
      <w:tr w:rsidR="00FA30D6">
        <w:trPr>
          <w:trHeight w:val="240"/>
          <w:ins w:id="1161"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62" w:author="CATT" w:date="2020-10-12T22:01:00Z"/>
                <w:rFonts w:ascii="Times New Roman" w:hAnsi="Times New Roman"/>
                <w:sz w:val="20"/>
                <w:lang w:eastAsia="zh-CN"/>
              </w:rPr>
            </w:pPr>
            <w:ins w:id="1163"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164" w:author="CATT" w:date="2020-10-12T22:01:00Z"/>
                <w:rFonts w:ascii="Times New Roman" w:hAnsi="Times New Roman"/>
                <w:sz w:val="20"/>
                <w:lang w:eastAsia="zh-CN"/>
              </w:rPr>
            </w:pPr>
            <w:ins w:id="1165"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66" w:author="CATT" w:date="2020-10-12T22:01:00Z"/>
                <w:rFonts w:ascii="Times New Roman" w:hAnsi="Times New Roman"/>
                <w:sz w:val="20"/>
                <w:lang w:eastAsia="zh-CN"/>
              </w:rPr>
            </w:pPr>
            <w:ins w:id="1167" w:author="CATT" w:date="2020-10-12T22:01:00Z">
              <w:r>
                <w:rPr>
                  <w:rFonts w:ascii="Times New Roman" w:hAnsi="Times New Roman" w:hint="eastAsia"/>
                  <w:sz w:val="20"/>
                  <w:lang w:eastAsia="zh-CN"/>
                </w:rPr>
                <w:t>Agree with Huawei and CBN</w:t>
              </w:r>
            </w:ins>
            <w:ins w:id="1168" w:author="CATT" w:date="2020-10-12T22:19:00Z">
              <w:r w:rsidR="00F8263F">
                <w:rPr>
                  <w:rFonts w:ascii="Times New Roman" w:hAnsi="Times New Roman" w:hint="eastAsia"/>
                  <w:sz w:val="20"/>
                  <w:lang w:eastAsia="zh-CN"/>
                </w:rPr>
                <w:t>.</w:t>
              </w:r>
            </w:ins>
          </w:p>
        </w:tc>
      </w:tr>
      <w:tr w:rsidR="001400C9">
        <w:trPr>
          <w:trHeight w:val="240"/>
          <w:ins w:id="1169"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TAC"/>
              <w:spacing w:before="20" w:after="20"/>
              <w:ind w:left="57" w:right="57"/>
              <w:jc w:val="left"/>
              <w:rPr>
                <w:ins w:id="1170" w:author="Kyocera - Masato Fujishiro" w:date="2020-10-13T09:34:00Z"/>
                <w:rFonts w:ascii="Times New Roman" w:hAnsi="Times New Roman"/>
                <w:sz w:val="20"/>
                <w:lang w:eastAsia="zh-CN"/>
              </w:rPr>
            </w:pPr>
            <w:ins w:id="1171"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rsidR="001400C9" w:rsidRDefault="001400C9" w:rsidP="001400C9">
            <w:pPr>
              <w:pStyle w:val="TAC"/>
              <w:spacing w:before="20" w:after="20"/>
              <w:ind w:left="57" w:right="57"/>
              <w:rPr>
                <w:ins w:id="1172" w:author="Kyocera - Masato Fujishiro" w:date="2020-10-13T09:34:00Z"/>
                <w:rFonts w:ascii="Times New Roman" w:hAnsi="Times New Roman"/>
                <w:sz w:val="20"/>
                <w:lang w:eastAsia="zh-CN"/>
              </w:rPr>
            </w:pPr>
            <w:ins w:id="1173"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193732" w:rsidRPr="00193732" w:rsidRDefault="001400C9" w:rsidP="00193732">
            <w:pPr>
              <w:pStyle w:val="TAC"/>
              <w:spacing w:before="20" w:after="20"/>
              <w:ind w:left="57" w:right="57"/>
              <w:jc w:val="left"/>
              <w:rPr>
                <w:ins w:id="1174" w:author="Kyocera - Masato Fujishiro" w:date="2020-10-13T09:34:00Z"/>
                <w:rFonts w:ascii="Times New Roman" w:eastAsiaTheme="minorEastAsia" w:hAnsi="Times New Roman"/>
                <w:sz w:val="20"/>
                <w:lang w:eastAsia="ja-JP"/>
              </w:rPr>
            </w:pPr>
            <w:ins w:id="1175"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w:t>
              </w:r>
              <w:r w:rsidRPr="00DD244C">
                <w:rPr>
                  <w:rFonts w:ascii="Times New Roman" w:eastAsiaTheme="minorEastAsia" w:hAnsi="Times New Roman"/>
                  <w:sz w:val="20"/>
                  <w:lang w:eastAsia="ja-JP"/>
                </w:rPr>
                <w:t>Specify RAN basic functions for broadcast/</w:t>
              </w:r>
              <w:r w:rsidRPr="00DD244C">
                <w:rPr>
                  <w:rFonts w:ascii="Times New Roman" w:eastAsiaTheme="minorEastAsia" w:hAnsi="Times New Roman"/>
                  <w:b/>
                  <w:bCs/>
                  <w:sz w:val="20"/>
                  <w:lang w:eastAsia="ja-JP"/>
                </w:rPr>
                <w:t>multicast</w:t>
              </w:r>
              <w:r w:rsidRPr="00DD244C">
                <w:rPr>
                  <w:rFonts w:ascii="Times New Roman" w:eastAsiaTheme="minorEastAsia" w:hAnsi="Times New Roman"/>
                  <w:sz w:val="20"/>
                  <w:lang w:eastAsia="ja-JP"/>
                </w:rPr>
                <w:t xml:space="preserve"> for UEs in RRC_IDLE/ RRC_INACTIVE states</w:t>
              </w:r>
              <w:r>
                <w:rPr>
                  <w:rFonts w:ascii="Times New Roman" w:eastAsiaTheme="minorEastAsia" w:hAnsi="Times New Roman"/>
                  <w:sz w:val="20"/>
                  <w:lang w:eastAsia="ja-JP"/>
                </w:rPr>
                <w:t xml:space="preserve">”. So, we prefer to stick with the WID. </w:t>
              </w:r>
            </w:ins>
          </w:p>
        </w:tc>
      </w:tr>
      <w:tr w:rsidR="00193732">
        <w:trPr>
          <w:trHeight w:val="240"/>
          <w:ins w:id="1176"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rsidR="00193732" w:rsidRDefault="00193732" w:rsidP="001400C9">
            <w:pPr>
              <w:pStyle w:val="TAC"/>
              <w:spacing w:before="20" w:after="20"/>
              <w:ind w:left="57" w:right="57"/>
              <w:jc w:val="left"/>
              <w:rPr>
                <w:ins w:id="1177" w:author="Diaz Sendra,S,Salva,TLG2 R" w:date="2020-10-13T13:56:00Z"/>
                <w:rFonts w:ascii="Times New Roman" w:eastAsiaTheme="minorEastAsia" w:hAnsi="Times New Roman"/>
                <w:sz w:val="20"/>
                <w:lang w:eastAsia="ja-JP"/>
              </w:rPr>
            </w:pPr>
            <w:ins w:id="1178"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rsidR="00193732" w:rsidRDefault="00193732" w:rsidP="00193732">
            <w:pPr>
              <w:pStyle w:val="TAC"/>
              <w:spacing w:before="20" w:after="20"/>
              <w:ind w:left="57" w:right="57"/>
              <w:jc w:val="left"/>
              <w:rPr>
                <w:ins w:id="1179" w:author="Diaz Sendra,S,Salva,TLG2 R" w:date="2020-10-13T13:56:00Z"/>
                <w:rFonts w:ascii="Times New Roman" w:eastAsiaTheme="minorEastAsia" w:hAnsi="Times New Roman"/>
                <w:sz w:val="20"/>
                <w:lang w:eastAsia="ja-JP"/>
              </w:rPr>
            </w:pPr>
            <w:ins w:id="1180"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rsidR="00193732" w:rsidRDefault="00193732" w:rsidP="00193732">
            <w:pPr>
              <w:pStyle w:val="TAC"/>
              <w:spacing w:before="20" w:after="20"/>
              <w:ind w:left="57" w:right="57"/>
              <w:jc w:val="left"/>
              <w:rPr>
                <w:ins w:id="1181" w:author="Diaz Sendra,S,Salva,TLG2 R" w:date="2020-10-13T13:56:00Z"/>
                <w:rFonts w:ascii="Times New Roman" w:eastAsiaTheme="minorEastAsia" w:hAnsi="Times New Roman"/>
                <w:sz w:val="20"/>
                <w:lang w:eastAsia="ja-JP"/>
              </w:rPr>
            </w:pPr>
            <w:ins w:id="1182" w:author="Diaz Sendra,S,Salva,TLG2 R" w:date="2020-10-13T13:56:00Z">
              <w:r>
                <w:rPr>
                  <w:rFonts w:ascii="Times New Roman" w:eastAsiaTheme="minorEastAsia" w:hAnsi="Times New Roman"/>
                  <w:sz w:val="20"/>
                  <w:lang w:eastAsia="ja-JP"/>
                </w:rPr>
                <w:t xml:space="preserve">For multicast, we expect </w:t>
              </w:r>
            </w:ins>
            <w:ins w:id="1183" w:author="Diaz Sendra,S,Salva,TLG2 R" w:date="2020-10-13T13:57:00Z">
              <w:r>
                <w:rPr>
                  <w:rFonts w:ascii="Times New Roman" w:eastAsiaTheme="minorEastAsia" w:hAnsi="Times New Roman"/>
                  <w:sz w:val="20"/>
                  <w:lang w:eastAsia="ja-JP"/>
                </w:rPr>
                <w:t>a</w:t>
              </w:r>
            </w:ins>
            <w:ins w:id="1184" w:author="Diaz Sendra,S,Salva,TLG2 R" w:date="2020-10-13T13:56:00Z">
              <w:r>
                <w:rPr>
                  <w:rFonts w:ascii="Times New Roman" w:eastAsiaTheme="minorEastAsia" w:hAnsi="Times New Roman"/>
                  <w:sz w:val="20"/>
                  <w:lang w:eastAsia="ja-JP"/>
                </w:rPr>
                <w:t xml:space="preserve"> UE </w:t>
              </w:r>
            </w:ins>
            <w:ins w:id="1185" w:author="Diaz Sendra,S,Salva,TLG2 R" w:date="2020-10-13T13:57:00Z">
              <w:r>
                <w:rPr>
                  <w:rFonts w:ascii="Times New Roman" w:eastAsiaTheme="minorEastAsia" w:hAnsi="Times New Roman"/>
                  <w:sz w:val="20"/>
                  <w:lang w:eastAsia="ja-JP"/>
                </w:rPr>
                <w:t>in connected mode</w:t>
              </w:r>
            </w:ins>
            <w:ins w:id="1186" w:author="Diaz Sendra,S,Salva,TLG2 R" w:date="2020-10-13T13:58:00Z">
              <w:r>
                <w:rPr>
                  <w:rFonts w:ascii="Times New Roman" w:eastAsiaTheme="minorEastAsia" w:hAnsi="Times New Roman"/>
                  <w:sz w:val="20"/>
                  <w:lang w:eastAsia="ja-JP"/>
                </w:rPr>
                <w:t xml:space="preserve"> to provide QoS</w:t>
              </w:r>
            </w:ins>
            <w:ins w:id="1187" w:author="Diaz Sendra,S,Salva,TLG2 R" w:date="2020-10-13T13:59:00Z">
              <w:r>
                <w:rPr>
                  <w:rFonts w:ascii="Times New Roman" w:eastAsiaTheme="minorEastAsia" w:hAnsi="Times New Roman"/>
                  <w:sz w:val="20"/>
                  <w:lang w:eastAsia="ja-JP"/>
                </w:rPr>
                <w:t xml:space="preserve"> and service continuity. </w:t>
              </w:r>
            </w:ins>
          </w:p>
        </w:tc>
      </w:tr>
      <w:tr w:rsidR="00071C11">
        <w:trPr>
          <w:trHeight w:val="240"/>
          <w:ins w:id="1188"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rsidR="00071C11" w:rsidRDefault="00071C11" w:rsidP="001400C9">
            <w:pPr>
              <w:pStyle w:val="TAC"/>
              <w:spacing w:before="20" w:after="20"/>
              <w:ind w:left="57" w:right="57"/>
              <w:jc w:val="left"/>
              <w:rPr>
                <w:ins w:id="1189" w:author="Spreadtrum communications" w:date="2020-10-14T13:52:00Z"/>
                <w:rFonts w:ascii="Times New Roman" w:eastAsiaTheme="minorEastAsia" w:hAnsi="Times New Roman"/>
                <w:sz w:val="20"/>
                <w:lang w:eastAsia="ja-JP"/>
              </w:rPr>
            </w:pPr>
            <w:ins w:id="1190"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rsidR="00071C11" w:rsidRDefault="00071C11" w:rsidP="00071C11">
            <w:pPr>
              <w:pStyle w:val="TAC"/>
              <w:spacing w:before="20" w:after="20"/>
              <w:ind w:left="57" w:right="57" w:firstLineChars="100" w:firstLine="200"/>
              <w:jc w:val="left"/>
              <w:rPr>
                <w:ins w:id="1191" w:author="Spreadtrum communications" w:date="2020-10-14T13:52:00Z"/>
                <w:rFonts w:ascii="Times New Roman" w:eastAsiaTheme="minorEastAsia" w:hAnsi="Times New Roman"/>
                <w:sz w:val="20"/>
                <w:lang w:eastAsia="ja-JP"/>
              </w:rPr>
            </w:pPr>
            <w:ins w:id="1192"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rsidR="00071C11" w:rsidRPr="00BA24DF" w:rsidRDefault="00BA24DF" w:rsidP="00193732">
            <w:pPr>
              <w:pStyle w:val="TAC"/>
              <w:spacing w:before="20" w:after="20"/>
              <w:ind w:left="57" w:right="57"/>
              <w:jc w:val="left"/>
              <w:rPr>
                <w:ins w:id="1193" w:author="Spreadtrum communications" w:date="2020-10-14T13:52:00Z"/>
                <w:rFonts w:ascii="Times New Roman" w:hAnsi="Times New Roman" w:hint="eastAsia"/>
                <w:sz w:val="20"/>
                <w:lang w:eastAsia="zh-CN"/>
              </w:rPr>
            </w:pPr>
            <w:ins w:id="1194"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195" w:author="Spreadtrum communications" w:date="2020-10-14T14:00:00Z">
              <w:r>
                <w:rPr>
                  <w:rFonts w:ascii="Times New Roman" w:hAnsi="Times New Roman"/>
                  <w:sz w:val="20"/>
                  <w:lang w:eastAsia="zh-CN"/>
                </w:rPr>
                <w:t xml:space="preserve"> if no reason to change</w:t>
              </w:r>
            </w:ins>
            <w:ins w:id="1196" w:author="Spreadtrum communications" w:date="2020-10-14T13:58:00Z">
              <w:r>
                <w:rPr>
                  <w:rFonts w:ascii="Times New Roman" w:hAnsi="Times New Roman"/>
                  <w:sz w:val="20"/>
                  <w:lang w:eastAsia="zh-CN"/>
                </w:rPr>
                <w:t>.</w:t>
              </w:r>
            </w:ins>
          </w:p>
        </w:tc>
      </w:tr>
    </w:tbl>
    <w:p w:rsidR="00604F2C" w:rsidRDefault="00604F2C">
      <w:pPr>
        <w:tabs>
          <w:tab w:val="left" w:pos="3464"/>
        </w:tabs>
        <w:rPr>
          <w:ins w:id="1197" w:author="CATT" w:date="2020-10-10T15:59:00Z"/>
          <w:b/>
          <w:lang w:eastAsia="zh-CN"/>
        </w:rPr>
      </w:pPr>
    </w:p>
    <w:p w:rsidR="00604F2C" w:rsidRDefault="0049071B">
      <w:pPr>
        <w:tabs>
          <w:tab w:val="left" w:pos="3464"/>
        </w:tabs>
        <w:rPr>
          <w:ins w:id="1198" w:author="CATT" w:date="2020-10-10T13:56:00Z"/>
          <w:lang w:eastAsia="zh-CN"/>
        </w:rPr>
      </w:pPr>
      <w:ins w:id="1199" w:author="CATT" w:date="2020-10-10T16:03:00Z">
        <w:r>
          <w:rPr>
            <w:rFonts w:hint="eastAsia"/>
            <w:lang w:eastAsia="zh-CN"/>
          </w:rPr>
          <w:t xml:space="preserve">If </w:t>
        </w:r>
      </w:ins>
      <w:ins w:id="1200" w:author="CATT" w:date="2020-10-10T16:06:00Z">
        <w:r>
          <w:rPr>
            <w:rFonts w:hint="eastAsia"/>
            <w:lang w:eastAsia="zh-CN"/>
          </w:rPr>
          <w:t>company</w:t>
        </w:r>
        <w:r>
          <w:rPr>
            <w:lang w:eastAsia="zh-CN"/>
          </w:rPr>
          <w:t>’</w:t>
        </w:r>
        <w:r>
          <w:rPr>
            <w:rFonts w:hint="eastAsia"/>
            <w:lang w:eastAsia="zh-CN"/>
          </w:rPr>
          <w:t>s</w:t>
        </w:r>
      </w:ins>
      <w:ins w:id="1201" w:author="CATT" w:date="2020-10-10T16:03:00Z">
        <w:r>
          <w:rPr>
            <w:rFonts w:hint="eastAsia"/>
            <w:lang w:eastAsia="zh-CN"/>
          </w:rPr>
          <w:t xml:space="preserve"> answer to Q3 is</w:t>
        </w:r>
      </w:ins>
      <w:ins w:id="1202" w:author="CATT" w:date="2020-10-10T16:04:00Z">
        <w:r>
          <w:rPr>
            <w:rFonts w:hint="eastAsia"/>
            <w:lang w:eastAsia="zh-CN"/>
          </w:rPr>
          <w:t xml:space="preserve"> </w:t>
        </w:r>
      </w:ins>
      <w:ins w:id="1203" w:author="CATT" w:date="2020-10-12T11:28:00Z">
        <w:r>
          <w:rPr>
            <w:rFonts w:hint="eastAsia"/>
            <w:lang w:eastAsia="zh-CN"/>
          </w:rPr>
          <w:t>Y</w:t>
        </w:r>
      </w:ins>
      <w:ins w:id="1204" w:author="CATT" w:date="2020-10-10T16:04:00Z">
        <w:r>
          <w:rPr>
            <w:rFonts w:hint="eastAsia"/>
            <w:lang w:eastAsia="zh-CN"/>
          </w:rPr>
          <w:t xml:space="preserve">es,please </w:t>
        </w:r>
      </w:ins>
      <w:ins w:id="1205" w:author="CATT" w:date="2020-10-10T20:24:00Z">
        <w:r>
          <w:rPr>
            <w:rFonts w:hint="eastAsia"/>
            <w:lang w:eastAsia="zh-CN"/>
          </w:rPr>
          <w:t>share your view on</w:t>
        </w:r>
      </w:ins>
      <w:ins w:id="1206" w:author="CATT" w:date="2020-10-10T16:04:00Z">
        <w:r>
          <w:rPr>
            <w:rFonts w:hint="eastAsia"/>
            <w:lang w:eastAsia="zh-CN"/>
          </w:rPr>
          <w:t xml:space="preserve"> Q4.</w:t>
        </w:r>
      </w:ins>
    </w:p>
    <w:p w:rsidR="00604F2C" w:rsidRDefault="0049071B">
      <w:pPr>
        <w:tabs>
          <w:tab w:val="left" w:pos="3464"/>
        </w:tabs>
        <w:rPr>
          <w:ins w:id="1207" w:author="CATT" w:date="2020-10-09T22:11:00Z"/>
          <w:b/>
          <w:lang w:eastAsia="zh-CN"/>
        </w:rPr>
      </w:pPr>
      <w:ins w:id="1208" w:author="CATT" w:date="2020-10-10T13:57:00Z">
        <w:r>
          <w:rPr>
            <w:rFonts w:hint="eastAsia"/>
            <w:b/>
            <w:lang w:eastAsia="zh-CN"/>
          </w:rPr>
          <w:t>Q</w:t>
        </w:r>
      </w:ins>
      <w:ins w:id="1209" w:author="CATT" w:date="2020-10-10T15:40:00Z">
        <w:r>
          <w:rPr>
            <w:rFonts w:hint="eastAsia"/>
            <w:b/>
            <w:lang w:eastAsia="zh-CN"/>
          </w:rPr>
          <w:t>4</w:t>
        </w:r>
      </w:ins>
      <w:ins w:id="1210" w:author="CATT" w:date="2020-10-10T13:57:00Z">
        <w:r>
          <w:rPr>
            <w:b/>
            <w:lang w:eastAsia="zh-CN"/>
          </w:rPr>
          <w:t xml:space="preserve">: </w:t>
        </w:r>
      </w:ins>
      <w:ins w:id="1211" w:author="CATT" w:date="2020-10-10T16:03:00Z">
        <w:r>
          <w:rPr>
            <w:rFonts w:hint="eastAsia"/>
            <w:b/>
            <w:lang w:eastAsia="zh-CN"/>
          </w:rPr>
          <w:t>F</w:t>
        </w:r>
      </w:ins>
      <w:ins w:id="1212" w:author="CATT" w:date="2020-10-10T13:56:00Z">
        <w:r>
          <w:rPr>
            <w:rFonts w:hint="eastAsia"/>
            <w:b/>
            <w:lang w:eastAsia="zh-CN"/>
          </w:rPr>
          <w:t xml:space="preserve">or </w:t>
        </w:r>
      </w:ins>
      <w:ins w:id="1213" w:author="CATT" w:date="2020-10-10T13:58:00Z">
        <w:r>
          <w:rPr>
            <w:rFonts w:hint="eastAsia"/>
            <w:b/>
            <w:lang w:eastAsia="zh-CN"/>
          </w:rPr>
          <w:t xml:space="preserve">the reception of </w:t>
        </w:r>
      </w:ins>
      <w:ins w:id="1214" w:author="CATT" w:date="2020-10-12T11:29:00Z">
        <w:r>
          <w:rPr>
            <w:rFonts w:hint="eastAsia"/>
            <w:b/>
            <w:lang w:eastAsia="zh-CN"/>
          </w:rPr>
          <w:t xml:space="preserve">some </w:t>
        </w:r>
      </w:ins>
      <w:ins w:id="1215" w:author="CATT" w:date="2020-10-10T13:56:00Z">
        <w:r>
          <w:rPr>
            <w:rFonts w:hint="eastAsia"/>
            <w:b/>
            <w:lang w:eastAsia="zh-CN"/>
          </w:rPr>
          <w:t>multicast service</w:t>
        </w:r>
      </w:ins>
      <w:ins w:id="1216" w:author="CATT" w:date="2020-10-10T16:00:00Z">
        <w:r>
          <w:rPr>
            <w:rFonts w:hint="eastAsia"/>
            <w:b/>
            <w:lang w:eastAsia="zh-CN"/>
          </w:rPr>
          <w:t>s</w:t>
        </w:r>
      </w:ins>
      <w:ins w:id="1217" w:author="CATT" w:date="2020-10-12T11:29:00Z">
        <w:r>
          <w:rPr>
            <w:rFonts w:hint="eastAsia"/>
            <w:b/>
            <w:lang w:eastAsia="zh-CN"/>
          </w:rPr>
          <w:t>(e.g.,multicast services with low realiability requirement)</w:t>
        </w:r>
      </w:ins>
      <w:ins w:id="1218" w:author="CATT" w:date="2020-10-10T16:00:00Z">
        <w:r>
          <w:rPr>
            <w:rFonts w:hint="eastAsia"/>
            <w:b/>
            <w:lang w:eastAsia="zh-CN"/>
          </w:rPr>
          <w:t xml:space="preserve"> in i</w:t>
        </w:r>
        <w:r>
          <w:rPr>
            <w:b/>
            <w:lang w:eastAsia="zh-CN"/>
          </w:rPr>
          <w:t>dle/ inactive mode</w:t>
        </w:r>
      </w:ins>
      <w:ins w:id="1219" w:author="CATT" w:date="2020-10-10T13:56:00Z">
        <w:r>
          <w:rPr>
            <w:rFonts w:hint="eastAsia"/>
            <w:b/>
            <w:lang w:eastAsia="zh-CN"/>
          </w:rPr>
          <w:t>,</w:t>
        </w:r>
      </w:ins>
      <w:ins w:id="1220" w:author="CATT" w:date="2020-10-10T13:57:00Z">
        <w:r>
          <w:rPr>
            <w:rFonts w:hint="eastAsia"/>
            <w:b/>
            <w:lang w:eastAsia="zh-CN"/>
          </w:rPr>
          <w:t>what is companies</w:t>
        </w:r>
        <w:r>
          <w:rPr>
            <w:b/>
            <w:lang w:eastAsia="zh-CN"/>
          </w:rPr>
          <w:t>’</w:t>
        </w:r>
        <w:r>
          <w:rPr>
            <w:rFonts w:hint="eastAsia"/>
            <w:b/>
            <w:lang w:eastAsia="zh-CN"/>
          </w:rPr>
          <w:t xml:space="preserve"> preference</w:t>
        </w:r>
      </w:ins>
      <w:ins w:id="1221"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22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223" w:author="CATT" w:date="2020-10-09T22:11:00Z"/>
                <w:rFonts w:ascii="Times New Roman" w:hAnsi="Times New Roman"/>
                <w:sz w:val="20"/>
                <w:lang w:eastAsia="zh-CN"/>
              </w:rPr>
            </w:pPr>
            <w:ins w:id="122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225" w:author="CATT" w:date="2020-10-09T22:11:00Z"/>
                <w:rFonts w:ascii="Times New Roman" w:hAnsi="Times New Roman"/>
                <w:sz w:val="20"/>
                <w:lang w:eastAsia="zh-CN"/>
              </w:rPr>
            </w:pPr>
            <w:ins w:id="1226"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227" w:author="CATT" w:date="2020-10-09T22:11:00Z"/>
                <w:rFonts w:ascii="Times New Roman" w:hAnsi="Times New Roman"/>
                <w:sz w:val="20"/>
                <w:lang w:eastAsia="zh-CN"/>
              </w:rPr>
            </w:pPr>
            <w:ins w:id="1228" w:author="CATT" w:date="2020-10-09T22:11:00Z">
              <w:r>
                <w:rPr>
                  <w:rFonts w:ascii="Times New Roman" w:hAnsi="Times New Roman"/>
                  <w:sz w:val="20"/>
                  <w:lang w:eastAsia="zh-CN"/>
                </w:rPr>
                <w:t>Comments</w:t>
              </w:r>
            </w:ins>
          </w:p>
        </w:tc>
      </w:tr>
      <w:tr w:rsidR="00604F2C">
        <w:trPr>
          <w:trHeight w:val="240"/>
          <w:ins w:id="1229"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230" w:author="CATT" w:date="2020-10-09T22:11:00Z"/>
                <w:rFonts w:ascii="Times New Roman" w:hAnsi="Times New Roman"/>
                <w:sz w:val="20"/>
                <w:lang w:eastAsia="zh-CN"/>
              </w:rPr>
            </w:pPr>
            <w:ins w:id="1231"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232" w:author="CATT" w:date="2020-10-09T22:11:00Z"/>
                <w:rFonts w:ascii="Times New Roman" w:hAnsi="Times New Roman"/>
                <w:sz w:val="20"/>
                <w:lang w:eastAsia="zh-CN"/>
              </w:rPr>
            </w:pPr>
            <w:ins w:id="1233"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34" w:author="CATT" w:date="2020-10-09T22:11:00Z"/>
                <w:rFonts w:eastAsia="宋体"/>
                <w:szCs w:val="20"/>
                <w:lang w:val="en-GB" w:eastAsia="zh-CN"/>
              </w:rPr>
            </w:pPr>
            <w:ins w:id="1235" w:author="Ericsson" w:date="2020-10-12T13:07:00Z">
              <w:r>
                <w:rPr>
                  <w:rFonts w:eastAsia="宋体"/>
                  <w:szCs w:val="20"/>
                  <w:lang w:val="en-GB" w:eastAsia="zh-CN"/>
                </w:rPr>
                <w:t xml:space="preserve">We are not sure if this is needed, </w:t>
              </w:r>
            </w:ins>
            <w:ins w:id="1236" w:author="Ericsson" w:date="2020-10-12T13:08:00Z">
              <w:r>
                <w:rPr>
                  <w:rFonts w:eastAsia="宋体"/>
                  <w:szCs w:val="20"/>
                  <w:lang w:val="en-GB" w:eastAsia="zh-CN"/>
                </w:rPr>
                <w:t>but</w:t>
              </w:r>
            </w:ins>
            <w:ins w:id="1237" w:author="Ericsson" w:date="2020-10-12T13:07:00Z">
              <w:r>
                <w:rPr>
                  <w:rFonts w:eastAsia="宋体"/>
                  <w:szCs w:val="20"/>
                  <w:lang w:val="en-GB" w:eastAsia="zh-CN"/>
                </w:rPr>
                <w:t xml:space="preserve"> when needed, w</w:t>
              </w:r>
            </w:ins>
            <w:ins w:id="1238" w:author="Ericsson" w:date="2020-10-12T13:08:00Z">
              <w:r>
                <w:rPr>
                  <w:rFonts w:eastAsia="宋体"/>
                  <w:szCs w:val="20"/>
                  <w:lang w:val="en-GB" w:eastAsia="zh-CN"/>
                </w:rPr>
                <w:t xml:space="preserve">e prefer a simple solution (e.g. without MCCH and idle mode based service continuity). </w:t>
              </w:r>
            </w:ins>
          </w:p>
        </w:tc>
      </w:tr>
      <w:tr w:rsidR="00604F2C">
        <w:trPr>
          <w:trHeight w:val="240"/>
          <w:ins w:id="1239"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40" w:author="CATT" w:date="2020-10-09T22:11:00Z"/>
                <w:rFonts w:eastAsia="宋体"/>
                <w:szCs w:val="20"/>
                <w:lang w:val="en-GB" w:eastAsia="zh-CN"/>
              </w:rPr>
            </w:pPr>
            <w:ins w:id="1241"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42" w:author="CATT" w:date="2020-10-09T22:11:00Z"/>
                <w:rFonts w:eastAsia="宋体"/>
                <w:szCs w:val="20"/>
                <w:lang w:val="en-GB" w:eastAsia="zh-CN"/>
              </w:rPr>
            </w:pPr>
            <w:ins w:id="1243"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44" w:author="CATT" w:date="2020-10-09T22:11:00Z"/>
                <w:rFonts w:eastAsia="宋体"/>
                <w:szCs w:val="20"/>
                <w:lang w:val="en-GB" w:eastAsia="zh-CN"/>
              </w:rPr>
            </w:pPr>
            <w:ins w:id="1245"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246"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5"/>
              <w:rPr>
                <w:ins w:id="1247" w:author="CATT" w:date="2020-10-09T22:11:00Z"/>
                <w:rFonts w:eastAsia="宋体"/>
                <w:szCs w:val="20"/>
                <w:lang w:eastAsia="zh-CN"/>
              </w:rPr>
            </w:pPr>
            <w:ins w:id="1248" w:author="CBN" w:date="2020-10-12T21:11:00Z">
              <w:r>
                <w:rPr>
                  <w:rFonts w:eastAsia="宋体"/>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5"/>
              <w:jc w:val="center"/>
              <w:rPr>
                <w:ins w:id="1249" w:author="CATT" w:date="2020-10-09T22:11:00Z"/>
                <w:rFonts w:eastAsia="宋体"/>
                <w:szCs w:val="20"/>
                <w:lang w:eastAsia="zh-CN"/>
              </w:rPr>
            </w:pPr>
            <w:ins w:id="1250"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5"/>
              <w:rPr>
                <w:ins w:id="1251" w:author="CATT" w:date="2020-10-09T22:11:00Z"/>
                <w:rFonts w:eastAsia="宋体"/>
                <w:szCs w:val="20"/>
                <w:lang w:val="en-GB" w:eastAsia="zh-CN"/>
              </w:rPr>
            </w:pPr>
            <w:ins w:id="1252" w:author="CBN" w:date="2020-10-12T21:11:00Z">
              <w:r>
                <w:rPr>
                  <w:rFonts w:eastAsia="宋体"/>
                  <w:szCs w:val="20"/>
                  <w:lang w:eastAsia="zh-CN"/>
                </w:rPr>
                <w:t>Solution B is more flexible to support both broadcast and multicast in idle/inactive mode</w:t>
              </w:r>
            </w:ins>
          </w:p>
        </w:tc>
      </w:tr>
      <w:tr w:rsidR="00FA30D6">
        <w:trPr>
          <w:trHeight w:val="240"/>
          <w:ins w:id="1253"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a5"/>
              <w:rPr>
                <w:ins w:id="1254" w:author="CATT" w:date="2020-10-12T22:01:00Z"/>
                <w:rFonts w:eastAsia="宋体"/>
                <w:szCs w:val="20"/>
                <w:lang w:eastAsia="zh-CN"/>
              </w:rPr>
            </w:pPr>
            <w:ins w:id="1255"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a5"/>
              <w:jc w:val="center"/>
              <w:rPr>
                <w:ins w:id="1256" w:author="CATT" w:date="2020-10-12T22:01:00Z"/>
                <w:rFonts w:eastAsia="宋体"/>
                <w:szCs w:val="20"/>
                <w:lang w:eastAsia="zh-CN"/>
              </w:rPr>
            </w:pPr>
            <w:ins w:id="1257"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a5"/>
              <w:rPr>
                <w:ins w:id="1258" w:author="CATT" w:date="2020-10-12T22:01:00Z"/>
                <w:rFonts w:eastAsia="宋体"/>
                <w:szCs w:val="20"/>
                <w:lang w:eastAsia="zh-CN"/>
              </w:rPr>
            </w:pPr>
            <w:ins w:id="1259" w:author="CATT" w:date="2020-10-12T22:13:00Z">
              <w:r>
                <w:rPr>
                  <w:rFonts w:eastAsia="宋体"/>
                  <w:szCs w:val="20"/>
                  <w:lang w:eastAsia="zh-CN"/>
                </w:rPr>
                <w:t>S</w:t>
              </w:r>
              <w:r>
                <w:rPr>
                  <w:rFonts w:eastAsia="宋体" w:hint="eastAsia"/>
                  <w:szCs w:val="20"/>
                  <w:lang w:eastAsia="zh-CN"/>
                </w:rPr>
                <w:t>ame comments as in Q2.</w:t>
              </w:r>
            </w:ins>
          </w:p>
        </w:tc>
      </w:tr>
      <w:tr w:rsidR="001400C9">
        <w:trPr>
          <w:trHeight w:val="240"/>
          <w:ins w:id="1260"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rPr>
                <w:ins w:id="1261" w:author="Kyocera - Masato Fujishiro" w:date="2020-10-13T09:35:00Z"/>
                <w:rFonts w:eastAsia="宋体"/>
                <w:szCs w:val="20"/>
                <w:lang w:eastAsia="zh-CN"/>
              </w:rPr>
            </w:pPr>
            <w:ins w:id="1262"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rsidR="001400C9" w:rsidRDefault="001400C9" w:rsidP="001400C9">
            <w:pPr>
              <w:pStyle w:val="a5"/>
              <w:jc w:val="center"/>
              <w:rPr>
                <w:ins w:id="1263" w:author="Kyocera - Masato Fujishiro" w:date="2020-10-13T09:35:00Z"/>
                <w:rFonts w:eastAsia="宋体"/>
                <w:szCs w:val="20"/>
                <w:lang w:eastAsia="zh-CN"/>
              </w:rPr>
            </w:pPr>
            <w:ins w:id="1264"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rsidR="001400C9" w:rsidRDefault="001400C9" w:rsidP="001400C9">
            <w:pPr>
              <w:pStyle w:val="a5"/>
              <w:rPr>
                <w:ins w:id="1265" w:author="Kyocera - Masato Fujishiro" w:date="2020-10-13T09:35:00Z"/>
                <w:rFonts w:eastAsia="宋体"/>
                <w:szCs w:val="20"/>
                <w:lang w:eastAsia="zh-CN"/>
              </w:rPr>
            </w:pPr>
            <w:ins w:id="1266"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w:t>
              </w:r>
              <w:r>
                <w:rPr>
                  <w:rFonts w:eastAsiaTheme="minorEastAsia"/>
                  <w:szCs w:val="20"/>
                  <w:lang w:val="en-GB" w:eastAsia="ja-JP"/>
                </w:rPr>
                <w:lastRenderedPageBreak/>
                <w:t xml:space="preserve">of B/B-variant baseline.  </w:t>
              </w:r>
            </w:ins>
          </w:p>
        </w:tc>
      </w:tr>
      <w:tr w:rsidR="00BA24DF">
        <w:trPr>
          <w:trHeight w:val="240"/>
          <w:ins w:id="1267"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rsidR="00BA24DF" w:rsidRPr="00BA24DF" w:rsidRDefault="00BA24DF" w:rsidP="001400C9">
            <w:pPr>
              <w:pStyle w:val="a5"/>
              <w:rPr>
                <w:ins w:id="1268" w:author="Spreadtrum communications" w:date="2020-10-14T13:56:00Z"/>
                <w:rFonts w:eastAsia="宋体" w:hint="eastAsia"/>
                <w:lang w:eastAsia="zh-CN"/>
              </w:rPr>
            </w:pPr>
            <w:ins w:id="1269" w:author="Spreadtrum communications" w:date="2020-10-14T13:56:00Z">
              <w:r>
                <w:rPr>
                  <w:rFonts w:eastAsia="宋体" w:hint="eastAsia"/>
                  <w:lang w:eastAsia="zh-CN"/>
                </w:rPr>
                <w:lastRenderedPageBreak/>
                <w:t>Spreadtrum</w:t>
              </w:r>
            </w:ins>
          </w:p>
        </w:tc>
        <w:tc>
          <w:tcPr>
            <w:tcW w:w="2694" w:type="dxa"/>
            <w:tcBorders>
              <w:top w:val="single" w:sz="4" w:space="0" w:color="auto"/>
              <w:left w:val="single" w:sz="4" w:space="0" w:color="auto"/>
              <w:bottom w:val="single" w:sz="4" w:space="0" w:color="auto"/>
              <w:right w:val="single" w:sz="4" w:space="0" w:color="auto"/>
            </w:tcBorders>
            <w:noWrap/>
          </w:tcPr>
          <w:p w:rsidR="00BA24DF" w:rsidRDefault="00BA24DF" w:rsidP="001400C9">
            <w:pPr>
              <w:pStyle w:val="a5"/>
              <w:jc w:val="center"/>
              <w:rPr>
                <w:ins w:id="1270" w:author="Spreadtrum communications" w:date="2020-10-14T13:56:00Z"/>
                <w:rFonts w:eastAsiaTheme="minorEastAsia" w:hint="eastAsia"/>
                <w:lang w:eastAsia="ja-JP"/>
              </w:rPr>
            </w:pPr>
            <w:ins w:id="1271" w:author="Spreadtrum communications" w:date="2020-10-14T13:56: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BA24DF" w:rsidRPr="00BA24DF" w:rsidRDefault="00BA24DF" w:rsidP="001400C9">
            <w:pPr>
              <w:pStyle w:val="a5"/>
              <w:rPr>
                <w:ins w:id="1272" w:author="Spreadtrum communications" w:date="2020-10-14T13:56:00Z"/>
                <w:rFonts w:eastAsia="宋体" w:hint="eastAsia"/>
                <w:szCs w:val="20"/>
                <w:lang w:val="en-GB" w:eastAsia="zh-CN"/>
              </w:rPr>
            </w:pPr>
            <w:ins w:id="1273" w:author="Spreadtrum communications" w:date="2020-10-14T13:56:00Z">
              <w:r>
                <w:rPr>
                  <w:rFonts w:eastAsia="宋体" w:hint="eastAsia"/>
                  <w:szCs w:val="20"/>
                  <w:lang w:val="en-GB" w:eastAsia="zh-CN"/>
                </w:rPr>
                <w:t xml:space="preserve"> </w:t>
              </w:r>
              <w:r>
                <w:rPr>
                  <w:rFonts w:eastAsia="宋体"/>
                  <w:szCs w:val="20"/>
                  <w:lang w:eastAsia="zh-CN"/>
                </w:rPr>
                <w:t>Solution B is more suitable.</w:t>
              </w:r>
            </w:ins>
          </w:p>
        </w:tc>
      </w:tr>
    </w:tbl>
    <w:p w:rsidR="00604F2C" w:rsidRDefault="00604F2C">
      <w:pPr>
        <w:rPr>
          <w:del w:id="1274" w:author="CATT" w:date="2020-10-12T11:48:00Z"/>
          <w:b/>
          <w:bCs/>
          <w:szCs w:val="28"/>
          <w:lang w:eastAsia="zh-CN"/>
        </w:rPr>
      </w:pPr>
    </w:p>
    <w:p w:rsidR="00604F2C" w:rsidRDefault="0049071B">
      <w:pPr>
        <w:pStyle w:val="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1"/>
        <w:keepNext w:val="0"/>
        <w:keepLines w:val="0"/>
        <w:rPr>
          <w:lang w:eastAsia="zh-CN"/>
        </w:rPr>
      </w:pPr>
      <w:r>
        <w:rPr>
          <w:rFonts w:hint="eastAsia"/>
          <w:lang w:eastAsia="zh-CN"/>
        </w:rPr>
        <w:lastRenderedPageBreak/>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275"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276"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277"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278"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279"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280"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281"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282"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283"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284"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285"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286"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287"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288"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289"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290" w:author="CBN" w:date="2020-10-12T21:13:00Z">
              <w:r>
                <w:rPr>
                  <w:rFonts w:ascii="Arial" w:hAnsi="Arial"/>
                  <w:szCs w:val="24"/>
                  <w:lang w:eastAsia="zh-CN"/>
                </w:rPr>
                <w:t>lishuang@cbn.cn</w:t>
              </w:r>
            </w:ins>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eastAsiaTheme="minorEastAsia" w:hAnsi="Arial"/>
                <w:szCs w:val="24"/>
                <w:lang w:eastAsia="ko-KR"/>
              </w:rPr>
            </w:pPr>
          </w:p>
        </w:tc>
        <w:tc>
          <w:tcPr>
            <w:tcW w:w="3731" w:type="dxa"/>
          </w:tcPr>
          <w:p w:rsidR="00604F2C" w:rsidRDefault="00604F2C">
            <w:pPr>
              <w:spacing w:before="60" w:after="0"/>
              <w:jc w:val="both"/>
              <w:rPr>
                <w:rFonts w:ascii="Arial" w:eastAsiaTheme="minorEastAsia" w:hAnsi="Arial"/>
                <w:szCs w:val="24"/>
                <w:lang w:eastAsia="ko-KR"/>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val="en-US" w:eastAsia="zh-CN"/>
              </w:rPr>
            </w:pPr>
          </w:p>
        </w:tc>
        <w:tc>
          <w:tcPr>
            <w:tcW w:w="3731" w:type="dxa"/>
          </w:tcPr>
          <w:p w:rsidR="00604F2C" w:rsidRDefault="00604F2C">
            <w:pPr>
              <w:spacing w:before="60" w:after="0"/>
              <w:jc w:val="both"/>
              <w:rPr>
                <w:rFonts w:ascii="Arial" w:hAnsi="Arial"/>
                <w:szCs w:val="24"/>
                <w:lang w:val="en-US"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FA" w:rsidRDefault="006A78FA" w:rsidP="00FA30D6">
      <w:pPr>
        <w:spacing w:after="0" w:line="240" w:lineRule="auto"/>
      </w:pPr>
      <w:r>
        <w:separator/>
      </w:r>
    </w:p>
  </w:endnote>
  <w:endnote w:type="continuationSeparator" w:id="0">
    <w:p w:rsidR="006A78FA" w:rsidRDefault="006A78FA"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FA" w:rsidRDefault="006A78FA" w:rsidP="00FA30D6">
      <w:pPr>
        <w:spacing w:after="0" w:line="240" w:lineRule="auto"/>
      </w:pPr>
      <w:r>
        <w:separator/>
      </w:r>
    </w:p>
  </w:footnote>
  <w:footnote w:type="continuationSeparator" w:id="0">
    <w:p w:rsidR="006A78FA" w:rsidRDefault="006A78FA" w:rsidP="00FA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Diaz Sendra,S,Salva,TLG2 R">
    <w15:presenceInfo w15:providerId="AD" w15:userId="S::salva.diazsendra@bt.com::a83f9b98-55f4-43aa-88ff-dafa7e298646"/>
  </w15:person>
  <w15:person w15:author="Ming-Yuan Cheng">
    <w15:presenceInfo w15:providerId="None" w15:userId="Ming-Yuan Cheng"/>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1C11"/>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0DCE"/>
    <w:rsid w:val="001F168B"/>
    <w:rsid w:val="001F1992"/>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2FDD"/>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E5D963"/>
  <w15:docId w15:val="{2CC93AC3-268E-4889-A9D8-48520A15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unhideWhenUsed/>
    <w:qFormat/>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unhideWhenUsed/>
    <w:qFormat/>
    <w:rPr>
      <w:color w:val="954F72" w:themeColor="followedHyperlink"/>
      <w:u w:val="single"/>
    </w:rPr>
  </w:style>
  <w:style w:type="character" w:styleId="af3">
    <w:name w:val="Hyperlink"/>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21194</Words>
  <Characters>120808</Characters>
  <Application>Microsoft Office Word</Application>
  <DocSecurity>0</DocSecurity>
  <Lines>1006</Lines>
  <Paragraphs>283</Paragraphs>
  <ScaleCrop>false</ScaleCrop>
  <Company>Nokia Siemens Networks</Company>
  <LinksUpToDate>false</LinksUpToDate>
  <CharactersWithSpaces>141719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Spreadtrum communications</cp:lastModifiedBy>
  <cp:revision>22</cp:revision>
  <dcterms:created xsi:type="dcterms:W3CDTF">2020-10-12T14:45:00Z</dcterms:created>
  <dcterms:modified xsi:type="dcterms:W3CDTF">2020-10-14T06:04:00Z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