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03F086" w14:textId="1622C489" w:rsidR="004A5F2C" w:rsidRDefault="004A5F2C" w:rsidP="004A5F2C">
      <w:pPr>
        <w:pStyle w:val="CRCoverPage"/>
        <w:tabs>
          <w:tab w:val="right" w:pos="9639"/>
        </w:tabs>
        <w:spacing w:after="0"/>
        <w:rPr>
          <w:b/>
          <w:i/>
          <w:noProof/>
          <w:sz w:val="28"/>
        </w:rPr>
      </w:pPr>
      <w:bookmarkStart w:id="0" w:name="_Toc20425632"/>
      <w:bookmarkStart w:id="1" w:name="_Toc29321028"/>
      <w:bookmarkStart w:id="2" w:name="_Toc36756612"/>
      <w:bookmarkStart w:id="3" w:name="_Toc36836153"/>
      <w:bookmarkStart w:id="4" w:name="_Toc36843130"/>
      <w:bookmarkStart w:id="5" w:name="_Toc37067419"/>
      <w:r>
        <w:rPr>
          <w:b/>
          <w:noProof/>
          <w:sz w:val="24"/>
        </w:rPr>
        <w:t>3GPP TSG-</w:t>
      </w:r>
      <w:r w:rsidR="008C070C">
        <w:fldChar w:fldCharType="begin"/>
      </w:r>
      <w:r w:rsidR="008C070C">
        <w:instrText xml:space="preserve"> DOCPROPERTY  TSG/WGRef  \* MERGEFORMAT </w:instrText>
      </w:r>
      <w:r w:rsidR="008C070C">
        <w:fldChar w:fldCharType="separate"/>
      </w:r>
      <w:r>
        <w:rPr>
          <w:b/>
          <w:noProof/>
          <w:sz w:val="24"/>
        </w:rPr>
        <w:t>RAN WG2</w:t>
      </w:r>
      <w:r w:rsidR="008C070C">
        <w:rPr>
          <w:b/>
          <w:noProof/>
          <w:sz w:val="24"/>
        </w:rPr>
        <w:fldChar w:fldCharType="end"/>
      </w:r>
      <w:r>
        <w:rPr>
          <w:b/>
          <w:noProof/>
          <w:sz w:val="24"/>
        </w:rPr>
        <w:t xml:space="preserve"> Meeting #</w:t>
      </w:r>
      <w:r w:rsidR="008C070C">
        <w:fldChar w:fldCharType="begin"/>
      </w:r>
      <w:r w:rsidR="008C070C">
        <w:instrText xml:space="preserve"> DOCPROPERTY  MtgSeq  \* MERGEFORMAT </w:instrText>
      </w:r>
      <w:r w:rsidR="008C070C">
        <w:fldChar w:fldCharType="separate"/>
      </w:r>
      <w:r>
        <w:rPr>
          <w:b/>
          <w:noProof/>
          <w:sz w:val="24"/>
        </w:rPr>
        <w:t>1</w:t>
      </w:r>
      <w:r w:rsidR="00D37BF5">
        <w:rPr>
          <w:b/>
          <w:noProof/>
          <w:sz w:val="24"/>
        </w:rPr>
        <w:t>10</w:t>
      </w:r>
      <w:r>
        <w:rPr>
          <w:b/>
          <w:noProof/>
          <w:sz w:val="24"/>
        </w:rPr>
        <w:t>-e</w:t>
      </w:r>
      <w:r w:rsidR="008C070C">
        <w:rPr>
          <w:b/>
          <w:noProof/>
          <w:sz w:val="24"/>
        </w:rPr>
        <w:fldChar w:fldCharType="end"/>
      </w:r>
      <w:r>
        <w:rPr>
          <w:b/>
          <w:i/>
          <w:noProof/>
          <w:sz w:val="28"/>
        </w:rPr>
        <w:tab/>
      </w:r>
      <w:r w:rsidR="008C070C">
        <w:fldChar w:fldCharType="begin"/>
      </w:r>
      <w:r w:rsidR="008C070C">
        <w:instrText xml:space="preserve"> DOCPROPERTY  Tdoc#  \* MERGEFORMAT </w:instrText>
      </w:r>
      <w:r w:rsidR="008C070C">
        <w:fldChar w:fldCharType="separate"/>
      </w:r>
      <w:r w:rsidRPr="000717E2">
        <w:rPr>
          <w:b/>
          <w:noProof/>
          <w:sz w:val="28"/>
        </w:rPr>
        <w:t>R2-20</w:t>
      </w:r>
      <w:r w:rsidR="00592F9D">
        <w:rPr>
          <w:b/>
          <w:noProof/>
          <w:sz w:val="28"/>
        </w:rPr>
        <w:t>xxxxx</w:t>
      </w:r>
      <w:r w:rsidR="00617135" w:rsidRPr="00617135">
        <w:rPr>
          <w:b/>
          <w:noProof/>
          <w:sz w:val="28"/>
        </w:rPr>
        <w:t xml:space="preserve"> </w:t>
      </w:r>
      <w:r w:rsidR="000717E2" w:rsidRPr="000717E2">
        <w:rPr>
          <w:b/>
          <w:i/>
          <w:noProof/>
          <w:sz w:val="28"/>
          <w:highlight w:val="yellow"/>
        </w:rPr>
        <w:t xml:space="preserve"> </w:t>
      </w:r>
      <w:r w:rsidR="008C070C">
        <w:rPr>
          <w:b/>
          <w:i/>
          <w:noProof/>
          <w:sz w:val="28"/>
          <w:highlight w:val="yellow"/>
        </w:rPr>
        <w:fldChar w:fldCharType="end"/>
      </w:r>
    </w:p>
    <w:p w14:paraId="1E2F1AC6" w14:textId="0709D365" w:rsidR="004A5F2C" w:rsidRPr="004A5F2C" w:rsidRDefault="004A5F2C" w:rsidP="004A5F2C">
      <w:pPr>
        <w:pStyle w:val="CRCoverPage"/>
        <w:outlineLvl w:val="0"/>
        <w:rPr>
          <w:b/>
          <w:noProof/>
          <w:sz w:val="24"/>
        </w:rPr>
      </w:pPr>
      <w:r>
        <w:rPr>
          <w:rFonts w:cs="Arial"/>
          <w:b/>
          <w:sz w:val="24"/>
          <w:lang w:val="de-DE" w:eastAsia="zh-CN"/>
        </w:rPr>
        <w:t>Electronic</w:t>
      </w:r>
      <w:r w:rsidR="00C26752">
        <w:rPr>
          <w:rFonts w:cs="Arial"/>
          <w:b/>
          <w:sz w:val="24"/>
          <w:lang w:val="de-DE" w:eastAsia="zh-CN"/>
        </w:rPr>
        <w:t xml:space="preserve"> Meeting</w:t>
      </w:r>
      <w:r>
        <w:rPr>
          <w:rFonts w:cs="Arial"/>
          <w:b/>
          <w:sz w:val="24"/>
          <w:lang w:val="de-DE" w:eastAsia="zh-CN"/>
        </w:rPr>
        <w:t xml:space="preserve">, </w:t>
      </w:r>
      <w:r w:rsidR="00D37BF5">
        <w:rPr>
          <w:rFonts w:cs="Arial"/>
          <w:b/>
          <w:sz w:val="24"/>
          <w:lang w:val="de-DE" w:eastAsia="zh-CN"/>
        </w:rPr>
        <w:t>1</w:t>
      </w:r>
      <w:r w:rsidR="00D37BF5" w:rsidRPr="0032597F">
        <w:rPr>
          <w:rFonts w:cs="Arial"/>
          <w:b/>
          <w:sz w:val="24"/>
          <w:vertAlign w:val="superscript"/>
          <w:lang w:val="de-DE" w:eastAsia="zh-CN"/>
        </w:rPr>
        <w:t>st</w:t>
      </w:r>
      <w:r w:rsidR="00C26752">
        <w:rPr>
          <w:rFonts w:cs="Arial"/>
          <w:b/>
          <w:sz w:val="24"/>
          <w:lang w:val="de-DE" w:eastAsia="zh-CN"/>
        </w:rPr>
        <w:t xml:space="preserve"> </w:t>
      </w:r>
      <w:r>
        <w:rPr>
          <w:rFonts w:cs="Arial"/>
          <w:b/>
          <w:sz w:val="24"/>
          <w:lang w:val="de-DE" w:eastAsia="zh-CN"/>
        </w:rPr>
        <w:t xml:space="preserve">– </w:t>
      </w:r>
      <w:r w:rsidR="00D37BF5">
        <w:rPr>
          <w:rFonts w:cs="Arial"/>
          <w:b/>
          <w:sz w:val="24"/>
          <w:lang w:val="de-DE" w:eastAsia="zh-CN"/>
        </w:rPr>
        <w:t>12</w:t>
      </w:r>
      <w:r w:rsidR="00C26752" w:rsidRPr="0032597F">
        <w:rPr>
          <w:rFonts w:cs="Arial"/>
          <w:b/>
          <w:sz w:val="24"/>
          <w:vertAlign w:val="superscript"/>
          <w:lang w:val="de-DE" w:eastAsia="zh-CN"/>
        </w:rPr>
        <w:t>th</w:t>
      </w:r>
      <w:r>
        <w:rPr>
          <w:rFonts w:cs="Arial"/>
          <w:b/>
          <w:sz w:val="24"/>
          <w:lang w:val="de-DE" w:eastAsia="zh-CN"/>
        </w:rPr>
        <w:t xml:space="preserve"> </w:t>
      </w:r>
      <w:r w:rsidR="00D37BF5">
        <w:rPr>
          <w:rFonts w:cs="Arial"/>
          <w:b/>
          <w:sz w:val="24"/>
          <w:lang w:val="de-DE" w:eastAsia="zh-CN"/>
        </w:rPr>
        <w:t>June</w:t>
      </w:r>
      <w:r>
        <w:rPr>
          <w:rFonts w:cs="Arial"/>
          <w:b/>
          <w:sz w:val="24"/>
          <w:lang w:val="de-DE" w:eastAsia="zh-CN"/>
        </w:rPr>
        <w:t xml:space="preserve"> 2020</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4A5F2C" w14:paraId="26D605C5" w14:textId="77777777" w:rsidTr="004A5F2C">
        <w:tc>
          <w:tcPr>
            <w:tcW w:w="9641" w:type="dxa"/>
            <w:gridSpan w:val="9"/>
            <w:tcBorders>
              <w:top w:val="single" w:sz="4" w:space="0" w:color="auto"/>
              <w:left w:val="single" w:sz="4" w:space="0" w:color="auto"/>
              <w:bottom w:val="nil"/>
              <w:right w:val="single" w:sz="4" w:space="0" w:color="auto"/>
            </w:tcBorders>
            <w:hideMark/>
          </w:tcPr>
          <w:p w14:paraId="1022EC75" w14:textId="77777777" w:rsidR="004A5F2C" w:rsidRDefault="004A5F2C">
            <w:pPr>
              <w:pStyle w:val="CRCoverPage"/>
              <w:spacing w:after="0"/>
              <w:jc w:val="right"/>
              <w:rPr>
                <w:i/>
                <w:noProof/>
                <w:lang w:val="sv-SE"/>
              </w:rPr>
            </w:pPr>
            <w:r>
              <w:rPr>
                <w:i/>
                <w:noProof/>
                <w:sz w:val="14"/>
                <w:lang w:val="sv-SE"/>
              </w:rPr>
              <w:t>CR-Form-v12.0</w:t>
            </w:r>
          </w:p>
        </w:tc>
      </w:tr>
      <w:tr w:rsidR="004A5F2C" w14:paraId="79C9ABD4" w14:textId="77777777" w:rsidTr="004A5F2C">
        <w:tc>
          <w:tcPr>
            <w:tcW w:w="9641" w:type="dxa"/>
            <w:gridSpan w:val="9"/>
            <w:tcBorders>
              <w:top w:val="nil"/>
              <w:left w:val="single" w:sz="4" w:space="0" w:color="auto"/>
              <w:bottom w:val="nil"/>
              <w:right w:val="single" w:sz="4" w:space="0" w:color="auto"/>
            </w:tcBorders>
            <w:hideMark/>
          </w:tcPr>
          <w:p w14:paraId="7BA8120E" w14:textId="77777777" w:rsidR="004A5F2C" w:rsidRDefault="004A5F2C">
            <w:pPr>
              <w:pStyle w:val="CRCoverPage"/>
              <w:spacing w:after="0"/>
              <w:jc w:val="center"/>
              <w:rPr>
                <w:noProof/>
                <w:lang w:val="sv-SE"/>
              </w:rPr>
            </w:pPr>
            <w:r>
              <w:rPr>
                <w:b/>
                <w:noProof/>
                <w:sz w:val="32"/>
                <w:lang w:val="sv-SE"/>
              </w:rPr>
              <w:t>CHANGE REQUEST</w:t>
            </w:r>
          </w:p>
        </w:tc>
      </w:tr>
      <w:tr w:rsidR="004A5F2C" w14:paraId="34476B75" w14:textId="77777777" w:rsidTr="004A5F2C">
        <w:tc>
          <w:tcPr>
            <w:tcW w:w="9641" w:type="dxa"/>
            <w:gridSpan w:val="9"/>
            <w:tcBorders>
              <w:top w:val="nil"/>
              <w:left w:val="single" w:sz="4" w:space="0" w:color="auto"/>
              <w:bottom w:val="nil"/>
              <w:right w:val="single" w:sz="4" w:space="0" w:color="auto"/>
            </w:tcBorders>
          </w:tcPr>
          <w:p w14:paraId="48D1D0E3" w14:textId="77777777" w:rsidR="004A5F2C" w:rsidRDefault="004A5F2C">
            <w:pPr>
              <w:pStyle w:val="CRCoverPage"/>
              <w:spacing w:after="0"/>
              <w:rPr>
                <w:noProof/>
                <w:sz w:val="8"/>
                <w:szCs w:val="8"/>
                <w:lang w:val="sv-SE"/>
              </w:rPr>
            </w:pPr>
          </w:p>
        </w:tc>
      </w:tr>
      <w:tr w:rsidR="004A5F2C" w14:paraId="0DC6D4E5" w14:textId="77777777" w:rsidTr="004A5F2C">
        <w:tc>
          <w:tcPr>
            <w:tcW w:w="142" w:type="dxa"/>
            <w:tcBorders>
              <w:top w:val="nil"/>
              <w:left w:val="single" w:sz="4" w:space="0" w:color="auto"/>
              <w:bottom w:val="nil"/>
              <w:right w:val="nil"/>
            </w:tcBorders>
          </w:tcPr>
          <w:p w14:paraId="32F23CEC" w14:textId="77777777" w:rsidR="004A5F2C" w:rsidRDefault="004A5F2C">
            <w:pPr>
              <w:pStyle w:val="CRCoverPage"/>
              <w:spacing w:after="0"/>
              <w:jc w:val="right"/>
              <w:rPr>
                <w:noProof/>
                <w:lang w:val="sv-SE"/>
              </w:rPr>
            </w:pPr>
          </w:p>
        </w:tc>
        <w:tc>
          <w:tcPr>
            <w:tcW w:w="1559" w:type="dxa"/>
            <w:shd w:val="pct30" w:color="FFFF00" w:fill="auto"/>
            <w:hideMark/>
          </w:tcPr>
          <w:p w14:paraId="12180646" w14:textId="682CBB01" w:rsidR="004A5F2C" w:rsidRDefault="004A5F2C">
            <w:pPr>
              <w:pStyle w:val="CRCoverPage"/>
              <w:spacing w:after="0"/>
              <w:jc w:val="right"/>
              <w:rPr>
                <w:b/>
                <w:noProof/>
                <w:sz w:val="28"/>
                <w:lang w:val="sv-SE"/>
              </w:rPr>
            </w:pPr>
            <w:r>
              <w:rPr>
                <w:lang w:val="sv-SE"/>
              </w:rPr>
              <w:fldChar w:fldCharType="begin"/>
            </w:r>
            <w:r>
              <w:rPr>
                <w:lang w:val="sv-SE"/>
              </w:rPr>
              <w:instrText xml:space="preserve"> DOCPROPERTY  Spec#  \* MERGEFORMAT </w:instrText>
            </w:r>
            <w:r>
              <w:rPr>
                <w:lang w:val="sv-SE"/>
              </w:rPr>
              <w:fldChar w:fldCharType="separate"/>
            </w:r>
            <w:r>
              <w:rPr>
                <w:b/>
                <w:noProof/>
                <w:sz w:val="28"/>
                <w:lang w:val="sv-SE"/>
              </w:rPr>
              <w:t>3</w:t>
            </w:r>
            <w:r w:rsidR="00CE345B">
              <w:rPr>
                <w:b/>
                <w:noProof/>
                <w:sz w:val="28"/>
                <w:lang w:val="sv-SE"/>
              </w:rPr>
              <w:t>8</w:t>
            </w:r>
            <w:r w:rsidR="00B55058">
              <w:rPr>
                <w:b/>
                <w:noProof/>
                <w:sz w:val="28"/>
                <w:lang w:val="sv-SE"/>
              </w:rPr>
              <w:t>.3</w:t>
            </w:r>
            <w:r>
              <w:rPr>
                <w:b/>
                <w:noProof/>
                <w:sz w:val="28"/>
                <w:lang w:val="sv-SE"/>
              </w:rPr>
              <w:fldChar w:fldCharType="end"/>
            </w:r>
            <w:r w:rsidR="00F02AE3">
              <w:rPr>
                <w:b/>
                <w:noProof/>
                <w:sz w:val="28"/>
                <w:lang w:val="sv-SE"/>
              </w:rPr>
              <w:t>31</w:t>
            </w:r>
          </w:p>
        </w:tc>
        <w:tc>
          <w:tcPr>
            <w:tcW w:w="709" w:type="dxa"/>
            <w:hideMark/>
          </w:tcPr>
          <w:p w14:paraId="3EB56B6B" w14:textId="77777777" w:rsidR="004A5F2C" w:rsidRDefault="004A5F2C">
            <w:pPr>
              <w:pStyle w:val="CRCoverPage"/>
              <w:spacing w:after="0"/>
              <w:jc w:val="center"/>
              <w:rPr>
                <w:noProof/>
                <w:lang w:val="sv-SE"/>
              </w:rPr>
            </w:pPr>
            <w:r>
              <w:rPr>
                <w:b/>
                <w:noProof/>
                <w:sz w:val="28"/>
                <w:lang w:val="sv-SE"/>
              </w:rPr>
              <w:t>CR</w:t>
            </w:r>
          </w:p>
        </w:tc>
        <w:tc>
          <w:tcPr>
            <w:tcW w:w="1276" w:type="dxa"/>
            <w:shd w:val="pct30" w:color="FFFF00" w:fill="auto"/>
            <w:hideMark/>
          </w:tcPr>
          <w:p w14:paraId="50E6C65B" w14:textId="6699FCEA" w:rsidR="004A5F2C" w:rsidRDefault="00617135" w:rsidP="00617135">
            <w:pPr>
              <w:pStyle w:val="CRCoverPage"/>
              <w:spacing w:after="0"/>
              <w:jc w:val="right"/>
              <w:rPr>
                <w:noProof/>
                <w:lang w:val="sv-SE"/>
              </w:rPr>
            </w:pPr>
            <w:r w:rsidRPr="00617135">
              <w:rPr>
                <w:b/>
                <w:noProof/>
                <w:sz w:val="28"/>
                <w:lang w:val="sv-SE"/>
              </w:rPr>
              <w:t>1712</w:t>
            </w:r>
          </w:p>
        </w:tc>
        <w:tc>
          <w:tcPr>
            <w:tcW w:w="709" w:type="dxa"/>
            <w:hideMark/>
          </w:tcPr>
          <w:p w14:paraId="40546CC5" w14:textId="77777777" w:rsidR="004A5F2C" w:rsidRDefault="004A5F2C">
            <w:pPr>
              <w:pStyle w:val="CRCoverPage"/>
              <w:tabs>
                <w:tab w:val="right" w:pos="625"/>
              </w:tabs>
              <w:spacing w:after="0"/>
              <w:jc w:val="center"/>
              <w:rPr>
                <w:noProof/>
                <w:lang w:val="sv-SE"/>
              </w:rPr>
            </w:pPr>
            <w:r>
              <w:rPr>
                <w:b/>
                <w:bCs/>
                <w:noProof/>
                <w:sz w:val="28"/>
                <w:lang w:val="sv-SE"/>
              </w:rPr>
              <w:t>rev</w:t>
            </w:r>
          </w:p>
        </w:tc>
        <w:tc>
          <w:tcPr>
            <w:tcW w:w="992" w:type="dxa"/>
            <w:shd w:val="pct30" w:color="FFFF00" w:fill="auto"/>
            <w:hideMark/>
          </w:tcPr>
          <w:p w14:paraId="01DDA7FF" w14:textId="4EDA7517" w:rsidR="004A5F2C" w:rsidRDefault="00592F9D" w:rsidP="00592F9D">
            <w:pPr>
              <w:pStyle w:val="CRCoverPage"/>
              <w:spacing w:after="0"/>
              <w:jc w:val="right"/>
              <w:rPr>
                <w:b/>
                <w:noProof/>
                <w:lang w:val="sv-SE"/>
              </w:rPr>
            </w:pPr>
            <w:r w:rsidRPr="00592F9D">
              <w:rPr>
                <w:b/>
                <w:noProof/>
                <w:sz w:val="28"/>
                <w:lang w:val="sv-SE"/>
              </w:rPr>
              <w:t>1</w:t>
            </w:r>
          </w:p>
        </w:tc>
        <w:tc>
          <w:tcPr>
            <w:tcW w:w="2410" w:type="dxa"/>
            <w:hideMark/>
          </w:tcPr>
          <w:p w14:paraId="2F82A0BA" w14:textId="77777777" w:rsidR="004A5F2C" w:rsidRDefault="004A5F2C">
            <w:pPr>
              <w:pStyle w:val="CRCoverPage"/>
              <w:tabs>
                <w:tab w:val="right" w:pos="1825"/>
              </w:tabs>
              <w:spacing w:after="0"/>
              <w:jc w:val="center"/>
              <w:rPr>
                <w:noProof/>
                <w:lang w:val="sv-SE"/>
              </w:rPr>
            </w:pPr>
            <w:r>
              <w:rPr>
                <w:b/>
                <w:noProof/>
                <w:sz w:val="28"/>
                <w:szCs w:val="28"/>
                <w:lang w:val="sv-SE"/>
              </w:rPr>
              <w:t>Current version:</w:t>
            </w:r>
          </w:p>
        </w:tc>
        <w:tc>
          <w:tcPr>
            <w:tcW w:w="1701" w:type="dxa"/>
            <w:shd w:val="pct30" w:color="FFFF00" w:fill="auto"/>
            <w:hideMark/>
          </w:tcPr>
          <w:p w14:paraId="415CD72A" w14:textId="084A6DD0" w:rsidR="004A5F2C" w:rsidRDefault="004A5F2C">
            <w:pPr>
              <w:pStyle w:val="CRCoverPage"/>
              <w:spacing w:after="0"/>
              <w:jc w:val="center"/>
              <w:rPr>
                <w:noProof/>
                <w:sz w:val="28"/>
                <w:lang w:val="sv-SE"/>
              </w:rPr>
            </w:pPr>
            <w:r>
              <w:rPr>
                <w:lang w:val="sv-SE"/>
              </w:rPr>
              <w:fldChar w:fldCharType="begin"/>
            </w:r>
            <w:r>
              <w:rPr>
                <w:lang w:val="sv-SE"/>
              </w:rPr>
              <w:instrText xml:space="preserve"> DOCPROPERTY  Version  \* MERGEFORMAT </w:instrText>
            </w:r>
            <w:r>
              <w:rPr>
                <w:lang w:val="sv-SE"/>
              </w:rPr>
              <w:fldChar w:fldCharType="separate"/>
            </w:r>
            <w:r>
              <w:rPr>
                <w:b/>
                <w:noProof/>
                <w:sz w:val="28"/>
                <w:lang w:val="sv-SE"/>
              </w:rPr>
              <w:t>1</w:t>
            </w:r>
            <w:r w:rsidR="00DF7791">
              <w:rPr>
                <w:b/>
                <w:noProof/>
                <w:sz w:val="28"/>
                <w:lang w:val="sv-SE"/>
              </w:rPr>
              <w:t>5</w:t>
            </w:r>
            <w:r>
              <w:rPr>
                <w:b/>
                <w:noProof/>
                <w:sz w:val="28"/>
                <w:lang w:val="sv-SE"/>
              </w:rPr>
              <w:t>.</w:t>
            </w:r>
            <w:r w:rsidR="00DF7791">
              <w:rPr>
                <w:b/>
                <w:noProof/>
                <w:sz w:val="28"/>
                <w:lang w:val="sv-SE"/>
              </w:rPr>
              <w:t>9</w:t>
            </w:r>
            <w:r>
              <w:rPr>
                <w:b/>
                <w:noProof/>
                <w:sz w:val="28"/>
                <w:lang w:val="sv-SE"/>
              </w:rPr>
              <w:t>.0</w:t>
            </w:r>
            <w:r>
              <w:rPr>
                <w:b/>
                <w:noProof/>
                <w:sz w:val="28"/>
                <w:lang w:val="sv-SE"/>
              </w:rPr>
              <w:fldChar w:fldCharType="end"/>
            </w:r>
          </w:p>
        </w:tc>
        <w:tc>
          <w:tcPr>
            <w:tcW w:w="143" w:type="dxa"/>
            <w:tcBorders>
              <w:top w:val="nil"/>
              <w:left w:val="nil"/>
              <w:bottom w:val="nil"/>
              <w:right w:val="single" w:sz="4" w:space="0" w:color="auto"/>
            </w:tcBorders>
          </w:tcPr>
          <w:p w14:paraId="21B73DB4" w14:textId="77777777" w:rsidR="004A5F2C" w:rsidRDefault="004A5F2C">
            <w:pPr>
              <w:pStyle w:val="CRCoverPage"/>
              <w:spacing w:after="0"/>
              <w:rPr>
                <w:noProof/>
                <w:lang w:val="sv-SE"/>
              </w:rPr>
            </w:pPr>
          </w:p>
        </w:tc>
      </w:tr>
      <w:tr w:rsidR="004A5F2C" w14:paraId="3FE5FD9A" w14:textId="77777777" w:rsidTr="004A5F2C">
        <w:tc>
          <w:tcPr>
            <w:tcW w:w="9641" w:type="dxa"/>
            <w:gridSpan w:val="9"/>
            <w:tcBorders>
              <w:top w:val="nil"/>
              <w:left w:val="single" w:sz="4" w:space="0" w:color="auto"/>
              <w:bottom w:val="nil"/>
              <w:right w:val="single" w:sz="4" w:space="0" w:color="auto"/>
            </w:tcBorders>
          </w:tcPr>
          <w:p w14:paraId="1FE21901" w14:textId="77777777" w:rsidR="004A5F2C" w:rsidRDefault="004A5F2C">
            <w:pPr>
              <w:pStyle w:val="CRCoverPage"/>
              <w:spacing w:after="0"/>
              <w:rPr>
                <w:noProof/>
                <w:lang w:val="sv-SE"/>
              </w:rPr>
            </w:pPr>
          </w:p>
        </w:tc>
      </w:tr>
      <w:tr w:rsidR="004A5F2C" w14:paraId="044A4B26" w14:textId="77777777" w:rsidTr="004A5F2C">
        <w:tc>
          <w:tcPr>
            <w:tcW w:w="9641" w:type="dxa"/>
            <w:gridSpan w:val="9"/>
            <w:tcBorders>
              <w:top w:val="single" w:sz="4" w:space="0" w:color="auto"/>
              <w:left w:val="nil"/>
              <w:bottom w:val="nil"/>
              <w:right w:val="nil"/>
            </w:tcBorders>
            <w:hideMark/>
          </w:tcPr>
          <w:p w14:paraId="753EC64C" w14:textId="77777777" w:rsidR="004A5F2C" w:rsidRDefault="004A5F2C">
            <w:pPr>
              <w:pStyle w:val="CRCoverPage"/>
              <w:spacing w:after="0"/>
              <w:jc w:val="center"/>
              <w:rPr>
                <w:rFonts w:cs="Arial"/>
                <w:i/>
                <w:noProof/>
                <w:lang w:val="sv-SE"/>
              </w:rPr>
            </w:pPr>
            <w:r>
              <w:rPr>
                <w:rFonts w:cs="Arial"/>
                <w:i/>
                <w:noProof/>
                <w:lang w:val="sv-SE"/>
              </w:rPr>
              <w:t xml:space="preserve">For </w:t>
            </w:r>
            <w:hyperlink r:id="rId11" w:anchor="_blank" w:history="1">
              <w:r>
                <w:rPr>
                  <w:rStyle w:val="Hyperlink"/>
                  <w:rFonts w:cs="Arial"/>
                  <w:b/>
                  <w:i/>
                  <w:noProof/>
                  <w:color w:val="FF0000"/>
                  <w:lang w:val="sv-SE"/>
                </w:rPr>
                <w:t>HE</w:t>
              </w:r>
              <w:bookmarkStart w:id="6" w:name="_Hlt497126619"/>
              <w:r>
                <w:rPr>
                  <w:rStyle w:val="Hyperlink"/>
                  <w:rFonts w:cs="Arial"/>
                  <w:b/>
                  <w:i/>
                  <w:noProof/>
                  <w:color w:val="FF0000"/>
                  <w:lang w:val="sv-SE"/>
                </w:rPr>
                <w:t>L</w:t>
              </w:r>
              <w:bookmarkEnd w:id="6"/>
              <w:r>
                <w:rPr>
                  <w:rStyle w:val="Hyperlink"/>
                  <w:rFonts w:cs="Arial"/>
                  <w:b/>
                  <w:i/>
                  <w:noProof/>
                  <w:color w:val="FF0000"/>
                  <w:lang w:val="sv-SE"/>
                </w:rPr>
                <w:t>P</w:t>
              </w:r>
            </w:hyperlink>
            <w:r>
              <w:rPr>
                <w:rFonts w:cs="Arial"/>
                <w:b/>
                <w:i/>
                <w:noProof/>
                <w:color w:val="FF0000"/>
                <w:lang w:val="sv-SE"/>
              </w:rPr>
              <w:t xml:space="preserve"> </w:t>
            </w:r>
            <w:r>
              <w:rPr>
                <w:rFonts w:cs="Arial"/>
                <w:i/>
                <w:noProof/>
                <w:lang w:val="sv-SE"/>
              </w:rPr>
              <w:t xml:space="preserve">on using this form: comprehensive instructions can be found at </w:t>
            </w:r>
            <w:r>
              <w:rPr>
                <w:rFonts w:cs="Arial"/>
                <w:i/>
                <w:noProof/>
                <w:lang w:val="sv-SE"/>
              </w:rPr>
              <w:br/>
            </w:r>
            <w:hyperlink r:id="rId12" w:history="1">
              <w:r>
                <w:rPr>
                  <w:rStyle w:val="Hyperlink"/>
                  <w:rFonts w:cs="Arial"/>
                  <w:i/>
                  <w:noProof/>
                  <w:lang w:val="sv-SE"/>
                </w:rPr>
                <w:t>http://www.3gpp.org/Change-Requests</w:t>
              </w:r>
            </w:hyperlink>
            <w:r>
              <w:rPr>
                <w:rFonts w:cs="Arial"/>
                <w:i/>
                <w:noProof/>
                <w:lang w:val="sv-SE"/>
              </w:rPr>
              <w:t>.</w:t>
            </w:r>
          </w:p>
        </w:tc>
      </w:tr>
      <w:tr w:rsidR="004A5F2C" w14:paraId="565048A8" w14:textId="77777777" w:rsidTr="004A5F2C">
        <w:tc>
          <w:tcPr>
            <w:tcW w:w="9641" w:type="dxa"/>
            <w:gridSpan w:val="9"/>
          </w:tcPr>
          <w:p w14:paraId="313195E5" w14:textId="77777777" w:rsidR="004A5F2C" w:rsidRDefault="004A5F2C">
            <w:pPr>
              <w:pStyle w:val="CRCoverPage"/>
              <w:spacing w:after="0"/>
              <w:rPr>
                <w:noProof/>
                <w:sz w:val="8"/>
                <w:szCs w:val="8"/>
                <w:lang w:val="sv-SE"/>
              </w:rPr>
            </w:pPr>
          </w:p>
        </w:tc>
      </w:tr>
    </w:tbl>
    <w:p w14:paraId="61004665" w14:textId="77777777" w:rsidR="004A5F2C" w:rsidRDefault="004A5F2C" w:rsidP="004A5F2C">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4A5F2C" w14:paraId="1AB814B0" w14:textId="77777777" w:rsidTr="004A5F2C">
        <w:tc>
          <w:tcPr>
            <w:tcW w:w="2835" w:type="dxa"/>
            <w:hideMark/>
          </w:tcPr>
          <w:p w14:paraId="62998A13" w14:textId="77777777" w:rsidR="004A5F2C" w:rsidRDefault="004A5F2C">
            <w:pPr>
              <w:pStyle w:val="CRCoverPage"/>
              <w:tabs>
                <w:tab w:val="right" w:pos="2751"/>
              </w:tabs>
              <w:spacing w:after="0"/>
              <w:rPr>
                <w:b/>
                <w:i/>
                <w:noProof/>
                <w:lang w:val="sv-SE"/>
              </w:rPr>
            </w:pPr>
            <w:r>
              <w:rPr>
                <w:b/>
                <w:i/>
                <w:noProof/>
                <w:lang w:val="sv-SE"/>
              </w:rPr>
              <w:t>Proposed change affects:</w:t>
            </w:r>
          </w:p>
        </w:tc>
        <w:tc>
          <w:tcPr>
            <w:tcW w:w="1418" w:type="dxa"/>
            <w:hideMark/>
          </w:tcPr>
          <w:p w14:paraId="3752DEA2" w14:textId="77777777" w:rsidR="004A5F2C" w:rsidRDefault="004A5F2C">
            <w:pPr>
              <w:pStyle w:val="CRCoverPage"/>
              <w:spacing w:after="0"/>
              <w:jc w:val="right"/>
              <w:rPr>
                <w:noProof/>
                <w:lang w:val="sv-SE"/>
              </w:rPr>
            </w:pPr>
            <w:r>
              <w:rPr>
                <w:noProof/>
                <w:lang w:val="sv-SE"/>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133BDA1" w14:textId="77777777" w:rsidR="004A5F2C" w:rsidRDefault="004A5F2C">
            <w:pPr>
              <w:pStyle w:val="CRCoverPage"/>
              <w:spacing w:after="0"/>
              <w:jc w:val="center"/>
              <w:rPr>
                <w:b/>
                <w:caps/>
                <w:noProof/>
                <w:lang w:val="sv-SE"/>
              </w:rPr>
            </w:pPr>
          </w:p>
        </w:tc>
        <w:tc>
          <w:tcPr>
            <w:tcW w:w="709" w:type="dxa"/>
            <w:tcBorders>
              <w:top w:val="nil"/>
              <w:left w:val="single" w:sz="4" w:space="0" w:color="auto"/>
              <w:bottom w:val="nil"/>
              <w:right w:val="nil"/>
            </w:tcBorders>
            <w:hideMark/>
          </w:tcPr>
          <w:p w14:paraId="38FE759F" w14:textId="77777777" w:rsidR="004A5F2C" w:rsidRDefault="004A5F2C">
            <w:pPr>
              <w:pStyle w:val="CRCoverPage"/>
              <w:spacing w:after="0"/>
              <w:jc w:val="right"/>
              <w:rPr>
                <w:noProof/>
                <w:u w:val="single"/>
                <w:lang w:val="sv-SE"/>
              </w:rPr>
            </w:pPr>
            <w:r>
              <w:rPr>
                <w:noProof/>
                <w:lang w:val="sv-SE"/>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4F32E15" w14:textId="4F49E0A0" w:rsidR="004A5F2C" w:rsidRDefault="00185AF6">
            <w:pPr>
              <w:pStyle w:val="CRCoverPage"/>
              <w:spacing w:after="0"/>
              <w:jc w:val="center"/>
              <w:rPr>
                <w:b/>
                <w:caps/>
                <w:noProof/>
                <w:lang w:val="sv-SE"/>
              </w:rPr>
            </w:pPr>
            <w:r>
              <w:rPr>
                <w:b/>
                <w:caps/>
                <w:noProof/>
                <w:lang w:val="sv-SE"/>
              </w:rPr>
              <w:t>X</w:t>
            </w:r>
          </w:p>
        </w:tc>
        <w:tc>
          <w:tcPr>
            <w:tcW w:w="2126" w:type="dxa"/>
            <w:hideMark/>
          </w:tcPr>
          <w:p w14:paraId="503B87FC" w14:textId="77777777" w:rsidR="004A5F2C" w:rsidRDefault="004A5F2C">
            <w:pPr>
              <w:pStyle w:val="CRCoverPage"/>
              <w:spacing w:after="0"/>
              <w:jc w:val="right"/>
              <w:rPr>
                <w:noProof/>
                <w:u w:val="single"/>
                <w:lang w:val="sv-SE"/>
              </w:rPr>
            </w:pPr>
            <w:r>
              <w:rPr>
                <w:noProof/>
                <w:lang w:val="sv-SE"/>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6DCBCC5" w14:textId="3E665FF4" w:rsidR="004A5F2C" w:rsidRDefault="00AB6150">
            <w:pPr>
              <w:pStyle w:val="CRCoverPage"/>
              <w:spacing w:after="0"/>
              <w:jc w:val="center"/>
              <w:rPr>
                <w:b/>
                <w:caps/>
                <w:noProof/>
                <w:lang w:val="sv-SE"/>
              </w:rPr>
            </w:pPr>
            <w:r>
              <w:rPr>
                <w:b/>
                <w:caps/>
                <w:noProof/>
                <w:lang w:val="sv-SE"/>
              </w:rPr>
              <w:t>x</w:t>
            </w:r>
          </w:p>
        </w:tc>
        <w:tc>
          <w:tcPr>
            <w:tcW w:w="1418" w:type="dxa"/>
            <w:hideMark/>
          </w:tcPr>
          <w:p w14:paraId="2D428C76" w14:textId="77777777" w:rsidR="004A5F2C" w:rsidRDefault="004A5F2C">
            <w:pPr>
              <w:pStyle w:val="CRCoverPage"/>
              <w:spacing w:after="0"/>
              <w:jc w:val="right"/>
              <w:rPr>
                <w:noProof/>
                <w:lang w:val="sv-SE"/>
              </w:rPr>
            </w:pPr>
            <w:r>
              <w:rPr>
                <w:noProof/>
                <w:lang w:val="sv-SE"/>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D135BDD" w14:textId="77777777" w:rsidR="004A5F2C" w:rsidRDefault="004A5F2C">
            <w:pPr>
              <w:pStyle w:val="CRCoverPage"/>
              <w:spacing w:after="0"/>
              <w:jc w:val="center"/>
              <w:rPr>
                <w:b/>
                <w:bCs/>
                <w:caps/>
                <w:noProof/>
                <w:lang w:val="sv-SE"/>
              </w:rPr>
            </w:pPr>
          </w:p>
        </w:tc>
      </w:tr>
    </w:tbl>
    <w:p w14:paraId="22FE70E4" w14:textId="77777777" w:rsidR="004A5F2C" w:rsidRDefault="004A5F2C" w:rsidP="004A5F2C">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4A5F2C" w14:paraId="55AB13ED" w14:textId="77777777" w:rsidTr="004A5F2C">
        <w:tc>
          <w:tcPr>
            <w:tcW w:w="9640" w:type="dxa"/>
            <w:gridSpan w:val="11"/>
          </w:tcPr>
          <w:p w14:paraId="163DA336" w14:textId="77777777" w:rsidR="004A5F2C" w:rsidRDefault="004A5F2C">
            <w:pPr>
              <w:pStyle w:val="CRCoverPage"/>
              <w:spacing w:after="0"/>
              <w:rPr>
                <w:noProof/>
                <w:sz w:val="8"/>
                <w:szCs w:val="8"/>
                <w:lang w:val="sv-SE"/>
              </w:rPr>
            </w:pPr>
          </w:p>
        </w:tc>
      </w:tr>
      <w:tr w:rsidR="004A5F2C" w14:paraId="06E19655" w14:textId="77777777" w:rsidTr="004A5F2C">
        <w:tc>
          <w:tcPr>
            <w:tcW w:w="1843" w:type="dxa"/>
            <w:tcBorders>
              <w:top w:val="single" w:sz="4" w:space="0" w:color="auto"/>
              <w:left w:val="single" w:sz="4" w:space="0" w:color="auto"/>
              <w:bottom w:val="nil"/>
              <w:right w:val="nil"/>
            </w:tcBorders>
            <w:hideMark/>
          </w:tcPr>
          <w:p w14:paraId="1F28459D" w14:textId="77777777" w:rsidR="004A5F2C" w:rsidRDefault="004A5F2C">
            <w:pPr>
              <w:pStyle w:val="CRCoverPage"/>
              <w:tabs>
                <w:tab w:val="right" w:pos="1759"/>
              </w:tabs>
              <w:spacing w:after="0"/>
              <w:rPr>
                <w:b/>
                <w:i/>
                <w:noProof/>
                <w:lang w:val="sv-SE"/>
              </w:rPr>
            </w:pPr>
            <w:r>
              <w:rPr>
                <w:b/>
                <w:i/>
                <w:noProof/>
                <w:lang w:val="sv-SE"/>
              </w:rPr>
              <w:t>Title:</w:t>
            </w:r>
            <w:r>
              <w:rPr>
                <w:b/>
                <w:i/>
                <w:noProof/>
                <w:lang w:val="sv-SE"/>
              </w:rPr>
              <w:tab/>
            </w:r>
          </w:p>
        </w:tc>
        <w:tc>
          <w:tcPr>
            <w:tcW w:w="7797" w:type="dxa"/>
            <w:gridSpan w:val="10"/>
            <w:tcBorders>
              <w:top w:val="single" w:sz="4" w:space="0" w:color="auto"/>
              <w:left w:val="nil"/>
              <w:bottom w:val="nil"/>
              <w:right w:val="single" w:sz="4" w:space="0" w:color="auto"/>
            </w:tcBorders>
            <w:shd w:val="pct30" w:color="FFFF00" w:fill="auto"/>
            <w:hideMark/>
          </w:tcPr>
          <w:p w14:paraId="67035BB1" w14:textId="4DA29352" w:rsidR="004A5F2C" w:rsidRDefault="004A5F2C" w:rsidP="004A5F2C">
            <w:pPr>
              <w:pStyle w:val="CRCoverPage"/>
              <w:spacing w:after="0"/>
              <w:rPr>
                <w:noProof/>
                <w:lang w:val="sv-SE"/>
              </w:rPr>
            </w:pPr>
            <w:r>
              <w:rPr>
                <w:lang w:val="sv-SE"/>
              </w:rPr>
              <w:t xml:space="preserve"> </w:t>
            </w:r>
            <w:r w:rsidR="00C15CB5">
              <w:rPr>
                <w:sz w:val="22"/>
                <w:lang w:eastAsia="zh-CN"/>
              </w:rPr>
              <w:t>Introduction of CGI reporting capabilities</w:t>
            </w:r>
          </w:p>
        </w:tc>
      </w:tr>
      <w:tr w:rsidR="004A5F2C" w14:paraId="1EFC615A" w14:textId="77777777" w:rsidTr="004A5F2C">
        <w:tc>
          <w:tcPr>
            <w:tcW w:w="1843" w:type="dxa"/>
            <w:tcBorders>
              <w:top w:val="nil"/>
              <w:left w:val="single" w:sz="4" w:space="0" w:color="auto"/>
              <w:bottom w:val="nil"/>
              <w:right w:val="nil"/>
            </w:tcBorders>
          </w:tcPr>
          <w:p w14:paraId="1750E61E" w14:textId="77777777" w:rsidR="004A5F2C" w:rsidRDefault="004A5F2C">
            <w:pPr>
              <w:pStyle w:val="CRCoverPage"/>
              <w:spacing w:after="0"/>
              <w:rPr>
                <w:b/>
                <w:i/>
                <w:noProof/>
                <w:sz w:val="8"/>
                <w:szCs w:val="8"/>
                <w:lang w:val="sv-SE"/>
              </w:rPr>
            </w:pPr>
          </w:p>
        </w:tc>
        <w:tc>
          <w:tcPr>
            <w:tcW w:w="7797" w:type="dxa"/>
            <w:gridSpan w:val="10"/>
            <w:tcBorders>
              <w:top w:val="nil"/>
              <w:left w:val="nil"/>
              <w:bottom w:val="nil"/>
              <w:right w:val="single" w:sz="4" w:space="0" w:color="auto"/>
            </w:tcBorders>
          </w:tcPr>
          <w:p w14:paraId="1598B8F6" w14:textId="77777777" w:rsidR="004A5F2C" w:rsidRDefault="004A5F2C">
            <w:pPr>
              <w:pStyle w:val="CRCoverPage"/>
              <w:spacing w:after="0"/>
              <w:rPr>
                <w:noProof/>
                <w:sz w:val="8"/>
                <w:szCs w:val="8"/>
                <w:lang w:val="sv-SE"/>
              </w:rPr>
            </w:pPr>
          </w:p>
        </w:tc>
      </w:tr>
      <w:tr w:rsidR="004A5F2C" w14:paraId="633CB38A" w14:textId="77777777" w:rsidTr="004A5F2C">
        <w:tc>
          <w:tcPr>
            <w:tcW w:w="1843" w:type="dxa"/>
            <w:tcBorders>
              <w:top w:val="nil"/>
              <w:left w:val="single" w:sz="4" w:space="0" w:color="auto"/>
              <w:bottom w:val="nil"/>
              <w:right w:val="nil"/>
            </w:tcBorders>
            <w:hideMark/>
          </w:tcPr>
          <w:p w14:paraId="532F8513" w14:textId="77777777" w:rsidR="004A5F2C" w:rsidRDefault="004A5F2C">
            <w:pPr>
              <w:pStyle w:val="CRCoverPage"/>
              <w:tabs>
                <w:tab w:val="right" w:pos="1759"/>
              </w:tabs>
              <w:spacing w:after="0"/>
              <w:rPr>
                <w:b/>
                <w:i/>
                <w:noProof/>
                <w:lang w:val="sv-SE"/>
              </w:rPr>
            </w:pPr>
            <w:r>
              <w:rPr>
                <w:b/>
                <w:i/>
                <w:noProof/>
                <w:lang w:val="sv-SE"/>
              </w:rPr>
              <w:t>Source to WG:</w:t>
            </w:r>
          </w:p>
        </w:tc>
        <w:tc>
          <w:tcPr>
            <w:tcW w:w="7797" w:type="dxa"/>
            <w:gridSpan w:val="10"/>
            <w:tcBorders>
              <w:top w:val="nil"/>
              <w:left w:val="nil"/>
              <w:bottom w:val="nil"/>
              <w:right w:val="single" w:sz="4" w:space="0" w:color="auto"/>
            </w:tcBorders>
            <w:shd w:val="pct30" w:color="FFFF00" w:fill="auto"/>
            <w:hideMark/>
          </w:tcPr>
          <w:p w14:paraId="6110F966" w14:textId="358F7CD1" w:rsidR="004A5F2C" w:rsidRDefault="0032597F">
            <w:pPr>
              <w:pStyle w:val="CRCoverPage"/>
              <w:spacing w:after="0"/>
              <w:ind w:left="100"/>
              <w:rPr>
                <w:noProof/>
                <w:lang w:val="sv-SE"/>
              </w:rPr>
            </w:pPr>
            <w:r>
              <w:rPr>
                <w:lang w:val="sv-SE"/>
              </w:rPr>
              <w:t>vivo</w:t>
            </w:r>
          </w:p>
        </w:tc>
      </w:tr>
      <w:tr w:rsidR="004A5F2C" w14:paraId="4BC5B5E5" w14:textId="77777777" w:rsidTr="004A5F2C">
        <w:tc>
          <w:tcPr>
            <w:tcW w:w="1843" w:type="dxa"/>
            <w:tcBorders>
              <w:top w:val="nil"/>
              <w:left w:val="single" w:sz="4" w:space="0" w:color="auto"/>
              <w:bottom w:val="nil"/>
              <w:right w:val="nil"/>
            </w:tcBorders>
            <w:hideMark/>
          </w:tcPr>
          <w:p w14:paraId="2AC0AE25" w14:textId="77777777" w:rsidR="004A5F2C" w:rsidRDefault="004A5F2C">
            <w:pPr>
              <w:pStyle w:val="CRCoverPage"/>
              <w:tabs>
                <w:tab w:val="right" w:pos="1759"/>
              </w:tabs>
              <w:spacing w:after="0"/>
              <w:rPr>
                <w:b/>
                <w:i/>
                <w:noProof/>
                <w:lang w:val="sv-SE"/>
              </w:rPr>
            </w:pPr>
            <w:r>
              <w:rPr>
                <w:b/>
                <w:i/>
                <w:noProof/>
                <w:lang w:val="sv-SE"/>
              </w:rPr>
              <w:t>Source to TSG:</w:t>
            </w:r>
          </w:p>
        </w:tc>
        <w:tc>
          <w:tcPr>
            <w:tcW w:w="7797" w:type="dxa"/>
            <w:gridSpan w:val="10"/>
            <w:tcBorders>
              <w:top w:val="nil"/>
              <w:left w:val="nil"/>
              <w:bottom w:val="nil"/>
              <w:right w:val="single" w:sz="4" w:space="0" w:color="auto"/>
            </w:tcBorders>
            <w:shd w:val="pct30" w:color="FFFF00" w:fill="auto"/>
            <w:hideMark/>
          </w:tcPr>
          <w:p w14:paraId="3CE58254" w14:textId="77777777" w:rsidR="004A5F2C" w:rsidRDefault="004A5F2C">
            <w:pPr>
              <w:pStyle w:val="CRCoverPage"/>
              <w:spacing w:after="0"/>
              <w:ind w:left="100"/>
              <w:rPr>
                <w:noProof/>
                <w:lang w:val="sv-SE"/>
              </w:rPr>
            </w:pPr>
            <w:r>
              <w:rPr>
                <w:lang w:val="sv-SE"/>
              </w:rPr>
              <w:t>R2</w:t>
            </w:r>
          </w:p>
        </w:tc>
      </w:tr>
      <w:tr w:rsidR="004A5F2C" w14:paraId="6709E6AD" w14:textId="77777777" w:rsidTr="004A5F2C">
        <w:tc>
          <w:tcPr>
            <w:tcW w:w="1843" w:type="dxa"/>
            <w:tcBorders>
              <w:top w:val="nil"/>
              <w:left w:val="single" w:sz="4" w:space="0" w:color="auto"/>
              <w:bottom w:val="nil"/>
              <w:right w:val="nil"/>
            </w:tcBorders>
          </w:tcPr>
          <w:p w14:paraId="7ADFE2D0" w14:textId="77777777" w:rsidR="004A5F2C" w:rsidRDefault="004A5F2C">
            <w:pPr>
              <w:pStyle w:val="CRCoverPage"/>
              <w:spacing w:after="0"/>
              <w:rPr>
                <w:b/>
                <w:i/>
                <w:noProof/>
                <w:sz w:val="8"/>
                <w:szCs w:val="8"/>
                <w:lang w:val="sv-SE"/>
              </w:rPr>
            </w:pPr>
          </w:p>
        </w:tc>
        <w:tc>
          <w:tcPr>
            <w:tcW w:w="7797" w:type="dxa"/>
            <w:gridSpan w:val="10"/>
            <w:tcBorders>
              <w:top w:val="nil"/>
              <w:left w:val="nil"/>
              <w:bottom w:val="nil"/>
              <w:right w:val="single" w:sz="4" w:space="0" w:color="auto"/>
            </w:tcBorders>
          </w:tcPr>
          <w:p w14:paraId="7A0D307B" w14:textId="77777777" w:rsidR="004A5F2C" w:rsidRDefault="004A5F2C">
            <w:pPr>
              <w:pStyle w:val="CRCoverPage"/>
              <w:spacing w:after="0"/>
              <w:rPr>
                <w:noProof/>
                <w:sz w:val="8"/>
                <w:szCs w:val="8"/>
                <w:lang w:val="sv-SE"/>
              </w:rPr>
            </w:pPr>
          </w:p>
        </w:tc>
      </w:tr>
      <w:tr w:rsidR="004A5F2C" w14:paraId="6A4E1A91" w14:textId="77777777" w:rsidTr="004A5F2C">
        <w:tc>
          <w:tcPr>
            <w:tcW w:w="1843" w:type="dxa"/>
            <w:tcBorders>
              <w:top w:val="nil"/>
              <w:left w:val="single" w:sz="4" w:space="0" w:color="auto"/>
              <w:bottom w:val="nil"/>
              <w:right w:val="nil"/>
            </w:tcBorders>
            <w:hideMark/>
          </w:tcPr>
          <w:p w14:paraId="01E36EC4" w14:textId="77777777" w:rsidR="004A5F2C" w:rsidRDefault="004A5F2C">
            <w:pPr>
              <w:pStyle w:val="CRCoverPage"/>
              <w:tabs>
                <w:tab w:val="right" w:pos="1759"/>
              </w:tabs>
              <w:spacing w:after="0"/>
              <w:rPr>
                <w:b/>
                <w:i/>
                <w:noProof/>
                <w:lang w:val="sv-SE"/>
              </w:rPr>
            </w:pPr>
            <w:r>
              <w:rPr>
                <w:b/>
                <w:i/>
                <w:noProof/>
                <w:lang w:val="sv-SE"/>
              </w:rPr>
              <w:t>Work item code:</w:t>
            </w:r>
          </w:p>
        </w:tc>
        <w:tc>
          <w:tcPr>
            <w:tcW w:w="3686" w:type="dxa"/>
            <w:gridSpan w:val="5"/>
            <w:shd w:val="pct30" w:color="FFFF00" w:fill="auto"/>
            <w:hideMark/>
          </w:tcPr>
          <w:p w14:paraId="0D1D089B" w14:textId="224D575A" w:rsidR="004A5F2C" w:rsidRDefault="008C070C" w:rsidP="005632C2">
            <w:pPr>
              <w:overflowPunct/>
              <w:autoSpaceDE/>
              <w:autoSpaceDN/>
              <w:adjustRightInd/>
              <w:spacing w:after="0"/>
              <w:textAlignment w:val="auto"/>
              <w:rPr>
                <w:noProof/>
                <w:lang w:val="sv-SE"/>
              </w:rPr>
            </w:pPr>
            <w:hyperlink r:id="rId13" w:history="1">
              <w:r w:rsidR="005632C2" w:rsidRPr="00F17DD1">
                <w:rPr>
                  <w:rFonts w:ascii="Arial" w:eastAsia="宋体" w:hAnsi="Arial"/>
                  <w:noProof/>
                  <w:lang w:eastAsia="en-US"/>
                </w:rPr>
                <w:t>NR_newRAT-Core</w:t>
              </w:r>
            </w:hyperlink>
          </w:p>
        </w:tc>
        <w:tc>
          <w:tcPr>
            <w:tcW w:w="567" w:type="dxa"/>
          </w:tcPr>
          <w:p w14:paraId="2DDFED04" w14:textId="77777777" w:rsidR="004A5F2C" w:rsidRDefault="004A5F2C">
            <w:pPr>
              <w:pStyle w:val="CRCoverPage"/>
              <w:spacing w:after="0"/>
              <w:ind w:right="100"/>
              <w:rPr>
                <w:noProof/>
                <w:lang w:val="sv-SE"/>
              </w:rPr>
            </w:pPr>
          </w:p>
        </w:tc>
        <w:tc>
          <w:tcPr>
            <w:tcW w:w="1417" w:type="dxa"/>
            <w:gridSpan w:val="3"/>
            <w:hideMark/>
          </w:tcPr>
          <w:p w14:paraId="02948099" w14:textId="77777777" w:rsidR="004A5F2C" w:rsidRDefault="004A5F2C">
            <w:pPr>
              <w:pStyle w:val="CRCoverPage"/>
              <w:spacing w:after="0"/>
              <w:jc w:val="right"/>
              <w:rPr>
                <w:noProof/>
                <w:lang w:val="sv-SE"/>
              </w:rPr>
            </w:pPr>
            <w:r>
              <w:rPr>
                <w:b/>
                <w:i/>
                <w:noProof/>
                <w:lang w:val="sv-SE"/>
              </w:rPr>
              <w:t>Date:</w:t>
            </w:r>
          </w:p>
        </w:tc>
        <w:tc>
          <w:tcPr>
            <w:tcW w:w="2127" w:type="dxa"/>
            <w:tcBorders>
              <w:top w:val="nil"/>
              <w:left w:val="nil"/>
              <w:bottom w:val="nil"/>
              <w:right w:val="single" w:sz="4" w:space="0" w:color="auto"/>
            </w:tcBorders>
            <w:shd w:val="pct30" w:color="FFFF00" w:fill="auto"/>
            <w:hideMark/>
          </w:tcPr>
          <w:p w14:paraId="1616231F" w14:textId="13A37B8A" w:rsidR="004A5F2C" w:rsidRDefault="00C26752">
            <w:pPr>
              <w:pStyle w:val="CRCoverPage"/>
              <w:spacing w:after="0"/>
              <w:ind w:left="100"/>
              <w:rPr>
                <w:noProof/>
                <w:lang w:val="sv-SE"/>
              </w:rPr>
            </w:pPr>
            <w:r>
              <w:rPr>
                <w:lang w:val="sv-SE"/>
              </w:rPr>
              <w:t>2020-0</w:t>
            </w:r>
            <w:r w:rsidR="004E7BDC">
              <w:rPr>
                <w:lang w:val="sv-SE"/>
              </w:rPr>
              <w:t>6</w:t>
            </w:r>
            <w:r>
              <w:rPr>
                <w:lang w:val="sv-SE"/>
              </w:rPr>
              <w:t>-</w:t>
            </w:r>
            <w:r w:rsidR="004E7BDC">
              <w:rPr>
                <w:lang w:val="sv-SE"/>
              </w:rPr>
              <w:t>17</w:t>
            </w:r>
          </w:p>
        </w:tc>
      </w:tr>
      <w:tr w:rsidR="004A5F2C" w14:paraId="0BF5689E" w14:textId="77777777" w:rsidTr="004A5F2C">
        <w:tc>
          <w:tcPr>
            <w:tcW w:w="1843" w:type="dxa"/>
            <w:tcBorders>
              <w:top w:val="nil"/>
              <w:left w:val="single" w:sz="4" w:space="0" w:color="auto"/>
              <w:bottom w:val="nil"/>
              <w:right w:val="nil"/>
            </w:tcBorders>
          </w:tcPr>
          <w:p w14:paraId="515E0BA6" w14:textId="77777777" w:rsidR="004A5F2C" w:rsidRDefault="004A5F2C">
            <w:pPr>
              <w:pStyle w:val="CRCoverPage"/>
              <w:spacing w:after="0"/>
              <w:rPr>
                <w:b/>
                <w:i/>
                <w:noProof/>
                <w:sz w:val="8"/>
                <w:szCs w:val="8"/>
                <w:lang w:val="sv-SE"/>
              </w:rPr>
            </w:pPr>
          </w:p>
        </w:tc>
        <w:tc>
          <w:tcPr>
            <w:tcW w:w="1986" w:type="dxa"/>
            <w:gridSpan w:val="4"/>
          </w:tcPr>
          <w:p w14:paraId="1FF1AEBB" w14:textId="77777777" w:rsidR="004A5F2C" w:rsidRDefault="004A5F2C">
            <w:pPr>
              <w:pStyle w:val="CRCoverPage"/>
              <w:spacing w:after="0"/>
              <w:rPr>
                <w:noProof/>
                <w:sz w:val="8"/>
                <w:szCs w:val="8"/>
                <w:lang w:val="sv-SE"/>
              </w:rPr>
            </w:pPr>
          </w:p>
        </w:tc>
        <w:tc>
          <w:tcPr>
            <w:tcW w:w="2267" w:type="dxa"/>
            <w:gridSpan w:val="2"/>
          </w:tcPr>
          <w:p w14:paraId="15C90418" w14:textId="77777777" w:rsidR="004A5F2C" w:rsidRDefault="004A5F2C">
            <w:pPr>
              <w:pStyle w:val="CRCoverPage"/>
              <w:spacing w:after="0"/>
              <w:rPr>
                <w:noProof/>
                <w:sz w:val="8"/>
                <w:szCs w:val="8"/>
                <w:lang w:val="sv-SE"/>
              </w:rPr>
            </w:pPr>
          </w:p>
        </w:tc>
        <w:tc>
          <w:tcPr>
            <w:tcW w:w="1417" w:type="dxa"/>
            <w:gridSpan w:val="3"/>
          </w:tcPr>
          <w:p w14:paraId="5BAEBD1F" w14:textId="77777777" w:rsidR="004A5F2C" w:rsidRDefault="004A5F2C">
            <w:pPr>
              <w:pStyle w:val="CRCoverPage"/>
              <w:spacing w:after="0"/>
              <w:rPr>
                <w:noProof/>
                <w:sz w:val="8"/>
                <w:szCs w:val="8"/>
                <w:lang w:val="sv-SE"/>
              </w:rPr>
            </w:pPr>
          </w:p>
        </w:tc>
        <w:tc>
          <w:tcPr>
            <w:tcW w:w="2127" w:type="dxa"/>
            <w:tcBorders>
              <w:top w:val="nil"/>
              <w:left w:val="nil"/>
              <w:bottom w:val="nil"/>
              <w:right w:val="single" w:sz="4" w:space="0" w:color="auto"/>
            </w:tcBorders>
          </w:tcPr>
          <w:p w14:paraId="599A3523" w14:textId="77777777" w:rsidR="004A5F2C" w:rsidRDefault="004A5F2C">
            <w:pPr>
              <w:pStyle w:val="CRCoverPage"/>
              <w:spacing w:after="0"/>
              <w:rPr>
                <w:noProof/>
                <w:sz w:val="8"/>
                <w:szCs w:val="8"/>
                <w:lang w:val="sv-SE"/>
              </w:rPr>
            </w:pPr>
          </w:p>
        </w:tc>
      </w:tr>
      <w:tr w:rsidR="004A5F2C" w14:paraId="019D062A" w14:textId="77777777" w:rsidTr="004A5F2C">
        <w:trPr>
          <w:cantSplit/>
        </w:trPr>
        <w:tc>
          <w:tcPr>
            <w:tcW w:w="1843" w:type="dxa"/>
            <w:tcBorders>
              <w:top w:val="nil"/>
              <w:left w:val="single" w:sz="4" w:space="0" w:color="auto"/>
              <w:bottom w:val="nil"/>
              <w:right w:val="nil"/>
            </w:tcBorders>
            <w:hideMark/>
          </w:tcPr>
          <w:p w14:paraId="60BB3443" w14:textId="77777777" w:rsidR="004A5F2C" w:rsidRDefault="004A5F2C">
            <w:pPr>
              <w:pStyle w:val="CRCoverPage"/>
              <w:tabs>
                <w:tab w:val="right" w:pos="1759"/>
              </w:tabs>
              <w:spacing w:after="0"/>
              <w:rPr>
                <w:b/>
                <w:i/>
                <w:noProof/>
                <w:lang w:val="sv-SE"/>
              </w:rPr>
            </w:pPr>
            <w:r>
              <w:rPr>
                <w:b/>
                <w:i/>
                <w:noProof/>
                <w:lang w:val="sv-SE"/>
              </w:rPr>
              <w:t>Category:</w:t>
            </w:r>
          </w:p>
        </w:tc>
        <w:tc>
          <w:tcPr>
            <w:tcW w:w="851" w:type="dxa"/>
            <w:shd w:val="pct30" w:color="FFFF00" w:fill="auto"/>
            <w:hideMark/>
          </w:tcPr>
          <w:p w14:paraId="08D0D765" w14:textId="283979A5" w:rsidR="004A5F2C" w:rsidRPr="00EB3666" w:rsidRDefault="00B007B4">
            <w:pPr>
              <w:pStyle w:val="CRCoverPage"/>
              <w:spacing w:after="0"/>
              <w:ind w:left="100" w:right="-609"/>
              <w:rPr>
                <w:b/>
                <w:bCs/>
                <w:noProof/>
                <w:lang w:val="sv-SE"/>
              </w:rPr>
            </w:pPr>
            <w:r>
              <w:rPr>
                <w:b/>
                <w:bCs/>
                <w:lang w:val="sv-SE"/>
              </w:rPr>
              <w:t>F</w:t>
            </w:r>
          </w:p>
        </w:tc>
        <w:tc>
          <w:tcPr>
            <w:tcW w:w="3402" w:type="dxa"/>
            <w:gridSpan w:val="5"/>
          </w:tcPr>
          <w:p w14:paraId="4EE3E421" w14:textId="77777777" w:rsidR="004A5F2C" w:rsidRDefault="004A5F2C">
            <w:pPr>
              <w:pStyle w:val="CRCoverPage"/>
              <w:spacing w:after="0"/>
              <w:rPr>
                <w:noProof/>
                <w:lang w:val="sv-SE"/>
              </w:rPr>
            </w:pPr>
          </w:p>
        </w:tc>
        <w:tc>
          <w:tcPr>
            <w:tcW w:w="1417" w:type="dxa"/>
            <w:gridSpan w:val="3"/>
            <w:hideMark/>
          </w:tcPr>
          <w:p w14:paraId="17B3A6CC" w14:textId="77777777" w:rsidR="004A5F2C" w:rsidRDefault="004A5F2C">
            <w:pPr>
              <w:pStyle w:val="CRCoverPage"/>
              <w:spacing w:after="0"/>
              <w:jc w:val="right"/>
              <w:rPr>
                <w:b/>
                <w:i/>
                <w:noProof/>
                <w:lang w:val="sv-SE"/>
              </w:rPr>
            </w:pPr>
            <w:r>
              <w:rPr>
                <w:b/>
                <w:i/>
                <w:noProof/>
                <w:lang w:val="sv-SE"/>
              </w:rPr>
              <w:t>Release:</w:t>
            </w:r>
          </w:p>
        </w:tc>
        <w:tc>
          <w:tcPr>
            <w:tcW w:w="2127" w:type="dxa"/>
            <w:tcBorders>
              <w:top w:val="nil"/>
              <w:left w:val="nil"/>
              <w:bottom w:val="nil"/>
              <w:right w:val="single" w:sz="4" w:space="0" w:color="auto"/>
            </w:tcBorders>
            <w:shd w:val="pct30" w:color="FFFF00" w:fill="auto"/>
            <w:hideMark/>
          </w:tcPr>
          <w:p w14:paraId="6212ADA9" w14:textId="6DB4BB12" w:rsidR="004A5F2C" w:rsidRDefault="004A5F2C">
            <w:pPr>
              <w:pStyle w:val="CRCoverPage"/>
              <w:spacing w:after="0"/>
              <w:ind w:left="100"/>
              <w:rPr>
                <w:noProof/>
                <w:lang w:val="sv-SE"/>
              </w:rPr>
            </w:pPr>
            <w:r>
              <w:rPr>
                <w:lang w:val="sv-SE"/>
              </w:rPr>
              <w:fldChar w:fldCharType="begin"/>
            </w:r>
            <w:r>
              <w:rPr>
                <w:lang w:val="sv-SE"/>
              </w:rPr>
              <w:instrText xml:space="preserve"> DOCPROPERTY  Release  \* MERGEFORMAT </w:instrText>
            </w:r>
            <w:r>
              <w:rPr>
                <w:lang w:val="sv-SE"/>
              </w:rPr>
              <w:fldChar w:fldCharType="separate"/>
            </w:r>
            <w:r w:rsidR="00C26752">
              <w:rPr>
                <w:noProof/>
                <w:lang w:val="sv-SE"/>
              </w:rPr>
              <w:t>Rel-1</w:t>
            </w:r>
            <w:r>
              <w:rPr>
                <w:noProof/>
                <w:lang w:val="sv-SE"/>
              </w:rPr>
              <w:fldChar w:fldCharType="end"/>
            </w:r>
            <w:r w:rsidR="00DF7791">
              <w:rPr>
                <w:noProof/>
                <w:lang w:val="sv-SE"/>
              </w:rPr>
              <w:t>5</w:t>
            </w:r>
          </w:p>
        </w:tc>
      </w:tr>
      <w:tr w:rsidR="004A5F2C" w14:paraId="78D3F96F" w14:textId="77777777" w:rsidTr="004A5F2C">
        <w:tc>
          <w:tcPr>
            <w:tcW w:w="1843" w:type="dxa"/>
            <w:tcBorders>
              <w:top w:val="nil"/>
              <w:left w:val="single" w:sz="4" w:space="0" w:color="auto"/>
              <w:bottom w:val="single" w:sz="4" w:space="0" w:color="auto"/>
              <w:right w:val="nil"/>
            </w:tcBorders>
          </w:tcPr>
          <w:p w14:paraId="00021D9A" w14:textId="77777777" w:rsidR="004A5F2C" w:rsidRDefault="004A5F2C">
            <w:pPr>
              <w:pStyle w:val="CRCoverPage"/>
              <w:spacing w:after="0"/>
              <w:rPr>
                <w:b/>
                <w:i/>
                <w:noProof/>
                <w:lang w:val="sv-SE"/>
              </w:rPr>
            </w:pPr>
          </w:p>
        </w:tc>
        <w:tc>
          <w:tcPr>
            <w:tcW w:w="4677" w:type="dxa"/>
            <w:gridSpan w:val="8"/>
            <w:tcBorders>
              <w:top w:val="nil"/>
              <w:left w:val="nil"/>
              <w:bottom w:val="single" w:sz="4" w:space="0" w:color="auto"/>
              <w:right w:val="nil"/>
            </w:tcBorders>
            <w:hideMark/>
          </w:tcPr>
          <w:p w14:paraId="6C365417" w14:textId="77777777" w:rsidR="004A5F2C" w:rsidRDefault="004A5F2C">
            <w:pPr>
              <w:pStyle w:val="CRCoverPage"/>
              <w:spacing w:after="0"/>
              <w:ind w:left="383" w:hanging="383"/>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categories:</w:t>
            </w:r>
            <w:r>
              <w:rPr>
                <w:b/>
                <w:i/>
                <w:noProof/>
                <w:sz w:val="18"/>
                <w:lang w:val="sv-SE"/>
              </w:rPr>
              <w:br/>
              <w:t>F</w:t>
            </w:r>
            <w:r>
              <w:rPr>
                <w:i/>
                <w:noProof/>
                <w:sz w:val="18"/>
                <w:lang w:val="sv-SE"/>
              </w:rPr>
              <w:t xml:space="preserve">  (correction)</w:t>
            </w:r>
            <w:r>
              <w:rPr>
                <w:i/>
                <w:noProof/>
                <w:sz w:val="18"/>
                <w:lang w:val="sv-SE"/>
              </w:rPr>
              <w:br/>
            </w:r>
            <w:r>
              <w:rPr>
                <w:b/>
                <w:i/>
                <w:noProof/>
                <w:sz w:val="18"/>
                <w:lang w:val="sv-SE"/>
              </w:rPr>
              <w:t>A</w:t>
            </w:r>
            <w:r>
              <w:rPr>
                <w:i/>
                <w:noProof/>
                <w:sz w:val="18"/>
                <w:lang w:val="sv-SE"/>
              </w:rPr>
              <w:t xml:space="preserve">  (mirror corresponding to a change in an earlier release)</w:t>
            </w:r>
            <w:r>
              <w:rPr>
                <w:i/>
                <w:noProof/>
                <w:sz w:val="18"/>
                <w:lang w:val="sv-SE"/>
              </w:rPr>
              <w:br/>
            </w:r>
            <w:r>
              <w:rPr>
                <w:b/>
                <w:i/>
                <w:noProof/>
                <w:sz w:val="18"/>
                <w:lang w:val="sv-SE"/>
              </w:rPr>
              <w:t>B</w:t>
            </w:r>
            <w:r>
              <w:rPr>
                <w:i/>
                <w:noProof/>
                <w:sz w:val="18"/>
                <w:lang w:val="sv-SE"/>
              </w:rPr>
              <w:t xml:space="preserve">  (addition of feature), </w:t>
            </w:r>
            <w:r>
              <w:rPr>
                <w:i/>
                <w:noProof/>
                <w:sz w:val="18"/>
                <w:lang w:val="sv-SE"/>
              </w:rPr>
              <w:br/>
            </w:r>
            <w:r>
              <w:rPr>
                <w:b/>
                <w:i/>
                <w:noProof/>
                <w:sz w:val="18"/>
                <w:lang w:val="sv-SE"/>
              </w:rPr>
              <w:t>C</w:t>
            </w:r>
            <w:r>
              <w:rPr>
                <w:i/>
                <w:noProof/>
                <w:sz w:val="18"/>
                <w:lang w:val="sv-SE"/>
              </w:rPr>
              <w:t xml:space="preserve">  (functional modification of feature)</w:t>
            </w:r>
            <w:r>
              <w:rPr>
                <w:i/>
                <w:noProof/>
                <w:sz w:val="18"/>
                <w:lang w:val="sv-SE"/>
              </w:rPr>
              <w:br/>
            </w:r>
            <w:r>
              <w:rPr>
                <w:b/>
                <w:i/>
                <w:noProof/>
                <w:sz w:val="18"/>
                <w:lang w:val="sv-SE"/>
              </w:rPr>
              <w:t>D</w:t>
            </w:r>
            <w:r>
              <w:rPr>
                <w:i/>
                <w:noProof/>
                <w:sz w:val="18"/>
                <w:lang w:val="sv-SE"/>
              </w:rPr>
              <w:t xml:space="preserve">  (editorial modification)</w:t>
            </w:r>
          </w:p>
          <w:p w14:paraId="7B44F611" w14:textId="77777777" w:rsidR="004A5F2C" w:rsidRDefault="004A5F2C">
            <w:pPr>
              <w:pStyle w:val="CRCoverPage"/>
              <w:rPr>
                <w:noProof/>
                <w:lang w:val="sv-SE"/>
              </w:rPr>
            </w:pPr>
            <w:r>
              <w:rPr>
                <w:noProof/>
                <w:sz w:val="18"/>
                <w:lang w:val="sv-SE"/>
              </w:rPr>
              <w:t>Detailed explanations of the above categories can</w:t>
            </w:r>
            <w:r>
              <w:rPr>
                <w:noProof/>
                <w:sz w:val="18"/>
                <w:lang w:val="sv-SE"/>
              </w:rPr>
              <w:br/>
              <w:t xml:space="preserve">be found in 3GPP </w:t>
            </w:r>
            <w:hyperlink r:id="rId14" w:history="1">
              <w:r>
                <w:rPr>
                  <w:rStyle w:val="Hyperlink"/>
                  <w:noProof/>
                  <w:sz w:val="18"/>
                  <w:lang w:val="sv-SE"/>
                </w:rPr>
                <w:t>TR 21.900</w:t>
              </w:r>
            </w:hyperlink>
            <w:r>
              <w:rPr>
                <w:noProof/>
                <w:sz w:val="18"/>
                <w:lang w:val="sv-SE"/>
              </w:rPr>
              <w:t>.</w:t>
            </w:r>
          </w:p>
        </w:tc>
        <w:tc>
          <w:tcPr>
            <w:tcW w:w="3120" w:type="dxa"/>
            <w:gridSpan w:val="2"/>
            <w:tcBorders>
              <w:top w:val="nil"/>
              <w:left w:val="nil"/>
              <w:bottom w:val="single" w:sz="4" w:space="0" w:color="auto"/>
              <w:right w:val="single" w:sz="4" w:space="0" w:color="auto"/>
            </w:tcBorders>
            <w:hideMark/>
          </w:tcPr>
          <w:p w14:paraId="1FA0D9E5" w14:textId="77777777" w:rsidR="004A5F2C" w:rsidRDefault="004A5F2C">
            <w:pPr>
              <w:pStyle w:val="CRCoverPage"/>
              <w:tabs>
                <w:tab w:val="left" w:pos="950"/>
              </w:tabs>
              <w:spacing w:after="0"/>
              <w:ind w:left="241" w:hanging="241"/>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releases:</w:t>
            </w:r>
            <w:r>
              <w:rPr>
                <w:i/>
                <w:noProof/>
                <w:sz w:val="18"/>
                <w:lang w:val="sv-SE"/>
              </w:rPr>
              <w:br/>
              <w:t>Rel-8</w:t>
            </w:r>
            <w:r>
              <w:rPr>
                <w:i/>
                <w:noProof/>
                <w:sz w:val="18"/>
                <w:lang w:val="sv-SE"/>
              </w:rPr>
              <w:tab/>
              <w:t>(Release 8)</w:t>
            </w:r>
            <w:r>
              <w:rPr>
                <w:i/>
                <w:noProof/>
                <w:sz w:val="18"/>
                <w:lang w:val="sv-SE"/>
              </w:rPr>
              <w:br/>
              <w:t>Rel-9</w:t>
            </w:r>
            <w:r>
              <w:rPr>
                <w:i/>
                <w:noProof/>
                <w:sz w:val="18"/>
                <w:lang w:val="sv-SE"/>
              </w:rPr>
              <w:tab/>
              <w:t>(Release 9)</w:t>
            </w:r>
            <w:r>
              <w:rPr>
                <w:i/>
                <w:noProof/>
                <w:sz w:val="18"/>
                <w:lang w:val="sv-SE"/>
              </w:rPr>
              <w:br/>
              <w:t>Rel-10</w:t>
            </w:r>
            <w:r>
              <w:rPr>
                <w:i/>
                <w:noProof/>
                <w:sz w:val="18"/>
                <w:lang w:val="sv-SE"/>
              </w:rPr>
              <w:tab/>
              <w:t>(Release 10)</w:t>
            </w:r>
            <w:r>
              <w:rPr>
                <w:i/>
                <w:noProof/>
                <w:sz w:val="18"/>
                <w:lang w:val="sv-SE"/>
              </w:rPr>
              <w:br/>
              <w:t>Rel-11</w:t>
            </w:r>
            <w:r>
              <w:rPr>
                <w:i/>
                <w:noProof/>
                <w:sz w:val="18"/>
                <w:lang w:val="sv-SE"/>
              </w:rPr>
              <w:tab/>
              <w:t>(Release 11)</w:t>
            </w:r>
            <w:r>
              <w:rPr>
                <w:i/>
                <w:noProof/>
                <w:sz w:val="18"/>
                <w:lang w:val="sv-SE"/>
              </w:rPr>
              <w:br/>
              <w:t>Rel-12</w:t>
            </w:r>
            <w:r>
              <w:rPr>
                <w:i/>
                <w:noProof/>
                <w:sz w:val="18"/>
                <w:lang w:val="sv-SE"/>
              </w:rPr>
              <w:tab/>
              <w:t>(Release 12)</w:t>
            </w:r>
            <w:r>
              <w:rPr>
                <w:i/>
                <w:noProof/>
                <w:sz w:val="18"/>
                <w:lang w:val="sv-SE"/>
              </w:rPr>
              <w:br/>
            </w:r>
            <w:bookmarkStart w:id="7" w:name="OLE_LINK1"/>
            <w:r>
              <w:rPr>
                <w:i/>
                <w:noProof/>
                <w:sz w:val="18"/>
                <w:lang w:val="sv-SE"/>
              </w:rPr>
              <w:t>Rel-13</w:t>
            </w:r>
            <w:r>
              <w:rPr>
                <w:i/>
                <w:noProof/>
                <w:sz w:val="18"/>
                <w:lang w:val="sv-SE"/>
              </w:rPr>
              <w:tab/>
              <w:t>(Release 13)</w:t>
            </w:r>
            <w:bookmarkEnd w:id="7"/>
            <w:r>
              <w:rPr>
                <w:i/>
                <w:noProof/>
                <w:sz w:val="18"/>
                <w:lang w:val="sv-SE"/>
              </w:rPr>
              <w:br/>
              <w:t>Rel-14</w:t>
            </w:r>
            <w:r>
              <w:rPr>
                <w:i/>
                <w:noProof/>
                <w:sz w:val="18"/>
                <w:lang w:val="sv-SE"/>
              </w:rPr>
              <w:tab/>
              <w:t>(Release 14)</w:t>
            </w:r>
            <w:r>
              <w:rPr>
                <w:i/>
                <w:noProof/>
                <w:sz w:val="18"/>
                <w:lang w:val="sv-SE"/>
              </w:rPr>
              <w:br/>
              <w:t>Rel-15</w:t>
            </w:r>
            <w:r>
              <w:rPr>
                <w:i/>
                <w:noProof/>
                <w:sz w:val="18"/>
                <w:lang w:val="sv-SE"/>
              </w:rPr>
              <w:tab/>
              <w:t>(Release 15)</w:t>
            </w:r>
            <w:r>
              <w:rPr>
                <w:i/>
                <w:noProof/>
                <w:sz w:val="18"/>
                <w:lang w:val="sv-SE"/>
              </w:rPr>
              <w:br/>
              <w:t>Rel-16</w:t>
            </w:r>
            <w:r>
              <w:rPr>
                <w:i/>
                <w:noProof/>
                <w:sz w:val="18"/>
                <w:lang w:val="sv-SE"/>
              </w:rPr>
              <w:tab/>
              <w:t>(Release 16)</w:t>
            </w:r>
          </w:p>
        </w:tc>
      </w:tr>
      <w:tr w:rsidR="004A5F2C" w14:paraId="16B9A9BB" w14:textId="77777777" w:rsidTr="004A5F2C">
        <w:tc>
          <w:tcPr>
            <w:tcW w:w="1843" w:type="dxa"/>
          </w:tcPr>
          <w:p w14:paraId="77150FF5" w14:textId="77777777" w:rsidR="004A5F2C" w:rsidRDefault="004A5F2C">
            <w:pPr>
              <w:pStyle w:val="CRCoverPage"/>
              <w:spacing w:after="0"/>
              <w:rPr>
                <w:b/>
                <w:i/>
                <w:noProof/>
                <w:sz w:val="8"/>
                <w:szCs w:val="8"/>
                <w:lang w:val="sv-SE"/>
              </w:rPr>
            </w:pPr>
          </w:p>
        </w:tc>
        <w:tc>
          <w:tcPr>
            <w:tcW w:w="7797" w:type="dxa"/>
            <w:gridSpan w:val="10"/>
          </w:tcPr>
          <w:p w14:paraId="7E1214EC" w14:textId="77777777" w:rsidR="004A5F2C" w:rsidRDefault="004A5F2C">
            <w:pPr>
              <w:pStyle w:val="CRCoverPage"/>
              <w:spacing w:after="0"/>
              <w:rPr>
                <w:noProof/>
                <w:sz w:val="8"/>
                <w:szCs w:val="8"/>
                <w:lang w:val="sv-SE"/>
              </w:rPr>
            </w:pPr>
          </w:p>
        </w:tc>
      </w:tr>
      <w:tr w:rsidR="004A5F2C" w14:paraId="4C67E46A" w14:textId="77777777" w:rsidTr="004A5F2C">
        <w:tc>
          <w:tcPr>
            <w:tcW w:w="2694" w:type="dxa"/>
            <w:gridSpan w:val="2"/>
            <w:tcBorders>
              <w:top w:val="single" w:sz="4" w:space="0" w:color="auto"/>
              <w:left w:val="single" w:sz="4" w:space="0" w:color="auto"/>
              <w:bottom w:val="nil"/>
              <w:right w:val="nil"/>
            </w:tcBorders>
            <w:hideMark/>
          </w:tcPr>
          <w:p w14:paraId="6BB1387B" w14:textId="77777777" w:rsidR="004A5F2C" w:rsidRDefault="004A5F2C">
            <w:pPr>
              <w:pStyle w:val="CRCoverPage"/>
              <w:tabs>
                <w:tab w:val="right" w:pos="2184"/>
              </w:tabs>
              <w:spacing w:after="0"/>
              <w:rPr>
                <w:b/>
                <w:i/>
                <w:noProof/>
                <w:lang w:val="sv-SE"/>
              </w:rPr>
            </w:pPr>
            <w:r>
              <w:rPr>
                <w:b/>
                <w:i/>
                <w:noProof/>
                <w:lang w:val="sv-SE"/>
              </w:rPr>
              <w:t>Reason for change:</w:t>
            </w:r>
          </w:p>
        </w:tc>
        <w:tc>
          <w:tcPr>
            <w:tcW w:w="6946" w:type="dxa"/>
            <w:gridSpan w:val="9"/>
            <w:tcBorders>
              <w:top w:val="single" w:sz="4" w:space="0" w:color="auto"/>
              <w:left w:val="nil"/>
              <w:bottom w:val="nil"/>
              <w:right w:val="single" w:sz="4" w:space="0" w:color="auto"/>
            </w:tcBorders>
            <w:shd w:val="pct30" w:color="FFFF00" w:fill="auto"/>
          </w:tcPr>
          <w:p w14:paraId="7092C8D4" w14:textId="77777777" w:rsidR="004E7BDC" w:rsidRPr="00FA1F53" w:rsidRDefault="004E7BDC" w:rsidP="004E7BDC">
            <w:pPr>
              <w:pStyle w:val="BodyText"/>
              <w:rPr>
                <w:rFonts w:ascii="Arial" w:hAnsi="Arial" w:cs="Arial"/>
                <w:lang w:eastAsia="zh-CN"/>
              </w:rPr>
            </w:pPr>
            <w:r w:rsidRPr="00FA1F53">
              <w:rPr>
                <w:rFonts w:ascii="Arial" w:hAnsi="Arial" w:cs="Arial"/>
                <w:lang w:eastAsia="zh-CN"/>
              </w:rPr>
              <w:t>During online discussion</w:t>
            </w:r>
            <w:r>
              <w:rPr>
                <w:rFonts w:ascii="Arial" w:hAnsi="Arial" w:cs="Arial"/>
                <w:lang w:eastAsia="zh-CN"/>
              </w:rPr>
              <w:t xml:space="preserve"> [</w:t>
            </w:r>
            <w:hyperlink r:id="rId15" w:history="1">
              <w:r w:rsidRPr="00FC173B">
                <w:rPr>
                  <w:rFonts w:ascii="Arial" w:hAnsi="Arial" w:cs="Arial"/>
                  <w:lang w:eastAsia="zh-CN"/>
                </w:rPr>
                <w:t>R2-1902687</w:t>
              </w:r>
            </w:hyperlink>
            <w:r w:rsidRPr="00FC173B">
              <w:rPr>
                <w:rFonts w:ascii="Arial" w:hAnsi="Arial" w:cs="Arial"/>
                <w:lang w:eastAsia="zh-CN"/>
              </w:rPr>
              <w:t>]</w:t>
            </w:r>
            <w:r w:rsidRPr="00FA1F53">
              <w:rPr>
                <w:rFonts w:ascii="Arial" w:hAnsi="Arial" w:cs="Arial"/>
                <w:lang w:eastAsia="zh-CN"/>
              </w:rPr>
              <w:t>, some companies raised one issue in EN-DC. Since NR sub6 and LTE are actually quite similar, in some (especially early) UE implementation, some RF / Baseband hardware is shared in LTE and NR sub6 for early product launch. Then if DRX offsets are not aligned in MN and SN, such UEs must wait for both LTE and NR being idle (i.e. common idle period in DRX cycles in MN and SN) before measuring CGI. This is hardware specific or chip set vendor specific limitation, which requires different UE capability with EN-DC or LTE SA. Note that UE capability of per-FR and independent gap is introduced with similar reason.   </w:t>
            </w:r>
          </w:p>
          <w:p w14:paraId="4A2F62E1" w14:textId="77777777" w:rsidR="004E7BDC" w:rsidRPr="00FA1F53" w:rsidRDefault="004E7BDC" w:rsidP="004E7BDC">
            <w:pPr>
              <w:pStyle w:val="BodyText"/>
              <w:rPr>
                <w:rFonts w:ascii="Arial" w:hAnsi="Arial" w:cs="Arial"/>
                <w:lang w:eastAsia="zh-CN"/>
              </w:rPr>
            </w:pPr>
            <w:r w:rsidRPr="00FA1F53">
              <w:rPr>
                <w:rFonts w:ascii="Arial" w:hAnsi="Arial" w:cs="Arial"/>
                <w:lang w:eastAsia="zh-CN"/>
              </w:rPr>
              <w:t xml:space="preserve">As a result, three UE capabilities, i.e. </w:t>
            </w:r>
            <w:proofErr w:type="spellStart"/>
            <w:r w:rsidRPr="00FA1F53">
              <w:rPr>
                <w:rFonts w:ascii="Arial" w:hAnsi="Arial" w:cs="Arial"/>
                <w:lang w:eastAsia="zh-CN"/>
              </w:rPr>
              <w:t>utra</w:t>
            </w:r>
            <w:proofErr w:type="spellEnd"/>
            <w:r w:rsidRPr="00FA1F53">
              <w:rPr>
                <w:rFonts w:ascii="Arial" w:hAnsi="Arial" w:cs="Arial"/>
                <w:lang w:eastAsia="zh-CN"/>
              </w:rPr>
              <w:t>-GERAN-CGI-Reporting-ENDC /</w:t>
            </w:r>
            <w:proofErr w:type="spellStart"/>
            <w:r w:rsidRPr="00FA1F53">
              <w:rPr>
                <w:rFonts w:ascii="Arial" w:hAnsi="Arial" w:cs="Arial"/>
                <w:lang w:eastAsia="zh-CN"/>
              </w:rPr>
              <w:t>eutra</w:t>
            </w:r>
            <w:proofErr w:type="spellEnd"/>
            <w:r w:rsidRPr="00FA1F53">
              <w:rPr>
                <w:rFonts w:ascii="Arial" w:hAnsi="Arial" w:cs="Arial"/>
                <w:lang w:eastAsia="zh-CN"/>
              </w:rPr>
              <w:t>-CGI-Reporting-ENDC /reportCGI-NR-EN-DC-r15 are introduced in TS36.306 for ANR configured by LTE towards GERAN / UTRA /E-UTRA/NR neighbor cells when DRX configurations are different between MN and SN.</w:t>
            </w:r>
          </w:p>
          <w:p w14:paraId="16F120F1" w14:textId="77777777" w:rsidR="004E7BDC" w:rsidRPr="00105E6E" w:rsidRDefault="004E7BDC" w:rsidP="004E7BDC">
            <w:pPr>
              <w:pStyle w:val="CRCoverPage"/>
              <w:spacing w:after="0"/>
              <w:rPr>
                <w:lang w:eastAsia="ja-JP"/>
              </w:rPr>
            </w:pPr>
            <w:r w:rsidRPr="00105E6E">
              <w:rPr>
                <w:rFonts w:eastAsiaTheme="minorEastAsia"/>
                <w:lang w:eastAsia="zh-CN"/>
              </w:rPr>
              <w:t>In the TS37.340, it states that “</w:t>
            </w:r>
            <w:r w:rsidRPr="00105E6E">
              <w:t>In MR-DC, both the MN and the SN can configure CGI reporting. The MN can configure CGI reporting for intra-RAT and inter-RAT cells but the SN can only configure CGI reporting of intra-RAT cells</w:t>
            </w:r>
            <w:r w:rsidRPr="00105E6E">
              <w:rPr>
                <w:lang w:eastAsia="ja-JP"/>
              </w:rPr>
              <w:t>”</w:t>
            </w:r>
            <w:r w:rsidRPr="00105E6E">
              <w:rPr>
                <w:rFonts w:hint="eastAsia"/>
                <w:lang w:eastAsia="ja-JP"/>
              </w:rPr>
              <w:t>.</w:t>
            </w:r>
          </w:p>
          <w:p w14:paraId="08D0C6D1" w14:textId="22B94B9B" w:rsidR="00FC173B" w:rsidRPr="00FC173B" w:rsidRDefault="004E7BDC" w:rsidP="004E7BDC">
            <w:pPr>
              <w:pStyle w:val="CRCoverPage"/>
              <w:spacing w:after="0"/>
              <w:rPr>
                <w:noProof/>
                <w:lang w:val="sv-SE"/>
              </w:rPr>
            </w:pPr>
            <w:r w:rsidRPr="00C84A82">
              <w:rPr>
                <w:lang w:eastAsia="ja-JP"/>
              </w:rPr>
              <w:t xml:space="preserve">Similar issue also exists when ANR is configured by NR toward E-UTRA/NR </w:t>
            </w:r>
            <w:proofErr w:type="spellStart"/>
            <w:r w:rsidRPr="00C84A82">
              <w:rPr>
                <w:lang w:eastAsia="ja-JP"/>
              </w:rPr>
              <w:t>neighbor</w:t>
            </w:r>
            <w:proofErr w:type="spellEnd"/>
            <w:r w:rsidRPr="00C84A82">
              <w:rPr>
                <w:lang w:eastAsia="ja-JP"/>
              </w:rPr>
              <w:t xml:space="preserve"> cells in NE-DC and NR-DC cases, therefore should introduce extra UE capabilities (i.e. </w:t>
            </w:r>
            <w:proofErr w:type="spellStart"/>
            <w:r w:rsidRPr="00C84A82">
              <w:rPr>
                <w:lang w:eastAsia="ja-JP"/>
              </w:rPr>
              <w:t>eutra</w:t>
            </w:r>
            <w:proofErr w:type="spellEnd"/>
            <w:r w:rsidRPr="00C84A82">
              <w:rPr>
                <w:lang w:eastAsia="ja-JP"/>
              </w:rPr>
              <w:t>-CGI-</w:t>
            </w:r>
            <w:r w:rsidRPr="00C84A82">
              <w:rPr>
                <w:rFonts w:eastAsia="Times New Roman"/>
                <w:i/>
                <w:lang w:eastAsia="ja-JP"/>
              </w:rPr>
              <w:t>Reporting</w:t>
            </w:r>
            <w:r w:rsidRPr="00C84A82">
              <w:rPr>
                <w:lang w:eastAsia="ja-JP"/>
              </w:rPr>
              <w:t>-</w:t>
            </w:r>
            <w:r w:rsidRPr="00C84A82">
              <w:rPr>
                <w:rFonts w:eastAsia="Times New Roman"/>
                <w:i/>
                <w:lang w:eastAsia="ja-JP"/>
              </w:rPr>
              <w:t>NEDC</w:t>
            </w:r>
            <w:r w:rsidRPr="00C84A82">
              <w:rPr>
                <w:lang w:eastAsia="ja-JP"/>
              </w:rPr>
              <w:t xml:space="preserve">, </w:t>
            </w:r>
            <w:proofErr w:type="spellStart"/>
            <w:r w:rsidRPr="00C84A82">
              <w:rPr>
                <w:rFonts w:eastAsia="Times New Roman"/>
                <w:i/>
                <w:lang w:eastAsia="ja-JP"/>
              </w:rPr>
              <w:t>eutra</w:t>
            </w:r>
            <w:proofErr w:type="spellEnd"/>
            <w:r w:rsidRPr="00C84A82">
              <w:rPr>
                <w:lang w:eastAsia="ja-JP"/>
              </w:rPr>
              <w:t>-</w:t>
            </w:r>
            <w:r w:rsidRPr="00C84A82">
              <w:rPr>
                <w:rFonts w:eastAsia="Times New Roman"/>
                <w:i/>
                <w:lang w:eastAsia="ja-JP"/>
              </w:rPr>
              <w:t>CGI</w:t>
            </w:r>
            <w:r w:rsidRPr="00C84A82">
              <w:rPr>
                <w:lang w:eastAsia="ja-JP"/>
              </w:rPr>
              <w:t>-</w:t>
            </w:r>
            <w:r w:rsidRPr="00C84A82">
              <w:rPr>
                <w:rFonts w:eastAsia="Times New Roman"/>
                <w:i/>
                <w:lang w:eastAsia="ja-JP"/>
              </w:rPr>
              <w:t>Reporting</w:t>
            </w:r>
            <w:r w:rsidRPr="00C84A82">
              <w:rPr>
                <w:lang w:eastAsia="ja-JP"/>
              </w:rPr>
              <w:t xml:space="preserve">-NRDC, </w:t>
            </w:r>
            <w:r w:rsidRPr="00C84A82">
              <w:rPr>
                <w:rFonts w:eastAsia="Times New Roman"/>
                <w:i/>
                <w:lang w:eastAsia="ja-JP"/>
              </w:rPr>
              <w:t>nr-CGI-Reporting-NEDC</w:t>
            </w:r>
            <w:r w:rsidRPr="00C84A82">
              <w:rPr>
                <w:lang w:eastAsia="ja-JP"/>
              </w:rPr>
              <w:t xml:space="preserve"> and </w:t>
            </w:r>
            <w:r w:rsidRPr="00C84A82">
              <w:rPr>
                <w:rFonts w:eastAsia="Times New Roman"/>
                <w:i/>
                <w:lang w:eastAsia="ja-JP"/>
              </w:rPr>
              <w:t>nr-CGI-Reporting-NRDC</w:t>
            </w:r>
            <w:r w:rsidRPr="00C84A82">
              <w:rPr>
                <w:lang w:eastAsia="ja-JP"/>
              </w:rPr>
              <w:t xml:space="preserve">) in NE-DC/NR-DC for ANR configured by NR towards E-UTRA </w:t>
            </w:r>
            <w:proofErr w:type="spellStart"/>
            <w:r w:rsidRPr="00C84A82">
              <w:rPr>
                <w:lang w:eastAsia="ja-JP"/>
              </w:rPr>
              <w:t>neighbor</w:t>
            </w:r>
            <w:proofErr w:type="spellEnd"/>
            <w:r w:rsidRPr="00C84A82">
              <w:rPr>
                <w:lang w:eastAsia="ja-JP"/>
              </w:rPr>
              <w:t xml:space="preserve"> cells, where </w:t>
            </w:r>
            <w:proofErr w:type="spellStart"/>
            <w:r w:rsidRPr="00C84A82">
              <w:rPr>
                <w:rFonts w:eastAsia="Times New Roman"/>
                <w:i/>
                <w:lang w:eastAsia="ja-JP"/>
              </w:rPr>
              <w:t>eutra</w:t>
            </w:r>
            <w:proofErr w:type="spellEnd"/>
            <w:r w:rsidRPr="00C84A82">
              <w:rPr>
                <w:rFonts w:eastAsia="Times New Roman"/>
                <w:i/>
                <w:lang w:eastAsia="ja-JP"/>
              </w:rPr>
              <w:t>-CGI-Reporting-NEDC</w:t>
            </w:r>
            <w:r w:rsidRPr="00C84A82">
              <w:rPr>
                <w:rFonts w:cs="Arial"/>
                <w:i/>
                <w:lang w:eastAsia="ja-JP"/>
              </w:rPr>
              <w:t xml:space="preserve"> </w:t>
            </w:r>
            <w:r w:rsidRPr="00C84A82">
              <w:rPr>
                <w:rFonts w:cs="Arial"/>
                <w:lang w:eastAsia="ja-JP"/>
              </w:rPr>
              <w:t>and</w:t>
            </w:r>
            <w:r w:rsidRPr="00C84A82">
              <w:rPr>
                <w:rFonts w:cs="Arial"/>
                <w:i/>
                <w:lang w:eastAsia="ja-JP"/>
              </w:rPr>
              <w:t xml:space="preserve"> </w:t>
            </w:r>
            <w:r w:rsidRPr="00C84A82">
              <w:rPr>
                <w:rFonts w:eastAsia="Times New Roman"/>
                <w:i/>
                <w:lang w:eastAsia="ja-JP"/>
              </w:rPr>
              <w:t>nr-CGI-Reporting-NEDC</w:t>
            </w:r>
            <w:r w:rsidRPr="00C84A82">
              <w:rPr>
                <w:rFonts w:cs="Arial"/>
                <w:i/>
                <w:lang w:eastAsia="ja-JP"/>
              </w:rPr>
              <w:t xml:space="preserve"> covers NE</w:t>
            </w:r>
            <w:r w:rsidRPr="00C84A82">
              <w:rPr>
                <w:rFonts w:eastAsia="Times New Roman"/>
                <w:i/>
                <w:lang w:eastAsia="ja-JP"/>
              </w:rPr>
              <w:t>-DC</w:t>
            </w:r>
            <w:r w:rsidRPr="00C84A82">
              <w:rPr>
                <w:rFonts w:cs="Arial"/>
                <w:i/>
                <w:lang w:eastAsia="ja-JP"/>
              </w:rPr>
              <w:t xml:space="preserve"> </w:t>
            </w:r>
            <w:r w:rsidRPr="00C84A82">
              <w:rPr>
                <w:rFonts w:cs="Arial"/>
                <w:lang w:eastAsia="ja-JP"/>
              </w:rPr>
              <w:t>regardless of whether DRX is aligned between MN and SN, and</w:t>
            </w:r>
            <w:r w:rsidRPr="00C84A82">
              <w:rPr>
                <w:rFonts w:cs="Arial"/>
                <w:i/>
                <w:lang w:eastAsia="ja-JP"/>
              </w:rPr>
              <w:t xml:space="preserve"> </w:t>
            </w:r>
            <w:proofErr w:type="spellStart"/>
            <w:r w:rsidRPr="00C84A82">
              <w:rPr>
                <w:rFonts w:eastAsia="Times New Roman"/>
                <w:i/>
                <w:lang w:eastAsia="ja-JP"/>
              </w:rPr>
              <w:t>eutra</w:t>
            </w:r>
            <w:proofErr w:type="spellEnd"/>
            <w:r w:rsidRPr="00C84A82">
              <w:rPr>
                <w:rFonts w:eastAsia="Times New Roman"/>
                <w:i/>
                <w:lang w:eastAsia="ja-JP"/>
              </w:rPr>
              <w:t>-CGI-Reporting-NRDC</w:t>
            </w:r>
            <w:r w:rsidRPr="00C84A82">
              <w:rPr>
                <w:rFonts w:cs="Arial"/>
                <w:i/>
                <w:lang w:eastAsia="ja-JP"/>
              </w:rPr>
              <w:t xml:space="preserve">, </w:t>
            </w:r>
            <w:r w:rsidRPr="00C84A82">
              <w:rPr>
                <w:rFonts w:cs="Arial"/>
                <w:lang w:eastAsia="ja-JP"/>
              </w:rPr>
              <w:t>and</w:t>
            </w:r>
            <w:r w:rsidRPr="00C84A82">
              <w:rPr>
                <w:rFonts w:cs="Arial"/>
                <w:i/>
                <w:lang w:eastAsia="ja-JP"/>
              </w:rPr>
              <w:t xml:space="preserve"> </w:t>
            </w:r>
            <w:r w:rsidRPr="00C84A82">
              <w:rPr>
                <w:rFonts w:eastAsia="Times New Roman"/>
                <w:i/>
                <w:lang w:eastAsia="ja-JP"/>
              </w:rPr>
              <w:t>nr-CGI-Reporting-NRDC</w:t>
            </w:r>
            <w:r w:rsidRPr="00C84A82">
              <w:rPr>
                <w:rFonts w:cs="Arial"/>
                <w:i/>
                <w:lang w:eastAsia="ja-JP"/>
              </w:rPr>
              <w:t xml:space="preserve"> </w:t>
            </w:r>
            <w:r w:rsidRPr="00C84A82">
              <w:rPr>
                <w:rFonts w:cs="Arial"/>
                <w:lang w:eastAsia="ja-JP"/>
              </w:rPr>
              <w:t>cover NR-DC with unaligned DRX between MN an SN</w:t>
            </w:r>
            <w:r w:rsidRPr="00C84A82">
              <w:rPr>
                <w:rFonts w:cs="Arial"/>
                <w:i/>
                <w:lang w:eastAsia="ja-JP"/>
              </w:rPr>
              <w:t>.</w:t>
            </w:r>
          </w:p>
        </w:tc>
      </w:tr>
      <w:tr w:rsidR="004A5F2C" w14:paraId="68A3CC0E" w14:textId="77777777" w:rsidTr="004A5F2C">
        <w:tc>
          <w:tcPr>
            <w:tcW w:w="2694" w:type="dxa"/>
            <w:gridSpan w:val="2"/>
            <w:tcBorders>
              <w:top w:val="nil"/>
              <w:left w:val="single" w:sz="4" w:space="0" w:color="auto"/>
              <w:bottom w:val="nil"/>
              <w:right w:val="nil"/>
            </w:tcBorders>
          </w:tcPr>
          <w:p w14:paraId="48B2A1F4" w14:textId="77777777" w:rsidR="004A5F2C" w:rsidRDefault="004A5F2C">
            <w:pPr>
              <w:pStyle w:val="CRCoverPage"/>
              <w:spacing w:after="0"/>
              <w:rPr>
                <w:b/>
                <w:i/>
                <w:noProof/>
                <w:sz w:val="8"/>
                <w:szCs w:val="8"/>
                <w:lang w:val="sv-SE"/>
              </w:rPr>
            </w:pPr>
          </w:p>
        </w:tc>
        <w:tc>
          <w:tcPr>
            <w:tcW w:w="6946" w:type="dxa"/>
            <w:gridSpan w:val="9"/>
            <w:tcBorders>
              <w:top w:val="nil"/>
              <w:left w:val="nil"/>
              <w:bottom w:val="nil"/>
              <w:right w:val="single" w:sz="4" w:space="0" w:color="auto"/>
            </w:tcBorders>
          </w:tcPr>
          <w:p w14:paraId="07FBF99E" w14:textId="77777777" w:rsidR="004A5F2C" w:rsidRDefault="004A5F2C">
            <w:pPr>
              <w:pStyle w:val="CRCoverPage"/>
              <w:spacing w:after="0"/>
              <w:rPr>
                <w:noProof/>
                <w:sz w:val="8"/>
                <w:szCs w:val="8"/>
                <w:lang w:val="sv-SE"/>
              </w:rPr>
            </w:pPr>
          </w:p>
        </w:tc>
      </w:tr>
      <w:tr w:rsidR="004A5F2C" w14:paraId="780A5E8F" w14:textId="77777777" w:rsidTr="004A5F2C">
        <w:tc>
          <w:tcPr>
            <w:tcW w:w="2694" w:type="dxa"/>
            <w:gridSpan w:val="2"/>
            <w:tcBorders>
              <w:top w:val="nil"/>
              <w:left w:val="single" w:sz="4" w:space="0" w:color="auto"/>
              <w:bottom w:val="nil"/>
              <w:right w:val="nil"/>
            </w:tcBorders>
            <w:hideMark/>
          </w:tcPr>
          <w:p w14:paraId="6ED834FC" w14:textId="77777777" w:rsidR="004A5F2C" w:rsidRDefault="004A5F2C">
            <w:pPr>
              <w:pStyle w:val="CRCoverPage"/>
              <w:tabs>
                <w:tab w:val="right" w:pos="2184"/>
              </w:tabs>
              <w:spacing w:after="0"/>
              <w:rPr>
                <w:b/>
                <w:i/>
                <w:noProof/>
                <w:lang w:val="sv-SE"/>
              </w:rPr>
            </w:pPr>
            <w:r>
              <w:rPr>
                <w:b/>
                <w:i/>
                <w:noProof/>
                <w:lang w:val="sv-SE"/>
              </w:rPr>
              <w:t>Summary of change:</w:t>
            </w:r>
          </w:p>
        </w:tc>
        <w:tc>
          <w:tcPr>
            <w:tcW w:w="6946" w:type="dxa"/>
            <w:gridSpan w:val="9"/>
            <w:tcBorders>
              <w:top w:val="nil"/>
              <w:left w:val="nil"/>
              <w:bottom w:val="nil"/>
              <w:right w:val="single" w:sz="4" w:space="0" w:color="auto"/>
            </w:tcBorders>
            <w:shd w:val="pct30" w:color="FFFF00" w:fill="auto"/>
          </w:tcPr>
          <w:p w14:paraId="26758467" w14:textId="2F60DA22" w:rsidR="005649C5" w:rsidRPr="00C44335" w:rsidRDefault="005649C5" w:rsidP="005649C5">
            <w:pPr>
              <w:pStyle w:val="CRCoverPage"/>
              <w:spacing w:after="0"/>
              <w:ind w:left="100"/>
              <w:rPr>
                <w:b/>
                <w:noProof/>
                <w:lang w:val="sv-SE"/>
              </w:rPr>
            </w:pPr>
            <w:r w:rsidRPr="00C44335">
              <w:rPr>
                <w:b/>
                <w:noProof/>
                <w:lang w:val="sv-SE"/>
              </w:rPr>
              <w:t xml:space="preserve">Section </w:t>
            </w:r>
            <w:r w:rsidR="00471B65">
              <w:rPr>
                <w:b/>
                <w:noProof/>
                <w:lang w:val="sv-SE"/>
              </w:rPr>
              <w:t>6.3.3</w:t>
            </w:r>
          </w:p>
          <w:p w14:paraId="03798178" w14:textId="77777777" w:rsidR="004E7BDC" w:rsidRPr="00DD18B7" w:rsidRDefault="004E7BDC" w:rsidP="004E7BDC">
            <w:pPr>
              <w:pStyle w:val="TAL"/>
              <w:numPr>
                <w:ilvl w:val="0"/>
                <w:numId w:val="12"/>
              </w:numPr>
              <w:rPr>
                <w:b/>
              </w:rPr>
            </w:pPr>
            <w:r w:rsidRPr="00C44335">
              <w:lastRenderedPageBreak/>
              <w:t xml:space="preserve">Add </w:t>
            </w:r>
            <w:proofErr w:type="spellStart"/>
            <w:r>
              <w:rPr>
                <w:i/>
              </w:rPr>
              <w:t>eutra</w:t>
            </w:r>
            <w:proofErr w:type="spellEnd"/>
            <w:r w:rsidRPr="00DD18B7">
              <w:rPr>
                <w:i/>
              </w:rPr>
              <w:t>-CGI-Reporting-N</w:t>
            </w:r>
            <w:r>
              <w:rPr>
                <w:i/>
              </w:rPr>
              <w:t>E</w:t>
            </w:r>
            <w:r w:rsidRPr="00DD18B7">
              <w:rPr>
                <w:i/>
              </w:rPr>
              <w:t>DC</w:t>
            </w:r>
            <w:r>
              <w:t xml:space="preserve"> </w:t>
            </w:r>
            <w:r w:rsidRPr="00DD18B7">
              <w:rPr>
                <w:rFonts w:cs="Arial"/>
              </w:rPr>
              <w:t>whether the UE supports acquisition of relevant information from a neighbouring intra-frequency or inter-frequency NR cell by reading the SI of the neighbouring cell and reporting the acquired information to the network when the N</w:t>
            </w:r>
            <w:r>
              <w:rPr>
                <w:rFonts w:cs="Arial"/>
              </w:rPr>
              <w:t>E</w:t>
            </w:r>
            <w:r w:rsidRPr="00DD18B7">
              <w:rPr>
                <w:rFonts w:cs="Arial"/>
              </w:rPr>
              <w:t>-DC is configured</w:t>
            </w:r>
            <w:r>
              <w:rPr>
                <w:rFonts w:cs="Arial"/>
              </w:rPr>
              <w:t xml:space="preserve">, regardless of </w:t>
            </w:r>
            <w:proofErr w:type="spellStart"/>
            <w:r>
              <w:rPr>
                <w:rFonts w:cs="Arial"/>
              </w:rPr>
              <w:t>wheter</w:t>
            </w:r>
            <w:proofErr w:type="spellEnd"/>
            <w:r w:rsidRPr="00DD18B7">
              <w:rPr>
                <w:rFonts w:cs="Arial"/>
              </w:rPr>
              <w:t>.</w:t>
            </w:r>
            <w:r>
              <w:rPr>
                <w:rFonts w:cs="Arial"/>
              </w:rPr>
              <w:t xml:space="preserve"> DRX is aligned between MN and SN.</w:t>
            </w:r>
          </w:p>
          <w:p w14:paraId="67689535" w14:textId="77777777" w:rsidR="004E7BDC" w:rsidRDefault="004E7BDC" w:rsidP="004E7BDC">
            <w:pPr>
              <w:pStyle w:val="TAL"/>
              <w:numPr>
                <w:ilvl w:val="0"/>
                <w:numId w:val="12"/>
              </w:numPr>
              <w:textAlignment w:val="auto"/>
              <w:rPr>
                <w:b/>
              </w:rPr>
            </w:pPr>
            <w:r>
              <w:t xml:space="preserve">Add </w:t>
            </w:r>
            <w:r>
              <w:rPr>
                <w:i/>
              </w:rPr>
              <w:t>nr-CGI-Reporting-NEDC</w:t>
            </w:r>
            <w:r>
              <w:t xml:space="preserve"> </w:t>
            </w:r>
            <w:r>
              <w:rPr>
                <w:rFonts w:cs="Arial"/>
              </w:rPr>
              <w:t xml:space="preserve">whether the UE supports acquisition of relevant information from a neighbouring intra-frequency or inter-frequency NR cell by reading the SI of the neighbouring cell and reporting the acquired information to the network when the NE-DC is configured, regardless of </w:t>
            </w:r>
            <w:proofErr w:type="spellStart"/>
            <w:r>
              <w:rPr>
                <w:rFonts w:cs="Arial"/>
              </w:rPr>
              <w:t>wheter</w:t>
            </w:r>
            <w:proofErr w:type="spellEnd"/>
            <w:r w:rsidRPr="00DD18B7">
              <w:rPr>
                <w:rFonts w:cs="Arial"/>
              </w:rPr>
              <w:t>.</w:t>
            </w:r>
            <w:r>
              <w:rPr>
                <w:rFonts w:cs="Arial"/>
              </w:rPr>
              <w:t xml:space="preserve"> DRX is aligned between MN and SN.</w:t>
            </w:r>
          </w:p>
          <w:p w14:paraId="3231106F" w14:textId="77777777" w:rsidR="004E7BDC" w:rsidRDefault="004E7BDC" w:rsidP="004E7BDC">
            <w:pPr>
              <w:pStyle w:val="TAL"/>
              <w:numPr>
                <w:ilvl w:val="0"/>
                <w:numId w:val="12"/>
              </w:numPr>
              <w:textAlignment w:val="auto"/>
            </w:pPr>
            <w:r>
              <w:t xml:space="preserve">Add </w:t>
            </w:r>
            <w:proofErr w:type="spellStart"/>
            <w:r>
              <w:rPr>
                <w:i/>
              </w:rPr>
              <w:t>eutra</w:t>
            </w:r>
            <w:proofErr w:type="spellEnd"/>
            <w:r>
              <w:rPr>
                <w:i/>
              </w:rPr>
              <w:t xml:space="preserve">-CGI-Reporting-NRDC </w:t>
            </w:r>
            <w:r w:rsidRPr="00F725D9">
              <w:t>whether the UE supports acquisition of relevant information from a neighbouring E-UTRA cell by reading the SI of the neighbouring cell and reporting the acquired information to the network</w:t>
            </w:r>
            <w:r>
              <w:t xml:space="preserve">. </w:t>
            </w:r>
            <w:r>
              <w:rPr>
                <w:rFonts w:cs="Arial"/>
              </w:rPr>
              <w:t>This applies to NR-DC with unaligned DRX between MN and SN</w:t>
            </w:r>
          </w:p>
          <w:p w14:paraId="1F5047AB" w14:textId="77777777" w:rsidR="004E7BDC" w:rsidRDefault="004E7BDC" w:rsidP="004E7BDC">
            <w:pPr>
              <w:pStyle w:val="TAL"/>
              <w:numPr>
                <w:ilvl w:val="0"/>
                <w:numId w:val="12"/>
              </w:numPr>
              <w:textAlignment w:val="auto"/>
            </w:pPr>
            <w:r>
              <w:t xml:space="preserve">Add </w:t>
            </w:r>
            <w:r>
              <w:rPr>
                <w:i/>
              </w:rPr>
              <w:t>nr-CGI-Reporting-NRDC</w:t>
            </w:r>
            <w:r>
              <w:t xml:space="preserve"> </w:t>
            </w:r>
            <w:r>
              <w:rPr>
                <w:rFonts w:cs="Arial"/>
              </w:rPr>
              <w:t>whether the UE supports acquisition of relevant information from a neighbouring intra-frequency or inter-frequency NR cell by reading the SI of the neighbouring cell and reporting the acquired information to the network when the NR-DC is configured. This applies to NR-DC with unaligned DRX between MN and SN</w:t>
            </w:r>
          </w:p>
          <w:p w14:paraId="4B1AB4AC" w14:textId="77777777" w:rsidR="005649C5" w:rsidRPr="00C44335" w:rsidRDefault="005649C5" w:rsidP="005649C5">
            <w:pPr>
              <w:pStyle w:val="CRCoverPage"/>
              <w:spacing w:after="0"/>
              <w:ind w:left="100"/>
              <w:rPr>
                <w:b/>
                <w:bCs/>
                <w:noProof/>
                <w:lang w:val="sv-SE"/>
              </w:rPr>
            </w:pPr>
          </w:p>
          <w:p w14:paraId="5A92121C" w14:textId="77777777" w:rsidR="005649C5" w:rsidRPr="00C44335" w:rsidRDefault="005649C5" w:rsidP="005649C5">
            <w:pPr>
              <w:pStyle w:val="CRCoverPage"/>
              <w:spacing w:after="0"/>
              <w:ind w:left="100"/>
              <w:rPr>
                <w:b/>
                <w:bCs/>
                <w:noProof/>
                <w:lang w:val="sv-SE"/>
              </w:rPr>
            </w:pPr>
            <w:r w:rsidRPr="00C44335">
              <w:rPr>
                <w:b/>
                <w:bCs/>
                <w:noProof/>
                <w:lang w:val="sv-SE"/>
              </w:rPr>
              <w:t>Impact analysis:</w:t>
            </w:r>
          </w:p>
          <w:p w14:paraId="30CD9E08" w14:textId="23C18BA8" w:rsidR="005649C5" w:rsidRPr="00C44335" w:rsidRDefault="005649C5" w:rsidP="005649C5">
            <w:pPr>
              <w:pStyle w:val="CRCoverPage"/>
              <w:spacing w:after="0"/>
              <w:ind w:left="100"/>
              <w:rPr>
                <w:noProof/>
                <w:lang w:val="sv-SE"/>
              </w:rPr>
            </w:pPr>
            <w:r w:rsidRPr="00C44335">
              <w:rPr>
                <w:noProof/>
                <w:u w:val="single"/>
                <w:lang w:val="sv-SE"/>
              </w:rPr>
              <w:t>Impacted architectures:</w:t>
            </w:r>
            <w:r w:rsidRPr="00C44335">
              <w:rPr>
                <w:noProof/>
                <w:lang w:val="sv-SE"/>
              </w:rPr>
              <w:t xml:space="preserve"> </w:t>
            </w:r>
            <w:r w:rsidR="00C44335">
              <w:rPr>
                <w:noProof/>
                <w:lang w:val="sv-SE"/>
              </w:rPr>
              <w:t>NR-DC, NE-DC</w:t>
            </w:r>
          </w:p>
          <w:p w14:paraId="5B3454EC" w14:textId="77777777" w:rsidR="005649C5" w:rsidRPr="00C44335" w:rsidRDefault="005649C5" w:rsidP="005649C5">
            <w:pPr>
              <w:pStyle w:val="CRCoverPage"/>
              <w:spacing w:after="0"/>
              <w:ind w:left="100"/>
              <w:rPr>
                <w:noProof/>
                <w:lang w:val="sv-SE"/>
              </w:rPr>
            </w:pPr>
          </w:p>
          <w:p w14:paraId="01AACE89" w14:textId="6909F41E" w:rsidR="005649C5" w:rsidRPr="00C44335" w:rsidRDefault="005649C5" w:rsidP="005649C5">
            <w:pPr>
              <w:pStyle w:val="CRCoverPage"/>
              <w:spacing w:after="0"/>
              <w:ind w:left="100"/>
              <w:rPr>
                <w:noProof/>
                <w:lang w:val="sv-SE"/>
              </w:rPr>
            </w:pPr>
            <w:r w:rsidRPr="00C44335">
              <w:rPr>
                <w:noProof/>
                <w:u w:val="single"/>
                <w:lang w:val="sv-SE"/>
              </w:rPr>
              <w:t>Impacted functionality</w:t>
            </w:r>
            <w:r w:rsidRPr="00C44335">
              <w:rPr>
                <w:noProof/>
                <w:lang w:val="sv-SE"/>
              </w:rPr>
              <w:t xml:space="preserve">: UE </w:t>
            </w:r>
            <w:r w:rsidR="00C44335">
              <w:rPr>
                <w:noProof/>
                <w:lang w:val="sv-SE"/>
              </w:rPr>
              <w:t>CGI reporting capability</w:t>
            </w:r>
          </w:p>
          <w:p w14:paraId="301ED9ED" w14:textId="77777777" w:rsidR="00C26752" w:rsidRPr="00C44335" w:rsidRDefault="00C26752" w:rsidP="00C26752">
            <w:pPr>
              <w:pStyle w:val="CRCoverPage"/>
              <w:spacing w:after="0"/>
              <w:ind w:left="100"/>
              <w:rPr>
                <w:noProof/>
                <w:lang w:val="sv-SE"/>
              </w:rPr>
            </w:pPr>
          </w:p>
          <w:p w14:paraId="00F08A6A" w14:textId="77777777" w:rsidR="004E7BDC" w:rsidRPr="00C44335" w:rsidRDefault="004E7BDC" w:rsidP="004E7BDC">
            <w:pPr>
              <w:pStyle w:val="CRCoverPage"/>
              <w:spacing w:after="0"/>
              <w:ind w:left="100"/>
              <w:rPr>
                <w:noProof/>
                <w:lang w:val="sv-SE"/>
              </w:rPr>
            </w:pPr>
            <w:r w:rsidRPr="00D921D5">
              <w:rPr>
                <w:noProof/>
              </w:rPr>
              <w:t>No inter-operability issue is foreseen.</w:t>
            </w:r>
          </w:p>
          <w:p w14:paraId="7775AA12" w14:textId="13DA07BF" w:rsidR="00C26752" w:rsidRPr="00C44335" w:rsidRDefault="00C26752" w:rsidP="005649C5">
            <w:pPr>
              <w:pStyle w:val="CRCoverPage"/>
              <w:spacing w:after="0"/>
              <w:ind w:left="100"/>
              <w:rPr>
                <w:noProof/>
                <w:highlight w:val="yellow"/>
                <w:u w:val="single"/>
                <w:lang w:val="sv-SE"/>
              </w:rPr>
            </w:pPr>
          </w:p>
        </w:tc>
      </w:tr>
      <w:tr w:rsidR="004A5F2C" w14:paraId="183C810E" w14:textId="77777777" w:rsidTr="004A5F2C">
        <w:tc>
          <w:tcPr>
            <w:tcW w:w="2694" w:type="dxa"/>
            <w:gridSpan w:val="2"/>
            <w:tcBorders>
              <w:top w:val="nil"/>
              <w:left w:val="single" w:sz="4" w:space="0" w:color="auto"/>
              <w:bottom w:val="nil"/>
              <w:right w:val="nil"/>
            </w:tcBorders>
          </w:tcPr>
          <w:p w14:paraId="40DA950D" w14:textId="77777777" w:rsidR="004A5F2C" w:rsidRDefault="004A5F2C">
            <w:pPr>
              <w:pStyle w:val="CRCoverPage"/>
              <w:spacing w:after="0"/>
              <w:rPr>
                <w:b/>
                <w:i/>
                <w:noProof/>
                <w:sz w:val="8"/>
                <w:szCs w:val="8"/>
                <w:lang w:val="sv-SE"/>
              </w:rPr>
            </w:pPr>
          </w:p>
        </w:tc>
        <w:tc>
          <w:tcPr>
            <w:tcW w:w="6946" w:type="dxa"/>
            <w:gridSpan w:val="9"/>
            <w:tcBorders>
              <w:top w:val="nil"/>
              <w:left w:val="nil"/>
              <w:bottom w:val="nil"/>
              <w:right w:val="single" w:sz="4" w:space="0" w:color="auto"/>
            </w:tcBorders>
          </w:tcPr>
          <w:p w14:paraId="1C94EC5E" w14:textId="77777777" w:rsidR="004A5F2C" w:rsidRDefault="004A5F2C">
            <w:pPr>
              <w:pStyle w:val="CRCoverPage"/>
              <w:spacing w:after="0"/>
              <w:rPr>
                <w:noProof/>
                <w:sz w:val="8"/>
                <w:szCs w:val="8"/>
                <w:lang w:val="sv-SE"/>
              </w:rPr>
            </w:pPr>
          </w:p>
        </w:tc>
      </w:tr>
      <w:tr w:rsidR="004A5F2C" w14:paraId="7171BB5B" w14:textId="77777777" w:rsidTr="004A5F2C">
        <w:tc>
          <w:tcPr>
            <w:tcW w:w="2694" w:type="dxa"/>
            <w:gridSpan w:val="2"/>
            <w:tcBorders>
              <w:top w:val="nil"/>
              <w:left w:val="single" w:sz="4" w:space="0" w:color="auto"/>
              <w:bottom w:val="single" w:sz="4" w:space="0" w:color="auto"/>
              <w:right w:val="nil"/>
            </w:tcBorders>
            <w:hideMark/>
          </w:tcPr>
          <w:p w14:paraId="642FC4AF" w14:textId="77777777" w:rsidR="004A5F2C" w:rsidRDefault="004A5F2C">
            <w:pPr>
              <w:pStyle w:val="CRCoverPage"/>
              <w:tabs>
                <w:tab w:val="right" w:pos="2184"/>
              </w:tabs>
              <w:spacing w:after="0"/>
              <w:rPr>
                <w:b/>
                <w:i/>
                <w:noProof/>
                <w:lang w:val="sv-SE"/>
              </w:rPr>
            </w:pPr>
            <w:r>
              <w:rPr>
                <w:b/>
                <w:i/>
                <w:noProof/>
                <w:lang w:val="sv-SE"/>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17995C2C" w14:textId="4935AD01" w:rsidR="004A5F2C" w:rsidRDefault="004E7BDC" w:rsidP="008C72BC">
            <w:pPr>
              <w:pStyle w:val="CRCoverPage"/>
              <w:spacing w:after="0"/>
              <w:ind w:left="100"/>
              <w:rPr>
                <w:noProof/>
                <w:lang w:val="sv-SE"/>
              </w:rPr>
            </w:pPr>
            <w:r w:rsidRPr="00C44335">
              <w:rPr>
                <w:noProof/>
                <w:lang w:val="sv-SE"/>
              </w:rPr>
              <w:t>If the CR is not approved UE CGI reporting capability is not support</w:t>
            </w:r>
            <w:r>
              <w:rPr>
                <w:noProof/>
                <w:lang w:val="sv-SE"/>
              </w:rPr>
              <w:t>ed</w:t>
            </w:r>
            <w:r w:rsidRPr="00C44335">
              <w:rPr>
                <w:noProof/>
                <w:lang w:val="sv-SE"/>
              </w:rPr>
              <w:t xml:space="preserve"> for </w:t>
            </w:r>
            <w:r>
              <w:rPr>
                <w:lang w:eastAsia="zh-CN"/>
              </w:rPr>
              <w:t xml:space="preserve">NE-DC </w:t>
            </w:r>
            <w:r>
              <w:rPr>
                <w:rFonts w:hint="eastAsia"/>
                <w:lang w:eastAsia="zh-CN"/>
              </w:rPr>
              <w:t>and</w:t>
            </w:r>
            <w:r>
              <w:rPr>
                <w:lang w:eastAsia="zh-CN"/>
              </w:rPr>
              <w:t xml:space="preserve"> NR-DC</w:t>
            </w:r>
            <w:r w:rsidRPr="00C44335">
              <w:rPr>
                <w:noProof/>
                <w:lang w:val="sv-SE"/>
              </w:rPr>
              <w:t xml:space="preserve"> scenarios</w:t>
            </w:r>
          </w:p>
        </w:tc>
      </w:tr>
      <w:tr w:rsidR="004A5F2C" w14:paraId="4E820B31" w14:textId="77777777" w:rsidTr="004A5F2C">
        <w:tc>
          <w:tcPr>
            <w:tcW w:w="2694" w:type="dxa"/>
            <w:gridSpan w:val="2"/>
          </w:tcPr>
          <w:p w14:paraId="332D74D1" w14:textId="77777777" w:rsidR="004A5F2C" w:rsidRDefault="004A5F2C">
            <w:pPr>
              <w:pStyle w:val="CRCoverPage"/>
              <w:spacing w:after="0"/>
              <w:rPr>
                <w:b/>
                <w:i/>
                <w:noProof/>
                <w:sz w:val="8"/>
                <w:szCs w:val="8"/>
                <w:lang w:val="sv-SE"/>
              </w:rPr>
            </w:pPr>
          </w:p>
        </w:tc>
        <w:tc>
          <w:tcPr>
            <w:tcW w:w="6946" w:type="dxa"/>
            <w:gridSpan w:val="9"/>
          </w:tcPr>
          <w:p w14:paraId="71E738FC" w14:textId="77777777" w:rsidR="004A5F2C" w:rsidRDefault="004A5F2C">
            <w:pPr>
              <w:pStyle w:val="CRCoverPage"/>
              <w:spacing w:after="0"/>
              <w:rPr>
                <w:noProof/>
                <w:sz w:val="8"/>
                <w:szCs w:val="8"/>
                <w:lang w:val="sv-SE"/>
              </w:rPr>
            </w:pPr>
          </w:p>
        </w:tc>
      </w:tr>
      <w:tr w:rsidR="004A5F2C" w14:paraId="67515D78" w14:textId="77777777" w:rsidTr="004A5F2C">
        <w:tc>
          <w:tcPr>
            <w:tcW w:w="2694" w:type="dxa"/>
            <w:gridSpan w:val="2"/>
            <w:tcBorders>
              <w:top w:val="single" w:sz="4" w:space="0" w:color="auto"/>
              <w:left w:val="single" w:sz="4" w:space="0" w:color="auto"/>
              <w:bottom w:val="nil"/>
              <w:right w:val="nil"/>
            </w:tcBorders>
            <w:hideMark/>
          </w:tcPr>
          <w:p w14:paraId="6DF42326" w14:textId="77777777" w:rsidR="004A5F2C" w:rsidRDefault="004A5F2C">
            <w:pPr>
              <w:pStyle w:val="CRCoverPage"/>
              <w:tabs>
                <w:tab w:val="right" w:pos="2184"/>
              </w:tabs>
              <w:spacing w:after="0"/>
              <w:rPr>
                <w:b/>
                <w:i/>
                <w:noProof/>
                <w:lang w:val="sv-SE"/>
              </w:rPr>
            </w:pPr>
            <w:r>
              <w:rPr>
                <w:b/>
                <w:i/>
                <w:noProof/>
                <w:lang w:val="sv-SE"/>
              </w:rPr>
              <w:t>Clauses affected:</w:t>
            </w:r>
          </w:p>
        </w:tc>
        <w:tc>
          <w:tcPr>
            <w:tcW w:w="6946" w:type="dxa"/>
            <w:gridSpan w:val="9"/>
            <w:tcBorders>
              <w:top w:val="single" w:sz="4" w:space="0" w:color="auto"/>
              <w:left w:val="nil"/>
              <w:bottom w:val="nil"/>
              <w:right w:val="single" w:sz="4" w:space="0" w:color="auto"/>
            </w:tcBorders>
            <w:shd w:val="pct30" w:color="FFFF00" w:fill="auto"/>
          </w:tcPr>
          <w:p w14:paraId="49F56C87" w14:textId="63D09530" w:rsidR="004A5F2C" w:rsidRDefault="007310AB">
            <w:pPr>
              <w:pStyle w:val="CRCoverPage"/>
              <w:spacing w:after="0"/>
              <w:ind w:left="100"/>
              <w:rPr>
                <w:noProof/>
                <w:lang w:val="sv-SE"/>
              </w:rPr>
            </w:pPr>
            <w:r>
              <w:rPr>
                <w:noProof/>
                <w:lang w:val="sv-SE"/>
              </w:rPr>
              <w:t>6.3,3</w:t>
            </w:r>
          </w:p>
        </w:tc>
      </w:tr>
      <w:tr w:rsidR="004A5F2C" w14:paraId="4E4F0214" w14:textId="77777777" w:rsidTr="004A5F2C">
        <w:tc>
          <w:tcPr>
            <w:tcW w:w="2694" w:type="dxa"/>
            <w:gridSpan w:val="2"/>
            <w:tcBorders>
              <w:top w:val="nil"/>
              <w:left w:val="single" w:sz="4" w:space="0" w:color="auto"/>
              <w:bottom w:val="nil"/>
              <w:right w:val="nil"/>
            </w:tcBorders>
          </w:tcPr>
          <w:p w14:paraId="377BAA0C" w14:textId="77777777" w:rsidR="004A5F2C" w:rsidRDefault="004A5F2C">
            <w:pPr>
              <w:pStyle w:val="CRCoverPage"/>
              <w:spacing w:after="0"/>
              <w:rPr>
                <w:b/>
                <w:i/>
                <w:noProof/>
                <w:sz w:val="8"/>
                <w:szCs w:val="8"/>
                <w:lang w:val="sv-SE"/>
              </w:rPr>
            </w:pPr>
          </w:p>
        </w:tc>
        <w:tc>
          <w:tcPr>
            <w:tcW w:w="6946" w:type="dxa"/>
            <w:gridSpan w:val="9"/>
            <w:tcBorders>
              <w:top w:val="nil"/>
              <w:left w:val="nil"/>
              <w:bottom w:val="nil"/>
              <w:right w:val="single" w:sz="4" w:space="0" w:color="auto"/>
            </w:tcBorders>
          </w:tcPr>
          <w:p w14:paraId="1E3765F4" w14:textId="77777777" w:rsidR="004A5F2C" w:rsidRDefault="004A5F2C">
            <w:pPr>
              <w:pStyle w:val="CRCoverPage"/>
              <w:spacing w:after="0"/>
              <w:rPr>
                <w:noProof/>
                <w:sz w:val="8"/>
                <w:szCs w:val="8"/>
                <w:lang w:val="sv-SE"/>
              </w:rPr>
            </w:pPr>
          </w:p>
        </w:tc>
      </w:tr>
      <w:tr w:rsidR="004A5F2C" w14:paraId="664D32E5" w14:textId="77777777" w:rsidTr="004A5F2C">
        <w:tc>
          <w:tcPr>
            <w:tcW w:w="2694" w:type="dxa"/>
            <w:gridSpan w:val="2"/>
            <w:tcBorders>
              <w:top w:val="nil"/>
              <w:left w:val="single" w:sz="4" w:space="0" w:color="auto"/>
              <w:bottom w:val="nil"/>
              <w:right w:val="nil"/>
            </w:tcBorders>
          </w:tcPr>
          <w:p w14:paraId="480F9B32" w14:textId="77777777" w:rsidR="004A5F2C" w:rsidRDefault="004A5F2C">
            <w:pPr>
              <w:pStyle w:val="CRCoverPage"/>
              <w:tabs>
                <w:tab w:val="right" w:pos="2184"/>
              </w:tabs>
              <w:spacing w:after="0"/>
              <w:rPr>
                <w:b/>
                <w:i/>
                <w:noProof/>
                <w:lang w:val="sv-SE"/>
              </w:rPr>
            </w:pPr>
          </w:p>
        </w:tc>
        <w:tc>
          <w:tcPr>
            <w:tcW w:w="284" w:type="dxa"/>
            <w:tcBorders>
              <w:top w:val="single" w:sz="4" w:space="0" w:color="auto"/>
              <w:left w:val="single" w:sz="4" w:space="0" w:color="auto"/>
              <w:bottom w:val="single" w:sz="4" w:space="0" w:color="auto"/>
              <w:right w:val="nil"/>
            </w:tcBorders>
            <w:hideMark/>
          </w:tcPr>
          <w:p w14:paraId="19C1B684" w14:textId="77777777" w:rsidR="004A5F2C" w:rsidRDefault="004A5F2C">
            <w:pPr>
              <w:pStyle w:val="CRCoverPage"/>
              <w:spacing w:after="0"/>
              <w:jc w:val="center"/>
              <w:rPr>
                <w:b/>
                <w:caps/>
                <w:noProof/>
                <w:lang w:val="sv-SE"/>
              </w:rPr>
            </w:pPr>
            <w:r>
              <w:rPr>
                <w:b/>
                <w:caps/>
                <w:noProof/>
                <w:lang w:val="sv-SE"/>
              </w:rPr>
              <w:t>Y</w:t>
            </w:r>
          </w:p>
        </w:tc>
        <w:tc>
          <w:tcPr>
            <w:tcW w:w="284" w:type="dxa"/>
            <w:tcBorders>
              <w:top w:val="single" w:sz="4" w:space="0" w:color="auto"/>
              <w:left w:val="single" w:sz="4" w:space="0" w:color="auto"/>
              <w:bottom w:val="single" w:sz="4" w:space="0" w:color="auto"/>
              <w:right w:val="single" w:sz="4" w:space="0" w:color="auto"/>
            </w:tcBorders>
            <w:hideMark/>
          </w:tcPr>
          <w:p w14:paraId="3783A844" w14:textId="77777777" w:rsidR="004A5F2C" w:rsidRDefault="004A5F2C">
            <w:pPr>
              <w:pStyle w:val="CRCoverPage"/>
              <w:spacing w:after="0"/>
              <w:jc w:val="center"/>
              <w:rPr>
                <w:b/>
                <w:caps/>
                <w:noProof/>
                <w:lang w:val="sv-SE"/>
              </w:rPr>
            </w:pPr>
            <w:r>
              <w:rPr>
                <w:b/>
                <w:caps/>
                <w:noProof/>
                <w:lang w:val="sv-SE"/>
              </w:rPr>
              <w:t>N</w:t>
            </w:r>
          </w:p>
        </w:tc>
        <w:tc>
          <w:tcPr>
            <w:tcW w:w="2977" w:type="dxa"/>
            <w:gridSpan w:val="4"/>
          </w:tcPr>
          <w:p w14:paraId="50DB0907" w14:textId="77777777" w:rsidR="004A5F2C" w:rsidRDefault="004A5F2C">
            <w:pPr>
              <w:pStyle w:val="CRCoverPage"/>
              <w:tabs>
                <w:tab w:val="right" w:pos="2893"/>
              </w:tabs>
              <w:spacing w:after="0"/>
              <w:rPr>
                <w:noProof/>
                <w:lang w:val="sv-SE"/>
              </w:rPr>
            </w:pPr>
          </w:p>
        </w:tc>
        <w:tc>
          <w:tcPr>
            <w:tcW w:w="3401" w:type="dxa"/>
            <w:gridSpan w:val="3"/>
            <w:tcBorders>
              <w:top w:val="nil"/>
              <w:left w:val="nil"/>
              <w:bottom w:val="nil"/>
              <w:right w:val="single" w:sz="4" w:space="0" w:color="auto"/>
            </w:tcBorders>
          </w:tcPr>
          <w:p w14:paraId="7DF62097" w14:textId="77777777" w:rsidR="004A5F2C" w:rsidRDefault="004A5F2C">
            <w:pPr>
              <w:pStyle w:val="CRCoverPage"/>
              <w:spacing w:after="0"/>
              <w:ind w:left="99"/>
              <w:rPr>
                <w:noProof/>
                <w:lang w:val="sv-SE"/>
              </w:rPr>
            </w:pPr>
          </w:p>
        </w:tc>
      </w:tr>
      <w:tr w:rsidR="004A5F2C" w14:paraId="61803B67" w14:textId="77777777" w:rsidTr="004A5F2C">
        <w:tc>
          <w:tcPr>
            <w:tcW w:w="2694" w:type="dxa"/>
            <w:gridSpan w:val="2"/>
            <w:tcBorders>
              <w:top w:val="nil"/>
              <w:left w:val="single" w:sz="4" w:space="0" w:color="auto"/>
              <w:bottom w:val="nil"/>
              <w:right w:val="nil"/>
            </w:tcBorders>
            <w:hideMark/>
          </w:tcPr>
          <w:p w14:paraId="3AA666B7" w14:textId="77777777" w:rsidR="004A5F2C" w:rsidRDefault="004A5F2C">
            <w:pPr>
              <w:pStyle w:val="CRCoverPage"/>
              <w:tabs>
                <w:tab w:val="right" w:pos="2184"/>
              </w:tabs>
              <w:spacing w:after="0"/>
              <w:rPr>
                <w:b/>
                <w:i/>
                <w:noProof/>
                <w:lang w:val="sv-SE"/>
              </w:rPr>
            </w:pPr>
            <w:r>
              <w:rPr>
                <w:b/>
                <w:i/>
                <w:noProof/>
                <w:lang w:val="sv-SE"/>
              </w:rPr>
              <w:t>Other specs</w:t>
            </w:r>
          </w:p>
        </w:tc>
        <w:tc>
          <w:tcPr>
            <w:tcW w:w="284" w:type="dxa"/>
            <w:tcBorders>
              <w:top w:val="single" w:sz="4" w:space="0" w:color="auto"/>
              <w:left w:val="single" w:sz="4" w:space="0" w:color="auto"/>
              <w:bottom w:val="single" w:sz="4" w:space="0" w:color="auto"/>
              <w:right w:val="nil"/>
            </w:tcBorders>
            <w:shd w:val="pct25" w:color="FFFF00" w:fill="auto"/>
          </w:tcPr>
          <w:p w14:paraId="1CBF470F" w14:textId="6CB9C246" w:rsidR="004A5F2C" w:rsidRDefault="006B3878">
            <w:pPr>
              <w:pStyle w:val="CRCoverPage"/>
              <w:spacing w:after="0"/>
              <w:jc w:val="center"/>
              <w:rPr>
                <w:b/>
                <w:caps/>
                <w:noProof/>
                <w:lang w:val="sv-SE"/>
              </w:rPr>
            </w:pPr>
            <w:r>
              <w:rPr>
                <w:b/>
                <w:caps/>
                <w:noProof/>
                <w:lang w:val="sv-SE"/>
              </w:rPr>
              <w:t>x</w:t>
            </w:r>
            <w:bookmarkStart w:id="8" w:name="_GoBack"/>
            <w:bookmarkEnd w:id="8"/>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15D659" w14:textId="15045415" w:rsidR="004A5F2C" w:rsidRDefault="004A5F2C">
            <w:pPr>
              <w:pStyle w:val="CRCoverPage"/>
              <w:spacing w:after="0"/>
              <w:jc w:val="center"/>
              <w:rPr>
                <w:b/>
                <w:caps/>
                <w:noProof/>
                <w:lang w:val="sv-SE"/>
              </w:rPr>
            </w:pPr>
          </w:p>
        </w:tc>
        <w:tc>
          <w:tcPr>
            <w:tcW w:w="2977" w:type="dxa"/>
            <w:gridSpan w:val="4"/>
            <w:hideMark/>
          </w:tcPr>
          <w:p w14:paraId="6DCD149B" w14:textId="77777777" w:rsidR="004A5F2C" w:rsidRDefault="004A5F2C">
            <w:pPr>
              <w:pStyle w:val="CRCoverPage"/>
              <w:tabs>
                <w:tab w:val="right" w:pos="2893"/>
              </w:tabs>
              <w:spacing w:after="0"/>
              <w:rPr>
                <w:noProof/>
                <w:lang w:val="sv-SE"/>
              </w:rPr>
            </w:pPr>
            <w:r>
              <w:rPr>
                <w:noProof/>
                <w:lang w:val="sv-SE"/>
              </w:rPr>
              <w:t xml:space="preserve"> Other core specifications</w:t>
            </w:r>
            <w:r>
              <w:rPr>
                <w:noProof/>
                <w:lang w:val="sv-SE"/>
              </w:rPr>
              <w:tab/>
            </w:r>
          </w:p>
        </w:tc>
        <w:tc>
          <w:tcPr>
            <w:tcW w:w="3401" w:type="dxa"/>
            <w:gridSpan w:val="3"/>
            <w:tcBorders>
              <w:top w:val="nil"/>
              <w:left w:val="nil"/>
              <w:bottom w:val="nil"/>
              <w:right w:val="single" w:sz="4" w:space="0" w:color="auto"/>
            </w:tcBorders>
            <w:shd w:val="pct30" w:color="FFFF00" w:fill="auto"/>
            <w:hideMark/>
          </w:tcPr>
          <w:p w14:paraId="6F9C7D4F" w14:textId="2B3ACB44" w:rsidR="004A5F2C" w:rsidRDefault="004A5F2C">
            <w:pPr>
              <w:pStyle w:val="CRCoverPage"/>
              <w:spacing w:after="0"/>
              <w:ind w:left="99"/>
              <w:rPr>
                <w:noProof/>
                <w:lang w:val="sv-SE"/>
              </w:rPr>
            </w:pPr>
            <w:r>
              <w:rPr>
                <w:noProof/>
                <w:lang w:val="sv-SE"/>
              </w:rPr>
              <w:t>TS</w:t>
            </w:r>
            <w:r w:rsidR="005649C5">
              <w:rPr>
                <w:noProof/>
                <w:lang w:val="sv-SE"/>
              </w:rPr>
              <w:t xml:space="preserve"> 38</w:t>
            </w:r>
            <w:r w:rsidR="004E7BDC">
              <w:rPr>
                <w:noProof/>
                <w:lang w:val="sv-SE"/>
              </w:rPr>
              <w:t>.</w:t>
            </w:r>
            <w:r w:rsidR="005649C5">
              <w:rPr>
                <w:noProof/>
                <w:lang w:val="sv-SE"/>
              </w:rPr>
              <w:t xml:space="preserve">306  </w:t>
            </w:r>
            <w:r>
              <w:rPr>
                <w:noProof/>
                <w:lang w:val="sv-SE"/>
              </w:rPr>
              <w:t>CR</w:t>
            </w:r>
            <w:r w:rsidR="00BD1692" w:rsidRPr="00BD1692">
              <w:rPr>
                <w:noProof/>
                <w:lang w:val="sv-SE"/>
              </w:rPr>
              <w:t>0345</w:t>
            </w:r>
            <w:r>
              <w:rPr>
                <w:noProof/>
                <w:lang w:val="sv-SE"/>
              </w:rPr>
              <w:t xml:space="preserve"> </w:t>
            </w:r>
          </w:p>
        </w:tc>
      </w:tr>
      <w:tr w:rsidR="004A5F2C" w14:paraId="1BD12F72" w14:textId="77777777" w:rsidTr="004A5F2C">
        <w:tc>
          <w:tcPr>
            <w:tcW w:w="2694" w:type="dxa"/>
            <w:gridSpan w:val="2"/>
            <w:tcBorders>
              <w:top w:val="nil"/>
              <w:left w:val="single" w:sz="4" w:space="0" w:color="auto"/>
              <w:bottom w:val="nil"/>
              <w:right w:val="nil"/>
            </w:tcBorders>
            <w:hideMark/>
          </w:tcPr>
          <w:p w14:paraId="0F73DA6D" w14:textId="77777777" w:rsidR="004A5F2C" w:rsidRDefault="004A5F2C">
            <w:pPr>
              <w:pStyle w:val="CRCoverPage"/>
              <w:spacing w:after="0"/>
              <w:rPr>
                <w:b/>
                <w:i/>
                <w:noProof/>
                <w:lang w:val="sv-SE"/>
              </w:rPr>
            </w:pPr>
            <w:r>
              <w:rPr>
                <w:b/>
                <w:i/>
                <w:noProof/>
                <w:lang w:val="sv-SE"/>
              </w:rPr>
              <w:t>affected:</w:t>
            </w:r>
          </w:p>
        </w:tc>
        <w:tc>
          <w:tcPr>
            <w:tcW w:w="284" w:type="dxa"/>
            <w:tcBorders>
              <w:top w:val="single" w:sz="4" w:space="0" w:color="auto"/>
              <w:left w:val="single" w:sz="4" w:space="0" w:color="auto"/>
              <w:bottom w:val="single" w:sz="4" w:space="0" w:color="auto"/>
              <w:right w:val="nil"/>
            </w:tcBorders>
            <w:shd w:val="pct25" w:color="FFFF00" w:fill="auto"/>
          </w:tcPr>
          <w:p w14:paraId="6A8F52AC" w14:textId="77777777" w:rsidR="004A5F2C" w:rsidRDefault="004A5F2C">
            <w:pPr>
              <w:pStyle w:val="CRCoverPage"/>
              <w:spacing w:after="0"/>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6390D7" w14:textId="08ACAB44" w:rsidR="004A5F2C" w:rsidRDefault="00C26752">
            <w:pPr>
              <w:pStyle w:val="CRCoverPage"/>
              <w:spacing w:after="0"/>
              <w:jc w:val="center"/>
              <w:rPr>
                <w:b/>
                <w:caps/>
                <w:noProof/>
                <w:lang w:val="sv-SE"/>
              </w:rPr>
            </w:pPr>
            <w:r>
              <w:rPr>
                <w:b/>
                <w:caps/>
                <w:noProof/>
                <w:lang w:val="sv-SE"/>
              </w:rPr>
              <w:t>X</w:t>
            </w:r>
          </w:p>
        </w:tc>
        <w:tc>
          <w:tcPr>
            <w:tcW w:w="2977" w:type="dxa"/>
            <w:gridSpan w:val="4"/>
            <w:hideMark/>
          </w:tcPr>
          <w:p w14:paraId="61B84159" w14:textId="77777777" w:rsidR="004A5F2C" w:rsidRDefault="004A5F2C">
            <w:pPr>
              <w:pStyle w:val="CRCoverPage"/>
              <w:spacing w:after="0"/>
              <w:rPr>
                <w:noProof/>
                <w:lang w:val="sv-SE"/>
              </w:rPr>
            </w:pPr>
            <w:r>
              <w:rPr>
                <w:noProof/>
                <w:lang w:val="sv-SE"/>
              </w:rPr>
              <w:t xml:space="preserve"> Test specifications</w:t>
            </w:r>
          </w:p>
        </w:tc>
        <w:tc>
          <w:tcPr>
            <w:tcW w:w="3401" w:type="dxa"/>
            <w:gridSpan w:val="3"/>
            <w:tcBorders>
              <w:top w:val="nil"/>
              <w:left w:val="nil"/>
              <w:bottom w:val="nil"/>
              <w:right w:val="single" w:sz="4" w:space="0" w:color="auto"/>
            </w:tcBorders>
            <w:shd w:val="pct30" w:color="FFFF00" w:fill="auto"/>
            <w:hideMark/>
          </w:tcPr>
          <w:p w14:paraId="74AFEAD7" w14:textId="77777777" w:rsidR="004A5F2C" w:rsidRDefault="004A5F2C">
            <w:pPr>
              <w:pStyle w:val="CRCoverPage"/>
              <w:spacing w:after="0"/>
              <w:ind w:left="99"/>
              <w:rPr>
                <w:noProof/>
                <w:lang w:val="sv-SE"/>
              </w:rPr>
            </w:pPr>
            <w:r>
              <w:rPr>
                <w:noProof/>
                <w:lang w:val="sv-SE"/>
              </w:rPr>
              <w:t xml:space="preserve">TS/TR ... CR ... </w:t>
            </w:r>
          </w:p>
        </w:tc>
      </w:tr>
      <w:tr w:rsidR="004A5F2C" w14:paraId="7BB89960" w14:textId="77777777" w:rsidTr="004A5F2C">
        <w:tc>
          <w:tcPr>
            <w:tcW w:w="2694" w:type="dxa"/>
            <w:gridSpan w:val="2"/>
            <w:tcBorders>
              <w:top w:val="nil"/>
              <w:left w:val="single" w:sz="4" w:space="0" w:color="auto"/>
              <w:bottom w:val="nil"/>
              <w:right w:val="nil"/>
            </w:tcBorders>
            <w:hideMark/>
          </w:tcPr>
          <w:p w14:paraId="4315ED46" w14:textId="77777777" w:rsidR="004A5F2C" w:rsidRDefault="004A5F2C">
            <w:pPr>
              <w:pStyle w:val="CRCoverPage"/>
              <w:spacing w:after="0"/>
              <w:rPr>
                <w:b/>
                <w:i/>
                <w:noProof/>
                <w:lang w:val="sv-SE"/>
              </w:rPr>
            </w:pPr>
            <w:r>
              <w:rPr>
                <w:b/>
                <w:i/>
                <w:noProof/>
                <w:lang w:val="sv-SE"/>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3B3C6D7F" w14:textId="77777777" w:rsidR="004A5F2C" w:rsidRDefault="004A5F2C">
            <w:pPr>
              <w:pStyle w:val="CRCoverPage"/>
              <w:spacing w:after="0"/>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417D87" w14:textId="6333093F" w:rsidR="004A5F2C" w:rsidRDefault="00C26752">
            <w:pPr>
              <w:pStyle w:val="CRCoverPage"/>
              <w:spacing w:after="0"/>
              <w:jc w:val="center"/>
              <w:rPr>
                <w:b/>
                <w:caps/>
                <w:noProof/>
                <w:lang w:val="sv-SE"/>
              </w:rPr>
            </w:pPr>
            <w:r>
              <w:rPr>
                <w:b/>
                <w:caps/>
                <w:noProof/>
                <w:lang w:val="sv-SE"/>
              </w:rPr>
              <w:t>X</w:t>
            </w:r>
          </w:p>
        </w:tc>
        <w:tc>
          <w:tcPr>
            <w:tcW w:w="2977" w:type="dxa"/>
            <w:gridSpan w:val="4"/>
            <w:hideMark/>
          </w:tcPr>
          <w:p w14:paraId="23795619" w14:textId="77777777" w:rsidR="004A5F2C" w:rsidRDefault="004A5F2C">
            <w:pPr>
              <w:pStyle w:val="CRCoverPage"/>
              <w:spacing w:after="0"/>
              <w:rPr>
                <w:noProof/>
                <w:lang w:val="sv-SE"/>
              </w:rPr>
            </w:pPr>
            <w:r>
              <w:rPr>
                <w:noProof/>
                <w:lang w:val="sv-SE"/>
              </w:rPr>
              <w:t xml:space="preserve"> O&amp;M Specifications</w:t>
            </w:r>
          </w:p>
        </w:tc>
        <w:tc>
          <w:tcPr>
            <w:tcW w:w="3401" w:type="dxa"/>
            <w:gridSpan w:val="3"/>
            <w:tcBorders>
              <w:top w:val="nil"/>
              <w:left w:val="nil"/>
              <w:bottom w:val="nil"/>
              <w:right w:val="single" w:sz="4" w:space="0" w:color="auto"/>
            </w:tcBorders>
            <w:shd w:val="pct30" w:color="FFFF00" w:fill="auto"/>
            <w:hideMark/>
          </w:tcPr>
          <w:p w14:paraId="00E8BD73" w14:textId="77777777" w:rsidR="004A5F2C" w:rsidRDefault="004A5F2C">
            <w:pPr>
              <w:pStyle w:val="CRCoverPage"/>
              <w:spacing w:after="0"/>
              <w:ind w:left="99"/>
              <w:rPr>
                <w:noProof/>
                <w:lang w:val="sv-SE"/>
              </w:rPr>
            </w:pPr>
            <w:r>
              <w:rPr>
                <w:noProof/>
                <w:lang w:val="sv-SE"/>
              </w:rPr>
              <w:t xml:space="preserve">TS/TR ... CR ... </w:t>
            </w:r>
          </w:p>
        </w:tc>
      </w:tr>
      <w:tr w:rsidR="004A5F2C" w14:paraId="34843BF1" w14:textId="77777777" w:rsidTr="004A5F2C">
        <w:tc>
          <w:tcPr>
            <w:tcW w:w="2694" w:type="dxa"/>
            <w:gridSpan w:val="2"/>
            <w:tcBorders>
              <w:top w:val="nil"/>
              <w:left w:val="single" w:sz="4" w:space="0" w:color="auto"/>
              <w:bottom w:val="nil"/>
              <w:right w:val="nil"/>
            </w:tcBorders>
          </w:tcPr>
          <w:p w14:paraId="73E0E558" w14:textId="77777777" w:rsidR="004A5F2C" w:rsidRDefault="004A5F2C">
            <w:pPr>
              <w:pStyle w:val="CRCoverPage"/>
              <w:spacing w:after="0"/>
              <w:rPr>
                <w:b/>
                <w:i/>
                <w:noProof/>
                <w:lang w:val="sv-SE"/>
              </w:rPr>
            </w:pPr>
          </w:p>
        </w:tc>
        <w:tc>
          <w:tcPr>
            <w:tcW w:w="6946" w:type="dxa"/>
            <w:gridSpan w:val="9"/>
            <w:tcBorders>
              <w:top w:val="nil"/>
              <w:left w:val="nil"/>
              <w:bottom w:val="nil"/>
              <w:right w:val="single" w:sz="4" w:space="0" w:color="auto"/>
            </w:tcBorders>
          </w:tcPr>
          <w:p w14:paraId="15CB54E3" w14:textId="77777777" w:rsidR="004A5F2C" w:rsidRDefault="004A5F2C">
            <w:pPr>
              <w:pStyle w:val="CRCoverPage"/>
              <w:spacing w:after="0"/>
              <w:rPr>
                <w:noProof/>
                <w:lang w:val="sv-SE"/>
              </w:rPr>
            </w:pPr>
          </w:p>
        </w:tc>
      </w:tr>
      <w:tr w:rsidR="004A5F2C" w14:paraId="5F39AF4E" w14:textId="77777777" w:rsidTr="004A5F2C">
        <w:tc>
          <w:tcPr>
            <w:tcW w:w="2694" w:type="dxa"/>
            <w:gridSpan w:val="2"/>
            <w:tcBorders>
              <w:top w:val="nil"/>
              <w:left w:val="single" w:sz="4" w:space="0" w:color="auto"/>
              <w:bottom w:val="single" w:sz="4" w:space="0" w:color="auto"/>
              <w:right w:val="nil"/>
            </w:tcBorders>
            <w:hideMark/>
          </w:tcPr>
          <w:p w14:paraId="4FFC5E39" w14:textId="77777777" w:rsidR="004A5F2C" w:rsidRDefault="004A5F2C">
            <w:pPr>
              <w:pStyle w:val="CRCoverPage"/>
              <w:tabs>
                <w:tab w:val="right" w:pos="2184"/>
              </w:tabs>
              <w:spacing w:after="0"/>
              <w:rPr>
                <w:b/>
                <w:i/>
                <w:noProof/>
                <w:lang w:val="sv-SE"/>
              </w:rPr>
            </w:pPr>
            <w:r>
              <w:rPr>
                <w:b/>
                <w:i/>
                <w:noProof/>
                <w:lang w:val="sv-SE"/>
              </w:rPr>
              <w:t>Other comments:</w:t>
            </w:r>
          </w:p>
        </w:tc>
        <w:tc>
          <w:tcPr>
            <w:tcW w:w="6946" w:type="dxa"/>
            <w:gridSpan w:val="9"/>
            <w:tcBorders>
              <w:top w:val="nil"/>
              <w:left w:val="nil"/>
              <w:bottom w:val="single" w:sz="4" w:space="0" w:color="auto"/>
              <w:right w:val="single" w:sz="4" w:space="0" w:color="auto"/>
            </w:tcBorders>
            <w:shd w:val="pct30" w:color="FFFF00" w:fill="auto"/>
          </w:tcPr>
          <w:p w14:paraId="1FB78A19" w14:textId="517F7EE0" w:rsidR="004A5F2C" w:rsidRDefault="004A5F2C">
            <w:pPr>
              <w:pStyle w:val="CRCoverPage"/>
              <w:spacing w:after="0"/>
              <w:ind w:left="100"/>
              <w:rPr>
                <w:noProof/>
                <w:lang w:val="sv-SE"/>
              </w:rPr>
            </w:pPr>
          </w:p>
        </w:tc>
      </w:tr>
      <w:tr w:rsidR="004A5F2C" w14:paraId="6DA5B2C7" w14:textId="77777777" w:rsidTr="004A5F2C">
        <w:tc>
          <w:tcPr>
            <w:tcW w:w="2694" w:type="dxa"/>
            <w:gridSpan w:val="2"/>
            <w:tcBorders>
              <w:top w:val="single" w:sz="4" w:space="0" w:color="auto"/>
              <w:left w:val="nil"/>
              <w:bottom w:val="single" w:sz="4" w:space="0" w:color="auto"/>
              <w:right w:val="nil"/>
            </w:tcBorders>
          </w:tcPr>
          <w:p w14:paraId="43073574" w14:textId="77777777" w:rsidR="004A5F2C" w:rsidRDefault="004A5F2C">
            <w:pPr>
              <w:pStyle w:val="CRCoverPage"/>
              <w:tabs>
                <w:tab w:val="right" w:pos="2184"/>
              </w:tabs>
              <w:spacing w:after="0"/>
              <w:rPr>
                <w:b/>
                <w:i/>
                <w:noProof/>
                <w:sz w:val="8"/>
                <w:szCs w:val="8"/>
                <w:lang w:val="sv-SE"/>
              </w:rPr>
            </w:pPr>
          </w:p>
        </w:tc>
        <w:tc>
          <w:tcPr>
            <w:tcW w:w="6946" w:type="dxa"/>
            <w:gridSpan w:val="9"/>
            <w:tcBorders>
              <w:top w:val="single" w:sz="4" w:space="0" w:color="auto"/>
              <w:left w:val="nil"/>
              <w:bottom w:val="single" w:sz="4" w:space="0" w:color="auto"/>
              <w:right w:val="nil"/>
            </w:tcBorders>
            <w:shd w:val="solid" w:color="FFFFFF" w:fill="auto"/>
          </w:tcPr>
          <w:p w14:paraId="069A6F1F" w14:textId="77777777" w:rsidR="004A5F2C" w:rsidRDefault="004A5F2C">
            <w:pPr>
              <w:pStyle w:val="CRCoverPage"/>
              <w:spacing w:after="0"/>
              <w:ind w:left="100"/>
              <w:rPr>
                <w:noProof/>
                <w:sz w:val="8"/>
                <w:szCs w:val="8"/>
                <w:lang w:val="sv-SE"/>
              </w:rPr>
            </w:pPr>
          </w:p>
        </w:tc>
      </w:tr>
      <w:tr w:rsidR="004A5F2C" w14:paraId="0761B15B" w14:textId="77777777" w:rsidTr="004A5F2C">
        <w:tc>
          <w:tcPr>
            <w:tcW w:w="2694" w:type="dxa"/>
            <w:gridSpan w:val="2"/>
            <w:tcBorders>
              <w:top w:val="single" w:sz="4" w:space="0" w:color="auto"/>
              <w:left w:val="single" w:sz="4" w:space="0" w:color="auto"/>
              <w:bottom w:val="single" w:sz="4" w:space="0" w:color="auto"/>
              <w:right w:val="nil"/>
            </w:tcBorders>
            <w:hideMark/>
          </w:tcPr>
          <w:p w14:paraId="08C8772E" w14:textId="77777777" w:rsidR="004A5F2C" w:rsidRDefault="004A5F2C">
            <w:pPr>
              <w:pStyle w:val="CRCoverPage"/>
              <w:tabs>
                <w:tab w:val="right" w:pos="2184"/>
              </w:tabs>
              <w:spacing w:after="0"/>
              <w:rPr>
                <w:b/>
                <w:i/>
                <w:noProof/>
                <w:lang w:val="sv-SE"/>
              </w:rPr>
            </w:pPr>
            <w:r>
              <w:rPr>
                <w:b/>
                <w:i/>
                <w:noProof/>
                <w:lang w:val="sv-SE"/>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0D90CEFE" w14:textId="77777777" w:rsidR="004A5F2C" w:rsidRDefault="004A5F2C">
            <w:pPr>
              <w:pStyle w:val="CRCoverPage"/>
              <w:spacing w:after="0"/>
              <w:ind w:left="100"/>
              <w:rPr>
                <w:noProof/>
                <w:lang w:val="sv-SE"/>
              </w:rPr>
            </w:pPr>
          </w:p>
        </w:tc>
      </w:tr>
    </w:tbl>
    <w:p w14:paraId="49DDA3AF" w14:textId="77777777" w:rsidR="004A5F2C" w:rsidRDefault="004A5F2C" w:rsidP="004A5F2C">
      <w:pPr>
        <w:pStyle w:val="CRCoverPage"/>
        <w:spacing w:after="0"/>
        <w:rPr>
          <w:rFonts w:eastAsia="Times New Roman"/>
          <w:noProof/>
          <w:sz w:val="8"/>
          <w:szCs w:val="8"/>
        </w:rPr>
      </w:pPr>
    </w:p>
    <w:p w14:paraId="31739A58" w14:textId="77777777" w:rsidR="004C6D54" w:rsidRDefault="004C6D54" w:rsidP="004C6D54">
      <w:pPr>
        <w:sectPr w:rsidR="004C6D54">
          <w:headerReference w:type="default" r:id="rId16"/>
          <w:footnotePr>
            <w:numRestart w:val="eachSect"/>
          </w:footnotePr>
          <w:pgSz w:w="11907" w:h="16840"/>
          <w:pgMar w:top="1416" w:right="1133" w:bottom="1133" w:left="1133" w:header="850" w:footer="340" w:gutter="0"/>
          <w:cols w:space="720"/>
          <w:formProt w:val="0"/>
        </w:sectPr>
      </w:pPr>
    </w:p>
    <w:p w14:paraId="536C20A1" w14:textId="3AF4EF12" w:rsidR="004C6D54" w:rsidRDefault="004C6D54" w:rsidP="004C6D54"/>
    <w:p w14:paraId="61845BDB" w14:textId="78ED2841" w:rsidR="004C6D54" w:rsidRPr="00B70D70" w:rsidRDefault="004C6D54" w:rsidP="00B70D70">
      <w:pPr>
        <w:pStyle w:val="ListParagraph"/>
        <w:numPr>
          <w:ilvl w:val="0"/>
          <w:numId w:val="11"/>
        </w:numPr>
        <w:pBdr>
          <w:top w:val="single" w:sz="4" w:space="1" w:color="auto"/>
          <w:left w:val="single" w:sz="4" w:space="4" w:color="auto"/>
          <w:bottom w:val="single" w:sz="4" w:space="1" w:color="auto"/>
          <w:right w:val="single" w:sz="4" w:space="4" w:color="auto"/>
        </w:pBdr>
        <w:shd w:val="clear" w:color="auto" w:fill="FFFF00"/>
        <w:jc w:val="center"/>
        <w:rPr>
          <w:i/>
          <w:iCs/>
        </w:rPr>
      </w:pPr>
      <w:r w:rsidRPr="00B70D70">
        <w:rPr>
          <w:i/>
          <w:iCs/>
        </w:rPr>
        <w:t>START O</w:t>
      </w:r>
      <w:r w:rsidR="0032597F" w:rsidRPr="00B70D70">
        <w:rPr>
          <w:i/>
          <w:iCs/>
        </w:rPr>
        <w:t>F 1</w:t>
      </w:r>
      <w:r w:rsidR="0032597F" w:rsidRPr="00B70D70">
        <w:rPr>
          <w:i/>
          <w:iCs/>
          <w:vertAlign w:val="superscript"/>
        </w:rPr>
        <w:t>st</w:t>
      </w:r>
      <w:r w:rsidRPr="00B70D70">
        <w:rPr>
          <w:i/>
          <w:iCs/>
        </w:rPr>
        <w:t xml:space="preserve"> CHANG</w:t>
      </w:r>
      <w:r w:rsidR="0032597F" w:rsidRPr="00B70D70">
        <w:rPr>
          <w:i/>
          <w:iCs/>
        </w:rPr>
        <w:t>E</w:t>
      </w:r>
    </w:p>
    <w:bookmarkEnd w:id="0"/>
    <w:bookmarkEnd w:id="1"/>
    <w:bookmarkEnd w:id="2"/>
    <w:bookmarkEnd w:id="3"/>
    <w:bookmarkEnd w:id="4"/>
    <w:bookmarkEnd w:id="5"/>
    <w:p w14:paraId="0505AB33" w14:textId="36A9E141" w:rsidR="009651FB" w:rsidRDefault="009651FB" w:rsidP="005649C5"/>
    <w:p w14:paraId="0231E23B" w14:textId="3CB5E7FD" w:rsidR="00B70D70" w:rsidRDefault="00B70D70" w:rsidP="005649C5"/>
    <w:p w14:paraId="2D3C2BF9" w14:textId="77777777" w:rsidR="00F02AE3" w:rsidRDefault="00F02AE3" w:rsidP="005649C5">
      <w:pPr>
        <w:sectPr w:rsidR="00F02AE3" w:rsidSect="005649C5">
          <w:headerReference w:type="default" r:id="rId17"/>
          <w:footerReference w:type="default" r:id="rId18"/>
          <w:footnotePr>
            <w:numRestart w:val="eachSect"/>
          </w:footnotePr>
          <w:pgSz w:w="11907" w:h="16840" w:code="9"/>
          <w:pgMar w:top="1134" w:right="1134" w:bottom="1418" w:left="1134" w:header="851" w:footer="340" w:gutter="0"/>
          <w:cols w:space="720"/>
          <w:formProt w:val="0"/>
          <w:docGrid w:linePitch="272"/>
        </w:sectPr>
      </w:pPr>
    </w:p>
    <w:p w14:paraId="4D6D12FE" w14:textId="77777777" w:rsidR="00F02AE3" w:rsidRPr="008F2CE4" w:rsidRDefault="00F02AE3" w:rsidP="00F02AE3"/>
    <w:p w14:paraId="6C7E8019" w14:textId="77777777" w:rsidR="00F02AE3" w:rsidRPr="008F2CE4" w:rsidRDefault="00F02AE3" w:rsidP="00F02AE3">
      <w:pPr>
        <w:pStyle w:val="Heading4"/>
        <w:rPr>
          <w:rFonts w:eastAsia="Malgun Gothic"/>
        </w:rPr>
      </w:pPr>
      <w:bookmarkStart w:id="9" w:name="_Toc20426172"/>
      <w:bookmarkStart w:id="10" w:name="_Toc29321569"/>
      <w:bookmarkStart w:id="11" w:name="_Toc36219752"/>
      <w:bookmarkStart w:id="12" w:name="_Toc36220428"/>
      <w:bookmarkStart w:id="13" w:name="_Toc36513848"/>
      <w:r w:rsidRPr="008F2CE4">
        <w:rPr>
          <w:rFonts w:eastAsia="Malgun Gothic"/>
        </w:rPr>
        <w:t>–</w:t>
      </w:r>
      <w:r w:rsidRPr="008F2CE4">
        <w:rPr>
          <w:rFonts w:eastAsia="Malgun Gothic"/>
        </w:rPr>
        <w:tab/>
      </w:r>
      <w:proofErr w:type="spellStart"/>
      <w:r w:rsidRPr="008F2CE4">
        <w:rPr>
          <w:rFonts w:eastAsia="Malgun Gothic"/>
          <w:i/>
        </w:rPr>
        <w:t>MeasAndMobParameters</w:t>
      </w:r>
      <w:bookmarkEnd w:id="9"/>
      <w:bookmarkEnd w:id="10"/>
      <w:bookmarkEnd w:id="11"/>
      <w:bookmarkEnd w:id="12"/>
      <w:bookmarkEnd w:id="13"/>
      <w:proofErr w:type="spellEnd"/>
    </w:p>
    <w:p w14:paraId="4C053984" w14:textId="77777777" w:rsidR="00F02AE3" w:rsidRPr="008F2CE4" w:rsidRDefault="00F02AE3" w:rsidP="00F02AE3">
      <w:pPr>
        <w:rPr>
          <w:rFonts w:eastAsia="Malgun Gothic"/>
        </w:rPr>
      </w:pPr>
      <w:r w:rsidRPr="008F2CE4">
        <w:rPr>
          <w:rFonts w:eastAsia="Malgun Gothic"/>
        </w:rPr>
        <w:t xml:space="preserve">The IE </w:t>
      </w:r>
      <w:proofErr w:type="spellStart"/>
      <w:r w:rsidRPr="008F2CE4">
        <w:rPr>
          <w:rFonts w:eastAsia="Malgun Gothic"/>
          <w:i/>
        </w:rPr>
        <w:t>MeasAndMobParameters</w:t>
      </w:r>
      <w:proofErr w:type="spellEnd"/>
      <w:r w:rsidRPr="008F2CE4">
        <w:rPr>
          <w:rFonts w:eastAsia="Malgun Gothic"/>
        </w:rPr>
        <w:t xml:space="preserve"> is used to convey UE capabilities related to measurements for radio resource management (RRM), radio link monitoring (RLM) and mobility (e.g. handover).</w:t>
      </w:r>
    </w:p>
    <w:p w14:paraId="7F7C4F4C" w14:textId="77777777" w:rsidR="00F02AE3" w:rsidRPr="008F2CE4" w:rsidRDefault="00F02AE3" w:rsidP="00F02AE3">
      <w:pPr>
        <w:pStyle w:val="TH"/>
        <w:rPr>
          <w:rFonts w:eastAsia="Malgun Gothic"/>
        </w:rPr>
      </w:pPr>
      <w:proofErr w:type="spellStart"/>
      <w:r w:rsidRPr="008F2CE4">
        <w:rPr>
          <w:rFonts w:eastAsia="Malgun Gothic"/>
          <w:i/>
        </w:rPr>
        <w:t>MeasAndMobParameters</w:t>
      </w:r>
      <w:proofErr w:type="spellEnd"/>
      <w:r w:rsidRPr="008F2CE4">
        <w:rPr>
          <w:rFonts w:eastAsia="Malgun Gothic"/>
        </w:rPr>
        <w:t xml:space="preserve"> information element</w:t>
      </w:r>
    </w:p>
    <w:p w14:paraId="5EFB0859" w14:textId="77777777" w:rsidR="00F02AE3" w:rsidRPr="008F2CE4" w:rsidRDefault="00F02AE3" w:rsidP="00F02AE3">
      <w:pPr>
        <w:pStyle w:val="PL"/>
        <w:rPr>
          <w:color w:val="808080"/>
        </w:rPr>
      </w:pPr>
      <w:r w:rsidRPr="008F2CE4">
        <w:rPr>
          <w:color w:val="808080"/>
        </w:rPr>
        <w:t>-- ASN1START</w:t>
      </w:r>
    </w:p>
    <w:p w14:paraId="5F7C3458" w14:textId="77777777" w:rsidR="00F02AE3" w:rsidRPr="008F2CE4" w:rsidRDefault="00F02AE3" w:rsidP="00F02AE3">
      <w:pPr>
        <w:pStyle w:val="PL"/>
        <w:rPr>
          <w:color w:val="808080"/>
        </w:rPr>
      </w:pPr>
      <w:r w:rsidRPr="008F2CE4">
        <w:rPr>
          <w:color w:val="808080"/>
        </w:rPr>
        <w:t>-- TAG-MEASANDMOBPARAMETERS-START</w:t>
      </w:r>
    </w:p>
    <w:p w14:paraId="3AF0F108" w14:textId="77777777" w:rsidR="00F02AE3" w:rsidRPr="008F2CE4" w:rsidRDefault="00F02AE3" w:rsidP="00F02AE3">
      <w:pPr>
        <w:pStyle w:val="PL"/>
      </w:pPr>
    </w:p>
    <w:p w14:paraId="485B8A4F" w14:textId="77777777" w:rsidR="00F02AE3" w:rsidRPr="008F2CE4" w:rsidRDefault="00F02AE3" w:rsidP="00F02AE3">
      <w:pPr>
        <w:pStyle w:val="PL"/>
      </w:pPr>
      <w:r w:rsidRPr="008F2CE4">
        <w:t xml:space="preserve">MeasAndMobParameters ::=                    </w:t>
      </w:r>
      <w:r w:rsidRPr="008F2CE4">
        <w:rPr>
          <w:color w:val="993366"/>
        </w:rPr>
        <w:t>SEQUENCE</w:t>
      </w:r>
      <w:r w:rsidRPr="008F2CE4">
        <w:t xml:space="preserve"> {</w:t>
      </w:r>
    </w:p>
    <w:p w14:paraId="7AD5E0B2" w14:textId="77777777" w:rsidR="00F02AE3" w:rsidRPr="008F2CE4" w:rsidRDefault="00F02AE3" w:rsidP="00F02AE3">
      <w:pPr>
        <w:pStyle w:val="PL"/>
      </w:pPr>
      <w:r w:rsidRPr="008F2CE4">
        <w:t xml:space="preserve">    measAndMobParametersCommon              MeasAndMobParametersCommon              </w:t>
      </w:r>
      <w:r w:rsidRPr="008F2CE4">
        <w:rPr>
          <w:color w:val="993366"/>
        </w:rPr>
        <w:t>OPTIONAL</w:t>
      </w:r>
      <w:r w:rsidRPr="008F2CE4">
        <w:t>,</w:t>
      </w:r>
    </w:p>
    <w:p w14:paraId="7A1A115C" w14:textId="77777777" w:rsidR="00F02AE3" w:rsidRPr="008F2CE4" w:rsidRDefault="00F02AE3" w:rsidP="00F02AE3">
      <w:pPr>
        <w:pStyle w:val="PL"/>
      </w:pPr>
      <w:r w:rsidRPr="008F2CE4">
        <w:t xml:space="preserve">    measAndMobParametersXDD-Diff                MeasAndMobParametersXDD-Diff        </w:t>
      </w:r>
      <w:r w:rsidRPr="008F2CE4">
        <w:rPr>
          <w:color w:val="993366"/>
        </w:rPr>
        <w:t>OPTIONAL</w:t>
      </w:r>
      <w:r w:rsidRPr="008F2CE4">
        <w:t>,</w:t>
      </w:r>
    </w:p>
    <w:p w14:paraId="5518EAA2" w14:textId="77777777" w:rsidR="00F02AE3" w:rsidRPr="008F2CE4" w:rsidRDefault="00F02AE3" w:rsidP="00F02AE3">
      <w:pPr>
        <w:pStyle w:val="PL"/>
      </w:pPr>
      <w:r w:rsidRPr="008F2CE4">
        <w:t xml:space="preserve">    measAndMobParametersFRX-Diff                MeasAndMobParametersFRX-Diff        </w:t>
      </w:r>
      <w:r w:rsidRPr="008F2CE4">
        <w:rPr>
          <w:color w:val="993366"/>
        </w:rPr>
        <w:t>OPTIONAL</w:t>
      </w:r>
    </w:p>
    <w:p w14:paraId="37EE3E91" w14:textId="77777777" w:rsidR="00F02AE3" w:rsidRPr="008F2CE4" w:rsidRDefault="00F02AE3" w:rsidP="00F02AE3">
      <w:pPr>
        <w:pStyle w:val="PL"/>
      </w:pPr>
      <w:r w:rsidRPr="008F2CE4">
        <w:t>}</w:t>
      </w:r>
    </w:p>
    <w:p w14:paraId="49E301DD" w14:textId="77777777" w:rsidR="00F02AE3" w:rsidRPr="008F2CE4" w:rsidRDefault="00F02AE3" w:rsidP="00F02AE3">
      <w:pPr>
        <w:pStyle w:val="PL"/>
      </w:pPr>
    </w:p>
    <w:p w14:paraId="24CB562D" w14:textId="77777777" w:rsidR="00F02AE3" w:rsidRPr="008F2CE4" w:rsidRDefault="00F02AE3" w:rsidP="00F02AE3">
      <w:pPr>
        <w:pStyle w:val="PL"/>
      </w:pPr>
      <w:r w:rsidRPr="008F2CE4">
        <w:t xml:space="preserve">MeasAndMobParametersCommon ::=          </w:t>
      </w:r>
      <w:r w:rsidRPr="008F2CE4">
        <w:rPr>
          <w:color w:val="993366"/>
        </w:rPr>
        <w:t>SEQUENCE</w:t>
      </w:r>
      <w:r w:rsidRPr="008F2CE4">
        <w:t xml:space="preserve"> {</w:t>
      </w:r>
    </w:p>
    <w:p w14:paraId="27B5BC7D" w14:textId="77777777" w:rsidR="00F02AE3" w:rsidRPr="008F2CE4" w:rsidRDefault="00F02AE3" w:rsidP="00F02AE3">
      <w:pPr>
        <w:pStyle w:val="PL"/>
      </w:pPr>
      <w:r w:rsidRPr="008F2CE4">
        <w:t xml:space="preserve">    supportedGapPattern                     </w:t>
      </w:r>
      <w:r w:rsidRPr="008F2CE4">
        <w:rPr>
          <w:color w:val="993366"/>
        </w:rPr>
        <w:t>BIT</w:t>
      </w:r>
      <w:r w:rsidRPr="008F2CE4">
        <w:t xml:space="preserve"> </w:t>
      </w:r>
      <w:r w:rsidRPr="008F2CE4">
        <w:rPr>
          <w:color w:val="993366"/>
        </w:rPr>
        <w:t>STRING</w:t>
      </w:r>
      <w:r w:rsidRPr="008F2CE4">
        <w:t xml:space="preserve"> (</w:t>
      </w:r>
      <w:r w:rsidRPr="008F2CE4">
        <w:rPr>
          <w:color w:val="993366"/>
        </w:rPr>
        <w:t>SIZE</w:t>
      </w:r>
      <w:r w:rsidRPr="008F2CE4">
        <w:t xml:space="preserve"> (22))                  </w:t>
      </w:r>
      <w:r w:rsidRPr="008F2CE4">
        <w:rPr>
          <w:color w:val="993366"/>
        </w:rPr>
        <w:t>OPTIONAL</w:t>
      </w:r>
      <w:r w:rsidRPr="008F2CE4">
        <w:t>,</w:t>
      </w:r>
    </w:p>
    <w:p w14:paraId="020CCD79" w14:textId="77777777" w:rsidR="00F02AE3" w:rsidRPr="008F2CE4" w:rsidRDefault="00F02AE3" w:rsidP="00F02AE3">
      <w:pPr>
        <w:pStyle w:val="PL"/>
      </w:pPr>
      <w:r w:rsidRPr="008F2CE4">
        <w:t xml:space="preserve">    ssb-RLM                                 </w:t>
      </w:r>
      <w:r w:rsidRPr="008F2CE4">
        <w:rPr>
          <w:color w:val="993366"/>
        </w:rPr>
        <w:t>ENUMERATED</w:t>
      </w:r>
      <w:r w:rsidRPr="008F2CE4">
        <w:t xml:space="preserve"> {supported}                  </w:t>
      </w:r>
      <w:r w:rsidRPr="008F2CE4">
        <w:rPr>
          <w:color w:val="993366"/>
        </w:rPr>
        <w:t>OPTIONAL</w:t>
      </w:r>
      <w:r w:rsidRPr="008F2CE4">
        <w:t>,</w:t>
      </w:r>
    </w:p>
    <w:p w14:paraId="40334810" w14:textId="77777777" w:rsidR="00F02AE3" w:rsidRPr="008F2CE4" w:rsidRDefault="00F02AE3" w:rsidP="00F02AE3">
      <w:pPr>
        <w:pStyle w:val="PL"/>
      </w:pPr>
      <w:r w:rsidRPr="008F2CE4">
        <w:t xml:space="preserve">    ssb-AndCSI-RS-RLM                       </w:t>
      </w:r>
      <w:r w:rsidRPr="008F2CE4">
        <w:rPr>
          <w:color w:val="993366"/>
        </w:rPr>
        <w:t>ENUMERATED</w:t>
      </w:r>
      <w:r w:rsidRPr="008F2CE4">
        <w:t xml:space="preserve"> {supported}                  </w:t>
      </w:r>
      <w:r w:rsidRPr="008F2CE4">
        <w:rPr>
          <w:color w:val="993366"/>
        </w:rPr>
        <w:t>OPTIONAL</w:t>
      </w:r>
      <w:r w:rsidRPr="008F2CE4">
        <w:t>,</w:t>
      </w:r>
    </w:p>
    <w:p w14:paraId="0A6074FF" w14:textId="77777777" w:rsidR="00F02AE3" w:rsidRPr="008F2CE4" w:rsidRDefault="00F02AE3" w:rsidP="00F02AE3">
      <w:pPr>
        <w:pStyle w:val="PL"/>
      </w:pPr>
      <w:r w:rsidRPr="008F2CE4">
        <w:t xml:space="preserve">    ...,</w:t>
      </w:r>
    </w:p>
    <w:p w14:paraId="31750353" w14:textId="77777777" w:rsidR="00F02AE3" w:rsidRPr="008F2CE4" w:rsidRDefault="00F02AE3" w:rsidP="00F02AE3">
      <w:pPr>
        <w:pStyle w:val="PL"/>
      </w:pPr>
      <w:r w:rsidRPr="008F2CE4">
        <w:t xml:space="preserve">    [[</w:t>
      </w:r>
    </w:p>
    <w:p w14:paraId="710D52D4" w14:textId="77777777" w:rsidR="00F02AE3" w:rsidRPr="008F2CE4" w:rsidRDefault="00F02AE3" w:rsidP="00F02AE3">
      <w:pPr>
        <w:pStyle w:val="PL"/>
      </w:pPr>
      <w:r w:rsidRPr="008F2CE4">
        <w:t xml:space="preserve">    eventB-MeasAndReport                    </w:t>
      </w:r>
      <w:r w:rsidRPr="008F2CE4">
        <w:rPr>
          <w:color w:val="993366"/>
        </w:rPr>
        <w:t>ENUMERATED</w:t>
      </w:r>
      <w:r w:rsidRPr="008F2CE4">
        <w:t xml:space="preserve"> {supported}                  </w:t>
      </w:r>
      <w:r w:rsidRPr="008F2CE4">
        <w:rPr>
          <w:color w:val="993366"/>
        </w:rPr>
        <w:t>OPTIONAL</w:t>
      </w:r>
      <w:r w:rsidRPr="008F2CE4">
        <w:t>,</w:t>
      </w:r>
    </w:p>
    <w:p w14:paraId="272F7A64" w14:textId="77777777" w:rsidR="00F02AE3" w:rsidRPr="008F2CE4" w:rsidRDefault="00F02AE3" w:rsidP="00F02AE3">
      <w:pPr>
        <w:pStyle w:val="PL"/>
      </w:pPr>
      <w:r w:rsidRPr="008F2CE4">
        <w:t xml:space="preserve">    handoverFDD-TDD                         </w:t>
      </w:r>
      <w:r w:rsidRPr="008F2CE4">
        <w:rPr>
          <w:color w:val="993366"/>
        </w:rPr>
        <w:t>ENUMERATED</w:t>
      </w:r>
      <w:r w:rsidRPr="008F2CE4">
        <w:t xml:space="preserve"> {supported}                  </w:t>
      </w:r>
      <w:r w:rsidRPr="008F2CE4">
        <w:rPr>
          <w:color w:val="993366"/>
        </w:rPr>
        <w:t>OPTIONAL</w:t>
      </w:r>
      <w:r w:rsidRPr="008F2CE4">
        <w:t>,</w:t>
      </w:r>
    </w:p>
    <w:p w14:paraId="63770D0B" w14:textId="77777777" w:rsidR="00F02AE3" w:rsidRPr="008F2CE4" w:rsidRDefault="00F02AE3" w:rsidP="00F02AE3">
      <w:pPr>
        <w:pStyle w:val="PL"/>
      </w:pPr>
      <w:r w:rsidRPr="008F2CE4">
        <w:t xml:space="preserve">    eutra-CGI-Reporting                     </w:t>
      </w:r>
      <w:r w:rsidRPr="008F2CE4">
        <w:rPr>
          <w:color w:val="993366"/>
        </w:rPr>
        <w:t>ENUMERATED</w:t>
      </w:r>
      <w:r w:rsidRPr="008F2CE4">
        <w:t xml:space="preserve"> {supported}                  </w:t>
      </w:r>
      <w:r w:rsidRPr="008F2CE4">
        <w:rPr>
          <w:color w:val="993366"/>
        </w:rPr>
        <w:t>OPTIONAL</w:t>
      </w:r>
      <w:r w:rsidRPr="008F2CE4">
        <w:t>,</w:t>
      </w:r>
    </w:p>
    <w:p w14:paraId="693C3A1B" w14:textId="77777777" w:rsidR="00F02AE3" w:rsidRPr="008F2CE4" w:rsidRDefault="00F02AE3" w:rsidP="00F02AE3">
      <w:pPr>
        <w:pStyle w:val="PL"/>
      </w:pPr>
      <w:r w:rsidRPr="008F2CE4">
        <w:t xml:space="preserve">    nr-CGI-Reporting                        </w:t>
      </w:r>
      <w:r w:rsidRPr="008F2CE4">
        <w:rPr>
          <w:color w:val="993366"/>
        </w:rPr>
        <w:t>ENUMERATED</w:t>
      </w:r>
      <w:r w:rsidRPr="008F2CE4">
        <w:t xml:space="preserve"> {supported}                  </w:t>
      </w:r>
      <w:r w:rsidRPr="008F2CE4">
        <w:rPr>
          <w:color w:val="993366"/>
        </w:rPr>
        <w:t>OPTIONAL</w:t>
      </w:r>
    </w:p>
    <w:p w14:paraId="468E1937" w14:textId="77777777" w:rsidR="00F02AE3" w:rsidRPr="008F2CE4" w:rsidRDefault="00F02AE3" w:rsidP="00F02AE3">
      <w:pPr>
        <w:pStyle w:val="PL"/>
      </w:pPr>
      <w:r w:rsidRPr="008F2CE4">
        <w:t xml:space="preserve">    ]],</w:t>
      </w:r>
    </w:p>
    <w:p w14:paraId="546A330A" w14:textId="77777777" w:rsidR="00F02AE3" w:rsidRPr="008F2CE4" w:rsidRDefault="00F02AE3" w:rsidP="00F02AE3">
      <w:pPr>
        <w:pStyle w:val="PL"/>
      </w:pPr>
      <w:r w:rsidRPr="008F2CE4">
        <w:t xml:space="preserve">    [[</w:t>
      </w:r>
    </w:p>
    <w:p w14:paraId="0934DB3B" w14:textId="77777777" w:rsidR="00F02AE3" w:rsidRPr="008F2CE4" w:rsidRDefault="00F02AE3" w:rsidP="00F02AE3">
      <w:pPr>
        <w:pStyle w:val="PL"/>
      </w:pPr>
      <w:r w:rsidRPr="008F2CE4">
        <w:t xml:space="preserve">    independentGapConfig                    </w:t>
      </w:r>
      <w:r w:rsidRPr="008F2CE4">
        <w:rPr>
          <w:color w:val="993366"/>
        </w:rPr>
        <w:t>ENUMERATED</w:t>
      </w:r>
      <w:r w:rsidRPr="008F2CE4">
        <w:t xml:space="preserve"> {supported}                  </w:t>
      </w:r>
      <w:r w:rsidRPr="008F2CE4">
        <w:rPr>
          <w:color w:val="993366"/>
        </w:rPr>
        <w:t>OPTIONAL</w:t>
      </w:r>
      <w:r w:rsidRPr="008F2CE4">
        <w:t>,</w:t>
      </w:r>
    </w:p>
    <w:p w14:paraId="4BCB1CAE" w14:textId="77777777" w:rsidR="00F02AE3" w:rsidRPr="008F2CE4" w:rsidRDefault="00F02AE3" w:rsidP="00F02AE3">
      <w:pPr>
        <w:pStyle w:val="PL"/>
      </w:pPr>
      <w:r w:rsidRPr="008F2CE4">
        <w:t xml:space="preserve">    periodicEUTRA-MeasAndReport             </w:t>
      </w:r>
      <w:r w:rsidRPr="008F2CE4">
        <w:rPr>
          <w:color w:val="993366"/>
        </w:rPr>
        <w:t>ENUMERATED</w:t>
      </w:r>
      <w:r w:rsidRPr="008F2CE4">
        <w:t xml:space="preserve"> {supported}                  </w:t>
      </w:r>
      <w:r w:rsidRPr="008F2CE4">
        <w:rPr>
          <w:color w:val="993366"/>
        </w:rPr>
        <w:t>OPTIONAL</w:t>
      </w:r>
      <w:r w:rsidRPr="008F2CE4">
        <w:t>,</w:t>
      </w:r>
    </w:p>
    <w:p w14:paraId="4A182C88" w14:textId="77777777" w:rsidR="00F02AE3" w:rsidRPr="008F2CE4" w:rsidRDefault="00F02AE3" w:rsidP="00F02AE3">
      <w:pPr>
        <w:pStyle w:val="PL"/>
      </w:pPr>
      <w:r w:rsidRPr="008F2CE4">
        <w:t xml:space="preserve">    handoverFR1-FR2                         </w:t>
      </w:r>
      <w:r w:rsidRPr="008F2CE4">
        <w:rPr>
          <w:color w:val="993366"/>
        </w:rPr>
        <w:t>ENUMERATED</w:t>
      </w:r>
      <w:r w:rsidRPr="008F2CE4">
        <w:t xml:space="preserve"> {supported}                  </w:t>
      </w:r>
      <w:r w:rsidRPr="008F2CE4">
        <w:rPr>
          <w:color w:val="993366"/>
        </w:rPr>
        <w:t>OPTIONAL</w:t>
      </w:r>
      <w:r w:rsidRPr="008F2CE4">
        <w:t>,</w:t>
      </w:r>
    </w:p>
    <w:p w14:paraId="1C7137C6" w14:textId="77777777" w:rsidR="00F02AE3" w:rsidRPr="008F2CE4" w:rsidRDefault="00F02AE3" w:rsidP="00F02AE3">
      <w:pPr>
        <w:pStyle w:val="PL"/>
      </w:pPr>
      <w:r w:rsidRPr="008F2CE4">
        <w:t xml:space="preserve">    maxNumberCSI-RS-RRM-RS-SINR             </w:t>
      </w:r>
      <w:r w:rsidRPr="008F2CE4">
        <w:rPr>
          <w:color w:val="993366"/>
        </w:rPr>
        <w:t>ENUMERATED</w:t>
      </w:r>
      <w:r w:rsidRPr="008F2CE4">
        <w:t xml:space="preserve"> {n4, n8, n16, n32, n64, n96} </w:t>
      </w:r>
      <w:r w:rsidRPr="008F2CE4">
        <w:rPr>
          <w:color w:val="993366"/>
        </w:rPr>
        <w:t>OPTIONAL</w:t>
      </w:r>
    </w:p>
    <w:p w14:paraId="3E755CA7" w14:textId="77777777" w:rsidR="00F02AE3" w:rsidRPr="008F2CE4" w:rsidRDefault="00F02AE3" w:rsidP="00F02AE3">
      <w:pPr>
        <w:pStyle w:val="PL"/>
      </w:pPr>
      <w:r w:rsidRPr="008F2CE4">
        <w:t xml:space="preserve">    ]],</w:t>
      </w:r>
    </w:p>
    <w:p w14:paraId="37705593" w14:textId="77777777" w:rsidR="00F02AE3" w:rsidRPr="008F2CE4" w:rsidRDefault="00F02AE3" w:rsidP="00F02AE3">
      <w:pPr>
        <w:pStyle w:val="PL"/>
      </w:pPr>
      <w:r w:rsidRPr="008F2CE4">
        <w:t xml:space="preserve">    [[</w:t>
      </w:r>
    </w:p>
    <w:p w14:paraId="6B8FB93F" w14:textId="77777777" w:rsidR="00F02AE3" w:rsidRPr="008F2CE4" w:rsidRDefault="00F02AE3" w:rsidP="00F02AE3">
      <w:pPr>
        <w:pStyle w:val="PL"/>
      </w:pPr>
      <w:r w:rsidRPr="008F2CE4">
        <w:t xml:space="preserve">    nr-CGI-Reporting-ENDC                   </w:t>
      </w:r>
      <w:r w:rsidRPr="008F2CE4">
        <w:rPr>
          <w:color w:val="993366"/>
        </w:rPr>
        <w:t>ENUMERATED</w:t>
      </w:r>
      <w:r w:rsidRPr="008F2CE4">
        <w:t xml:space="preserve"> {supported}                  </w:t>
      </w:r>
      <w:r w:rsidRPr="008F2CE4">
        <w:rPr>
          <w:color w:val="993366"/>
        </w:rPr>
        <w:t>OPTIONAL</w:t>
      </w:r>
    </w:p>
    <w:p w14:paraId="03C2A5B8" w14:textId="757048D3" w:rsidR="00F02AE3" w:rsidRDefault="00F02AE3" w:rsidP="00F02AE3">
      <w:pPr>
        <w:pStyle w:val="PL"/>
        <w:rPr>
          <w:ins w:id="14" w:author="RAN2#110-e2" w:date="2020-06-12T09:06:00Z"/>
        </w:rPr>
      </w:pPr>
      <w:r w:rsidRPr="008F2CE4">
        <w:t xml:space="preserve">    ]]</w:t>
      </w:r>
      <w:ins w:id="15" w:author="RAN2#110-e2" w:date="2020-06-12T09:06:00Z">
        <w:r>
          <w:t>,</w:t>
        </w:r>
      </w:ins>
    </w:p>
    <w:p w14:paraId="49DD4733" w14:textId="77777777" w:rsidR="00F02AE3" w:rsidRPr="008F2CE4" w:rsidRDefault="00F02AE3" w:rsidP="00F02AE3">
      <w:pPr>
        <w:pStyle w:val="PL"/>
        <w:rPr>
          <w:ins w:id="16" w:author="RAN2#110-e2" w:date="2020-06-12T09:06:00Z"/>
        </w:rPr>
      </w:pPr>
      <w:ins w:id="17" w:author="RAN2#110-e2" w:date="2020-06-12T09:06:00Z">
        <w:r w:rsidRPr="008F2CE4">
          <w:t xml:space="preserve">    [[</w:t>
        </w:r>
      </w:ins>
    </w:p>
    <w:p w14:paraId="29CE98BE" w14:textId="60A420AF" w:rsidR="009F0C9D" w:rsidRPr="008F2CE4" w:rsidRDefault="009F0C9D" w:rsidP="009F0C9D">
      <w:pPr>
        <w:pStyle w:val="PL"/>
        <w:rPr>
          <w:ins w:id="18" w:author="RAN2#110-e2" w:date="2020-06-12T09:06:00Z"/>
        </w:rPr>
      </w:pPr>
      <w:ins w:id="19" w:author="RAN2#110-e2" w:date="2020-06-12T09:06:00Z">
        <w:r w:rsidRPr="008F2CE4">
          <w:t xml:space="preserve">    </w:t>
        </w:r>
      </w:ins>
      <w:ins w:id="20" w:author="RAN2#110-e2" w:date="2020-06-12T09:12:00Z">
        <w:r>
          <w:t>eutra</w:t>
        </w:r>
      </w:ins>
      <w:ins w:id="21" w:author="RAN2#110-e2" w:date="2020-06-12T09:06:00Z">
        <w:r w:rsidRPr="008F2CE4">
          <w:t>-CGI-Reporting-</w:t>
        </w:r>
      </w:ins>
      <w:ins w:id="22" w:author="RAN2#110-e2" w:date="2020-06-12T09:07:00Z">
        <w:r>
          <w:t>NE</w:t>
        </w:r>
      </w:ins>
      <w:ins w:id="23" w:author="RAN2#110-e2" w:date="2020-06-12T09:06:00Z">
        <w:r w:rsidRPr="008F2CE4">
          <w:t xml:space="preserve">DC                </w:t>
        </w:r>
        <w:r w:rsidRPr="008F2CE4">
          <w:rPr>
            <w:color w:val="993366"/>
          </w:rPr>
          <w:t>ENUMERATED</w:t>
        </w:r>
        <w:r w:rsidRPr="008F2CE4">
          <w:t xml:space="preserve"> {supported}                  </w:t>
        </w:r>
        <w:r w:rsidRPr="008F2CE4">
          <w:rPr>
            <w:color w:val="993366"/>
          </w:rPr>
          <w:t>OPTIONAL</w:t>
        </w:r>
      </w:ins>
      <w:ins w:id="24" w:author="RAN2#110-e2" w:date="2020-06-12T09:07:00Z">
        <w:r>
          <w:rPr>
            <w:color w:val="993366"/>
          </w:rPr>
          <w:t>,</w:t>
        </w:r>
      </w:ins>
    </w:p>
    <w:p w14:paraId="75C6689E" w14:textId="479F93FD" w:rsidR="009F0C9D" w:rsidRPr="008F2CE4" w:rsidRDefault="009F0C9D" w:rsidP="009F0C9D">
      <w:pPr>
        <w:pStyle w:val="PL"/>
        <w:rPr>
          <w:ins w:id="25" w:author="RAN2#110-e2" w:date="2020-06-12T09:07:00Z"/>
        </w:rPr>
      </w:pPr>
      <w:ins w:id="26" w:author="RAN2#110-e2" w:date="2020-06-12T09:07:00Z">
        <w:r w:rsidRPr="008F2CE4">
          <w:t xml:space="preserve">    </w:t>
        </w:r>
      </w:ins>
      <w:ins w:id="27" w:author="RAN2#110-e2" w:date="2020-06-12T09:12:00Z">
        <w:r>
          <w:t>eutra</w:t>
        </w:r>
      </w:ins>
      <w:ins w:id="28" w:author="RAN2#110-e2" w:date="2020-06-12T09:07:00Z">
        <w:r w:rsidRPr="008F2CE4">
          <w:t>-CGI-Reporting-</w:t>
        </w:r>
        <w:r>
          <w:t>NR</w:t>
        </w:r>
        <w:r w:rsidRPr="008F2CE4">
          <w:t xml:space="preserve">DC                </w:t>
        </w:r>
        <w:r w:rsidRPr="008F2CE4">
          <w:rPr>
            <w:color w:val="993366"/>
          </w:rPr>
          <w:t>ENUMERATED</w:t>
        </w:r>
        <w:r w:rsidRPr="008F2CE4">
          <w:t xml:space="preserve"> {supported}                  </w:t>
        </w:r>
        <w:r w:rsidRPr="008F2CE4">
          <w:rPr>
            <w:color w:val="993366"/>
          </w:rPr>
          <w:t>OPTIONAL</w:t>
        </w:r>
      </w:ins>
      <w:ins w:id="29" w:author="RAN2#110-e2" w:date="2020-06-12T09:13:00Z">
        <w:r>
          <w:rPr>
            <w:color w:val="993366"/>
          </w:rPr>
          <w:t>,</w:t>
        </w:r>
      </w:ins>
    </w:p>
    <w:p w14:paraId="49014D6A" w14:textId="736270BF" w:rsidR="00F02AE3" w:rsidRPr="008F2CE4" w:rsidRDefault="00F02AE3" w:rsidP="00F02AE3">
      <w:pPr>
        <w:pStyle w:val="PL"/>
        <w:rPr>
          <w:ins w:id="30" w:author="RAN2#110-e2" w:date="2020-06-12T09:06:00Z"/>
        </w:rPr>
      </w:pPr>
      <w:ins w:id="31" w:author="RAN2#110-e2" w:date="2020-06-12T09:06:00Z">
        <w:r w:rsidRPr="008F2CE4">
          <w:t xml:space="preserve">    nr-CGI-Reporting-</w:t>
        </w:r>
      </w:ins>
      <w:ins w:id="32" w:author="RAN2#110-e2" w:date="2020-06-12T09:07:00Z">
        <w:r>
          <w:t>NE</w:t>
        </w:r>
      </w:ins>
      <w:ins w:id="33" w:author="RAN2#110-e2" w:date="2020-06-12T09:06:00Z">
        <w:r w:rsidRPr="008F2CE4">
          <w:t xml:space="preserve">DC                   </w:t>
        </w:r>
        <w:r w:rsidRPr="008F2CE4">
          <w:rPr>
            <w:color w:val="993366"/>
          </w:rPr>
          <w:t>ENUMERATED</w:t>
        </w:r>
        <w:r w:rsidRPr="008F2CE4">
          <w:t xml:space="preserve"> {supported}                  </w:t>
        </w:r>
        <w:r w:rsidRPr="008F2CE4">
          <w:rPr>
            <w:color w:val="993366"/>
          </w:rPr>
          <w:t>OPTIONAL</w:t>
        </w:r>
      </w:ins>
      <w:ins w:id="34" w:author="RAN2#110-e2" w:date="2020-06-12T09:07:00Z">
        <w:r>
          <w:rPr>
            <w:color w:val="993366"/>
          </w:rPr>
          <w:t>,</w:t>
        </w:r>
      </w:ins>
    </w:p>
    <w:p w14:paraId="31AA754A" w14:textId="73300FD3" w:rsidR="00F02AE3" w:rsidRPr="008F2CE4" w:rsidRDefault="00F02AE3" w:rsidP="00F02AE3">
      <w:pPr>
        <w:pStyle w:val="PL"/>
        <w:rPr>
          <w:ins w:id="35" w:author="RAN2#110-e2" w:date="2020-06-12T09:07:00Z"/>
        </w:rPr>
      </w:pPr>
      <w:ins w:id="36" w:author="RAN2#110-e2" w:date="2020-06-12T09:07:00Z">
        <w:r w:rsidRPr="008F2CE4">
          <w:t xml:space="preserve">    nr-CGI-Reporting-</w:t>
        </w:r>
        <w:r>
          <w:t>NR</w:t>
        </w:r>
        <w:r w:rsidRPr="008F2CE4">
          <w:t xml:space="preserve">DC                   </w:t>
        </w:r>
        <w:r w:rsidRPr="008F2CE4">
          <w:rPr>
            <w:color w:val="993366"/>
          </w:rPr>
          <w:t>ENUMERATED</w:t>
        </w:r>
        <w:r w:rsidRPr="008F2CE4">
          <w:t xml:space="preserve"> {supported}                  </w:t>
        </w:r>
        <w:r w:rsidRPr="008F2CE4">
          <w:rPr>
            <w:color w:val="993366"/>
          </w:rPr>
          <w:t>OPTIONAL</w:t>
        </w:r>
      </w:ins>
    </w:p>
    <w:p w14:paraId="5203A5D6" w14:textId="77777777" w:rsidR="00F02AE3" w:rsidRPr="008F2CE4" w:rsidRDefault="00F02AE3" w:rsidP="00F02AE3">
      <w:pPr>
        <w:pStyle w:val="PL"/>
        <w:rPr>
          <w:ins w:id="37" w:author="RAN2#110-e2" w:date="2020-06-12T09:06:00Z"/>
        </w:rPr>
      </w:pPr>
      <w:ins w:id="38" w:author="RAN2#110-e2" w:date="2020-06-12T09:06:00Z">
        <w:r w:rsidRPr="008F2CE4">
          <w:t xml:space="preserve">    ]]</w:t>
        </w:r>
      </w:ins>
    </w:p>
    <w:p w14:paraId="6FA6AA4E" w14:textId="77777777" w:rsidR="00F02AE3" w:rsidRPr="008F2CE4" w:rsidRDefault="00F02AE3" w:rsidP="00F02AE3">
      <w:pPr>
        <w:pStyle w:val="PL"/>
      </w:pPr>
    </w:p>
    <w:p w14:paraId="5D5C32D3" w14:textId="1254722B" w:rsidR="00F02AE3" w:rsidRPr="008F2CE4" w:rsidRDefault="00F02AE3" w:rsidP="00F02AE3">
      <w:pPr>
        <w:pStyle w:val="PL"/>
      </w:pPr>
      <w:r w:rsidRPr="008F2CE4">
        <w:t>}</w:t>
      </w:r>
    </w:p>
    <w:p w14:paraId="35169E39" w14:textId="77777777" w:rsidR="00F02AE3" w:rsidRPr="008F2CE4" w:rsidRDefault="00F02AE3" w:rsidP="00F02AE3">
      <w:pPr>
        <w:pStyle w:val="PL"/>
      </w:pPr>
    </w:p>
    <w:p w14:paraId="3FC0B4D1" w14:textId="77777777" w:rsidR="00F02AE3" w:rsidRPr="008F2CE4" w:rsidRDefault="00F02AE3" w:rsidP="00F02AE3">
      <w:pPr>
        <w:pStyle w:val="PL"/>
      </w:pPr>
      <w:r w:rsidRPr="008F2CE4">
        <w:lastRenderedPageBreak/>
        <w:t xml:space="preserve">MeasAndMobParametersXDD-Diff ::=            </w:t>
      </w:r>
      <w:r w:rsidRPr="008F2CE4">
        <w:rPr>
          <w:color w:val="993366"/>
        </w:rPr>
        <w:t>SEQUENCE</w:t>
      </w:r>
      <w:r w:rsidRPr="008F2CE4">
        <w:t xml:space="preserve"> {</w:t>
      </w:r>
    </w:p>
    <w:p w14:paraId="5EE59409" w14:textId="77777777" w:rsidR="00F02AE3" w:rsidRPr="008F2CE4" w:rsidRDefault="00F02AE3" w:rsidP="00F02AE3">
      <w:pPr>
        <w:pStyle w:val="PL"/>
      </w:pPr>
      <w:r w:rsidRPr="008F2CE4">
        <w:t xml:space="preserve">    intraAndInterF-MeasAndReport        </w:t>
      </w:r>
      <w:r w:rsidRPr="008F2CE4">
        <w:rPr>
          <w:color w:val="993366"/>
        </w:rPr>
        <w:t>ENUMERATED</w:t>
      </w:r>
      <w:r w:rsidRPr="008F2CE4">
        <w:t xml:space="preserve"> {supported}                      </w:t>
      </w:r>
      <w:r w:rsidRPr="008F2CE4">
        <w:rPr>
          <w:color w:val="993366"/>
        </w:rPr>
        <w:t>OPTIONAL</w:t>
      </w:r>
      <w:r w:rsidRPr="008F2CE4">
        <w:t>,</w:t>
      </w:r>
    </w:p>
    <w:p w14:paraId="286CFC81" w14:textId="77777777" w:rsidR="00F02AE3" w:rsidRPr="008F2CE4" w:rsidRDefault="00F02AE3" w:rsidP="00F02AE3">
      <w:pPr>
        <w:pStyle w:val="PL"/>
      </w:pPr>
      <w:r w:rsidRPr="008F2CE4">
        <w:t xml:space="preserve">    eventA-MeasAndReport                </w:t>
      </w:r>
      <w:r w:rsidRPr="008F2CE4">
        <w:rPr>
          <w:color w:val="993366"/>
        </w:rPr>
        <w:t>ENUMERATED</w:t>
      </w:r>
      <w:r w:rsidRPr="008F2CE4">
        <w:t xml:space="preserve"> {supported}                      </w:t>
      </w:r>
      <w:r w:rsidRPr="008F2CE4">
        <w:rPr>
          <w:color w:val="993366"/>
        </w:rPr>
        <w:t>OPTIONAL</w:t>
      </w:r>
      <w:r w:rsidRPr="008F2CE4">
        <w:t>,</w:t>
      </w:r>
    </w:p>
    <w:p w14:paraId="781FB587" w14:textId="77777777" w:rsidR="00F02AE3" w:rsidRPr="008F2CE4" w:rsidRDefault="00F02AE3" w:rsidP="00F02AE3">
      <w:pPr>
        <w:pStyle w:val="PL"/>
      </w:pPr>
      <w:r w:rsidRPr="008F2CE4">
        <w:t xml:space="preserve">    ...,</w:t>
      </w:r>
    </w:p>
    <w:p w14:paraId="738405FC" w14:textId="77777777" w:rsidR="00F02AE3" w:rsidRPr="008F2CE4" w:rsidRDefault="00F02AE3" w:rsidP="00F02AE3">
      <w:pPr>
        <w:pStyle w:val="PL"/>
      </w:pPr>
      <w:r w:rsidRPr="008F2CE4">
        <w:t xml:space="preserve">    [[</w:t>
      </w:r>
    </w:p>
    <w:p w14:paraId="2AE67DD3" w14:textId="77777777" w:rsidR="00F02AE3" w:rsidRPr="008F2CE4" w:rsidRDefault="00F02AE3" w:rsidP="00F02AE3">
      <w:pPr>
        <w:pStyle w:val="PL"/>
      </w:pPr>
      <w:r w:rsidRPr="008F2CE4">
        <w:t xml:space="preserve">    handoverInterF                      </w:t>
      </w:r>
      <w:r w:rsidRPr="008F2CE4">
        <w:rPr>
          <w:color w:val="993366"/>
        </w:rPr>
        <w:t>ENUMERATED</w:t>
      </w:r>
      <w:r w:rsidRPr="008F2CE4">
        <w:t xml:space="preserve"> {supported}                      </w:t>
      </w:r>
      <w:r w:rsidRPr="008F2CE4">
        <w:rPr>
          <w:color w:val="993366"/>
        </w:rPr>
        <w:t>OPTIONAL</w:t>
      </w:r>
      <w:r w:rsidRPr="008F2CE4">
        <w:t>,</w:t>
      </w:r>
    </w:p>
    <w:p w14:paraId="6775C312" w14:textId="77777777" w:rsidR="00F02AE3" w:rsidRPr="008F2CE4" w:rsidRDefault="00F02AE3" w:rsidP="00F02AE3">
      <w:pPr>
        <w:pStyle w:val="PL"/>
      </w:pPr>
      <w:r w:rsidRPr="008F2CE4">
        <w:t xml:space="preserve">    handoverLTE-EPC                     </w:t>
      </w:r>
      <w:r w:rsidRPr="008F2CE4">
        <w:rPr>
          <w:color w:val="993366"/>
        </w:rPr>
        <w:t>ENUMERATED</w:t>
      </w:r>
      <w:r w:rsidRPr="008F2CE4">
        <w:t xml:space="preserve"> {supported}                      </w:t>
      </w:r>
      <w:r w:rsidRPr="008F2CE4">
        <w:rPr>
          <w:color w:val="993366"/>
        </w:rPr>
        <w:t>OPTIONAL</w:t>
      </w:r>
      <w:r w:rsidRPr="008F2CE4">
        <w:t>,</w:t>
      </w:r>
    </w:p>
    <w:p w14:paraId="2BC964F4" w14:textId="77777777" w:rsidR="00F02AE3" w:rsidRPr="008F2CE4" w:rsidRDefault="00F02AE3" w:rsidP="00F02AE3">
      <w:pPr>
        <w:pStyle w:val="PL"/>
      </w:pPr>
      <w:r w:rsidRPr="008F2CE4">
        <w:t xml:space="preserve">    handoverLTE-5GC                     </w:t>
      </w:r>
      <w:r w:rsidRPr="008F2CE4">
        <w:rPr>
          <w:color w:val="993366"/>
        </w:rPr>
        <w:t>ENUMERATED</w:t>
      </w:r>
      <w:r w:rsidRPr="008F2CE4">
        <w:t xml:space="preserve"> {supported}                      </w:t>
      </w:r>
      <w:r w:rsidRPr="008F2CE4">
        <w:rPr>
          <w:color w:val="993366"/>
        </w:rPr>
        <w:t>OPTIONAL</w:t>
      </w:r>
    </w:p>
    <w:p w14:paraId="6832AF31" w14:textId="77777777" w:rsidR="00F02AE3" w:rsidRPr="008F2CE4" w:rsidRDefault="00F02AE3" w:rsidP="00F02AE3">
      <w:pPr>
        <w:pStyle w:val="PL"/>
      </w:pPr>
      <w:r w:rsidRPr="008F2CE4">
        <w:t xml:space="preserve">    ]],</w:t>
      </w:r>
    </w:p>
    <w:p w14:paraId="7B77E0BC" w14:textId="77777777" w:rsidR="00F02AE3" w:rsidRPr="008F2CE4" w:rsidRDefault="00F02AE3" w:rsidP="00F02AE3">
      <w:pPr>
        <w:pStyle w:val="PL"/>
      </w:pPr>
      <w:r w:rsidRPr="008F2CE4">
        <w:t xml:space="preserve">    [[</w:t>
      </w:r>
    </w:p>
    <w:p w14:paraId="40F588C1" w14:textId="77777777" w:rsidR="00F02AE3" w:rsidRPr="008F2CE4" w:rsidRDefault="00F02AE3" w:rsidP="00F02AE3">
      <w:pPr>
        <w:pStyle w:val="PL"/>
      </w:pPr>
      <w:r w:rsidRPr="008F2CE4">
        <w:t xml:space="preserve">    sftd-MeasNR-Neigh                   </w:t>
      </w:r>
      <w:r w:rsidRPr="008F2CE4">
        <w:rPr>
          <w:color w:val="993366"/>
        </w:rPr>
        <w:t>ENUMERATED</w:t>
      </w:r>
      <w:r w:rsidRPr="008F2CE4">
        <w:t xml:space="preserve"> {supported}                      </w:t>
      </w:r>
      <w:r w:rsidRPr="008F2CE4">
        <w:rPr>
          <w:color w:val="993366"/>
        </w:rPr>
        <w:t>OPTIONAL</w:t>
      </w:r>
      <w:r w:rsidRPr="008F2CE4">
        <w:t>,</w:t>
      </w:r>
    </w:p>
    <w:p w14:paraId="268C22B7" w14:textId="77777777" w:rsidR="00F02AE3" w:rsidRPr="008F2CE4" w:rsidRDefault="00F02AE3" w:rsidP="00F02AE3">
      <w:pPr>
        <w:pStyle w:val="PL"/>
      </w:pPr>
      <w:r w:rsidRPr="008F2CE4">
        <w:t xml:space="preserve">    sftd-MeasNR-Neigh-DRX               </w:t>
      </w:r>
      <w:r w:rsidRPr="008F2CE4">
        <w:rPr>
          <w:color w:val="993366"/>
        </w:rPr>
        <w:t>ENUMERATED</w:t>
      </w:r>
      <w:r w:rsidRPr="008F2CE4">
        <w:t xml:space="preserve"> {supported}                      </w:t>
      </w:r>
      <w:r w:rsidRPr="008F2CE4">
        <w:rPr>
          <w:color w:val="993366"/>
        </w:rPr>
        <w:t>OPTIONAL</w:t>
      </w:r>
    </w:p>
    <w:p w14:paraId="691C8EB6" w14:textId="77777777" w:rsidR="00F02AE3" w:rsidRPr="008F2CE4" w:rsidRDefault="00F02AE3" w:rsidP="00F02AE3">
      <w:pPr>
        <w:pStyle w:val="PL"/>
      </w:pPr>
      <w:r w:rsidRPr="008F2CE4">
        <w:t xml:space="preserve">    ]]</w:t>
      </w:r>
    </w:p>
    <w:p w14:paraId="079BB9DB" w14:textId="77777777" w:rsidR="00F02AE3" w:rsidRPr="008F2CE4" w:rsidRDefault="00F02AE3" w:rsidP="00F02AE3">
      <w:pPr>
        <w:pStyle w:val="PL"/>
      </w:pPr>
      <w:r w:rsidRPr="008F2CE4">
        <w:t>}</w:t>
      </w:r>
    </w:p>
    <w:p w14:paraId="7C35C2F3" w14:textId="77777777" w:rsidR="00F02AE3" w:rsidRPr="008F2CE4" w:rsidRDefault="00F02AE3" w:rsidP="00F02AE3">
      <w:pPr>
        <w:pStyle w:val="PL"/>
      </w:pPr>
    </w:p>
    <w:p w14:paraId="3584CD8D" w14:textId="77777777" w:rsidR="00F02AE3" w:rsidRPr="008F2CE4" w:rsidRDefault="00F02AE3" w:rsidP="00F02AE3">
      <w:pPr>
        <w:pStyle w:val="PL"/>
      </w:pPr>
      <w:r w:rsidRPr="008F2CE4">
        <w:t xml:space="preserve">MeasAndMobParametersFRX-Diff ::=            </w:t>
      </w:r>
      <w:r w:rsidRPr="008F2CE4">
        <w:rPr>
          <w:color w:val="993366"/>
        </w:rPr>
        <w:t>SEQUENCE</w:t>
      </w:r>
      <w:r w:rsidRPr="008F2CE4">
        <w:t xml:space="preserve"> {</w:t>
      </w:r>
    </w:p>
    <w:p w14:paraId="42CE7C01" w14:textId="77777777" w:rsidR="00F02AE3" w:rsidRPr="008F2CE4" w:rsidRDefault="00F02AE3" w:rsidP="00F02AE3">
      <w:pPr>
        <w:pStyle w:val="PL"/>
      </w:pPr>
      <w:r w:rsidRPr="008F2CE4">
        <w:t xml:space="preserve">    ss-SINR-Meas                                </w:t>
      </w:r>
      <w:r w:rsidRPr="008F2CE4">
        <w:rPr>
          <w:color w:val="993366"/>
        </w:rPr>
        <w:t>ENUMERATED</w:t>
      </w:r>
      <w:r w:rsidRPr="008F2CE4">
        <w:t xml:space="preserve"> {supported}              </w:t>
      </w:r>
      <w:r w:rsidRPr="008F2CE4">
        <w:rPr>
          <w:color w:val="993366"/>
        </w:rPr>
        <w:t>OPTIONAL</w:t>
      </w:r>
      <w:r w:rsidRPr="008F2CE4">
        <w:t>,</w:t>
      </w:r>
    </w:p>
    <w:p w14:paraId="06780DC8" w14:textId="77777777" w:rsidR="00F02AE3" w:rsidRPr="008F2CE4" w:rsidRDefault="00F02AE3" w:rsidP="00F02AE3">
      <w:pPr>
        <w:pStyle w:val="PL"/>
      </w:pPr>
      <w:r w:rsidRPr="008F2CE4">
        <w:t xml:space="preserve">    csi-RSRP-AndRSRQ-MeasWithSSB                </w:t>
      </w:r>
      <w:r w:rsidRPr="008F2CE4">
        <w:rPr>
          <w:color w:val="993366"/>
        </w:rPr>
        <w:t>ENUMERATED</w:t>
      </w:r>
      <w:r w:rsidRPr="008F2CE4">
        <w:t xml:space="preserve"> {supported}              </w:t>
      </w:r>
      <w:r w:rsidRPr="008F2CE4">
        <w:rPr>
          <w:color w:val="993366"/>
        </w:rPr>
        <w:t>OPTIONAL</w:t>
      </w:r>
      <w:r w:rsidRPr="008F2CE4">
        <w:t>,</w:t>
      </w:r>
    </w:p>
    <w:p w14:paraId="46B555D9" w14:textId="77777777" w:rsidR="00F02AE3" w:rsidRPr="008F2CE4" w:rsidRDefault="00F02AE3" w:rsidP="00F02AE3">
      <w:pPr>
        <w:pStyle w:val="PL"/>
      </w:pPr>
      <w:r w:rsidRPr="008F2CE4">
        <w:t xml:space="preserve">    csi-RSRP-AndRSRQ-MeasWithoutSSB             </w:t>
      </w:r>
      <w:r w:rsidRPr="008F2CE4">
        <w:rPr>
          <w:color w:val="993366"/>
        </w:rPr>
        <w:t>ENUMERATED</w:t>
      </w:r>
      <w:r w:rsidRPr="008F2CE4">
        <w:t xml:space="preserve"> {supported}              </w:t>
      </w:r>
      <w:r w:rsidRPr="008F2CE4">
        <w:rPr>
          <w:color w:val="993366"/>
        </w:rPr>
        <w:t>OPTIONAL</w:t>
      </w:r>
      <w:r w:rsidRPr="008F2CE4">
        <w:t>,</w:t>
      </w:r>
    </w:p>
    <w:p w14:paraId="35AB3568" w14:textId="77777777" w:rsidR="00F02AE3" w:rsidRPr="008F2CE4" w:rsidRDefault="00F02AE3" w:rsidP="00F02AE3">
      <w:pPr>
        <w:pStyle w:val="PL"/>
      </w:pPr>
      <w:r w:rsidRPr="008F2CE4">
        <w:t xml:space="preserve">    csi-SINR-Meas                               </w:t>
      </w:r>
      <w:r w:rsidRPr="008F2CE4">
        <w:rPr>
          <w:color w:val="993366"/>
        </w:rPr>
        <w:t>ENUMERATED</w:t>
      </w:r>
      <w:r w:rsidRPr="008F2CE4">
        <w:t xml:space="preserve"> {supported}              </w:t>
      </w:r>
      <w:r w:rsidRPr="008F2CE4">
        <w:rPr>
          <w:color w:val="993366"/>
        </w:rPr>
        <w:t>OPTIONAL</w:t>
      </w:r>
      <w:r w:rsidRPr="008F2CE4">
        <w:t>,</w:t>
      </w:r>
    </w:p>
    <w:p w14:paraId="042CACE1" w14:textId="77777777" w:rsidR="00F02AE3" w:rsidRPr="008F2CE4" w:rsidRDefault="00F02AE3" w:rsidP="00F02AE3">
      <w:pPr>
        <w:pStyle w:val="PL"/>
      </w:pPr>
      <w:r w:rsidRPr="008F2CE4">
        <w:t xml:space="preserve">    csi-RS-RLM                                  </w:t>
      </w:r>
      <w:r w:rsidRPr="008F2CE4">
        <w:rPr>
          <w:color w:val="993366"/>
        </w:rPr>
        <w:t>ENUMERATED</w:t>
      </w:r>
      <w:r w:rsidRPr="008F2CE4">
        <w:t xml:space="preserve"> {supported}              </w:t>
      </w:r>
      <w:r w:rsidRPr="008F2CE4">
        <w:rPr>
          <w:color w:val="993366"/>
        </w:rPr>
        <w:t>OPTIONAL</w:t>
      </w:r>
      <w:r w:rsidRPr="008F2CE4">
        <w:t>,</w:t>
      </w:r>
    </w:p>
    <w:p w14:paraId="40F0DBE6" w14:textId="77777777" w:rsidR="00F02AE3" w:rsidRPr="008F2CE4" w:rsidRDefault="00F02AE3" w:rsidP="00F02AE3">
      <w:pPr>
        <w:pStyle w:val="PL"/>
      </w:pPr>
      <w:r w:rsidRPr="008F2CE4">
        <w:t xml:space="preserve">    ...,</w:t>
      </w:r>
    </w:p>
    <w:p w14:paraId="7330EE2D" w14:textId="77777777" w:rsidR="00F02AE3" w:rsidRPr="008F2CE4" w:rsidRDefault="00F02AE3" w:rsidP="00F02AE3">
      <w:pPr>
        <w:pStyle w:val="PL"/>
      </w:pPr>
      <w:r w:rsidRPr="008F2CE4">
        <w:t xml:space="preserve">    [[</w:t>
      </w:r>
    </w:p>
    <w:p w14:paraId="372E3C91" w14:textId="77777777" w:rsidR="00F02AE3" w:rsidRPr="008F2CE4" w:rsidRDefault="00F02AE3" w:rsidP="00F02AE3">
      <w:pPr>
        <w:pStyle w:val="PL"/>
      </w:pPr>
      <w:r w:rsidRPr="008F2CE4">
        <w:t xml:space="preserve">    handoverInterF                              </w:t>
      </w:r>
      <w:r w:rsidRPr="008F2CE4">
        <w:rPr>
          <w:color w:val="993366"/>
        </w:rPr>
        <w:t>ENUMERATED</w:t>
      </w:r>
      <w:r w:rsidRPr="008F2CE4">
        <w:t xml:space="preserve"> {supported}              </w:t>
      </w:r>
      <w:r w:rsidRPr="008F2CE4">
        <w:rPr>
          <w:color w:val="993366"/>
        </w:rPr>
        <w:t>OPTIONAL</w:t>
      </w:r>
      <w:r w:rsidRPr="008F2CE4">
        <w:t>,</w:t>
      </w:r>
    </w:p>
    <w:p w14:paraId="03D66936" w14:textId="77777777" w:rsidR="00F02AE3" w:rsidRPr="008F2CE4" w:rsidRDefault="00F02AE3" w:rsidP="00F02AE3">
      <w:pPr>
        <w:pStyle w:val="PL"/>
      </w:pPr>
      <w:r w:rsidRPr="008F2CE4">
        <w:t xml:space="preserve">    handoverLTE-EPC                             </w:t>
      </w:r>
      <w:r w:rsidRPr="008F2CE4">
        <w:rPr>
          <w:color w:val="993366"/>
        </w:rPr>
        <w:t>ENUMERATED</w:t>
      </w:r>
      <w:r w:rsidRPr="008F2CE4">
        <w:t xml:space="preserve"> {supported}              </w:t>
      </w:r>
      <w:r w:rsidRPr="008F2CE4">
        <w:rPr>
          <w:color w:val="993366"/>
        </w:rPr>
        <w:t>OPTIONAL</w:t>
      </w:r>
      <w:r w:rsidRPr="008F2CE4">
        <w:t>,</w:t>
      </w:r>
    </w:p>
    <w:p w14:paraId="538EEA9F" w14:textId="77777777" w:rsidR="00F02AE3" w:rsidRPr="008F2CE4" w:rsidRDefault="00F02AE3" w:rsidP="00F02AE3">
      <w:pPr>
        <w:pStyle w:val="PL"/>
      </w:pPr>
      <w:r w:rsidRPr="008F2CE4">
        <w:t xml:space="preserve">    handoverLTE-5GC                             </w:t>
      </w:r>
      <w:r w:rsidRPr="008F2CE4">
        <w:rPr>
          <w:color w:val="993366"/>
        </w:rPr>
        <w:t>ENUMERATED</w:t>
      </w:r>
      <w:r w:rsidRPr="008F2CE4">
        <w:t xml:space="preserve"> {supported}              </w:t>
      </w:r>
      <w:r w:rsidRPr="008F2CE4">
        <w:rPr>
          <w:color w:val="993366"/>
        </w:rPr>
        <w:t>OPTIONAL</w:t>
      </w:r>
    </w:p>
    <w:p w14:paraId="2CCBC3D5" w14:textId="77777777" w:rsidR="00F02AE3" w:rsidRPr="008F2CE4" w:rsidRDefault="00F02AE3" w:rsidP="00F02AE3">
      <w:pPr>
        <w:pStyle w:val="PL"/>
      </w:pPr>
      <w:r w:rsidRPr="008F2CE4">
        <w:t xml:space="preserve">    ]],</w:t>
      </w:r>
    </w:p>
    <w:p w14:paraId="202495B4" w14:textId="77777777" w:rsidR="00F02AE3" w:rsidRPr="008F2CE4" w:rsidRDefault="00F02AE3" w:rsidP="00F02AE3">
      <w:pPr>
        <w:pStyle w:val="PL"/>
      </w:pPr>
      <w:r w:rsidRPr="008F2CE4">
        <w:t xml:space="preserve">    [[</w:t>
      </w:r>
    </w:p>
    <w:p w14:paraId="368FCD45" w14:textId="77777777" w:rsidR="00F02AE3" w:rsidRPr="008F2CE4" w:rsidRDefault="00F02AE3" w:rsidP="00F02AE3">
      <w:pPr>
        <w:pStyle w:val="PL"/>
      </w:pPr>
      <w:r w:rsidRPr="008F2CE4">
        <w:t xml:space="preserve">    maxNumberResource-CSI-RS-RLM                </w:t>
      </w:r>
      <w:r w:rsidRPr="008F2CE4">
        <w:rPr>
          <w:color w:val="993366"/>
        </w:rPr>
        <w:t>ENUMERATED</w:t>
      </w:r>
      <w:r w:rsidRPr="008F2CE4">
        <w:t xml:space="preserve"> {n2, n4, n6, n8}         </w:t>
      </w:r>
      <w:r w:rsidRPr="008F2CE4">
        <w:rPr>
          <w:color w:val="993366"/>
        </w:rPr>
        <w:t>OPTIONAL</w:t>
      </w:r>
    </w:p>
    <w:p w14:paraId="45C2905B" w14:textId="77777777" w:rsidR="00F02AE3" w:rsidRPr="008F2CE4" w:rsidRDefault="00F02AE3" w:rsidP="00F02AE3">
      <w:pPr>
        <w:pStyle w:val="PL"/>
      </w:pPr>
      <w:r w:rsidRPr="008F2CE4">
        <w:t xml:space="preserve">    ]],</w:t>
      </w:r>
    </w:p>
    <w:p w14:paraId="5428C70D" w14:textId="77777777" w:rsidR="00F02AE3" w:rsidRPr="008F2CE4" w:rsidRDefault="00F02AE3" w:rsidP="00F02AE3">
      <w:pPr>
        <w:pStyle w:val="PL"/>
      </w:pPr>
      <w:r w:rsidRPr="008F2CE4">
        <w:t xml:space="preserve">    [[</w:t>
      </w:r>
    </w:p>
    <w:p w14:paraId="3B692F51" w14:textId="77777777" w:rsidR="00F02AE3" w:rsidRPr="008F2CE4" w:rsidRDefault="00F02AE3" w:rsidP="00F02AE3">
      <w:pPr>
        <w:pStyle w:val="PL"/>
      </w:pPr>
      <w:r w:rsidRPr="008F2CE4">
        <w:t xml:space="preserve">    simultaneousRxDataSSB-DiffNumerology        </w:t>
      </w:r>
      <w:r w:rsidRPr="008F2CE4">
        <w:rPr>
          <w:color w:val="993366"/>
        </w:rPr>
        <w:t>ENUMERATED</w:t>
      </w:r>
      <w:r w:rsidRPr="008F2CE4">
        <w:t xml:space="preserve"> {supported}              </w:t>
      </w:r>
      <w:r w:rsidRPr="008F2CE4">
        <w:rPr>
          <w:color w:val="993366"/>
        </w:rPr>
        <w:t>OPTIONAL</w:t>
      </w:r>
    </w:p>
    <w:p w14:paraId="4D48F7FD" w14:textId="77777777" w:rsidR="00F02AE3" w:rsidRPr="008F2CE4" w:rsidRDefault="00F02AE3" w:rsidP="00F02AE3">
      <w:pPr>
        <w:pStyle w:val="PL"/>
      </w:pPr>
      <w:r w:rsidRPr="008F2CE4">
        <w:t xml:space="preserve">    ]]</w:t>
      </w:r>
    </w:p>
    <w:p w14:paraId="035E7C48" w14:textId="77777777" w:rsidR="00F02AE3" w:rsidRPr="008F2CE4" w:rsidRDefault="00F02AE3" w:rsidP="00F02AE3">
      <w:pPr>
        <w:pStyle w:val="PL"/>
      </w:pPr>
      <w:r w:rsidRPr="008F2CE4">
        <w:t>}</w:t>
      </w:r>
    </w:p>
    <w:p w14:paraId="5AD281B0" w14:textId="77777777" w:rsidR="00F02AE3" w:rsidRPr="008F2CE4" w:rsidRDefault="00F02AE3" w:rsidP="00F02AE3">
      <w:pPr>
        <w:pStyle w:val="PL"/>
      </w:pPr>
    </w:p>
    <w:p w14:paraId="58C62B3B" w14:textId="77777777" w:rsidR="00F02AE3" w:rsidRPr="008F2CE4" w:rsidRDefault="00F02AE3" w:rsidP="00F02AE3">
      <w:pPr>
        <w:pStyle w:val="PL"/>
        <w:rPr>
          <w:color w:val="808080"/>
        </w:rPr>
      </w:pPr>
      <w:r w:rsidRPr="008F2CE4">
        <w:rPr>
          <w:color w:val="808080"/>
        </w:rPr>
        <w:t>-- TAG-MEASANDMOBPARAMETERS-STOP</w:t>
      </w:r>
    </w:p>
    <w:p w14:paraId="45755EA9" w14:textId="77777777" w:rsidR="00F02AE3" w:rsidRPr="008F2CE4" w:rsidRDefault="00F02AE3" w:rsidP="00F02AE3">
      <w:pPr>
        <w:pStyle w:val="PL"/>
        <w:rPr>
          <w:rFonts w:eastAsia="Malgun Gothic"/>
          <w:color w:val="808080"/>
        </w:rPr>
      </w:pPr>
      <w:r w:rsidRPr="008F2CE4">
        <w:rPr>
          <w:color w:val="808080"/>
        </w:rPr>
        <w:t>-- ASN1STOP</w:t>
      </w:r>
    </w:p>
    <w:p w14:paraId="42BD4645" w14:textId="77777777" w:rsidR="00F02AE3" w:rsidRPr="008F2CE4" w:rsidRDefault="00F02AE3" w:rsidP="00F02AE3"/>
    <w:p w14:paraId="2991A516" w14:textId="44452F80" w:rsidR="00F02AE3" w:rsidRPr="008F3D1D" w:rsidRDefault="00F02AE3" w:rsidP="005649C5"/>
    <w:p w14:paraId="507A2F26" w14:textId="3DE93AB0" w:rsidR="0032597F" w:rsidRPr="004C6D54" w:rsidRDefault="0032597F" w:rsidP="0032597F">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END</w:t>
      </w:r>
      <w:r w:rsidRPr="004C6D54">
        <w:rPr>
          <w:i/>
          <w:iCs/>
        </w:rPr>
        <w:t xml:space="preserve"> OF</w:t>
      </w:r>
      <w:r>
        <w:rPr>
          <w:i/>
          <w:iCs/>
        </w:rPr>
        <w:t>1</w:t>
      </w:r>
      <w:r w:rsidRPr="0032597F">
        <w:rPr>
          <w:i/>
          <w:iCs/>
          <w:vertAlign w:val="superscript"/>
        </w:rPr>
        <w:t>st</w:t>
      </w:r>
      <w:r w:rsidRPr="004C6D54">
        <w:rPr>
          <w:i/>
          <w:iCs/>
        </w:rPr>
        <w:t xml:space="preserve"> CHANGE</w:t>
      </w:r>
    </w:p>
    <w:sectPr w:rsidR="0032597F" w:rsidRPr="004C6D54" w:rsidSect="00F02AE3">
      <w:footnotePr>
        <w:numRestart w:val="eachSect"/>
      </w:footnotePr>
      <w:pgSz w:w="16840" w:h="11907" w:orient="landscape" w:code="9"/>
      <w:pgMar w:top="1134" w:right="1134" w:bottom="1134" w:left="1418"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A46A78" w14:textId="77777777" w:rsidR="008C070C" w:rsidRDefault="008C070C">
      <w:pPr>
        <w:spacing w:after="0"/>
      </w:pPr>
      <w:r>
        <w:separator/>
      </w:r>
    </w:p>
  </w:endnote>
  <w:endnote w:type="continuationSeparator" w:id="0">
    <w:p w14:paraId="18530C1A" w14:textId="77777777" w:rsidR="008C070C" w:rsidRDefault="008C070C">
      <w:pPr>
        <w:spacing w:after="0"/>
      </w:pPr>
      <w:r>
        <w:continuationSeparator/>
      </w:r>
    </w:p>
  </w:endnote>
  <w:endnote w:type="continuationNotice" w:id="1">
    <w:p w14:paraId="453C435F" w14:textId="77777777" w:rsidR="008C070C" w:rsidRDefault="008C070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C26752" w:rsidRDefault="00C2675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A1890B" w14:textId="77777777" w:rsidR="008C070C" w:rsidRDefault="008C070C">
      <w:pPr>
        <w:spacing w:after="0"/>
      </w:pPr>
      <w:r>
        <w:separator/>
      </w:r>
    </w:p>
  </w:footnote>
  <w:footnote w:type="continuationSeparator" w:id="0">
    <w:p w14:paraId="6E247661" w14:textId="77777777" w:rsidR="008C070C" w:rsidRDefault="008C070C">
      <w:pPr>
        <w:spacing w:after="0"/>
      </w:pPr>
      <w:r>
        <w:continuationSeparator/>
      </w:r>
    </w:p>
  </w:footnote>
  <w:footnote w:type="continuationNotice" w:id="1">
    <w:p w14:paraId="784D61BA" w14:textId="77777777" w:rsidR="008C070C" w:rsidRDefault="008C070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10A12" w14:textId="3B05F23D" w:rsidR="00C26752" w:rsidRDefault="00C26752" w:rsidP="006D357F">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w:t>
    </w:r>
    <w:r>
      <w:rPr>
        <w:rFonts w:ascii="Arial" w:hAnsi="Arial" w:cs="Arial"/>
        <w:b/>
        <w:sz w:val="18"/>
        <w:szCs w:val="18"/>
      </w:rPr>
      <w:fldChar w:fldCharType="end"/>
    </w: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11416" w14:textId="6E2ADC15" w:rsidR="00C26752" w:rsidRDefault="00C26752">
    <w:pPr>
      <w:framePr w:h="284" w:hRule="exact" w:wrap="around" w:vAnchor="text" w:hAnchor="margin" w:xAlign="right" w:y="1"/>
      <w:rPr>
        <w:rFonts w:ascii="Arial" w:hAnsi="Arial" w:cs="Arial"/>
        <w:b/>
        <w:sz w:val="18"/>
        <w:szCs w:val="18"/>
      </w:rPr>
    </w:pPr>
  </w:p>
  <w:p w14:paraId="7E4C60FC" w14:textId="77777777" w:rsidR="00C26752" w:rsidRDefault="00C2675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492</w:t>
    </w:r>
    <w:r>
      <w:rPr>
        <w:rFonts w:ascii="Arial" w:hAnsi="Arial" w:cs="Arial"/>
        <w:b/>
        <w:sz w:val="18"/>
        <w:szCs w:val="18"/>
      </w:rPr>
      <w:fldChar w:fldCharType="end"/>
    </w:r>
  </w:p>
  <w:p w14:paraId="5331B14F" w14:textId="7D4A0E3B" w:rsidR="00C26752" w:rsidRDefault="00C26752">
    <w:pPr>
      <w:framePr w:h="284" w:hRule="exact" w:wrap="around" w:vAnchor="text" w:hAnchor="margin" w:y="7"/>
      <w:rPr>
        <w:rFonts w:ascii="Arial" w:hAnsi="Arial" w:cs="Arial"/>
        <w:b/>
        <w:sz w:val="18"/>
        <w:szCs w:val="18"/>
      </w:rPr>
    </w:pPr>
  </w:p>
  <w:p w14:paraId="346C1704" w14:textId="77777777" w:rsidR="00C26752" w:rsidRDefault="00C26752">
    <w:pPr>
      <w:pStyle w:val="Header"/>
    </w:pPr>
  </w:p>
  <w:p w14:paraId="31BBBCD6" w14:textId="77777777" w:rsidR="00C26752" w:rsidRDefault="00C26752"/>
  <w:p w14:paraId="46BF30C8" w14:textId="77777777" w:rsidR="00292EC9" w:rsidRDefault="00292E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138F09F9"/>
    <w:multiLevelType w:val="hybridMultilevel"/>
    <w:tmpl w:val="68201B0C"/>
    <w:lvl w:ilvl="0" w:tplc="3C74B904">
      <w:numFmt w:val="bullet"/>
      <w:lvlText w:val="-"/>
      <w:lvlJc w:val="left"/>
      <w:pPr>
        <w:ind w:left="820" w:hanging="360"/>
      </w:pPr>
      <w:rPr>
        <w:rFonts w:ascii="Arial" w:eastAsia="Yu Mincho" w:hAnsi="Arial" w:cs="Aria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 w15:restartNumberingAfterBreak="0">
    <w:nsid w:val="2A5D7DCC"/>
    <w:multiLevelType w:val="hybridMultilevel"/>
    <w:tmpl w:val="95404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4" w15:restartNumberingAfterBreak="0">
    <w:nsid w:val="4E4F696B"/>
    <w:multiLevelType w:val="hybridMultilevel"/>
    <w:tmpl w:val="3252EB84"/>
    <w:lvl w:ilvl="0" w:tplc="24D69596">
      <w:numFmt w:val="bullet"/>
      <w:lvlText w:val="-"/>
      <w:lvlJc w:val="left"/>
      <w:pPr>
        <w:ind w:left="460" w:hanging="360"/>
      </w:pPr>
      <w:rPr>
        <w:rFonts w:ascii="Arial" w:eastAsia="宋体"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5"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E0D6F29"/>
    <w:multiLevelType w:val="hybridMultilevel"/>
    <w:tmpl w:val="BA282BB6"/>
    <w:lvl w:ilvl="0" w:tplc="3ED03E56">
      <w:start w:val="4"/>
      <w:numFmt w:val="bullet"/>
      <w:lvlText w:val="-"/>
      <w:lvlJc w:val="left"/>
      <w:pPr>
        <w:ind w:left="720" w:hanging="360"/>
      </w:pPr>
      <w:rPr>
        <w:rFonts w:ascii="Arial" w:eastAsia="Times New Roman"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9200875"/>
    <w:multiLevelType w:val="hybridMultilevel"/>
    <w:tmpl w:val="25B6FE6C"/>
    <w:lvl w:ilvl="0" w:tplc="B4D85C72">
      <w:start w:val="1"/>
      <w:numFmt w:val="bullet"/>
      <w:lvlText w:val=""/>
      <w:lvlJc w:val="left"/>
      <w:pPr>
        <w:ind w:left="8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7"/>
  </w:num>
  <w:num w:numId="4">
    <w:abstractNumId w:val="5"/>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
  </w:num>
  <w:num w:numId="9">
    <w:abstractNumId w:val="8"/>
  </w:num>
  <w:num w:numId="10">
    <w:abstractNumId w:val="9"/>
  </w:num>
  <w:num w:numId="11">
    <w:abstractNumId w:val="2"/>
  </w:num>
  <w:num w:numId="12">
    <w:abstractNumId w:val="6"/>
  </w:num>
  <w:num w:numId="13">
    <w:abstractNumId w:val="6"/>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10-e2">
    <w15:presenceInfo w15:providerId="None" w15:userId="RAN2#110-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4F0"/>
    <w:rsid w:val="00022E4A"/>
    <w:rsid w:val="00022EFB"/>
    <w:rsid w:val="0002308A"/>
    <w:rsid w:val="000230E5"/>
    <w:rsid w:val="0002335A"/>
    <w:rsid w:val="000235BA"/>
    <w:rsid w:val="0002410C"/>
    <w:rsid w:val="000243B4"/>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D"/>
    <w:rsid w:val="0004457B"/>
    <w:rsid w:val="00044AB8"/>
    <w:rsid w:val="00045391"/>
    <w:rsid w:val="00045D3C"/>
    <w:rsid w:val="00045EC0"/>
    <w:rsid w:val="0004615B"/>
    <w:rsid w:val="0004643E"/>
    <w:rsid w:val="00046C82"/>
    <w:rsid w:val="0004715C"/>
    <w:rsid w:val="00047CE6"/>
    <w:rsid w:val="000504AE"/>
    <w:rsid w:val="0005052B"/>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17E2"/>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319"/>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A6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1D"/>
    <w:rsid w:val="000B2274"/>
    <w:rsid w:val="000B242D"/>
    <w:rsid w:val="000B2588"/>
    <w:rsid w:val="000B29EC"/>
    <w:rsid w:val="000B2AC7"/>
    <w:rsid w:val="000B2C84"/>
    <w:rsid w:val="000B3477"/>
    <w:rsid w:val="000B37A8"/>
    <w:rsid w:val="000B39DA"/>
    <w:rsid w:val="000B39EE"/>
    <w:rsid w:val="000B3A5D"/>
    <w:rsid w:val="000B440A"/>
    <w:rsid w:val="000B4A46"/>
    <w:rsid w:val="000B5080"/>
    <w:rsid w:val="000B51AC"/>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2C9B"/>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F40"/>
    <w:rsid w:val="000E24F4"/>
    <w:rsid w:val="000E2573"/>
    <w:rsid w:val="000E2948"/>
    <w:rsid w:val="000E2BBF"/>
    <w:rsid w:val="000E3300"/>
    <w:rsid w:val="000E3311"/>
    <w:rsid w:val="000E3546"/>
    <w:rsid w:val="000E35AE"/>
    <w:rsid w:val="000E35CC"/>
    <w:rsid w:val="000E35DC"/>
    <w:rsid w:val="000E3647"/>
    <w:rsid w:val="000E378A"/>
    <w:rsid w:val="000E3D29"/>
    <w:rsid w:val="000E3D7D"/>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AB"/>
    <w:rsid w:val="000F0E47"/>
    <w:rsid w:val="000F125E"/>
    <w:rsid w:val="000F17D5"/>
    <w:rsid w:val="000F1C87"/>
    <w:rsid w:val="000F1FAA"/>
    <w:rsid w:val="000F2958"/>
    <w:rsid w:val="000F2A63"/>
    <w:rsid w:val="000F33E0"/>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D6"/>
    <w:rsid w:val="00103EED"/>
    <w:rsid w:val="0010457E"/>
    <w:rsid w:val="001048B2"/>
    <w:rsid w:val="00104B3F"/>
    <w:rsid w:val="00105207"/>
    <w:rsid w:val="001052EF"/>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773"/>
    <w:rsid w:val="00111D52"/>
    <w:rsid w:val="00111D57"/>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CDE"/>
    <w:rsid w:val="00170E44"/>
    <w:rsid w:val="0017141D"/>
    <w:rsid w:val="0017151E"/>
    <w:rsid w:val="001715ED"/>
    <w:rsid w:val="00171E5C"/>
    <w:rsid w:val="0017275E"/>
    <w:rsid w:val="00172F28"/>
    <w:rsid w:val="001735AF"/>
    <w:rsid w:val="001737EE"/>
    <w:rsid w:val="00173E6D"/>
    <w:rsid w:val="00173EA3"/>
    <w:rsid w:val="001740C8"/>
    <w:rsid w:val="00174250"/>
    <w:rsid w:val="001744A2"/>
    <w:rsid w:val="00174658"/>
    <w:rsid w:val="00174857"/>
    <w:rsid w:val="0017493E"/>
    <w:rsid w:val="00174ABF"/>
    <w:rsid w:val="00174DEC"/>
    <w:rsid w:val="001752A9"/>
    <w:rsid w:val="0017617E"/>
    <w:rsid w:val="001761CA"/>
    <w:rsid w:val="001764C3"/>
    <w:rsid w:val="001772B6"/>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AF6"/>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4B9"/>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5963"/>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0D5"/>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BCB"/>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6BC"/>
    <w:rsid w:val="00202884"/>
    <w:rsid w:val="002028CA"/>
    <w:rsid w:val="00202A12"/>
    <w:rsid w:val="00202A8B"/>
    <w:rsid w:val="00202AAA"/>
    <w:rsid w:val="00202B76"/>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A02"/>
    <w:rsid w:val="00222C24"/>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ADB"/>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5B1"/>
    <w:rsid w:val="00251D93"/>
    <w:rsid w:val="002523B0"/>
    <w:rsid w:val="002527AD"/>
    <w:rsid w:val="0025298A"/>
    <w:rsid w:val="00252A82"/>
    <w:rsid w:val="00252E18"/>
    <w:rsid w:val="00253A3E"/>
    <w:rsid w:val="00253CCC"/>
    <w:rsid w:val="002543F5"/>
    <w:rsid w:val="00254797"/>
    <w:rsid w:val="00254C1A"/>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C6"/>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0D77"/>
    <w:rsid w:val="00270ED3"/>
    <w:rsid w:val="00271127"/>
    <w:rsid w:val="0027125D"/>
    <w:rsid w:val="00271394"/>
    <w:rsid w:val="00271BE5"/>
    <w:rsid w:val="00272A3D"/>
    <w:rsid w:val="00272BB6"/>
    <w:rsid w:val="00272DE5"/>
    <w:rsid w:val="002731E1"/>
    <w:rsid w:val="0027325A"/>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A"/>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2EC9"/>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C6F"/>
    <w:rsid w:val="00297EA8"/>
    <w:rsid w:val="002A01CC"/>
    <w:rsid w:val="002A0347"/>
    <w:rsid w:val="002A05A0"/>
    <w:rsid w:val="002A1321"/>
    <w:rsid w:val="002A13D5"/>
    <w:rsid w:val="002A21D2"/>
    <w:rsid w:val="002A23A6"/>
    <w:rsid w:val="002A2469"/>
    <w:rsid w:val="002A275F"/>
    <w:rsid w:val="002A2F29"/>
    <w:rsid w:val="002A304D"/>
    <w:rsid w:val="002A30AC"/>
    <w:rsid w:val="002A3190"/>
    <w:rsid w:val="002A31C1"/>
    <w:rsid w:val="002A35C6"/>
    <w:rsid w:val="002A3F27"/>
    <w:rsid w:val="002A4B07"/>
    <w:rsid w:val="002A552F"/>
    <w:rsid w:val="002A5977"/>
    <w:rsid w:val="002A5CA2"/>
    <w:rsid w:val="002A63C1"/>
    <w:rsid w:val="002A653E"/>
    <w:rsid w:val="002A6B41"/>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1AD"/>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6F1"/>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6"/>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31D"/>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99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97F"/>
    <w:rsid w:val="00325A37"/>
    <w:rsid w:val="00325D1F"/>
    <w:rsid w:val="00325D2C"/>
    <w:rsid w:val="00325E24"/>
    <w:rsid w:val="003262B5"/>
    <w:rsid w:val="00326854"/>
    <w:rsid w:val="00327175"/>
    <w:rsid w:val="00327742"/>
    <w:rsid w:val="003277C2"/>
    <w:rsid w:val="00327D89"/>
    <w:rsid w:val="00327FA6"/>
    <w:rsid w:val="00330646"/>
    <w:rsid w:val="0033082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5DAA"/>
    <w:rsid w:val="00356088"/>
    <w:rsid w:val="00357082"/>
    <w:rsid w:val="003571CD"/>
    <w:rsid w:val="00357343"/>
    <w:rsid w:val="0035743E"/>
    <w:rsid w:val="003574E6"/>
    <w:rsid w:val="0035783B"/>
    <w:rsid w:val="00357ADD"/>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4C0"/>
    <w:rsid w:val="003807D8"/>
    <w:rsid w:val="00380A9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A68"/>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64"/>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72B1"/>
    <w:rsid w:val="00410371"/>
    <w:rsid w:val="00410C20"/>
    <w:rsid w:val="00411091"/>
    <w:rsid w:val="00411920"/>
    <w:rsid w:val="00411C2B"/>
    <w:rsid w:val="00411C38"/>
    <w:rsid w:val="00412444"/>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12A"/>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3F"/>
    <w:rsid w:val="004576C2"/>
    <w:rsid w:val="00457755"/>
    <w:rsid w:val="00457BE4"/>
    <w:rsid w:val="00457C24"/>
    <w:rsid w:val="00457C6C"/>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1B65"/>
    <w:rsid w:val="00472211"/>
    <w:rsid w:val="00472E50"/>
    <w:rsid w:val="00472F60"/>
    <w:rsid w:val="004730B9"/>
    <w:rsid w:val="0047376D"/>
    <w:rsid w:val="00473996"/>
    <w:rsid w:val="00473A03"/>
    <w:rsid w:val="00473A21"/>
    <w:rsid w:val="004743DF"/>
    <w:rsid w:val="004746D3"/>
    <w:rsid w:val="0047473A"/>
    <w:rsid w:val="00474F56"/>
    <w:rsid w:val="0047549A"/>
    <w:rsid w:val="00475608"/>
    <w:rsid w:val="00475672"/>
    <w:rsid w:val="00475A70"/>
    <w:rsid w:val="00475B6D"/>
    <w:rsid w:val="00475BBA"/>
    <w:rsid w:val="0047633D"/>
    <w:rsid w:val="00476E60"/>
    <w:rsid w:val="004776A6"/>
    <w:rsid w:val="00477803"/>
    <w:rsid w:val="00477D9D"/>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90"/>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C7C"/>
    <w:rsid w:val="004A5D49"/>
    <w:rsid w:val="004A5F2C"/>
    <w:rsid w:val="004A6670"/>
    <w:rsid w:val="004A6B4F"/>
    <w:rsid w:val="004A7206"/>
    <w:rsid w:val="004A74F6"/>
    <w:rsid w:val="004A760D"/>
    <w:rsid w:val="004A76DE"/>
    <w:rsid w:val="004A76EE"/>
    <w:rsid w:val="004A772D"/>
    <w:rsid w:val="004B0051"/>
    <w:rsid w:val="004B0132"/>
    <w:rsid w:val="004B0D5F"/>
    <w:rsid w:val="004B1336"/>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163"/>
    <w:rsid w:val="004C13D7"/>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0BC"/>
    <w:rsid w:val="004C51AF"/>
    <w:rsid w:val="004C6627"/>
    <w:rsid w:val="004C6C78"/>
    <w:rsid w:val="004C6D54"/>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BDC"/>
    <w:rsid w:val="004E7DAF"/>
    <w:rsid w:val="004E7E0A"/>
    <w:rsid w:val="004F07B4"/>
    <w:rsid w:val="004F087A"/>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7A"/>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84B"/>
    <w:rsid w:val="0050191D"/>
    <w:rsid w:val="00502B5E"/>
    <w:rsid w:val="00502CD7"/>
    <w:rsid w:val="00503156"/>
    <w:rsid w:val="00503619"/>
    <w:rsid w:val="00503DE4"/>
    <w:rsid w:val="005044B0"/>
    <w:rsid w:val="0050458E"/>
    <w:rsid w:val="0050476D"/>
    <w:rsid w:val="005049A8"/>
    <w:rsid w:val="005049D2"/>
    <w:rsid w:val="00504E98"/>
    <w:rsid w:val="005051A8"/>
    <w:rsid w:val="00505293"/>
    <w:rsid w:val="005056AC"/>
    <w:rsid w:val="00505B08"/>
    <w:rsid w:val="00506181"/>
    <w:rsid w:val="00506521"/>
    <w:rsid w:val="00506937"/>
    <w:rsid w:val="00506DAC"/>
    <w:rsid w:val="0051102B"/>
    <w:rsid w:val="00511ADC"/>
    <w:rsid w:val="00511BBF"/>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0DA"/>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7F0"/>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96B"/>
    <w:rsid w:val="00543BDF"/>
    <w:rsid w:val="00543DCE"/>
    <w:rsid w:val="00543E6C"/>
    <w:rsid w:val="00543FAA"/>
    <w:rsid w:val="00544085"/>
    <w:rsid w:val="005446AC"/>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2C2"/>
    <w:rsid w:val="0056369B"/>
    <w:rsid w:val="00563FD1"/>
    <w:rsid w:val="00564289"/>
    <w:rsid w:val="005643A0"/>
    <w:rsid w:val="005643DF"/>
    <w:rsid w:val="00564866"/>
    <w:rsid w:val="005649C5"/>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9CF"/>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578"/>
    <w:rsid w:val="00592637"/>
    <w:rsid w:val="0059296D"/>
    <w:rsid w:val="00592D74"/>
    <w:rsid w:val="00592F9D"/>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4E8C"/>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046"/>
    <w:rsid w:val="005E7100"/>
    <w:rsid w:val="005E7324"/>
    <w:rsid w:val="005E795D"/>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A9"/>
    <w:rsid w:val="005F47D3"/>
    <w:rsid w:val="005F5085"/>
    <w:rsid w:val="005F5086"/>
    <w:rsid w:val="005F51EC"/>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45D"/>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37"/>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35"/>
    <w:rsid w:val="006171DA"/>
    <w:rsid w:val="00617242"/>
    <w:rsid w:val="006175BF"/>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72A"/>
    <w:rsid w:val="00630AEB"/>
    <w:rsid w:val="006310C0"/>
    <w:rsid w:val="00631453"/>
    <w:rsid w:val="00631567"/>
    <w:rsid w:val="006319D4"/>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B3E"/>
    <w:rsid w:val="0063695E"/>
    <w:rsid w:val="00636E10"/>
    <w:rsid w:val="00636EF5"/>
    <w:rsid w:val="00636FF1"/>
    <w:rsid w:val="00637260"/>
    <w:rsid w:val="0063790B"/>
    <w:rsid w:val="00637B51"/>
    <w:rsid w:val="00637CE7"/>
    <w:rsid w:val="006402C6"/>
    <w:rsid w:val="00640386"/>
    <w:rsid w:val="006403C2"/>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6F7"/>
    <w:rsid w:val="00684884"/>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6EC6"/>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5BCE"/>
    <w:rsid w:val="006A5D5D"/>
    <w:rsid w:val="006A5DCC"/>
    <w:rsid w:val="006A6032"/>
    <w:rsid w:val="006A6205"/>
    <w:rsid w:val="006A6830"/>
    <w:rsid w:val="006A6CE6"/>
    <w:rsid w:val="006A6DF6"/>
    <w:rsid w:val="006A6E01"/>
    <w:rsid w:val="006A7824"/>
    <w:rsid w:val="006A7B22"/>
    <w:rsid w:val="006B002A"/>
    <w:rsid w:val="006B0171"/>
    <w:rsid w:val="006B04E5"/>
    <w:rsid w:val="006B09C0"/>
    <w:rsid w:val="006B0DE8"/>
    <w:rsid w:val="006B1007"/>
    <w:rsid w:val="006B10BF"/>
    <w:rsid w:val="006B16CB"/>
    <w:rsid w:val="006B1DDE"/>
    <w:rsid w:val="006B2AC3"/>
    <w:rsid w:val="006B3213"/>
    <w:rsid w:val="006B3878"/>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7D2"/>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4F3"/>
    <w:rsid w:val="00724836"/>
    <w:rsid w:val="00724EEC"/>
    <w:rsid w:val="0072501F"/>
    <w:rsid w:val="007253E1"/>
    <w:rsid w:val="00725468"/>
    <w:rsid w:val="00725889"/>
    <w:rsid w:val="00725FCC"/>
    <w:rsid w:val="00726053"/>
    <w:rsid w:val="00726C27"/>
    <w:rsid w:val="00727A45"/>
    <w:rsid w:val="00730223"/>
    <w:rsid w:val="00730293"/>
    <w:rsid w:val="00730393"/>
    <w:rsid w:val="007307A3"/>
    <w:rsid w:val="007307E3"/>
    <w:rsid w:val="00730B81"/>
    <w:rsid w:val="00730C1E"/>
    <w:rsid w:val="00730DB0"/>
    <w:rsid w:val="00730E6A"/>
    <w:rsid w:val="007310AB"/>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2F28"/>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0D7F"/>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57ADD"/>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793"/>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BFE"/>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375E"/>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DBA"/>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BE"/>
    <w:rsid w:val="00807297"/>
    <w:rsid w:val="00807486"/>
    <w:rsid w:val="00807AF4"/>
    <w:rsid w:val="00807BCC"/>
    <w:rsid w:val="00807BDA"/>
    <w:rsid w:val="00807C54"/>
    <w:rsid w:val="008101F5"/>
    <w:rsid w:val="008102FB"/>
    <w:rsid w:val="0081056C"/>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35B"/>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4CD"/>
    <w:rsid w:val="0082655E"/>
    <w:rsid w:val="0082666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5CD"/>
    <w:rsid w:val="0086384B"/>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23F"/>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5266"/>
    <w:rsid w:val="008A621D"/>
    <w:rsid w:val="008A62F5"/>
    <w:rsid w:val="008A6616"/>
    <w:rsid w:val="008A6715"/>
    <w:rsid w:val="008A75C6"/>
    <w:rsid w:val="008A7684"/>
    <w:rsid w:val="008A7A3B"/>
    <w:rsid w:val="008A7ACE"/>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70C"/>
    <w:rsid w:val="008C0A69"/>
    <w:rsid w:val="008C0D8C"/>
    <w:rsid w:val="008C0F07"/>
    <w:rsid w:val="008C11B7"/>
    <w:rsid w:val="008C1367"/>
    <w:rsid w:val="008C1713"/>
    <w:rsid w:val="008C1A0D"/>
    <w:rsid w:val="008C1DA5"/>
    <w:rsid w:val="008C1DAF"/>
    <w:rsid w:val="008C20B3"/>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2B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816"/>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8BA"/>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D5A"/>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0F"/>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6EAE"/>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19C"/>
    <w:rsid w:val="009651FB"/>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2B12"/>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6A"/>
    <w:rsid w:val="00987475"/>
    <w:rsid w:val="00990196"/>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540"/>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874"/>
    <w:rsid w:val="009B5950"/>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C08"/>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5C98"/>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452"/>
    <w:rsid w:val="009E671D"/>
    <w:rsid w:val="009E68BC"/>
    <w:rsid w:val="009E74B0"/>
    <w:rsid w:val="009E74FC"/>
    <w:rsid w:val="009E76B5"/>
    <w:rsid w:val="009E7B59"/>
    <w:rsid w:val="009F00DF"/>
    <w:rsid w:val="009F05BB"/>
    <w:rsid w:val="009F088F"/>
    <w:rsid w:val="009F0B05"/>
    <w:rsid w:val="009F0C9D"/>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B3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4D84"/>
    <w:rsid w:val="00A6512C"/>
    <w:rsid w:val="00A65F84"/>
    <w:rsid w:val="00A660FC"/>
    <w:rsid w:val="00A6666C"/>
    <w:rsid w:val="00A6687D"/>
    <w:rsid w:val="00A66ABB"/>
    <w:rsid w:val="00A700C6"/>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5BC"/>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94A"/>
    <w:rsid w:val="00AB595D"/>
    <w:rsid w:val="00AB599E"/>
    <w:rsid w:val="00AB6150"/>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4BA"/>
    <w:rsid w:val="00AC48B1"/>
    <w:rsid w:val="00AC4CB6"/>
    <w:rsid w:val="00AC4FB5"/>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AD4"/>
    <w:rsid w:val="00AD5F83"/>
    <w:rsid w:val="00AD6272"/>
    <w:rsid w:val="00AD6645"/>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7FF"/>
    <w:rsid w:val="00AE4A39"/>
    <w:rsid w:val="00AE4B7C"/>
    <w:rsid w:val="00AE4F03"/>
    <w:rsid w:val="00AE514D"/>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3B34"/>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58F"/>
    <w:rsid w:val="00AF7702"/>
    <w:rsid w:val="00AF7A82"/>
    <w:rsid w:val="00AF7C28"/>
    <w:rsid w:val="00B0049E"/>
    <w:rsid w:val="00B007B4"/>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D62"/>
    <w:rsid w:val="00B343AF"/>
    <w:rsid w:val="00B35BC0"/>
    <w:rsid w:val="00B36260"/>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C41"/>
    <w:rsid w:val="00B44D03"/>
    <w:rsid w:val="00B45084"/>
    <w:rsid w:val="00B45837"/>
    <w:rsid w:val="00B45AB3"/>
    <w:rsid w:val="00B45B80"/>
    <w:rsid w:val="00B46185"/>
    <w:rsid w:val="00B46819"/>
    <w:rsid w:val="00B46B1F"/>
    <w:rsid w:val="00B46BBC"/>
    <w:rsid w:val="00B473FE"/>
    <w:rsid w:val="00B4754F"/>
    <w:rsid w:val="00B4766D"/>
    <w:rsid w:val="00B479B6"/>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058"/>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D70"/>
    <w:rsid w:val="00B70F83"/>
    <w:rsid w:val="00B71198"/>
    <w:rsid w:val="00B71E30"/>
    <w:rsid w:val="00B71F6B"/>
    <w:rsid w:val="00B72C7C"/>
    <w:rsid w:val="00B72E85"/>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E5E"/>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692"/>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129E"/>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CB5"/>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23F"/>
    <w:rsid w:val="00C25F2D"/>
    <w:rsid w:val="00C26013"/>
    <w:rsid w:val="00C26039"/>
    <w:rsid w:val="00C260AA"/>
    <w:rsid w:val="00C261BF"/>
    <w:rsid w:val="00C266AA"/>
    <w:rsid w:val="00C26752"/>
    <w:rsid w:val="00C26872"/>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10"/>
    <w:rsid w:val="00C405AD"/>
    <w:rsid w:val="00C40AFD"/>
    <w:rsid w:val="00C40D82"/>
    <w:rsid w:val="00C4103E"/>
    <w:rsid w:val="00C4166C"/>
    <w:rsid w:val="00C41879"/>
    <w:rsid w:val="00C41F57"/>
    <w:rsid w:val="00C42869"/>
    <w:rsid w:val="00C42C39"/>
    <w:rsid w:val="00C43639"/>
    <w:rsid w:val="00C438F5"/>
    <w:rsid w:val="00C43D29"/>
    <w:rsid w:val="00C43F19"/>
    <w:rsid w:val="00C44335"/>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53E"/>
    <w:rsid w:val="00C557E0"/>
    <w:rsid w:val="00C5585D"/>
    <w:rsid w:val="00C558E2"/>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6DC0"/>
    <w:rsid w:val="00C776C3"/>
    <w:rsid w:val="00C77B61"/>
    <w:rsid w:val="00C77D6A"/>
    <w:rsid w:val="00C80432"/>
    <w:rsid w:val="00C80525"/>
    <w:rsid w:val="00C80612"/>
    <w:rsid w:val="00C8097C"/>
    <w:rsid w:val="00C80C1B"/>
    <w:rsid w:val="00C80CFA"/>
    <w:rsid w:val="00C80F9C"/>
    <w:rsid w:val="00C8147B"/>
    <w:rsid w:val="00C8180B"/>
    <w:rsid w:val="00C81E54"/>
    <w:rsid w:val="00C82252"/>
    <w:rsid w:val="00C822AA"/>
    <w:rsid w:val="00C82550"/>
    <w:rsid w:val="00C8256E"/>
    <w:rsid w:val="00C82CE0"/>
    <w:rsid w:val="00C82DD7"/>
    <w:rsid w:val="00C830C8"/>
    <w:rsid w:val="00C8316E"/>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252"/>
    <w:rsid w:val="00C945DB"/>
    <w:rsid w:val="00C94AF6"/>
    <w:rsid w:val="00C94B21"/>
    <w:rsid w:val="00C958E8"/>
    <w:rsid w:val="00C95985"/>
    <w:rsid w:val="00C95A3F"/>
    <w:rsid w:val="00C95A68"/>
    <w:rsid w:val="00C97344"/>
    <w:rsid w:val="00C976BE"/>
    <w:rsid w:val="00C97778"/>
    <w:rsid w:val="00C977FB"/>
    <w:rsid w:val="00C97A27"/>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864"/>
    <w:rsid w:val="00CC1E54"/>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C7FB5"/>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45B"/>
    <w:rsid w:val="00CE3869"/>
    <w:rsid w:val="00CE4211"/>
    <w:rsid w:val="00CE42E4"/>
    <w:rsid w:val="00CE4714"/>
    <w:rsid w:val="00CE489A"/>
    <w:rsid w:val="00CE4D87"/>
    <w:rsid w:val="00CE5523"/>
    <w:rsid w:val="00CE5660"/>
    <w:rsid w:val="00CE59C2"/>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8A"/>
    <w:rsid w:val="00D05CEE"/>
    <w:rsid w:val="00D05E85"/>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5F0"/>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2AA"/>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1A6E"/>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37BF5"/>
    <w:rsid w:val="00D402FB"/>
    <w:rsid w:val="00D40389"/>
    <w:rsid w:val="00D40589"/>
    <w:rsid w:val="00D40774"/>
    <w:rsid w:val="00D40B2D"/>
    <w:rsid w:val="00D40F8B"/>
    <w:rsid w:val="00D415A2"/>
    <w:rsid w:val="00D41C4E"/>
    <w:rsid w:val="00D4309D"/>
    <w:rsid w:val="00D43131"/>
    <w:rsid w:val="00D43F84"/>
    <w:rsid w:val="00D43F9C"/>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8C8"/>
    <w:rsid w:val="00D62C07"/>
    <w:rsid w:val="00D62C62"/>
    <w:rsid w:val="00D63176"/>
    <w:rsid w:val="00D63432"/>
    <w:rsid w:val="00D63949"/>
    <w:rsid w:val="00D63A82"/>
    <w:rsid w:val="00D653C6"/>
    <w:rsid w:val="00D65B34"/>
    <w:rsid w:val="00D65C69"/>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E33"/>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4CC4"/>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5B2"/>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CEA"/>
    <w:rsid w:val="00DA2DD4"/>
    <w:rsid w:val="00DA2DD8"/>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383C"/>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5DC"/>
    <w:rsid w:val="00DC1D44"/>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57F"/>
    <w:rsid w:val="00DC7DDD"/>
    <w:rsid w:val="00DD032A"/>
    <w:rsid w:val="00DD0693"/>
    <w:rsid w:val="00DD0A4E"/>
    <w:rsid w:val="00DD0A5B"/>
    <w:rsid w:val="00DD0E0F"/>
    <w:rsid w:val="00DD18B7"/>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A1"/>
    <w:rsid w:val="00DE53F0"/>
    <w:rsid w:val="00DE53FB"/>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791"/>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97"/>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7F7"/>
    <w:rsid w:val="00E57839"/>
    <w:rsid w:val="00E57A08"/>
    <w:rsid w:val="00E57A8A"/>
    <w:rsid w:val="00E57F1D"/>
    <w:rsid w:val="00E57F32"/>
    <w:rsid w:val="00E57FC9"/>
    <w:rsid w:val="00E6004F"/>
    <w:rsid w:val="00E6094B"/>
    <w:rsid w:val="00E60A4D"/>
    <w:rsid w:val="00E60ADD"/>
    <w:rsid w:val="00E60C35"/>
    <w:rsid w:val="00E60CE2"/>
    <w:rsid w:val="00E60ED1"/>
    <w:rsid w:val="00E60F1F"/>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CC2"/>
    <w:rsid w:val="00E6700D"/>
    <w:rsid w:val="00E670C7"/>
    <w:rsid w:val="00E6748B"/>
    <w:rsid w:val="00E676B0"/>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222"/>
    <w:rsid w:val="00E9232A"/>
    <w:rsid w:val="00E928AF"/>
    <w:rsid w:val="00E92B30"/>
    <w:rsid w:val="00E92CAE"/>
    <w:rsid w:val="00E92CD1"/>
    <w:rsid w:val="00E9329F"/>
    <w:rsid w:val="00E9394F"/>
    <w:rsid w:val="00E93B5D"/>
    <w:rsid w:val="00E93C95"/>
    <w:rsid w:val="00E93EEB"/>
    <w:rsid w:val="00E94CEB"/>
    <w:rsid w:val="00E94E40"/>
    <w:rsid w:val="00E95180"/>
    <w:rsid w:val="00E951C4"/>
    <w:rsid w:val="00E9526F"/>
    <w:rsid w:val="00E958FB"/>
    <w:rsid w:val="00E95D65"/>
    <w:rsid w:val="00E95EA0"/>
    <w:rsid w:val="00E9619D"/>
    <w:rsid w:val="00E96662"/>
    <w:rsid w:val="00E96952"/>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666"/>
    <w:rsid w:val="00EB38EC"/>
    <w:rsid w:val="00EB433E"/>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E68"/>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AE3"/>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38D"/>
    <w:rsid w:val="00F31924"/>
    <w:rsid w:val="00F32056"/>
    <w:rsid w:val="00F32106"/>
    <w:rsid w:val="00F325C9"/>
    <w:rsid w:val="00F32766"/>
    <w:rsid w:val="00F32828"/>
    <w:rsid w:val="00F329CC"/>
    <w:rsid w:val="00F32A8A"/>
    <w:rsid w:val="00F32FB8"/>
    <w:rsid w:val="00F33625"/>
    <w:rsid w:val="00F3376B"/>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8FD"/>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F7F"/>
    <w:rsid w:val="00F4614C"/>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5D33"/>
    <w:rsid w:val="00F75F44"/>
    <w:rsid w:val="00F76AC2"/>
    <w:rsid w:val="00F76F87"/>
    <w:rsid w:val="00F771F2"/>
    <w:rsid w:val="00F77C87"/>
    <w:rsid w:val="00F77D16"/>
    <w:rsid w:val="00F80317"/>
    <w:rsid w:val="00F80AFB"/>
    <w:rsid w:val="00F80BEF"/>
    <w:rsid w:val="00F80F1C"/>
    <w:rsid w:val="00F81043"/>
    <w:rsid w:val="00F8179F"/>
    <w:rsid w:val="00F81FD9"/>
    <w:rsid w:val="00F8210C"/>
    <w:rsid w:val="00F82345"/>
    <w:rsid w:val="00F82536"/>
    <w:rsid w:val="00F82637"/>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B93"/>
    <w:rsid w:val="00F90DBC"/>
    <w:rsid w:val="00F90E73"/>
    <w:rsid w:val="00F911A1"/>
    <w:rsid w:val="00F913CE"/>
    <w:rsid w:val="00F915E8"/>
    <w:rsid w:val="00F9176D"/>
    <w:rsid w:val="00F9178A"/>
    <w:rsid w:val="00F91BAA"/>
    <w:rsid w:val="00F92213"/>
    <w:rsid w:val="00F9279E"/>
    <w:rsid w:val="00F93181"/>
    <w:rsid w:val="00F9395C"/>
    <w:rsid w:val="00F93DD5"/>
    <w:rsid w:val="00F94149"/>
    <w:rsid w:val="00F9426C"/>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3B"/>
    <w:rsid w:val="00FC1755"/>
    <w:rsid w:val="00FC1DCB"/>
    <w:rsid w:val="00FC2000"/>
    <w:rsid w:val="00FC2B87"/>
    <w:rsid w:val="00FC312F"/>
    <w:rsid w:val="00FC344C"/>
    <w:rsid w:val="00FC36BD"/>
    <w:rsid w:val="00FC3C86"/>
    <w:rsid w:val="00FC3D3A"/>
    <w:rsid w:val="00FC3D93"/>
    <w:rsid w:val="00FC3E6E"/>
    <w:rsid w:val="00FC4378"/>
    <w:rsid w:val="00FC4565"/>
    <w:rsid w:val="00FC4815"/>
    <w:rsid w:val="00FC486B"/>
    <w:rsid w:val="00FC4BDA"/>
    <w:rsid w:val="00FC5033"/>
    <w:rsid w:val="00FC5230"/>
    <w:rsid w:val="00FC5A11"/>
    <w:rsid w:val="00FC5F58"/>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1F07"/>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Normal">
    <w:name w:val="Normal"/>
    <w:qFormat/>
    <w:rsid w:val="001A4F3B"/>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E63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1E6324"/>
    <w:pPr>
      <w:pBdr>
        <w:top w:val="none" w:sz="0" w:space="0" w:color="auto"/>
      </w:pBdr>
      <w:spacing w:before="180"/>
      <w:outlineLvl w:val="1"/>
    </w:pPr>
    <w:rPr>
      <w:sz w:val="32"/>
    </w:rPr>
  </w:style>
  <w:style w:type="paragraph" w:styleId="Heading3">
    <w:name w:val="heading 3"/>
    <w:basedOn w:val="Heading2"/>
    <w:next w:val="Normal"/>
    <w:link w:val="Heading3Char"/>
    <w:qFormat/>
    <w:rsid w:val="001E6324"/>
    <w:pPr>
      <w:spacing w:before="120"/>
      <w:outlineLvl w:val="2"/>
    </w:pPr>
    <w:rPr>
      <w:sz w:val="28"/>
    </w:rPr>
  </w:style>
  <w:style w:type="paragraph" w:styleId="Heading4">
    <w:name w:val="heading 4"/>
    <w:basedOn w:val="Heading3"/>
    <w:next w:val="Normal"/>
    <w:link w:val="Heading4Char"/>
    <w:qFormat/>
    <w:rsid w:val="001E6324"/>
    <w:pPr>
      <w:ind w:left="1418" w:hanging="1418"/>
      <w:outlineLvl w:val="3"/>
    </w:pPr>
    <w:rPr>
      <w:sz w:val="24"/>
    </w:rPr>
  </w:style>
  <w:style w:type="paragraph" w:styleId="Heading5">
    <w:name w:val="heading 5"/>
    <w:basedOn w:val="Heading4"/>
    <w:next w:val="Normal"/>
    <w:link w:val="Heading5Char"/>
    <w:qFormat/>
    <w:rsid w:val="001E6324"/>
    <w:pPr>
      <w:ind w:left="1701" w:hanging="1701"/>
      <w:outlineLvl w:val="4"/>
    </w:pPr>
    <w:rPr>
      <w:sz w:val="22"/>
    </w:rPr>
  </w:style>
  <w:style w:type="paragraph" w:styleId="Heading6">
    <w:name w:val="heading 6"/>
    <w:basedOn w:val="H6"/>
    <w:next w:val="Normal"/>
    <w:link w:val="Heading6Char"/>
    <w:qFormat/>
    <w:rsid w:val="001E6324"/>
    <w:pPr>
      <w:outlineLvl w:val="5"/>
    </w:pPr>
  </w:style>
  <w:style w:type="paragraph" w:styleId="Heading7">
    <w:name w:val="heading 7"/>
    <w:basedOn w:val="H6"/>
    <w:next w:val="Normal"/>
    <w:link w:val="Heading7Char"/>
    <w:qFormat/>
    <w:rsid w:val="001E6324"/>
    <w:pPr>
      <w:outlineLvl w:val="6"/>
    </w:pPr>
  </w:style>
  <w:style w:type="paragraph" w:styleId="Heading8">
    <w:name w:val="heading 8"/>
    <w:basedOn w:val="Heading1"/>
    <w:next w:val="Normal"/>
    <w:link w:val="Heading8Char"/>
    <w:qFormat/>
    <w:rsid w:val="001E6324"/>
    <w:pPr>
      <w:ind w:left="0" w:firstLine="0"/>
      <w:outlineLvl w:val="7"/>
    </w:pPr>
  </w:style>
  <w:style w:type="paragraph" w:styleId="Heading9">
    <w:name w:val="heading 9"/>
    <w:basedOn w:val="Heading8"/>
    <w:next w:val="Normal"/>
    <w:link w:val="Heading9Char"/>
    <w:qFormat/>
    <w:rsid w:val="001E632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1E6324"/>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1E6324"/>
    <w:pPr>
      <w:ind w:left="1418" w:hanging="1418"/>
    </w:pPr>
  </w:style>
  <w:style w:type="paragraph" w:styleId="TOC8">
    <w:name w:val="toc 8"/>
    <w:basedOn w:val="TOC1"/>
    <w:uiPriority w:val="39"/>
    <w:rsid w:val="001E6324"/>
    <w:pPr>
      <w:spacing w:before="180"/>
      <w:ind w:left="2693" w:hanging="2693"/>
    </w:pPr>
    <w:rPr>
      <w:b/>
    </w:rPr>
  </w:style>
  <w:style w:type="paragraph" w:styleId="TOC1">
    <w:name w:val="toc 1"/>
    <w:uiPriority w:val="39"/>
    <w:rsid w:val="001E632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E6324"/>
    <w:pPr>
      <w:keepLines/>
      <w:tabs>
        <w:tab w:val="center" w:pos="4536"/>
        <w:tab w:val="right" w:pos="9072"/>
      </w:tabs>
    </w:pPr>
    <w:rPr>
      <w:noProof/>
    </w:rPr>
  </w:style>
  <w:style w:type="character" w:customStyle="1" w:styleId="ZGSM">
    <w:name w:val="ZGSM"/>
    <w:rsid w:val="001E6324"/>
  </w:style>
  <w:style w:type="paragraph" w:styleId="Header">
    <w:name w:val="header"/>
    <w:link w:val="HeaderChar"/>
    <w:rsid w:val="001E6324"/>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1E632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E6324"/>
    <w:pPr>
      <w:ind w:left="1701" w:hanging="1701"/>
    </w:pPr>
  </w:style>
  <w:style w:type="paragraph" w:styleId="TOC4">
    <w:name w:val="toc 4"/>
    <w:basedOn w:val="TOC3"/>
    <w:uiPriority w:val="39"/>
    <w:rsid w:val="001E6324"/>
    <w:pPr>
      <w:ind w:left="1418" w:hanging="1418"/>
    </w:pPr>
  </w:style>
  <w:style w:type="paragraph" w:styleId="TOC3">
    <w:name w:val="toc 3"/>
    <w:basedOn w:val="TOC2"/>
    <w:uiPriority w:val="39"/>
    <w:rsid w:val="001E6324"/>
    <w:pPr>
      <w:ind w:left="1134" w:hanging="1134"/>
    </w:pPr>
  </w:style>
  <w:style w:type="paragraph" w:styleId="TOC2">
    <w:name w:val="toc 2"/>
    <w:basedOn w:val="TOC1"/>
    <w:uiPriority w:val="39"/>
    <w:rsid w:val="001E6324"/>
    <w:pPr>
      <w:keepNext w:val="0"/>
      <w:spacing w:before="0"/>
      <w:ind w:left="851" w:hanging="851"/>
    </w:pPr>
    <w:rPr>
      <w:sz w:val="20"/>
    </w:rPr>
  </w:style>
  <w:style w:type="paragraph" w:styleId="Footer">
    <w:name w:val="footer"/>
    <w:basedOn w:val="Header"/>
    <w:link w:val="FooterChar"/>
    <w:rsid w:val="001E6324"/>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1E6324"/>
    <w:pPr>
      <w:outlineLvl w:val="9"/>
    </w:pPr>
  </w:style>
  <w:style w:type="paragraph" w:customStyle="1" w:styleId="NO">
    <w:name w:val="NO"/>
    <w:basedOn w:val="Normal"/>
    <w:link w:val="NOChar"/>
    <w:qFormat/>
    <w:rsid w:val="001E6324"/>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1E6324"/>
    <w:pPr>
      <w:jc w:val="right"/>
    </w:pPr>
  </w:style>
  <w:style w:type="paragraph" w:customStyle="1" w:styleId="TAL">
    <w:name w:val="TAL"/>
    <w:basedOn w:val="Normal"/>
    <w:link w:val="TALCar"/>
    <w:qFormat/>
    <w:rsid w:val="001E6324"/>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1E6324"/>
    <w:rPr>
      <w:b/>
    </w:rPr>
  </w:style>
  <w:style w:type="paragraph" w:customStyle="1" w:styleId="TAC">
    <w:name w:val="TAC"/>
    <w:basedOn w:val="TAL"/>
    <w:link w:val="TACChar"/>
    <w:rsid w:val="001E6324"/>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1E632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E6324"/>
    <w:pPr>
      <w:keepLines/>
      <w:ind w:left="1702" w:hanging="1418"/>
    </w:pPr>
  </w:style>
  <w:style w:type="paragraph" w:customStyle="1" w:styleId="FP">
    <w:name w:val="FP"/>
    <w:basedOn w:val="Normal"/>
    <w:rsid w:val="001E6324"/>
    <w:pPr>
      <w:spacing w:after="0"/>
    </w:pPr>
  </w:style>
  <w:style w:type="paragraph" w:customStyle="1" w:styleId="EW">
    <w:name w:val="EW"/>
    <w:basedOn w:val="EX"/>
    <w:rsid w:val="001E6324"/>
    <w:pPr>
      <w:spacing w:after="0"/>
    </w:pPr>
  </w:style>
  <w:style w:type="paragraph" w:customStyle="1" w:styleId="B1">
    <w:name w:val="B1"/>
    <w:basedOn w:val="List"/>
    <w:link w:val="B1Char1"/>
    <w:qFormat/>
    <w:rsid w:val="001E6324"/>
  </w:style>
  <w:style w:type="paragraph" w:styleId="List">
    <w:name w:val="List"/>
    <w:basedOn w:val="Normal"/>
    <w:rsid w:val="001E6324"/>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1E6324"/>
    <w:pPr>
      <w:ind w:left="1985" w:hanging="1985"/>
    </w:pPr>
  </w:style>
  <w:style w:type="paragraph" w:styleId="TOC7">
    <w:name w:val="toc 7"/>
    <w:basedOn w:val="TOC6"/>
    <w:next w:val="Normal"/>
    <w:uiPriority w:val="39"/>
    <w:rsid w:val="001E6324"/>
    <w:pPr>
      <w:ind w:left="2268" w:hanging="2268"/>
    </w:pPr>
  </w:style>
  <w:style w:type="paragraph" w:customStyle="1" w:styleId="EditorsNote">
    <w:name w:val="Editor's Note"/>
    <w:basedOn w:val="NO"/>
    <w:link w:val="EditorsNoteChar"/>
    <w:qFormat/>
    <w:rsid w:val="001E6324"/>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1E6324"/>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1E63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E63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E63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1E63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E6324"/>
    <w:pPr>
      <w:ind w:left="851" w:hanging="851"/>
    </w:pPr>
  </w:style>
  <w:style w:type="paragraph" w:customStyle="1" w:styleId="ZH">
    <w:name w:val="ZH"/>
    <w:rsid w:val="001E632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1E6324"/>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E632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E6324"/>
  </w:style>
  <w:style w:type="paragraph" w:styleId="List2">
    <w:name w:val="List 2"/>
    <w:basedOn w:val="List"/>
    <w:rsid w:val="001E6324"/>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1E6324"/>
  </w:style>
  <w:style w:type="paragraph" w:styleId="List3">
    <w:name w:val="List 3"/>
    <w:basedOn w:val="List2"/>
    <w:rsid w:val="001E6324"/>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1E6324"/>
  </w:style>
  <w:style w:type="paragraph" w:styleId="List4">
    <w:name w:val="List 4"/>
    <w:basedOn w:val="List3"/>
    <w:rsid w:val="001E6324"/>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1E6324"/>
  </w:style>
  <w:style w:type="paragraph" w:styleId="List5">
    <w:name w:val="List 5"/>
    <w:basedOn w:val="List4"/>
    <w:rsid w:val="001E6324"/>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1E6324"/>
    <w:pPr>
      <w:ind w:left="284"/>
    </w:pPr>
  </w:style>
  <w:style w:type="paragraph" w:styleId="Index1">
    <w:name w:val="index 1"/>
    <w:basedOn w:val="Normal"/>
    <w:rsid w:val="001E6324"/>
    <w:pPr>
      <w:keepLines/>
      <w:spacing w:after="0"/>
    </w:pPr>
  </w:style>
  <w:style w:type="paragraph" w:styleId="ListNumber2">
    <w:name w:val="List Number 2"/>
    <w:basedOn w:val="ListNumber"/>
    <w:rsid w:val="001E6324"/>
    <w:pPr>
      <w:ind w:left="851"/>
    </w:pPr>
  </w:style>
  <w:style w:type="paragraph" w:styleId="ListNumber">
    <w:name w:val="List Number"/>
    <w:basedOn w:val="List"/>
    <w:rsid w:val="001E6324"/>
  </w:style>
  <w:style w:type="character" w:styleId="FootnoteReference">
    <w:name w:val="footnote reference"/>
    <w:basedOn w:val="DefaultParagraphFont"/>
    <w:rsid w:val="001E6324"/>
    <w:rPr>
      <w:b/>
      <w:position w:val="6"/>
      <w:sz w:val="16"/>
    </w:rPr>
  </w:style>
  <w:style w:type="paragraph" w:styleId="FootnoteText">
    <w:name w:val="footnote text"/>
    <w:basedOn w:val="Normal"/>
    <w:link w:val="FootnoteTextChar"/>
    <w:rsid w:val="001E6324"/>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1E6324"/>
    <w:pPr>
      <w:ind w:left="851"/>
    </w:pPr>
  </w:style>
  <w:style w:type="paragraph" w:styleId="ListBullet">
    <w:name w:val="List Bullet"/>
    <w:basedOn w:val="List"/>
    <w:rsid w:val="001E6324"/>
  </w:style>
  <w:style w:type="paragraph" w:styleId="ListBullet3">
    <w:name w:val="List Bullet 3"/>
    <w:basedOn w:val="ListBullet2"/>
    <w:rsid w:val="001E6324"/>
    <w:pPr>
      <w:ind w:left="1135"/>
    </w:pPr>
  </w:style>
  <w:style w:type="paragraph" w:styleId="ListBullet4">
    <w:name w:val="List Bullet 4"/>
    <w:basedOn w:val="ListBullet3"/>
    <w:rsid w:val="001E6324"/>
    <w:pPr>
      <w:ind w:left="1418"/>
    </w:pPr>
  </w:style>
  <w:style w:type="paragraph" w:styleId="ListBullet5">
    <w:name w:val="List Bullet 5"/>
    <w:basedOn w:val="ListBullet4"/>
    <w:rsid w:val="001E6324"/>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E6324"/>
    <w:pPr>
      <w:spacing w:after="0"/>
    </w:pPr>
  </w:style>
  <w:style w:type="paragraph" w:customStyle="1" w:styleId="NF">
    <w:name w:val="NF"/>
    <w:basedOn w:val="NO"/>
    <w:rsid w:val="001E6324"/>
    <w:pPr>
      <w:keepNext/>
      <w:spacing w:after="0"/>
    </w:pPr>
    <w:rPr>
      <w:rFonts w:ascii="Arial" w:hAnsi="Arial"/>
      <w:sz w:val="18"/>
    </w:rPr>
  </w:style>
  <w:style w:type="paragraph" w:customStyle="1" w:styleId="ZTD">
    <w:name w:val="ZTD"/>
    <w:basedOn w:val="ZB"/>
    <w:rsid w:val="001E6324"/>
    <w:pPr>
      <w:framePr w:hRule="auto" w:wrap="notBeside" w:y="852"/>
    </w:pPr>
    <w:rPr>
      <w:i w:val="0"/>
      <w:sz w:val="40"/>
    </w:rPr>
  </w:style>
  <w:style w:type="paragraph" w:customStyle="1" w:styleId="ZV">
    <w:name w:val="ZV"/>
    <w:basedOn w:val="ZU"/>
    <w:rsid w:val="001E6324"/>
    <w:pPr>
      <w:framePr w:wrap="notBeside" w:y="16161"/>
    </w:pPr>
  </w:style>
  <w:style w:type="paragraph" w:customStyle="1" w:styleId="B9">
    <w:name w:val="B9"/>
    <w:basedOn w:val="B8"/>
    <w:qFormat/>
    <w:rsid w:val="007B25C5"/>
    <w:pPr>
      <w:ind w:left="2836"/>
    </w:pPr>
  </w:style>
  <w:style w:type="paragraph" w:styleId="BalloonText">
    <w:name w:val="Balloon Text"/>
    <w:basedOn w:val="Normal"/>
    <w:link w:val="BalloonTextChar"/>
    <w:semiHidden/>
    <w:unhideWhenUsed/>
    <w:qFormat/>
    <w:rsid w:val="00212C36"/>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212C36"/>
    <w:rPr>
      <w:rFonts w:ascii="Segoe UI" w:eastAsia="Times New Roman" w:hAnsi="Segoe UI" w:cs="Segoe UI"/>
      <w:sz w:val="18"/>
      <w:szCs w:val="18"/>
      <w:lang w:val="en-GB" w:eastAsia="ja-JP"/>
    </w:rPr>
  </w:style>
  <w:style w:type="paragraph" w:customStyle="1" w:styleId="CRCoverPage">
    <w:name w:val="CR Cover Page"/>
    <w:rsid w:val="00333A90"/>
    <w:pPr>
      <w:spacing w:after="120"/>
    </w:pPr>
    <w:rPr>
      <w:rFonts w:ascii="Arial" w:eastAsia="宋体" w:hAnsi="Arial"/>
      <w:lang w:val="en-GB" w:eastAsia="en-US"/>
    </w:r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paragraph" w:customStyle="1" w:styleId="tdoc-header">
    <w:name w:val="tdoc-header"/>
    <w:rsid w:val="00333A90"/>
    <w:rPr>
      <w:rFonts w:ascii="Arial" w:eastAsia="宋体" w:hAnsi="Arial"/>
      <w:noProof/>
      <w:sz w:val="24"/>
      <w:lang w:val="en-GB" w:eastAsia="en-US"/>
    </w:rPr>
  </w:style>
  <w:style w:type="character" w:styleId="Hyperlink">
    <w:name w:val="Hyperlink"/>
    <w:rsid w:val="00333A90"/>
    <w:rPr>
      <w:color w:val="0000FF"/>
      <w:u w:val="single"/>
    </w:rPr>
  </w:style>
  <w:style w:type="character" w:customStyle="1" w:styleId="EXChar">
    <w:name w:val="EX Char"/>
    <w:link w:val="EX"/>
    <w:qFormat/>
    <w:locked/>
    <w:rsid w:val="00EC2A9B"/>
    <w:rPr>
      <w:rFonts w:eastAsia="Times New Roman"/>
      <w:lang w:val="en-GB" w:eastAsia="ja-JP"/>
    </w:rPr>
  </w:style>
  <w:style w:type="character" w:styleId="CommentReference">
    <w:name w:val="annotation reference"/>
    <w:qFormat/>
    <w:rsid w:val="00333A90"/>
    <w:rPr>
      <w:sz w:val="16"/>
    </w:rPr>
  </w:style>
  <w:style w:type="paragraph" w:styleId="CommentText">
    <w:name w:val="annotation text"/>
    <w:basedOn w:val="Normal"/>
    <w:link w:val="CommentTextChar"/>
    <w:uiPriority w:val="99"/>
    <w:qFormat/>
    <w:rsid w:val="00333A90"/>
    <w:pPr>
      <w:overflowPunct/>
      <w:autoSpaceDE/>
      <w:autoSpaceDN/>
      <w:adjustRightInd/>
      <w:textAlignment w:val="auto"/>
    </w:pPr>
    <w:rPr>
      <w:rFonts w:eastAsia="宋体"/>
      <w:lang w:eastAsia="en-US"/>
    </w:rPr>
  </w:style>
  <w:style w:type="character" w:customStyle="1" w:styleId="CommentTextChar">
    <w:name w:val="Comment Text Char"/>
    <w:basedOn w:val="DefaultParagraphFont"/>
    <w:link w:val="CommentText"/>
    <w:uiPriority w:val="99"/>
    <w:qFormat/>
    <w:rsid w:val="00333A90"/>
    <w:rPr>
      <w:rFonts w:eastAsia="宋体"/>
      <w:lang w:val="en-GB" w:eastAsia="en-US"/>
    </w:rPr>
  </w:style>
  <w:style w:type="character" w:styleId="FollowedHyperlink">
    <w:name w:val="FollowedHyperlink"/>
    <w:rsid w:val="00333A90"/>
    <w:rPr>
      <w:color w:val="800080"/>
      <w:u w:val="single"/>
    </w:rPr>
  </w:style>
  <w:style w:type="paragraph" w:styleId="CommentSubject">
    <w:name w:val="annotation subject"/>
    <w:basedOn w:val="CommentText"/>
    <w:next w:val="CommentText"/>
    <w:link w:val="CommentSubjectChar"/>
    <w:qFormat/>
    <w:rsid w:val="00333A90"/>
    <w:rPr>
      <w:b/>
      <w:bCs/>
    </w:rPr>
  </w:style>
  <w:style w:type="character" w:customStyle="1" w:styleId="CommentSubjectChar">
    <w:name w:val="Comment Subject Char"/>
    <w:basedOn w:val="CommentTextChar"/>
    <w:link w:val="CommentSubject"/>
    <w:rsid w:val="00333A90"/>
    <w:rPr>
      <w:rFonts w:eastAsia="宋体"/>
      <w:b/>
      <w:bCs/>
      <w:lang w:val="en-GB" w:eastAsia="en-US"/>
    </w:rPr>
  </w:style>
  <w:style w:type="paragraph" w:styleId="DocumentMap">
    <w:name w:val="Document Map"/>
    <w:basedOn w:val="Normal"/>
    <w:link w:val="DocumentMapChar"/>
    <w:qFormat/>
    <w:rsid w:val="00333A90"/>
    <w:pPr>
      <w:shd w:val="clear" w:color="auto" w:fill="000080"/>
      <w:overflowPunct/>
      <w:autoSpaceDE/>
      <w:autoSpaceDN/>
      <w:adjustRightInd/>
      <w:textAlignment w:val="auto"/>
    </w:pPr>
    <w:rPr>
      <w:rFonts w:ascii="Tahoma" w:eastAsia="宋体" w:hAnsi="Tahoma" w:cs="Tahoma"/>
      <w:lang w:eastAsia="en-US"/>
    </w:rPr>
  </w:style>
  <w:style w:type="character" w:customStyle="1" w:styleId="DocumentMapChar">
    <w:name w:val="Document Map Char"/>
    <w:basedOn w:val="DefaultParagraphFont"/>
    <w:link w:val="DocumentMap"/>
    <w:rsid w:val="00333A90"/>
    <w:rPr>
      <w:rFonts w:ascii="Tahoma" w:eastAsia="宋体" w:hAnsi="Tahoma" w:cs="Tahoma"/>
      <w:shd w:val="clear" w:color="auto" w:fill="000080"/>
      <w:lang w:val="en-GB" w:eastAsia="en-US"/>
    </w:rPr>
  </w:style>
  <w:style w:type="numbering" w:customStyle="1" w:styleId="1">
    <w:name w:val="无列表1"/>
    <w:next w:val="NoList"/>
    <w:uiPriority w:val="99"/>
    <w:semiHidden/>
    <w:unhideWhenUsed/>
    <w:rsid w:val="00333A90"/>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333A90"/>
    <w:pPr>
      <w:overflowPunct/>
      <w:autoSpaceDE/>
      <w:autoSpaceDN/>
      <w:adjustRightInd/>
      <w:ind w:left="720"/>
      <w:contextualSpacing/>
      <w:textAlignment w:val="auto"/>
    </w:pPr>
    <w:rPr>
      <w:lang w:eastAsia="en-US"/>
    </w:rPr>
  </w:style>
  <w:style w:type="numbering" w:customStyle="1" w:styleId="2">
    <w:name w:val="无列表2"/>
    <w:next w:val="NoList"/>
    <w:uiPriority w:val="99"/>
    <w:semiHidden/>
    <w:unhideWhenUsed/>
    <w:rsid w:val="00333A90"/>
  </w:style>
  <w:style w:type="numbering" w:customStyle="1" w:styleId="11">
    <w:name w:val="无列表11"/>
    <w:next w:val="NoList"/>
    <w:uiPriority w:val="99"/>
    <w:semiHidden/>
    <w:unhideWhenUsed/>
    <w:rsid w:val="00333A90"/>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sid w:val="00333A90"/>
    <w:rPr>
      <w:rFonts w:eastAsia="Times New Roman"/>
      <w:lang w:val="en-GB" w:eastAsia="en-US"/>
    </w:rPr>
  </w:style>
  <w:style w:type="numbering" w:customStyle="1" w:styleId="3">
    <w:name w:val="无列表3"/>
    <w:next w:val="NoList"/>
    <w:uiPriority w:val="99"/>
    <w:semiHidden/>
    <w:unhideWhenUsed/>
    <w:rsid w:val="00333A90"/>
  </w:style>
  <w:style w:type="numbering" w:customStyle="1" w:styleId="12">
    <w:name w:val="无列表12"/>
    <w:next w:val="NoList"/>
    <w:uiPriority w:val="99"/>
    <w:semiHidden/>
    <w:unhideWhenUsed/>
    <w:rsid w:val="00333A90"/>
  </w:style>
  <w:style w:type="numbering" w:customStyle="1" w:styleId="21">
    <w:name w:val="无列表21"/>
    <w:next w:val="NoList"/>
    <w:uiPriority w:val="99"/>
    <w:semiHidden/>
    <w:unhideWhenUsed/>
    <w:rsid w:val="00333A90"/>
  </w:style>
  <w:style w:type="numbering" w:customStyle="1" w:styleId="111">
    <w:name w:val="无列表111"/>
    <w:next w:val="NoList"/>
    <w:uiPriority w:val="99"/>
    <w:semiHidden/>
    <w:unhideWhenUsed/>
    <w:rsid w:val="00333A90"/>
  </w:style>
  <w:style w:type="character" w:customStyle="1" w:styleId="B2Car">
    <w:name w:val="B2 Car"/>
    <w:rsid w:val="00333A90"/>
    <w:rPr>
      <w:rFonts w:ascii="Times New Roman" w:hAnsi="Times New Roman"/>
      <w:lang w:val="en-GB" w:eastAsia="en-US"/>
    </w:rPr>
  </w:style>
  <w:style w:type="numbering" w:customStyle="1" w:styleId="4">
    <w:name w:val="无列表4"/>
    <w:next w:val="NoList"/>
    <w:uiPriority w:val="99"/>
    <w:semiHidden/>
    <w:unhideWhenUsed/>
    <w:rsid w:val="00333A90"/>
  </w:style>
  <w:style w:type="numbering" w:customStyle="1" w:styleId="13">
    <w:name w:val="无列表13"/>
    <w:next w:val="NoList"/>
    <w:uiPriority w:val="99"/>
    <w:semiHidden/>
    <w:unhideWhenUsed/>
    <w:rsid w:val="00333A90"/>
  </w:style>
  <w:style w:type="numbering" w:customStyle="1" w:styleId="22">
    <w:name w:val="无列表22"/>
    <w:next w:val="NoList"/>
    <w:uiPriority w:val="99"/>
    <w:semiHidden/>
    <w:unhideWhenUsed/>
    <w:rsid w:val="00333A90"/>
  </w:style>
  <w:style w:type="numbering" w:customStyle="1" w:styleId="112">
    <w:name w:val="无列表112"/>
    <w:next w:val="NoList"/>
    <w:uiPriority w:val="99"/>
    <w:semiHidden/>
    <w:unhideWhenUsed/>
    <w:rsid w:val="00333A90"/>
  </w:style>
  <w:style w:type="numbering" w:customStyle="1" w:styleId="5">
    <w:name w:val="无列表5"/>
    <w:next w:val="NoList"/>
    <w:uiPriority w:val="99"/>
    <w:semiHidden/>
    <w:unhideWhenUsed/>
    <w:rsid w:val="00333A90"/>
  </w:style>
  <w:style w:type="character" w:customStyle="1" w:styleId="B1Zchn">
    <w:name w:val="B1 Zchn"/>
    <w:rsid w:val="00333A90"/>
    <w:rPr>
      <w:rFonts w:ascii="Times New Roman" w:hAnsi="Times New Roman"/>
      <w:lang w:val="en-GB" w:eastAsia="en-US"/>
    </w:rPr>
  </w:style>
  <w:style w:type="numbering" w:customStyle="1" w:styleId="6">
    <w:name w:val="无列表6"/>
    <w:next w:val="NoList"/>
    <w:uiPriority w:val="99"/>
    <w:semiHidden/>
    <w:unhideWhenUsed/>
    <w:rsid w:val="00333A90"/>
  </w:style>
  <w:style w:type="paragraph" w:customStyle="1" w:styleId="Doc-text2">
    <w:name w:val="Doc-text2"/>
    <w:basedOn w:val="Normal"/>
    <w:link w:val="Doc-text2Char"/>
    <w:qFormat/>
    <w:rsid w:val="00333A9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33A90"/>
    <w:rPr>
      <w:rFonts w:ascii="Arial" w:eastAsia="MS Mincho" w:hAnsi="Arial"/>
      <w:szCs w:val="24"/>
      <w:lang w:val="en-GB" w:eastAsia="en-GB"/>
    </w:rPr>
  </w:style>
  <w:style w:type="table" w:styleId="TableGrid">
    <w:name w:val="Table Grid"/>
    <w:basedOn w:val="TableNormal"/>
    <w:uiPriority w:val="39"/>
    <w:qFormat/>
    <w:rsid w:val="008F1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rsid w:val="00D945B2"/>
    <w:pPr>
      <w:numPr>
        <w:numId w:val="9"/>
      </w:numPr>
      <w:overflowPunct/>
      <w:autoSpaceDE/>
      <w:autoSpaceDN/>
      <w:adjustRightInd/>
      <w:spacing w:before="60" w:after="0"/>
      <w:ind w:left="1710"/>
      <w:textAlignment w:val="auto"/>
    </w:pPr>
    <w:rPr>
      <w:rFonts w:ascii="Arial" w:eastAsiaTheme="minorEastAsia" w:hAnsi="Arial" w:cs="Arial"/>
      <w:b/>
      <w:bCs/>
      <w:lang w:val="en-US" w:eastAsia="zh-CN"/>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FC173B"/>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FC173B"/>
    <w:rPr>
      <w:rFonts w:eastAsia="MS Mincho"/>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4869952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8378945">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79073867">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3724353">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75876713">
      <w:bodyDiv w:val="1"/>
      <w:marLeft w:val="0"/>
      <w:marRight w:val="0"/>
      <w:marTop w:val="0"/>
      <w:marBottom w:val="0"/>
      <w:divBdr>
        <w:top w:val="none" w:sz="0" w:space="0" w:color="auto"/>
        <w:left w:val="none" w:sz="0" w:space="0" w:color="auto"/>
        <w:bottom w:val="none" w:sz="0" w:space="0" w:color="auto"/>
        <w:right w:val="none" w:sz="0" w:space="0" w:color="auto"/>
      </w:divBdr>
    </w:div>
    <w:div w:id="1233589561">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portal.3gpp.org/desktopmodules/WorkItem/WorkItemDetails.aspx?workitemId=750167"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yperlink" Target="file:///E:\3GPP\RAN2\2019\105\docs\R2-1902687.zip"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A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3675B1-202B-450E-B3B8-9AEC42B5C2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72D1C6-D69A-4EA6-A9CA-1E91B8161316}">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96AC663A-5EEA-48F1-8B7D-92F27016B656}">
  <ds:schemaRefs>
    <ds:schemaRef ds:uri="http://schemas.microsoft.com/sharepoint/v3/contenttype/forms"/>
  </ds:schemaRefs>
</ds:datastoreItem>
</file>

<file path=customXml/itemProps4.xml><?xml version="1.0" encoding="utf-8"?>
<ds:datastoreItem xmlns:ds="http://schemas.openxmlformats.org/officeDocument/2006/customXml" ds:itemID="{77D0122F-D3A6-4266-9B5E-009D1EA06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333</TotalTime>
  <Pages>5</Pages>
  <Words>1406</Words>
  <Characters>8015</Characters>
  <Application>Microsoft Office Word</Application>
  <DocSecurity>0</DocSecurity>
  <Lines>66</Lines>
  <Paragraphs>18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3GPP TS ab.cde</vt:lpstr>
      <vt:lpstr>3GPP TS ab.cde</vt:lpstr>
    </vt:vector>
  </TitlesOfParts>
  <Manager/>
  <Company/>
  <LinksUpToDate>false</LinksUpToDate>
  <CharactersWithSpaces>9403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dc:description/>
  <cp:lastModifiedBy>RAN2#110-e</cp:lastModifiedBy>
  <cp:revision>56</cp:revision>
  <cp:lastPrinted>2017-05-08T10:55:00Z</cp:lastPrinted>
  <dcterms:created xsi:type="dcterms:W3CDTF">2020-04-06T12:38:00Z</dcterms:created>
  <dcterms:modified xsi:type="dcterms:W3CDTF">2020-06-17T06:46:00Z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