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w:t>
      </w:r>
      <w:proofErr w:type="gramStart"/>
      <w:r w:rsidR="00F7266F" w:rsidRPr="00F7266F">
        <w:rPr>
          <w:rFonts w:asciiTheme="minorHAnsi" w:hAnsiTheme="minorHAnsi" w:cstheme="minorHAnsi"/>
          <w:b/>
          <w:bCs/>
          <w:sz w:val="24"/>
          <w:lang w:val="en-US" w:eastAsia="en-US"/>
        </w:rPr>
        <w:t>939][</w:t>
      </w:r>
      <w:proofErr w:type="spellStart"/>
      <w:proofErr w:type="gramEnd"/>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A00FA3">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A00FA3">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proofErr w:type="spellStart"/>
            <w:r>
              <w:rPr>
                <w:rFonts w:asciiTheme="minorHAnsi" w:eastAsia="DengXian" w:hAnsiTheme="minorHAnsi" w:cstheme="minorHAnsi"/>
                <w:sz w:val="20"/>
                <w:lang w:val="en-US"/>
              </w:rPr>
              <w:t>Accoding</w:t>
            </w:r>
            <w:proofErr w:type="spellEnd"/>
            <w:r>
              <w:rPr>
                <w:rFonts w:asciiTheme="minorHAnsi" w:eastAsia="DengXian" w:hAnsiTheme="minorHAnsi" w:cstheme="minorHAnsi"/>
                <w:sz w:val="20"/>
                <w:lang w:val="en-US"/>
              </w:rPr>
              <w:t xml:space="preserve">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power saving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w:t>
            </w:r>
            <w:proofErr w:type="spellStart"/>
            <w:r w:rsidR="00B20E12">
              <w:rPr>
                <w:rFonts w:asciiTheme="minorHAnsi" w:eastAsia="DengXian" w:hAnsiTheme="minorHAnsi" w:cstheme="minorHAnsi"/>
                <w:sz w:val="20"/>
                <w:lang w:val="en-US"/>
              </w:rPr>
              <w:t>inpendently</w:t>
            </w:r>
            <w:proofErr w:type="spellEnd"/>
            <w:r w:rsidR="00B20E12">
              <w:rPr>
                <w:rFonts w:asciiTheme="minorHAnsi" w:eastAsia="DengXian"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w:t>
            </w:r>
            <w:r w:rsidR="00B26A56">
              <w:rPr>
                <w:rFonts w:asciiTheme="minorHAnsi" w:eastAsia="DengXian" w:hAnsiTheme="minorHAnsi" w:cstheme="minorHAnsi"/>
                <w:sz w:val="20"/>
                <w:lang w:val="en-US"/>
              </w:rPr>
              <w:t>,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w:t>
            </w:r>
            <w:proofErr w:type="gramStart"/>
            <w:r w:rsidR="00B20E12">
              <w:rPr>
                <w:rFonts w:asciiTheme="minorHAnsi" w:eastAsia="DengXian" w:hAnsiTheme="minorHAnsi" w:cstheme="minorHAnsi"/>
                <w:sz w:val="20"/>
                <w:lang w:val="en-US"/>
              </w:rPr>
              <w:t>more clear</w:t>
            </w:r>
            <w:proofErr w:type="gramEnd"/>
            <w:r w:rsidR="00B20E12">
              <w:rPr>
                <w:rFonts w:asciiTheme="minorHAnsi" w:eastAsia="DengXian" w:hAnsiTheme="minorHAnsi" w:cstheme="minorHAnsi"/>
                <w:sz w:val="20"/>
                <w:lang w:val="en-US"/>
              </w:rPr>
              <w:t xml:space="preserve">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lastRenderedPageBreak/>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3B2A3A3F" w14:textId="77777777" w:rsidR="00735510"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Agree. The suggested change makes cell-group UAI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clearer.</w:t>
            </w:r>
          </w:p>
          <w:p w14:paraId="636F7332" w14:textId="77777777" w:rsidR="00EA60E4" w:rsidRDefault="00452F08"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65F0EBCF" w14:textId="77777777" w:rsidR="00452F08" w:rsidRDefault="00EA60E4"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452F08">
              <w:rPr>
                <w:rFonts w:asciiTheme="minorHAnsi" w:eastAsia="Arial Unicode MS" w:hAnsiTheme="minorHAnsi" w:cstheme="minorHAnsi"/>
                <w:sz w:val="20"/>
                <w:lang w:val="en-US"/>
              </w:rPr>
              <w:t xml:space="preserve"> </w:t>
            </w:r>
          </w:p>
          <w:p w14:paraId="1604E535" w14:textId="3E508CD8" w:rsidR="00902B83" w:rsidRPr="00523AFD" w:rsidRDefault="00902B8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tc>
      </w:tr>
      <w:tr w:rsidR="00B26A56" w:rsidRPr="00523AFD" w14:paraId="61F14AAA" w14:textId="77777777" w:rsidTr="00A00FA3">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include reducedMaxMIMO-</w:t>
            </w:r>
            <w:r w:rsidRPr="00F537EB">
              <w:lastRenderedPageBreak/>
              <w:t xml:space="preserve">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 xml:space="preserve">include reducedMaxMIMO-LayersFR2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 xml:space="preserve">operating on FR2 the UE prefers to be </w:t>
            </w:r>
            <w:r w:rsidRPr="00F537EB">
              <w:lastRenderedPageBreak/>
              <w:t>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1F22618D" w14:textId="77777777" w:rsidR="00B26A56"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was an error from my side. The text should have been introduced for power saving and not overheating. Suggest </w:t>
            </w:r>
            <w:proofErr w:type="gramStart"/>
            <w:r w:rsidRPr="00A00FA3">
              <w:rPr>
                <w:rFonts w:asciiTheme="minorHAnsi" w:eastAsia="Arial Unicode MS" w:hAnsiTheme="minorHAnsi" w:cstheme="minorHAnsi"/>
                <w:sz w:val="20"/>
                <w:lang w:val="en-US"/>
              </w:rPr>
              <w:t>to move</w:t>
            </w:r>
            <w:proofErr w:type="gramEnd"/>
            <w:r w:rsidRPr="00A00FA3">
              <w:rPr>
                <w:rFonts w:asciiTheme="minorHAnsi" w:eastAsia="Arial Unicode MS" w:hAnsiTheme="minorHAnsi" w:cstheme="minorHAnsi"/>
                <w:sz w:val="20"/>
                <w:lang w:val="en-US"/>
              </w:rPr>
              <w:t xml:space="preserve"> the text to power savings section on MIMO.</w:t>
            </w:r>
          </w:p>
          <w:p w14:paraId="0CCCF402" w14:textId="77777777" w:rsidR="007479C4" w:rsidRDefault="007479C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261D44F6" w14:textId="77777777" w:rsidR="00EA60E4" w:rsidRDefault="00EA60E4"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 xml:space="preserve">sn’t it sufficient to have “and each serving cell”? </w:t>
            </w:r>
            <w:r>
              <w:rPr>
                <w:rFonts w:asciiTheme="minorHAnsi" w:eastAsia="Arial Unicode MS" w:hAnsiTheme="minorHAnsi" w:cstheme="minorHAnsi"/>
                <w:sz w:val="20"/>
                <w:lang w:val="en-US"/>
              </w:rPr>
              <w:lastRenderedPageBreak/>
              <w:t>And why should it be different for overheating and power saving?</w:t>
            </w:r>
          </w:p>
          <w:p w14:paraId="5F79E273" w14:textId="146F931E" w:rsidR="00902B83" w:rsidRPr="00523AFD" w:rsidRDefault="00902B8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tc>
      </w:tr>
      <w:tr w:rsidR="00D17B87" w:rsidRPr="00523AFD" w14:paraId="4C73E994" w14:textId="77777777" w:rsidTr="00A00FA3">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proofErr w:type="spellStart"/>
            <w:r w:rsidRPr="006A6A4E">
              <w:rPr>
                <w:rFonts w:asciiTheme="minorHAnsi" w:eastAsia="DengXian" w:hAnsiTheme="minorHAnsi" w:cstheme="minorHAnsi"/>
                <w:sz w:val="20"/>
              </w:rPr>
              <w:t>Accoding</w:t>
            </w:r>
            <w:proofErr w:type="spellEnd"/>
            <w:r w:rsidRPr="006A6A4E">
              <w:rPr>
                <w:rFonts w:asciiTheme="minorHAnsi" w:eastAsia="DengXian" w:hAnsiTheme="minorHAnsi" w:cstheme="minorHAnsi"/>
                <w:sz w:val="20"/>
              </w:rPr>
              <w:t xml:space="preserve"> to RAN2#109e-bis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w:t>
            </w:r>
            <w:proofErr w:type="gramStart"/>
            <w:r w:rsidRPr="006A6A4E">
              <w:rPr>
                <w:rFonts w:asciiTheme="minorHAnsi" w:eastAsia="DengXian" w:hAnsiTheme="minorHAnsi" w:cstheme="minorHAnsi"/>
                <w:sz w:val="20"/>
              </w:rPr>
              <w:t>has a preference for</w:t>
            </w:r>
            <w:proofErr w:type="gramEnd"/>
            <w:r w:rsidRPr="006A6A4E">
              <w:rPr>
                <w:rFonts w:asciiTheme="minorHAnsi" w:eastAsia="DengXian" w:hAnsiTheme="minorHAnsi" w:cstheme="minorHAnsi"/>
                <w:sz w:val="20"/>
              </w:rPr>
              <w:t xml:space="preserve"> are included. Parameters that are not included are interpreted as the UE having no preference for those parameters. So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lastRenderedPageBreak/>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8142640" w:rsidR="00A00FA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Do not see a need for further optional fields. Our agreements from R2#109bis-e relate to the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of fields that are optional. That does not imply that all fields should become optional.</w:t>
            </w:r>
          </w:p>
          <w:p w14:paraId="79F38364" w14:textId="77777777" w:rsidR="007479C4"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A00FA3"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1E11357A" w:rsidR="00EA60E4" w:rsidRDefault="00EA60E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BEA31E8" w14:textId="77777777" w:rsidR="00902B83" w:rsidRPr="00A00FA3" w:rsidRDefault="00902B83" w:rsidP="00902B8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do not see this change </w:t>
            </w:r>
            <w:proofErr w:type="gramStart"/>
            <w:r>
              <w:rPr>
                <w:rFonts w:asciiTheme="minorHAnsi" w:eastAsia="Arial Unicode MS" w:hAnsiTheme="minorHAnsi" w:cstheme="minorHAnsi"/>
                <w:sz w:val="20"/>
                <w:lang w:val="en-US"/>
              </w:rPr>
              <w:t>essential</w:t>
            </w:r>
            <w:proofErr w:type="gramEnd"/>
            <w:r>
              <w:rPr>
                <w:rFonts w:asciiTheme="minorHAnsi" w:eastAsia="Arial Unicode MS" w:hAnsiTheme="minorHAnsi" w:cstheme="minorHAnsi"/>
                <w:sz w:val="20"/>
                <w:lang w:val="en-US"/>
              </w:rPr>
              <w:t xml:space="preserve"> but we are ok going with the majority view on this.</w:t>
            </w:r>
          </w:p>
          <w:p w14:paraId="153D4E1C" w14:textId="77777777" w:rsidR="00902B83" w:rsidRPr="00A00FA3" w:rsidRDefault="00902B83" w:rsidP="00A00FA3">
            <w:pPr>
              <w:rPr>
                <w:rFonts w:asciiTheme="minorHAnsi" w:eastAsia="Arial Unicode MS" w:hAnsiTheme="minorHAnsi" w:cstheme="minorHAnsi"/>
                <w:sz w:val="20"/>
                <w:lang w:val="en-US"/>
              </w:rPr>
            </w:pPr>
          </w:p>
          <w:p w14:paraId="2E623754" w14:textId="3D4F7454" w:rsidR="00D17B87" w:rsidRPr="00A00FA3" w:rsidRDefault="00A00FA3" w:rsidP="00A00FA3">
            <w:pPr>
              <w:tabs>
                <w:tab w:val="left" w:pos="1190"/>
              </w:tabs>
              <w:rPr>
                <w:rFonts w:asciiTheme="minorHAnsi" w:eastAsia="Arial Unicode MS" w:hAnsiTheme="minorHAnsi" w:cstheme="minorHAnsi"/>
                <w:sz w:val="20"/>
                <w:lang w:val="en-US"/>
              </w:rPr>
            </w:pPr>
            <w:r>
              <w:rPr>
                <w:rFonts w:asciiTheme="minorHAnsi" w:eastAsia="Arial Unicode MS" w:hAnsiTheme="minorHAnsi" w:cstheme="minorHAnsi"/>
                <w:sz w:val="20"/>
                <w:lang w:val="en-US"/>
              </w:rPr>
              <w:tab/>
            </w:r>
          </w:p>
        </w:tc>
      </w:tr>
      <w:tr w:rsidR="0090214E" w:rsidRPr="00523AFD" w14:paraId="77AF858E" w14:textId="77777777" w:rsidTr="00A00FA3">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reducedCCsDL</w:t>
            </w:r>
            <w:proofErr w:type="spellEnd"/>
          </w:p>
          <w:p w14:paraId="259E68B5" w14:textId="76F86D3D"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reducedCCsUL</w:t>
            </w:r>
            <w:proofErr w:type="spellEnd"/>
          </w:p>
          <w:p w14:paraId="6B8DCCF0"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18C76AF0" w14:textId="77777777" w:rsidR="0090214E"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This was agreed in R2#109e</w:t>
            </w:r>
          </w:p>
          <w:p w14:paraId="6E0DB122" w14:textId="77777777" w:rsidR="00A53176" w:rsidRDefault="00A53176"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t>
            </w:r>
            <w:r w:rsidR="007C56E0">
              <w:rPr>
                <w:rFonts w:asciiTheme="minorHAnsi" w:eastAsia="Arial Unicode MS" w:hAnsiTheme="minorHAnsi" w:cstheme="minorHAnsi"/>
                <w:sz w:val="20"/>
                <w:lang w:val="en-US"/>
              </w:rPr>
              <w:t>In RAN2#109-e meeting, we agreed:</w:t>
            </w:r>
          </w:p>
          <w:p w14:paraId="1BEF936A"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value in the current active 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EA60E4"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Thus, we prefer to keep it as FFS by now. We also have similar comment in V207</w:t>
            </w:r>
            <w:r w:rsidR="00871CC6">
              <w:rPr>
                <w:rFonts w:asciiTheme="minorHAnsi" w:eastAsia="Arial Unicode MS" w:hAnsiTheme="minorHAnsi" w:cstheme="minorHAnsi"/>
                <w:sz w:val="20"/>
                <w:lang w:val="en-US"/>
              </w:rPr>
              <w:t>.</w:t>
            </w:r>
          </w:p>
          <w:p w14:paraId="35E91BD9" w14:textId="77777777" w:rsidR="007C56E0" w:rsidRDefault="00EA60E4"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w:t>
            </w:r>
            <w:r w:rsidR="0094678C">
              <w:rPr>
                <w:rFonts w:asciiTheme="minorHAnsi" w:eastAsia="Arial Unicode MS" w:hAnsiTheme="minorHAnsi" w:cstheme="minorHAnsi"/>
                <w:sz w:val="20"/>
                <w:lang w:val="en-US"/>
              </w:rPr>
              <w:t xml:space="preserve">strong </w:t>
            </w:r>
            <w:r>
              <w:rPr>
                <w:rFonts w:asciiTheme="minorHAnsi" w:eastAsia="Arial Unicode MS" w:hAnsiTheme="minorHAnsi" w:cstheme="minorHAnsi"/>
                <w:sz w:val="20"/>
                <w:lang w:val="en-US"/>
              </w:rPr>
              <w:t>support</w:t>
            </w:r>
            <w:r w:rsidR="0094678C">
              <w:rPr>
                <w:rFonts w:asciiTheme="minorHAnsi" w:eastAsia="Arial Unicode MS" w:hAnsiTheme="minorHAnsi" w:cstheme="minorHAnsi"/>
                <w:sz w:val="20"/>
                <w:lang w:val="en-US"/>
              </w:rPr>
              <w:t>er</w:t>
            </w:r>
            <w:r>
              <w:rPr>
                <w:rFonts w:asciiTheme="minorHAnsi" w:eastAsia="Arial Unicode MS" w:hAnsiTheme="minorHAnsi" w:cstheme="minorHAnsi"/>
                <w:sz w:val="20"/>
                <w:lang w:val="en-US"/>
              </w:rPr>
              <w:t xml:space="preserve"> of this proposal, it is our understanding that it was discussed</w:t>
            </w:r>
            <w:r w:rsidR="00FB5B42">
              <w:rPr>
                <w:rFonts w:asciiTheme="minorHAnsi" w:eastAsia="Arial Unicode MS" w:hAnsiTheme="minorHAnsi" w:cstheme="minorHAnsi"/>
                <w:sz w:val="20"/>
                <w:lang w:val="en-US"/>
              </w:rPr>
              <w:t xml:space="preserve"> at length with all arguments presented in the offline(s) up to RAN2#109e, and the lack of agreement means that it will not be supported in Rel-16. </w:t>
            </w:r>
            <w:proofErr w:type="gramStart"/>
            <w:r w:rsidR="00FB5B42">
              <w:rPr>
                <w:rFonts w:asciiTheme="minorHAnsi" w:eastAsia="Arial Unicode MS" w:hAnsiTheme="minorHAnsi" w:cstheme="minorHAnsi"/>
                <w:sz w:val="20"/>
                <w:lang w:val="en-US"/>
              </w:rPr>
              <w:t>So</w:t>
            </w:r>
            <w:proofErr w:type="gramEnd"/>
            <w:r w:rsidR="00FB5B42">
              <w:rPr>
                <w:rFonts w:asciiTheme="minorHAnsi" w:eastAsia="Arial Unicode MS" w:hAnsiTheme="minorHAnsi" w:cstheme="minorHAnsi"/>
                <w:sz w:val="20"/>
                <w:lang w:val="en-US"/>
              </w:rPr>
              <w:t xml:space="preserve"> we have the same understanding as the rapporteur.</w:t>
            </w:r>
            <w:r w:rsidR="007C56E0">
              <w:rPr>
                <w:rFonts w:asciiTheme="minorHAnsi" w:eastAsia="Arial Unicode MS" w:hAnsiTheme="minorHAnsi" w:cstheme="minorHAnsi"/>
                <w:sz w:val="20"/>
                <w:lang w:val="en-US"/>
              </w:rPr>
              <w:t xml:space="preserve"> </w:t>
            </w:r>
          </w:p>
          <w:p w14:paraId="7C161EFB" w14:textId="3CA53A53" w:rsidR="00902B83" w:rsidRPr="00523AFD"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 based on latest RAN2 agreements (even though our company preference is different too)</w:t>
            </w:r>
          </w:p>
        </w:tc>
      </w:tr>
      <w:tr w:rsidR="00C67958" w:rsidRPr="00523AFD" w14:paraId="150A2C6A" w14:textId="77777777" w:rsidTr="00A00FA3">
        <w:tc>
          <w:tcPr>
            <w:tcW w:w="262" w:type="pct"/>
            <w:tcBorders>
              <w:top w:val="single" w:sz="4" w:space="0" w:color="auto"/>
              <w:left w:val="single" w:sz="4" w:space="0" w:color="auto"/>
              <w:bottom w:val="single" w:sz="4" w:space="0" w:color="auto"/>
              <w:right w:val="single" w:sz="4" w:space="0" w:color="auto"/>
            </w:tcBorders>
          </w:tcPr>
          <w:p w14:paraId="0E6F4C54" w14:textId="0F1CB54E" w:rsidR="00C67958" w:rsidRPr="00C67958" w:rsidRDefault="00C67958" w:rsidP="00A400E6">
            <w:pPr>
              <w:spacing w:line="276" w:lineRule="auto"/>
              <w:jc w:val="left"/>
              <w:rPr>
                <w:rFonts w:asciiTheme="minorHAnsi" w:hAnsiTheme="minorHAnsi" w:cstheme="minorHAnsi"/>
                <w:sz w:val="20"/>
              </w:rPr>
            </w:pPr>
            <w:r>
              <w:rPr>
                <w:rFonts w:asciiTheme="minorHAnsi" w:hAnsiTheme="minorHAnsi" w:cstheme="minorHAnsi" w:hint="eastAsia"/>
                <w:sz w:val="20"/>
              </w:rPr>
              <w:t>C</w:t>
            </w:r>
            <w:ins w:id="2" w:author="Author">
              <w:r w:rsidR="00A400E6">
                <w:rPr>
                  <w:rFonts w:asciiTheme="minorHAnsi" w:hAnsiTheme="minorHAnsi" w:cstheme="minorHAnsi"/>
                  <w:sz w:val="20"/>
                </w:rPr>
                <w:t>301</w:t>
              </w:r>
            </w:ins>
            <w:del w:id="3"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w:t>
            </w:r>
            <w:r w:rsidR="00650A27">
              <w:rPr>
                <w:rFonts w:asciiTheme="minorHAnsi" w:hAnsiTheme="minorHAnsi" w:cstheme="minorHAnsi" w:hint="eastAsia"/>
                <w:sz w:val="20"/>
              </w:rPr>
              <w:lastRenderedPageBreak/>
              <w:t xml:space="preserve">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lastRenderedPageBreak/>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w:t>
            </w:r>
            <w:r w:rsidR="00D36B7B">
              <w:rPr>
                <w:rFonts w:asciiTheme="minorHAnsi" w:eastAsia="SimSun" w:hAnsiTheme="minorHAnsi" w:cstheme="minorHAnsi" w:hint="eastAsia"/>
                <w:sz w:val="20"/>
                <w:lang w:val="en-GB"/>
              </w:rPr>
              <w:lastRenderedPageBreak/>
              <w:t xml:space="preserve">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lastRenderedPageBreak/>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6C583256" w14:textId="77777777" w:rsidR="00A00FA3" w:rsidRPr="00A00FA3"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w:t>
            </w:r>
            <w:r w:rsidRPr="00A00FA3">
              <w:rPr>
                <w:rFonts w:asciiTheme="minorHAnsi" w:eastAsia="Arial Unicode MS" w:hAnsiTheme="minorHAnsi" w:cstheme="minorHAnsi"/>
                <w:sz w:val="20"/>
                <w:lang w:val="en-US"/>
              </w:rPr>
              <w:lastRenderedPageBreak/>
              <w:t xml:space="preserve">However we would like to understand NW vendors views on this, i.e. when UAI in configured for power savings (except release assistance), what should the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be:</w:t>
            </w:r>
          </w:p>
          <w:p w14:paraId="074871EE" w14:textId="77777777" w:rsidR="00A00FA3"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C67958"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[Proposed]: UE does not provide a UAI right away, unless it has a preference.</w:t>
            </w:r>
          </w:p>
          <w:p w14:paraId="3F435DB7" w14:textId="77777777" w:rsidR="00FA1F2A" w:rsidRDefault="00FA1F2A"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w:t>
            </w:r>
            <w:r w:rsidR="00281439">
              <w:rPr>
                <w:rFonts w:asciiTheme="minorHAnsi" w:eastAsia="Arial Unicode MS" w:hAnsiTheme="minorHAnsi" w:cstheme="minorHAnsi"/>
                <w:sz w:val="20"/>
                <w:lang w:val="en-US"/>
              </w:rPr>
              <w:t xml:space="preserve"> This has not been agreed. From our side, we agree with CATT. The first transmission for the UE assistance information should be similar as overheating. Thus, we agree this change.  </w:t>
            </w:r>
          </w:p>
          <w:p w14:paraId="580A0FBA" w14:textId="3B3E1527" w:rsidR="00902B83" w:rsidRPr="00FA1F2A" w:rsidRDefault="00902B8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the intention and suggested change on C301 that </w:t>
            </w:r>
            <w:proofErr w:type="spellStart"/>
            <w:r>
              <w:rPr>
                <w:rFonts w:asciiTheme="minorHAnsi" w:eastAsia="Arial Unicode MS" w:hAnsiTheme="minorHAnsi" w:cstheme="minorHAnsi"/>
                <w:sz w:val="20"/>
                <w:lang w:val="en-US"/>
              </w:rPr>
              <w:t>calrifies</w:t>
            </w:r>
            <w:proofErr w:type="spellEnd"/>
            <w:r>
              <w:rPr>
                <w:rFonts w:asciiTheme="minorHAnsi" w:eastAsia="Arial Unicode MS" w:hAnsiTheme="minorHAnsi" w:cstheme="minorHAnsi"/>
                <w:sz w:val="20"/>
                <w:lang w:val="en-US"/>
              </w:rPr>
              <w:t xml:space="preserve"> the behavior.</w:t>
            </w:r>
          </w:p>
        </w:tc>
      </w:tr>
      <w:tr w:rsidR="00D36B7B" w:rsidRPr="00523AFD" w14:paraId="15AADC86" w14:textId="77777777" w:rsidTr="00A00FA3">
        <w:tc>
          <w:tcPr>
            <w:tcW w:w="262" w:type="pct"/>
            <w:tcBorders>
              <w:top w:val="single" w:sz="4" w:space="0" w:color="auto"/>
              <w:left w:val="single" w:sz="4" w:space="0" w:color="auto"/>
              <w:bottom w:val="single" w:sz="4" w:space="0" w:color="auto"/>
              <w:right w:val="single" w:sz="4" w:space="0" w:color="auto"/>
            </w:tcBorders>
          </w:tcPr>
          <w:p w14:paraId="76345AE8" w14:textId="2401B623" w:rsidR="00D36B7B" w:rsidRDefault="003E563D"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Author">
              <w:r w:rsidR="00A400E6">
                <w:rPr>
                  <w:rFonts w:asciiTheme="minorHAnsi" w:hAnsiTheme="minorHAnsi" w:cstheme="minorHAnsi"/>
                  <w:sz w:val="20"/>
                </w:rPr>
                <w:t>302</w:t>
              </w:r>
            </w:ins>
            <w:del w:id="5"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 xml:space="preserve">Indicates the UE's preference on reduced configuration corresponding to the maximum number of downlink MIMO layers of each serving cell </w:t>
            </w:r>
            <w:r w:rsidRPr="00F537EB">
              <w:rPr>
                <w:lang w:eastAsia="en-GB"/>
              </w:rPr>
              <w:lastRenderedPageBreak/>
              <w:t>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3E40C1B7" w14:textId="77777777" w:rsidR="00D36B7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is already clarified in the </w:t>
            </w:r>
            <w:proofErr w:type="spellStart"/>
            <w:r w:rsidRPr="00A00FA3">
              <w:rPr>
                <w:rFonts w:asciiTheme="minorHAnsi" w:eastAsia="Arial Unicode MS" w:hAnsiTheme="minorHAnsi" w:cstheme="minorHAnsi"/>
                <w:sz w:val="20"/>
                <w:lang w:val="en-US"/>
              </w:rPr>
              <w:t>behavioural</w:t>
            </w:r>
            <w:proofErr w:type="spellEnd"/>
            <w:r w:rsidRPr="00A00FA3">
              <w:rPr>
                <w:rFonts w:asciiTheme="minorHAnsi" w:eastAsia="Arial Unicode MS" w:hAnsiTheme="minorHAnsi" w:cstheme="minorHAnsi"/>
                <w:sz w:val="20"/>
                <w:lang w:val="en-US"/>
              </w:rPr>
              <w:t xml:space="preserve"> text in section 5.7.4. We do not see a need to duplicate this text in the field description as well.</w:t>
            </w:r>
          </w:p>
          <w:p w14:paraId="6E4CC7AF" w14:textId="77777777" w:rsidR="0094678C" w:rsidRDefault="00177124"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It is already clear in the procedure part.</w:t>
            </w:r>
          </w:p>
          <w:p w14:paraId="42FF3838" w14:textId="77777777" w:rsidR="00177124" w:rsidRDefault="0094678C"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OK.</w:t>
            </w:r>
            <w:r w:rsidR="00177124">
              <w:rPr>
                <w:rFonts w:asciiTheme="minorHAnsi" w:eastAsia="Arial Unicode MS" w:hAnsiTheme="minorHAnsi" w:cstheme="minorHAnsi"/>
                <w:sz w:val="20"/>
                <w:lang w:val="en-US"/>
              </w:rPr>
              <w:t xml:space="preserve"> </w:t>
            </w:r>
          </w:p>
          <w:p w14:paraId="7F69B753" w14:textId="541C9775" w:rsidR="00902B83" w:rsidRPr="00523AFD" w:rsidRDefault="00902B8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change suggested by C302.</w:t>
            </w:r>
          </w:p>
        </w:tc>
      </w:tr>
      <w:tr w:rsidR="008955C3" w:rsidRPr="00523AFD" w14:paraId="63F9806C" w14:textId="77777777" w:rsidTr="00A00FA3">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bookmarkStart w:id="6" w:name="_Hlk41388031"/>
            <w:r>
              <w:rPr>
                <w:rFonts w:asciiTheme="minorHAnsi" w:hAnsiTheme="minorHAnsi" w:cstheme="minorHAnsi"/>
                <w:sz w:val="20"/>
              </w:rPr>
              <w:t>E2</w:t>
            </w:r>
            <w:ins w:id="7" w:author="Author">
              <w:r w:rsidR="00562A3A">
                <w:rPr>
                  <w:rFonts w:asciiTheme="minorHAnsi" w:hAnsiTheme="minorHAnsi" w:cstheme="minorHAnsi"/>
                  <w:sz w:val="20"/>
                </w:rPr>
                <w:t>65</w:t>
              </w:r>
            </w:ins>
            <w:bookmarkEnd w:id="6"/>
            <w:del w:id="8" w:author="Author">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 xml:space="preserve">typically does not have the </w:t>
            </w:r>
            <w:proofErr w:type="spellStart"/>
            <w:r w:rsidR="00021933">
              <w:rPr>
                <w:rFonts w:asciiTheme="minorHAnsi" w:hAnsiTheme="minorHAnsi" w:cstheme="minorHAnsi"/>
              </w:rPr>
              <w:t>opportynity</w:t>
            </w:r>
            <w:proofErr w:type="spellEnd"/>
            <w:r w:rsidR="00021933">
              <w:rPr>
                <w:rFonts w:asciiTheme="minorHAnsi" w:hAnsiTheme="minorHAnsi" w:cstheme="minorHAnsi"/>
              </w:rPr>
              <w:t xml:space="preserve">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7E26EEB5" w14:textId="77777777" w:rsidR="008955C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Regardless of whether we go with this change or not, we would like clear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w:t>
            </w:r>
          </w:p>
          <w:p w14:paraId="5B35691C" w14:textId="77777777" w:rsidR="0094678C" w:rsidRDefault="00B93A4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been discussed </w:t>
            </w:r>
            <w:proofErr w:type="spellStart"/>
            <w:r>
              <w:rPr>
                <w:rFonts w:asciiTheme="minorHAnsi" w:eastAsia="Arial Unicode MS" w:hAnsiTheme="minorHAnsi" w:cstheme="minorHAnsi"/>
                <w:sz w:val="20"/>
                <w:lang w:val="en-US"/>
              </w:rPr>
              <w:t>extensivlely</w:t>
            </w:r>
            <w:proofErr w:type="spellEnd"/>
            <w:r>
              <w:rPr>
                <w:rFonts w:asciiTheme="minorHAnsi" w:eastAsia="Arial Unicode MS" w:hAnsiTheme="minorHAnsi" w:cstheme="minorHAnsi"/>
                <w:sz w:val="20"/>
                <w:lang w:val="en-US"/>
              </w:rPr>
              <w:t>. We prefer to respect our conclusion.</w:t>
            </w:r>
          </w:p>
          <w:p w14:paraId="42F4C94B" w14:textId="33110724" w:rsidR="006865AC" w:rsidRDefault="0094678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at th</w:t>
            </w:r>
            <w:r w:rsidR="006865AC">
              <w:rPr>
                <w:rFonts w:asciiTheme="minorHAnsi" w:eastAsia="Arial Unicode MS" w:hAnsiTheme="minorHAnsi" w:cstheme="minorHAnsi"/>
                <w:sz w:val="20"/>
                <w:lang w:val="en-US"/>
              </w:rPr>
              <w:t>is</w:t>
            </w:r>
            <w:r>
              <w:rPr>
                <w:rFonts w:asciiTheme="minorHAnsi" w:eastAsia="Arial Unicode MS" w:hAnsiTheme="minorHAnsi" w:cstheme="minorHAnsi"/>
                <w:sz w:val="20"/>
                <w:lang w:val="en-US"/>
              </w:rPr>
              <w:t xml:space="preserve"> late stage, still remains</w:t>
            </w:r>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 xml:space="preserve">to removing the “connected” value from </w:t>
            </w:r>
            <w:proofErr w:type="spellStart"/>
            <w:r w:rsidRPr="0094678C">
              <w:rPr>
                <w:rFonts w:asciiTheme="minorHAnsi" w:eastAsia="Arial Unicode MS" w:hAnsiTheme="minorHAnsi" w:cstheme="minorHAnsi"/>
                <w:sz w:val="20"/>
                <w:lang w:val="en-US"/>
              </w:rPr>
              <w:t>preferredRRC</w:t>
            </w:r>
            <w:proofErr w:type="spellEnd"/>
            <w:r w:rsidRPr="0094678C">
              <w:rPr>
                <w:rFonts w:asciiTheme="minorHAnsi" w:eastAsia="Arial Unicode MS" w:hAnsiTheme="minorHAnsi" w:cstheme="minorHAnsi"/>
                <w:sz w:val="20"/>
                <w:lang w:val="en-US"/>
              </w:rPr>
              <w:t>-State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But we also understand from the supporting contribution R2-2004860 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w:t>
            </w:r>
            <w:r w:rsidR="006865AC">
              <w:rPr>
                <w:rFonts w:asciiTheme="minorHAnsi" w:eastAsia="Arial Unicode MS" w:hAnsiTheme="minorHAnsi" w:cstheme="minorHAnsi"/>
                <w:sz w:val="20"/>
                <w:lang w:val="en-US"/>
              </w:rPr>
              <w:t xml:space="preserve">it is mentioned that </w:t>
            </w:r>
            <w:r w:rsidR="006865AC"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sidR="006865AC">
              <w:rPr>
                <w:rFonts w:asciiTheme="minorHAnsi" w:eastAsia="Arial Unicode MS" w:hAnsiTheme="minorHAnsi" w:cstheme="minorHAnsi"/>
                <w:sz w:val="20"/>
                <w:lang w:val="en-US"/>
              </w:rPr>
              <w:t>.</w:t>
            </w:r>
          </w:p>
          <w:p w14:paraId="436FA577" w14:textId="77777777" w:rsidR="00B93A4B" w:rsidRDefault="006865A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Etc…</w:t>
            </w:r>
            <w:r w:rsidR="0094678C">
              <w:rPr>
                <w:rFonts w:asciiTheme="minorHAnsi" w:eastAsia="Arial Unicode MS" w:hAnsiTheme="minorHAnsi" w:cstheme="minorHAnsi"/>
                <w:sz w:val="20"/>
                <w:lang w:val="en-US"/>
              </w:rPr>
              <w:t xml:space="preserve">  </w:t>
            </w:r>
            <w:r w:rsidR="00B93A4B">
              <w:rPr>
                <w:rFonts w:asciiTheme="minorHAnsi" w:eastAsia="Arial Unicode MS" w:hAnsiTheme="minorHAnsi" w:cstheme="minorHAnsi"/>
                <w:sz w:val="20"/>
                <w:lang w:val="en-US"/>
              </w:rPr>
              <w:t xml:space="preserve"> </w:t>
            </w:r>
          </w:p>
          <w:p w14:paraId="440737EE" w14:textId="7B60F39A" w:rsidR="00902B83" w:rsidRPr="00523AFD"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t>
            </w:r>
            <w:bookmarkStart w:id="9" w:name="_Hlk41388056"/>
            <w:r>
              <w:rPr>
                <w:rFonts w:asciiTheme="minorHAnsi" w:eastAsia="Arial Unicode MS" w:hAnsiTheme="minorHAnsi" w:cstheme="minorHAnsi"/>
                <w:sz w:val="20"/>
                <w:lang w:val="en-US"/>
              </w:rPr>
              <w:t xml:space="preserve">We </w:t>
            </w:r>
            <w:r w:rsidR="00EA7D9D">
              <w:rPr>
                <w:rFonts w:asciiTheme="minorHAnsi" w:eastAsia="Arial Unicode MS" w:hAnsiTheme="minorHAnsi" w:cstheme="minorHAnsi"/>
                <w:sz w:val="20"/>
                <w:lang w:val="en-US"/>
              </w:rPr>
              <w:t xml:space="preserve">share </w:t>
            </w:r>
            <w:proofErr w:type="spellStart"/>
            <w:r w:rsidR="00EA7D9D">
              <w:rPr>
                <w:rFonts w:asciiTheme="minorHAnsi" w:eastAsia="Arial Unicode MS" w:hAnsiTheme="minorHAnsi" w:cstheme="minorHAnsi"/>
                <w:sz w:val="20"/>
                <w:lang w:val="en-US"/>
              </w:rPr>
              <w:t>vivo’s</w:t>
            </w:r>
            <w:proofErr w:type="spellEnd"/>
            <w:r w:rsidR="00EA7D9D">
              <w:rPr>
                <w:rFonts w:asciiTheme="minorHAnsi" w:eastAsia="Arial Unicode MS" w:hAnsiTheme="minorHAnsi" w:cstheme="minorHAnsi"/>
                <w:sz w:val="20"/>
                <w:lang w:val="en-US"/>
              </w:rPr>
              <w:t xml:space="preserve"> view</w:t>
            </w:r>
            <w:bookmarkStart w:id="10" w:name="_GoBack"/>
            <w:bookmarkEnd w:id="10"/>
            <w:r>
              <w:rPr>
                <w:rFonts w:asciiTheme="minorHAnsi" w:eastAsia="Arial Unicode MS" w:hAnsiTheme="minorHAnsi" w:cstheme="minorHAnsi"/>
                <w:sz w:val="20"/>
                <w:lang w:val="en-US"/>
              </w:rPr>
              <w:t>.</w:t>
            </w:r>
            <w:bookmarkEnd w:id="9"/>
          </w:p>
        </w:tc>
      </w:tr>
      <w:tr w:rsidR="007848A5" w:rsidRPr="00523AFD" w14:paraId="7DCB1E1D" w14:textId="77777777" w:rsidTr="00A00FA3">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11" w:author="Author"/>
                <w:rFonts w:asciiTheme="minorHAnsi" w:hAnsiTheme="minorHAnsi" w:cstheme="minorHAnsi"/>
                <w:sz w:val="20"/>
              </w:rPr>
            </w:pPr>
            <w:del w:id="12" w:author="Author">
              <w:r w:rsidDel="003B4DD1">
                <w:rPr>
                  <w:rFonts w:asciiTheme="minorHAnsi" w:hAnsiTheme="minorHAnsi" w:cstheme="minorHAnsi"/>
                  <w:sz w:val="20"/>
                </w:rPr>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13" w:author="Author">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lastRenderedPageBreak/>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477B9C5B" w14:textId="77777777" w:rsidR="007848A5"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 xml:space="preserve">FFS: The restriction </w:t>
            </w:r>
            <w:r w:rsidRPr="00A00FA3">
              <w:rPr>
                <w:rFonts w:asciiTheme="minorHAnsi" w:eastAsia="Arial Unicode MS" w:hAnsiTheme="minorHAnsi" w:cstheme="minorHAnsi"/>
                <w:i/>
                <w:sz w:val="20"/>
                <w:lang w:val="en-US"/>
              </w:rPr>
              <w:lastRenderedPageBreak/>
              <w:t>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6D38F1" w:rsidRDefault="006D38F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This should be first agreed in RAN1.</w:t>
            </w:r>
            <w:r w:rsidR="00BC7109">
              <w:rPr>
                <w:rFonts w:asciiTheme="minorHAnsi" w:eastAsia="Arial Unicode MS" w:hAnsiTheme="minorHAnsi" w:cstheme="minorHAnsi"/>
                <w:sz w:val="20"/>
                <w:lang w:val="en-US"/>
              </w:rPr>
              <w:t xml:space="preserve"> We need to follow the </w:t>
            </w:r>
            <w:r w:rsidR="006D3933">
              <w:rPr>
                <w:rFonts w:asciiTheme="minorHAnsi" w:eastAsia="Arial Unicode MS" w:hAnsiTheme="minorHAnsi" w:cstheme="minorHAnsi"/>
                <w:sz w:val="20"/>
                <w:lang w:val="en-US"/>
              </w:rPr>
              <w:t xml:space="preserve">conclusion in </w:t>
            </w:r>
            <w:r w:rsidR="00BC7109">
              <w:rPr>
                <w:rFonts w:asciiTheme="minorHAnsi" w:eastAsia="Arial Unicode MS" w:hAnsiTheme="minorHAnsi" w:cstheme="minorHAnsi"/>
                <w:sz w:val="20"/>
                <w:lang w:val="en-US"/>
              </w:rPr>
              <w:t xml:space="preserve">formal LS. </w:t>
            </w:r>
            <w:r>
              <w:rPr>
                <w:rFonts w:asciiTheme="minorHAnsi" w:eastAsia="Arial Unicode MS" w:hAnsiTheme="minorHAnsi" w:cstheme="minorHAnsi"/>
                <w:sz w:val="20"/>
                <w:lang w:val="en-US"/>
              </w:rPr>
              <w:t xml:space="preserve"> </w:t>
            </w:r>
          </w:p>
          <w:p w14:paraId="215E9E59" w14:textId="77777777" w:rsidR="006865AC" w:rsidRDefault="006865AC"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7713A01" w14:textId="2CD9590A" w:rsidR="00902B83" w:rsidRPr="00523AFD" w:rsidRDefault="00902B8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w:t>
            </w:r>
            <w:r w:rsidR="00A446A8">
              <w:rPr>
                <w:rFonts w:asciiTheme="minorHAnsi" w:eastAsia="Arial Unicode MS" w:hAnsiTheme="minorHAnsi" w:cstheme="minorHAnsi"/>
                <w:sz w:val="20"/>
                <w:lang w:val="en-US"/>
              </w:rPr>
              <w:t>k</w:t>
            </w:r>
          </w:p>
        </w:tc>
      </w:tr>
      <w:tr w:rsidR="00F005CB" w:rsidRPr="00523AFD" w14:paraId="66D2D550" w14:textId="77777777" w:rsidTr="00A00FA3">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proofErr w:type="spellStart"/>
            <w:r>
              <w:rPr>
                <w:i/>
                <w:iCs/>
              </w:rPr>
              <w:t>UEAssistanceInformation</w:t>
            </w:r>
            <w:proofErr w:type="spellEnd"/>
            <w:r>
              <w:t xml:space="preserve"> (UAI) </w:t>
            </w:r>
            <w:proofErr w:type="spellStart"/>
            <w:r>
              <w:t>msg</w:t>
            </w:r>
            <w:proofErr w:type="spellEnd"/>
            <w:r>
              <w:t xml:space="preserve"> is re-sent when it was sent during the last 1 second before receiving </w:t>
            </w:r>
            <w:proofErr w:type="spellStart"/>
            <w:r>
              <w:t>RRCReconfiguration</w:t>
            </w:r>
            <w:proofErr w:type="spellEnd"/>
            <w:r>
              <w:t xml:space="preserve"> </w:t>
            </w:r>
            <w:proofErr w:type="spellStart"/>
            <w:proofErr w:type="gramStart"/>
            <w:r>
              <w:t>msg</w:t>
            </w:r>
            <w:proofErr w:type="spellEnd"/>
            <w:r>
              <w:t xml:space="preserve">  (</w:t>
            </w:r>
            <w:proofErr w:type="gramEnd"/>
            <w:r>
              <w:t xml:space="preserve">with </w:t>
            </w:r>
            <w:proofErr w:type="spellStart"/>
            <w:r>
              <w:rPr>
                <w:i/>
                <w:iCs/>
              </w:rPr>
              <w:lastRenderedPageBreak/>
              <w:t>reconfigurationWithSync</w:t>
            </w:r>
            <w:proofErr w:type="spellEnd"/>
            <w:r>
              <w:t xml:space="preserve"> included in </w:t>
            </w:r>
            <w:proofErr w:type="spellStart"/>
            <w:r>
              <w:rPr>
                <w:i/>
                <w:iCs/>
              </w:rPr>
              <w:t>masterCellGroup</w:t>
            </w:r>
            <w:proofErr w:type="spellEnd"/>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lastRenderedPageBreak/>
              <w:t xml:space="preserve">A possible change could be the following in section 5.3.5.3 “Reception of </w:t>
            </w:r>
            <w:proofErr w:type="spellStart"/>
            <w:r>
              <w:t>RRCReconfiguration</w:t>
            </w:r>
            <w:proofErr w:type="spellEnd"/>
            <w:r>
              <w:t xml:space="preserve"> by the UE”:</w:t>
            </w:r>
          </w:p>
          <w:p w14:paraId="38532729" w14:textId="77777777" w:rsidR="00F005CB" w:rsidRDefault="00F005CB" w:rsidP="00F005CB">
            <w:pPr>
              <w:pStyle w:val="B2"/>
              <w:spacing w:after="0"/>
              <w:ind w:left="852"/>
              <w:rPr>
                <w:lang w:val="en-US"/>
              </w:rPr>
            </w:pPr>
            <w:r>
              <w:lastRenderedPageBreak/>
              <w:t xml:space="preserve">2&gt; if </w:t>
            </w:r>
            <w:proofErr w:type="spellStart"/>
            <w:r>
              <w:rPr>
                <w:i/>
                <w:iCs/>
              </w:rPr>
              <w:t>reconfigurationWithSync</w:t>
            </w:r>
            <w:proofErr w:type="spellEnd"/>
            <w:r>
              <w:t xml:space="preserve"> was included in </w:t>
            </w:r>
            <w:proofErr w:type="spellStart"/>
            <w:r>
              <w:rPr>
                <w:i/>
                <w:iCs/>
              </w:rPr>
              <w:t>masterCellGroup</w:t>
            </w:r>
            <w:proofErr w:type="spellEnd"/>
            <w:r>
              <w:rPr>
                <w:i/>
                <w:iCs/>
              </w:rPr>
              <w:t xml:space="preserve"> </w:t>
            </w:r>
            <w:r>
              <w:rPr>
                <w:color w:val="FF0000"/>
                <w:highlight w:val="yellow"/>
                <w:u w:val="single"/>
              </w:rPr>
              <w:t>or</w:t>
            </w:r>
            <w:r>
              <w:rPr>
                <w:i/>
                <w:iCs/>
                <w:color w:val="FF0000"/>
                <w:highlight w:val="yellow"/>
                <w:u w:val="single"/>
              </w:rPr>
              <w:t xml:space="preserve"> </w:t>
            </w:r>
            <w:proofErr w:type="spellStart"/>
            <w:r>
              <w:rPr>
                <w:i/>
                <w:iCs/>
                <w:color w:val="FF0000"/>
                <w:highlight w:val="yellow"/>
                <w:u w:val="single"/>
              </w:rPr>
              <w:t>secondaryCellGroup</w:t>
            </w:r>
            <w:proofErr w:type="spellEnd"/>
            <w:r>
              <w:t>; and</w:t>
            </w:r>
          </w:p>
          <w:p w14:paraId="691233C6" w14:textId="77777777" w:rsidR="00F005CB" w:rsidRDefault="00F005CB" w:rsidP="00F005CB">
            <w:pPr>
              <w:pStyle w:val="B2"/>
              <w:spacing w:after="0"/>
              <w:ind w:left="852"/>
              <w:rPr>
                <w:sz w:val="22"/>
                <w:szCs w:val="22"/>
              </w:rPr>
            </w:pPr>
            <w:r>
              <w:t xml:space="preserve">2&gt; if the UE transmitted a </w:t>
            </w:r>
            <w:proofErr w:type="spellStart"/>
            <w:r>
              <w:rPr>
                <w:i/>
                <w:iCs/>
              </w:rPr>
              <w:t>UEAssistanceInformation</w:t>
            </w:r>
            <w:proofErr w:type="spellEnd"/>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proofErr w:type="spellStart"/>
            <w:r>
              <w:rPr>
                <w:i/>
                <w:iCs/>
              </w:rPr>
              <w:t>UEAssistanceInformation</w:t>
            </w:r>
            <w:proofErr w:type="spellEnd"/>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2B06BB8"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Agree that such a clarification is required as we’ve introduced CG specific UAI</w:t>
            </w:r>
          </w:p>
          <w:p w14:paraId="551BD726" w14:textId="77777777" w:rsidR="00FE430B" w:rsidRDefault="00FE430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this change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A7BB4C6" w14:textId="690DA4EB" w:rsidR="006865AC" w:rsidRPr="00523AFD" w:rsidRDefault="006865AC"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tc>
      </w:tr>
      <w:tr w:rsidR="00F005CB" w:rsidRPr="00523AFD" w14:paraId="1131CB13" w14:textId="77777777" w:rsidTr="00A00FA3">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proofErr w:type="spellStart"/>
            <w:r>
              <w:rPr>
                <w:i/>
                <w:iCs/>
              </w:rPr>
              <w:t>ueAssistanceInformation</w:t>
            </w:r>
            <w:proofErr w:type="spellEnd"/>
            <w:r>
              <w:t xml:space="preserve"> (included in </w:t>
            </w:r>
            <w:proofErr w:type="spellStart"/>
            <w:r>
              <w:t>HandoverPreparationInformation</w:t>
            </w:r>
            <w:proofErr w:type="spellEnd"/>
            <w:r>
              <w:t xml:space="preserve">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t xml:space="preserve">A possible change could be the following in section 11.2.2. Message definitions for </w:t>
            </w:r>
            <w:proofErr w:type="spellStart"/>
            <w:r>
              <w:t>HandoverPreparationInformation</w:t>
            </w:r>
            <w:proofErr w:type="spellEnd"/>
            <w:r>
              <w:t>:</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ConfigRestrictInfoSCG</w:t>
            </w:r>
            <w:proofErr w:type="spellEnd"/>
            <w:r w:rsidRPr="00F005CB">
              <w:rPr>
                <w:rFonts w:ascii="Courier New" w:hAnsi="Courier New" w:cs="Courier New"/>
                <w:color w:val="000000"/>
                <w:sz w:val="16"/>
                <w:szCs w:val="16"/>
                <w:lang w:eastAsia="en-GB"/>
              </w:rPr>
              <w:t>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xml:space="preserve">             OCTET STRING (CONTAINING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lastRenderedPageBreak/>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selectedBandCombinationSN</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BandCombinationInfoSN</w:t>
            </w:r>
            <w:proofErr w:type="spellEnd"/>
            <w:r w:rsidRPr="00F005CB">
              <w:rPr>
                <w:rFonts w:ascii="Courier New" w:hAnsi="Courier New" w:cs="Courier New"/>
                <w:color w:val="000000"/>
                <w:sz w:val="16"/>
                <w:szCs w:val="16"/>
                <w:lang w:eastAsia="en-GB"/>
              </w:rPr>
              <w:t>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proofErr w:type="spellStart"/>
            <w:r w:rsidRPr="00F005CB">
              <w:rPr>
                <w:rFonts w:ascii="Courier New" w:hAnsi="Courier New" w:cs="Courier New"/>
                <w:color w:val="FF0000"/>
                <w:sz w:val="16"/>
                <w:szCs w:val="16"/>
                <w:highlight w:val="yellow"/>
                <w:u w:val="single"/>
                <w:lang w:eastAsia="en-GB"/>
              </w:rPr>
              <w:t>UEAssistanceInformation</w:t>
            </w:r>
            <w:proofErr w:type="spellEnd"/>
            <w:r w:rsidRPr="00F005CB">
              <w:rPr>
                <w:rFonts w:ascii="Courier New" w:hAnsi="Courier New" w:cs="Courier New"/>
                <w:color w:val="FF0000"/>
                <w:sz w:val="16"/>
                <w:szCs w:val="16"/>
                <w:highlight w:val="yellow"/>
                <w:u w:val="single"/>
                <w:lang w:eastAsia="en-GB"/>
              </w:rPr>
              <w:t>)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1E258AE9"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comes down to whether the MCG keeps track of the SCG UE assistance information or not. Such a clarification could be useful, but we would like to understand NW vendors’ views on this.</w:t>
            </w:r>
          </w:p>
          <w:p w14:paraId="4B7CC042" w14:textId="77777777" w:rsidR="007454F5" w:rsidRDefault="007454F5"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would like to first</w:t>
            </w:r>
            <w:r w:rsidR="005C0DC9">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 xml:space="preserve"> understand the motivation for this update. </w:t>
            </w:r>
          </w:p>
          <w:p w14:paraId="1F85ED47" w14:textId="77777777" w:rsidR="006865AC" w:rsidRDefault="003D3288"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EA7C15">
              <w:rPr>
                <w:rFonts w:asciiTheme="minorHAnsi" w:eastAsia="Arial Unicode MS" w:hAnsiTheme="minorHAnsi" w:cstheme="minorHAnsi"/>
                <w:sz w:val="20"/>
                <w:lang w:val="en-US"/>
              </w:rPr>
              <w:t xml:space="preserve"> We also see the need to include the SCG UAI. </w:t>
            </w:r>
          </w:p>
          <w:p w14:paraId="51DFC913" w14:textId="37ABFFFA" w:rsidR="00902B83" w:rsidRPr="00523AFD" w:rsidRDefault="00902B83" w:rsidP="00EA7C15">
            <w:pPr>
              <w:keepNext/>
              <w:adjustRightInd/>
              <w:spacing w:after="0" w:line="240" w:lineRule="auto"/>
              <w:jc w:val="left"/>
              <w:textAlignment w:val="auto"/>
              <w:rPr>
                <w:rFonts w:asciiTheme="minorHAnsi" w:eastAsia="Arial Unicode MS" w:hAnsiTheme="minorHAnsi" w:cstheme="minorHAnsi"/>
                <w:sz w:val="20"/>
                <w:lang w:val="en-US"/>
              </w:rPr>
            </w:pPr>
            <w:bookmarkStart w:id="14" w:name="_Hlk41388115"/>
            <w:r>
              <w:rPr>
                <w:rFonts w:asciiTheme="minorHAnsi" w:eastAsia="Arial Unicode MS" w:hAnsiTheme="minorHAnsi" w:cstheme="minorHAnsi"/>
                <w:sz w:val="20"/>
                <w:lang w:val="en-US"/>
              </w:rPr>
              <w:t>[Intel] Clarification on the motivation: UE cannot repeat a previously provided preference for any specific cell/parameter, therefore</w:t>
            </w:r>
            <w:r w:rsidR="00CE11E6">
              <w:rPr>
                <w:rFonts w:asciiTheme="minorHAnsi" w:eastAsia="Arial Unicode MS" w:hAnsiTheme="minorHAnsi" w:cstheme="minorHAnsi"/>
                <w:sz w:val="20"/>
                <w:lang w:val="en-US"/>
              </w:rPr>
              <w:t xml:space="preserve"> after handover, target cells need to know which is its corresponding</w:t>
            </w:r>
            <w:r>
              <w:rPr>
                <w:rFonts w:asciiTheme="minorHAnsi" w:eastAsia="Arial Unicode MS" w:hAnsiTheme="minorHAnsi" w:cstheme="minorHAnsi"/>
                <w:sz w:val="20"/>
                <w:lang w:val="en-US"/>
              </w:rPr>
              <w:t xml:space="preserve"> UE’s preference provided before handover</w:t>
            </w:r>
            <w:r w:rsidR="000C34E2">
              <w:rPr>
                <w:rFonts w:asciiTheme="minorHAnsi" w:eastAsia="Arial Unicode MS" w:hAnsiTheme="minorHAnsi" w:cstheme="minorHAnsi"/>
                <w:sz w:val="20"/>
                <w:lang w:val="en-US"/>
              </w:rPr>
              <w:t xml:space="preserve"> </w:t>
            </w:r>
            <w:r w:rsidR="00485EB2">
              <w:rPr>
                <w:rFonts w:asciiTheme="minorHAnsi" w:eastAsia="Arial Unicode MS" w:hAnsiTheme="minorHAnsi" w:cstheme="minorHAnsi"/>
                <w:sz w:val="20"/>
                <w:lang w:val="en-US"/>
              </w:rPr>
              <w:t>(</w:t>
            </w:r>
            <w:r w:rsidR="00CE11E6">
              <w:rPr>
                <w:rFonts w:asciiTheme="minorHAnsi" w:eastAsia="Arial Unicode MS" w:hAnsiTheme="minorHAnsi" w:cstheme="minorHAnsi"/>
                <w:sz w:val="20"/>
                <w:lang w:val="en-US"/>
              </w:rPr>
              <w:t>understanding</w:t>
            </w:r>
            <w:r w:rsidR="00485EB2">
              <w:rPr>
                <w:rFonts w:asciiTheme="minorHAnsi" w:eastAsia="Arial Unicode MS" w:hAnsiTheme="minorHAnsi" w:cstheme="minorHAnsi"/>
                <w:sz w:val="20"/>
                <w:lang w:val="en-US"/>
              </w:rPr>
              <w:t xml:space="preserve"> that UE can only repeat </w:t>
            </w:r>
            <w:r w:rsidR="00CE11E6">
              <w:rPr>
                <w:rFonts w:asciiTheme="minorHAnsi" w:eastAsia="Arial Unicode MS" w:hAnsiTheme="minorHAnsi" w:cstheme="minorHAnsi"/>
                <w:sz w:val="20"/>
                <w:lang w:val="en-US"/>
              </w:rPr>
              <w:t>its</w:t>
            </w:r>
            <w:r w:rsidR="00485EB2">
              <w:rPr>
                <w:rFonts w:asciiTheme="minorHAnsi" w:eastAsia="Arial Unicode MS" w:hAnsiTheme="minorHAnsi" w:cstheme="minorHAnsi"/>
                <w:sz w:val="20"/>
                <w:lang w:val="en-US"/>
              </w:rPr>
              <w:t xml:space="preserve"> UAI preference </w:t>
            </w:r>
            <w:r w:rsidR="00CE11E6">
              <w:rPr>
                <w:rFonts w:asciiTheme="minorHAnsi" w:eastAsia="Arial Unicode MS" w:hAnsiTheme="minorHAnsi" w:cstheme="minorHAnsi"/>
                <w:sz w:val="20"/>
                <w:lang w:val="en-US"/>
              </w:rPr>
              <w:t xml:space="preserve">when </w:t>
            </w:r>
            <w:r w:rsidR="00485EB2">
              <w:rPr>
                <w:rFonts w:asciiTheme="minorHAnsi" w:eastAsia="Arial Unicode MS" w:hAnsiTheme="minorHAnsi" w:cstheme="minorHAnsi"/>
                <w:sz w:val="20"/>
                <w:lang w:val="en-US"/>
              </w:rPr>
              <w:t>provided in the last 1 sec prior handover)</w:t>
            </w:r>
            <w:r w:rsidR="00A446A8">
              <w:rPr>
                <w:rFonts w:asciiTheme="minorHAnsi" w:eastAsia="Arial Unicode MS" w:hAnsiTheme="minorHAnsi" w:cstheme="minorHAnsi"/>
                <w:sz w:val="20"/>
                <w:lang w:val="en-US"/>
              </w:rPr>
              <w:t xml:space="preserve">. </w:t>
            </w:r>
            <w:r w:rsidR="00CE11E6">
              <w:rPr>
                <w:rFonts w:asciiTheme="minorHAnsi" w:eastAsia="Arial Unicode MS" w:hAnsiTheme="minorHAnsi" w:cstheme="minorHAnsi"/>
                <w:sz w:val="20"/>
                <w:lang w:val="en-US"/>
              </w:rPr>
              <w:t>In r</w:t>
            </w:r>
            <w:r w:rsidR="00A446A8">
              <w:rPr>
                <w:rFonts w:asciiTheme="minorHAnsi" w:eastAsia="Arial Unicode MS" w:hAnsiTheme="minorHAnsi" w:cstheme="minorHAnsi"/>
                <w:sz w:val="20"/>
                <w:lang w:val="en-US"/>
              </w:rPr>
              <w:t xml:space="preserve">esponse to MediaTek’s comment: The new container would be prepared by the SCG and transfer </w:t>
            </w:r>
            <w:r w:rsidR="00A446A8">
              <w:rPr>
                <w:rFonts w:asciiTheme="minorHAnsi" w:eastAsia="Arial Unicode MS" w:hAnsiTheme="minorHAnsi" w:cstheme="minorHAnsi"/>
                <w:sz w:val="20"/>
                <w:lang w:val="en-US"/>
              </w:rPr>
              <w:lastRenderedPageBreak/>
              <w:t>transparently by/via MCG to the target MCG (</w:t>
            </w:r>
            <w:r w:rsidR="00CE11E6">
              <w:rPr>
                <w:rFonts w:asciiTheme="minorHAnsi" w:eastAsia="Arial Unicode MS" w:hAnsiTheme="minorHAnsi" w:cstheme="minorHAnsi"/>
                <w:sz w:val="20"/>
                <w:lang w:val="en-US"/>
              </w:rPr>
              <w:t>w</w:t>
            </w:r>
            <w:r w:rsidR="00A446A8">
              <w:rPr>
                <w:rFonts w:asciiTheme="minorHAnsi" w:eastAsia="Arial Unicode MS" w:hAnsiTheme="minorHAnsi" w:cstheme="minorHAnsi"/>
                <w:sz w:val="20"/>
                <w:lang w:val="en-US"/>
              </w:rPr>
              <w:t xml:space="preserve">hich would forward it again to the target SCG transparently). </w:t>
            </w:r>
            <w:bookmarkEnd w:id="14"/>
          </w:p>
        </w:tc>
      </w:tr>
      <w:tr w:rsidR="00F005CB" w:rsidRPr="00523AFD" w14:paraId="53FDB0B7" w14:textId="77777777" w:rsidTr="00A00FA3">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6FFE13A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w:t>
            </w:r>
            <w:r w:rsidRPr="00312F3B">
              <w:rPr>
                <w:rFonts w:asciiTheme="minorHAnsi" w:eastAsia="Arial Unicode MS" w:hAnsiTheme="minorHAnsi" w:cstheme="minorHAnsi"/>
                <w:color w:val="FF0000"/>
                <w:sz w:val="20"/>
                <w:lang w:val="en-US"/>
              </w:rPr>
              <w:t>.</w:t>
            </w:r>
            <w:r w:rsidR="00902B83" w:rsidRPr="00312F3B">
              <w:rPr>
                <w:rFonts w:asciiTheme="minorHAnsi" w:eastAsia="Arial Unicode MS" w:hAnsiTheme="minorHAnsi" w:cstheme="minorHAnsi"/>
                <w:color w:val="FF0000"/>
                <w:sz w:val="20"/>
                <w:lang w:val="en-US"/>
              </w:rPr>
              <w:t>13.2</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release of the applicable UAI </w:t>
            </w:r>
            <w:proofErr w:type="spellStart"/>
            <w:r>
              <w:t>PowSav</w:t>
            </w:r>
            <w:proofErr w:type="spellEnd"/>
            <w:r>
              <w:t xml:space="preserve">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144BCF2" w:rsidR="00F005CB" w:rsidRDefault="00F005CB" w:rsidP="00F005CB">
            <w:pPr>
              <w:pStyle w:val="CommentText"/>
              <w:rPr>
                <w:sz w:val="20"/>
                <w:lang w:eastAsia="en-US"/>
              </w:rPr>
            </w:pPr>
            <w:r>
              <w:t>A possible change could be the following in the initiation of section 5.3</w:t>
            </w:r>
            <w:r w:rsidRPr="00312F3B">
              <w:rPr>
                <w:color w:val="FF0000"/>
              </w:rPr>
              <w:t>.</w:t>
            </w:r>
            <w:r w:rsidR="00902B83" w:rsidRPr="00312F3B">
              <w:rPr>
                <w:color w:val="FF0000"/>
              </w:rPr>
              <w:t>13</w:t>
            </w:r>
            <w:r w:rsidRPr="00312F3B">
              <w:rPr>
                <w:color w:val="FF0000"/>
              </w:rPr>
              <w:t xml:space="preserve"> </w:t>
            </w:r>
            <w:r>
              <w:t>“RRC Connection Resume”:</w:t>
            </w:r>
          </w:p>
          <w:p w14:paraId="53915409" w14:textId="77777777" w:rsidR="00F005CB" w:rsidRDefault="00F005CB" w:rsidP="00F005CB">
            <w:pPr>
              <w:pStyle w:val="B1"/>
              <w:spacing w:after="0"/>
              <w:ind w:left="284"/>
              <w:rPr>
                <w:lang w:val="en-US"/>
              </w:rPr>
            </w:pPr>
            <w:r>
              <w:t xml:space="preserve">1&gt; release </w:t>
            </w:r>
            <w:proofErr w:type="spellStart"/>
            <w:r>
              <w:rPr>
                <w:i/>
                <w:iCs/>
              </w:rPr>
              <w:t>drx-PreferenceConfig</w:t>
            </w:r>
            <w:proofErr w:type="spellEnd"/>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proofErr w:type="spellStart"/>
            <w:r>
              <w:rPr>
                <w:i/>
                <w:iCs/>
              </w:rPr>
              <w:t>maxBW-PreferenceConfig</w:t>
            </w:r>
            <w:proofErr w:type="spellEnd"/>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proofErr w:type="spellStart"/>
            <w:r>
              <w:rPr>
                <w:i/>
                <w:iCs/>
              </w:rPr>
              <w:t>maxCC-PreferenceConfig</w:t>
            </w:r>
            <w:proofErr w:type="spellEnd"/>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lastRenderedPageBreak/>
              <w:t xml:space="preserve">1&gt; release </w:t>
            </w:r>
            <w:proofErr w:type="spellStart"/>
            <w:r>
              <w:rPr>
                <w:i/>
                <w:iCs/>
              </w:rPr>
              <w:t>maxMIMO-LayerPreferenceConfig</w:t>
            </w:r>
            <w:proofErr w:type="spellEnd"/>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proofErr w:type="spellStart"/>
            <w:r>
              <w:rPr>
                <w:i/>
                <w:iCs/>
              </w:rPr>
              <w:t>minSchedulingOffsetPreferenceConfig</w:t>
            </w:r>
            <w:proofErr w:type="spellEnd"/>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0D95D4D" w14:textId="77777777" w:rsidR="00F005CB"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AE5E96" w:rsidRDefault="00AE5E96"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since we already clearly capture the CG specific assistance information in the procedure, the proposed change here is not needed. </w:t>
            </w:r>
          </w:p>
          <w:p w14:paraId="43A3F6DF" w14:textId="77777777" w:rsidR="003D3288" w:rsidRDefault="003D3288"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5B5B2DEC" w14:textId="0442ADDF" w:rsidR="00902B83" w:rsidRPr="00523AFD" w:rsidRDefault="00902B8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impacted section is updated as indicated by MediaTek (thank you!).</w:t>
            </w:r>
          </w:p>
        </w:tc>
      </w:tr>
      <w:tr w:rsidR="00F005CB" w:rsidRPr="00523AFD" w14:paraId="60DFE4E5" w14:textId="77777777" w:rsidTr="00A00FA3">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15" w:name="_Hlk40860890"/>
            <w:r>
              <w:rPr>
                <w:rFonts w:asciiTheme="minorHAnsi" w:hAnsiTheme="minorHAnsi" w:cstheme="minorHAnsi"/>
                <w:sz w:val="20"/>
              </w:rPr>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0CD7F65"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t>5.3.5.10</w:t>
            </w:r>
            <w:r w:rsidRPr="00EE57F9">
              <w:rPr>
                <w:color w:val="00B0F0"/>
              </w:rPr>
              <w:t>,</w:t>
            </w:r>
            <w:r w:rsidR="00EB583D" w:rsidRPr="00EE57F9">
              <w:rPr>
                <w:color w:val="00B0F0"/>
              </w:rPr>
              <w:t xml:space="preserve">  5.3.7.2 and 5.3.5.3)</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CommentText"/>
            </w:pPr>
            <w:r>
              <w:t xml:space="preserve">In section 5.3.5.4 “secondary cell group release”, there is a general statement indicating “release the SCG configuration”, and we wanted to check with companies whether there is a need or not to add explicit reference to the release of the applicable UAI </w:t>
            </w:r>
            <w:proofErr w:type="spellStart"/>
            <w:r>
              <w:t>PowSav</w:t>
            </w:r>
            <w:proofErr w:type="spellEnd"/>
            <w:r>
              <w:t xml:space="preserve"> features and the stop of the 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CommentText"/>
              <w:rPr>
                <w:color w:val="00B0F0"/>
              </w:rPr>
            </w:pPr>
            <w:r w:rsidRPr="00EB583D">
              <w:rPr>
                <w:color w:val="00B0F0"/>
              </w:rPr>
              <w:t>NOTE-1</w:t>
            </w:r>
            <w:r>
              <w:rPr>
                <w:color w:val="00B0F0"/>
              </w:rPr>
              <w:t xml:space="preserve"> During the initialization of the re-</w:t>
            </w:r>
            <w:proofErr w:type="spellStart"/>
            <w:r>
              <w:rPr>
                <w:color w:val="00B0F0"/>
              </w:rPr>
              <w:t>establihsment</w:t>
            </w:r>
            <w:proofErr w:type="spellEnd"/>
            <w:r>
              <w:rPr>
                <w:color w:val="00B0F0"/>
              </w:rPr>
              <w:t xml:space="preserve">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00EE57F9" w:rsidRPr="00EE57F9">
              <w:t xml:space="preserve">release the SCG configuration as </w:t>
            </w:r>
            <w:r w:rsidR="00EE57F9" w:rsidRPr="00EE57F9">
              <w:lastRenderedPageBreak/>
              <w:t>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CommentText"/>
              <w:rPr>
                <w:sz w:val="20"/>
                <w:lang w:val="en-US" w:eastAsia="en-US"/>
              </w:rPr>
            </w:pPr>
            <w:r w:rsidRPr="00EB583D">
              <w:rPr>
                <w:color w:val="00B0F0"/>
              </w:rPr>
              <w:t>NOTE-</w:t>
            </w:r>
            <w:r>
              <w:rPr>
                <w:color w:val="00B0F0"/>
              </w:rPr>
              <w:t xml:space="preserve">2 During the </w:t>
            </w:r>
            <w:r w:rsidRPr="00EB583D">
              <w:rPr>
                <w:color w:val="00B0F0"/>
              </w:rPr>
              <w:t xml:space="preserve">Reception of an </w:t>
            </w:r>
            <w:proofErr w:type="spellStart"/>
            <w:r w:rsidRPr="00EB583D">
              <w:rPr>
                <w:i/>
                <w:iCs/>
                <w:color w:val="00B0F0"/>
              </w:rPr>
              <w:t>RRCReconfiguration</w:t>
            </w:r>
            <w:proofErr w:type="spellEnd"/>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If the update were desirable</w:t>
            </w:r>
            <w:r w:rsidR="00EB583D">
              <w:t xml:space="preserve"> </w:t>
            </w:r>
            <w:r w:rsidR="00EB583D" w:rsidRPr="00EB583D">
              <w:rPr>
                <w:color w:val="00B0F0"/>
              </w:rPr>
              <w:t>(i.e.</w:t>
            </w:r>
            <w:r w:rsidR="00EB583D">
              <w:rPr>
                <w:color w:val="00B0F0"/>
              </w:rPr>
              <w:t xml:space="preserve"> if “</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t xml:space="preserve">include explicit </w:t>
            </w:r>
            <w:r>
              <w:t xml:space="preserve">release of </w:t>
            </w:r>
            <w:proofErr w:type="spellStart"/>
            <w:r>
              <w:rPr>
                <w:i/>
                <w:iCs/>
              </w:rPr>
              <w:t>drx-PreferenceConfig</w:t>
            </w:r>
            <w:proofErr w:type="spellEnd"/>
            <w:r>
              <w:rPr>
                <w:i/>
                <w:iCs/>
              </w:rPr>
              <w:t xml:space="preserve">, </w:t>
            </w:r>
            <w:proofErr w:type="spellStart"/>
            <w:r>
              <w:rPr>
                <w:i/>
                <w:iCs/>
              </w:rPr>
              <w:t>maxBW-PreferenceConfig</w:t>
            </w:r>
            <w:proofErr w:type="spellEnd"/>
            <w:r>
              <w:rPr>
                <w:i/>
                <w:iCs/>
              </w:rPr>
              <w:t xml:space="preserve">, </w:t>
            </w:r>
            <w:proofErr w:type="spellStart"/>
            <w:r>
              <w:rPr>
                <w:i/>
                <w:iCs/>
              </w:rPr>
              <w:t>maxCC-PreferenceConfig</w:t>
            </w:r>
            <w:proofErr w:type="spellEnd"/>
            <w:r>
              <w:rPr>
                <w:i/>
                <w:iCs/>
              </w:rPr>
              <w:t xml:space="preserve">, </w:t>
            </w:r>
            <w:proofErr w:type="spellStart"/>
            <w:r>
              <w:rPr>
                <w:i/>
                <w:iCs/>
              </w:rPr>
              <w:t>maxMIMO-LayerPreferenceConfig</w:t>
            </w:r>
            <w:proofErr w:type="spellEnd"/>
            <w:r>
              <w:rPr>
                <w:i/>
                <w:iCs/>
              </w:rPr>
              <w:t xml:space="preserve"> </w:t>
            </w:r>
            <w:r>
              <w:t>and</w:t>
            </w:r>
            <w:r>
              <w:rPr>
                <w:i/>
                <w:iCs/>
              </w:rPr>
              <w:t xml:space="preserve"> </w:t>
            </w:r>
            <w:proofErr w:type="spellStart"/>
            <w:r>
              <w:rPr>
                <w:i/>
                <w:iCs/>
              </w:rPr>
              <w:t>minSchedulingOffsetPreferenceConfig</w:t>
            </w:r>
            <w:proofErr w:type="spellEnd"/>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0DECD7C1" w14:textId="77777777" w:rsidR="00F005CB" w:rsidRDefault="00C32D2F"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[MTK] It seems more appropriate to have text related to SCG-specific UAI release in section 5.3.5.10 (MR-DC release) instead of section 5.3.5.4 (which deals specifically with IE </w:t>
            </w:r>
            <w:proofErr w:type="spellStart"/>
            <w:r w:rsidRPr="00C32D2F">
              <w:rPr>
                <w:rFonts w:asciiTheme="minorHAnsi" w:eastAsia="Arial Unicode MS" w:hAnsiTheme="minorHAnsi" w:cstheme="minorHAnsi"/>
                <w:i/>
                <w:sz w:val="20"/>
                <w:lang w:val="en-US"/>
              </w:rPr>
              <w:t>secondaryCellGroup</w:t>
            </w:r>
            <w:proofErr w:type="spellEnd"/>
            <w:r>
              <w:rPr>
                <w:rFonts w:asciiTheme="minorHAnsi" w:eastAsia="Arial Unicode MS" w:hAnsiTheme="minorHAnsi" w:cstheme="minorHAnsi"/>
                <w:sz w:val="20"/>
                <w:lang w:val="en-US"/>
              </w:rPr>
              <w:t xml:space="preserve">). If M301 is acceptable, the </w:t>
            </w:r>
            <w:r w:rsidR="00CD64CE">
              <w:rPr>
                <w:rFonts w:asciiTheme="minorHAnsi" w:eastAsia="Arial Unicode MS" w:hAnsiTheme="minorHAnsi" w:cstheme="minorHAnsi"/>
                <w:sz w:val="20"/>
                <w:lang w:val="en-US"/>
              </w:rPr>
              <w:t>change</w:t>
            </w:r>
            <w:r>
              <w:rPr>
                <w:rFonts w:asciiTheme="minorHAnsi" w:eastAsia="Arial Unicode MS" w:hAnsiTheme="minorHAnsi" w:cstheme="minorHAnsi"/>
                <w:sz w:val="20"/>
                <w:lang w:val="en-US"/>
              </w:rPr>
              <w:t xml:space="preserve"> could be along the lines of ‘release </w:t>
            </w:r>
            <w:proofErr w:type="spellStart"/>
            <w:r w:rsidRPr="00C32D2F">
              <w:rPr>
                <w:rFonts w:asciiTheme="minorHAnsi" w:eastAsia="Arial Unicode MS" w:hAnsiTheme="minorHAnsi" w:cstheme="minorHAnsi"/>
                <w:i/>
                <w:sz w:val="20"/>
                <w:lang w:val="en-US"/>
              </w:rPr>
              <w:t>otherConfigSCG</w:t>
            </w:r>
            <w:proofErr w:type="spellEnd"/>
            <w:r>
              <w:rPr>
                <w:rFonts w:asciiTheme="minorHAnsi" w:eastAsia="Arial Unicode MS" w:hAnsiTheme="minorHAnsi" w:cstheme="minorHAnsi"/>
                <w:sz w:val="20"/>
                <w:lang w:val="en-US"/>
              </w:rPr>
              <w:t xml:space="preserve"> and stop T346a-e’</w:t>
            </w:r>
          </w:p>
          <w:p w14:paraId="7AE02107" w14:textId="77777777" w:rsidR="003D3288" w:rsidRDefault="000A711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789E02D7" w14:textId="6BE3D1EF" w:rsidR="000A7115" w:rsidRPr="00523AFD" w:rsidRDefault="00902B83"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can also be ok with MediaTek’s suggestion.</w:t>
            </w:r>
          </w:p>
        </w:tc>
      </w:tr>
      <w:bookmarkEnd w:id="15"/>
      <w:tr w:rsidR="00F005CB" w:rsidRPr="00523AFD" w14:paraId="141100E7" w14:textId="77777777" w:rsidTr="00A00FA3">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for 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w:t>
            </w:r>
            <w:r w:rsidRPr="003B4DD1">
              <w:rPr>
                <w:rFonts w:eastAsia="Times New Roman"/>
                <w:sz w:val="20"/>
                <w:lang w:eastAsia="ja-JP"/>
              </w:rPr>
              <w:lastRenderedPageBreak/>
              <w:t>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18ED1950" w14:textId="77777777" w:rsidR="007950DA" w:rsidRPr="007950DA" w:rsidRDefault="007950DA"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7950DA" w:rsidRPr="007950DA" w:rsidRDefault="007950DA"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F005CB" w:rsidRDefault="00A234F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with rapporteur the current text is clear enough.</w:t>
            </w:r>
          </w:p>
          <w:p w14:paraId="7D184506" w14:textId="77777777" w:rsidR="003D3288" w:rsidRDefault="003D3288"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p w14:paraId="271D010D" w14:textId="529F6D3A"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suggested changes.</w:t>
            </w:r>
          </w:p>
          <w:p w14:paraId="310125B9" w14:textId="26A4031D" w:rsidR="00902B83" w:rsidRPr="00523AFD" w:rsidRDefault="00902B8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A00FA3">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w:t>
            </w:r>
            <w:r w:rsidRPr="00F537EB">
              <w:lastRenderedPageBreak/>
              <w:t xml:space="preserve">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proofErr w:type="spellStart"/>
            <w:r w:rsidRPr="00F537EB">
              <w:rPr>
                <w:i/>
              </w:rPr>
              <w:t>drx-PreferenceProhibitTimer</w:t>
            </w:r>
            <w:proofErr w:type="spellEnd"/>
            <w:r w:rsidRPr="00F537EB">
              <w:t>;</w:t>
            </w:r>
          </w:p>
          <w:p w14:paraId="017DC222" w14:textId="77777777" w:rsidR="003D4C75" w:rsidRPr="00F537EB" w:rsidRDefault="003D4C75" w:rsidP="003D4C75">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3DA8F8C7" w14:textId="77777777" w:rsidR="003D4C75" w:rsidRDefault="007950DA"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475BE24D" w14:textId="77777777" w:rsidR="003D3288" w:rsidRDefault="001D54F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5272965F" w14:textId="77777777" w:rsidR="001D54F1" w:rsidRDefault="003D3288"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1D54F1">
              <w:rPr>
                <w:rFonts w:asciiTheme="minorHAnsi" w:eastAsia="Arial Unicode MS" w:hAnsiTheme="minorHAnsi" w:cstheme="minorHAnsi"/>
                <w:sz w:val="20"/>
                <w:lang w:val="en-US"/>
              </w:rPr>
              <w:t xml:space="preserve"> </w:t>
            </w:r>
          </w:p>
          <w:p w14:paraId="644F4C0E" w14:textId="7D5C34C2" w:rsidR="00902B83" w:rsidRPr="00523AFD" w:rsidRDefault="00902B8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tc>
      </w:tr>
      <w:tr w:rsidR="004D2FFB" w:rsidRPr="00523AFD" w14:paraId="70107A86" w14:textId="77777777" w:rsidTr="00A00FA3">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r w:rsidRPr="00F537EB">
              <w:rPr>
                <w:i/>
              </w:rPr>
              <w:t>drx-PreferenceConfig</w:t>
            </w:r>
            <w:proofErr w:type="spellEnd"/>
            <w:r w:rsidRPr="00F537EB">
              <w:t>:</w:t>
            </w:r>
          </w:p>
          <w:p w14:paraId="3EBC020A" w14:textId="77777777" w:rsidR="004D2FFB" w:rsidRPr="00F537EB" w:rsidRDefault="004D2FFB" w:rsidP="004D2FFB">
            <w:pPr>
              <w:pStyle w:val="B2"/>
            </w:pPr>
            <w:r w:rsidRPr="00F537EB">
              <w:t>2&gt;</w:t>
            </w:r>
            <w:r w:rsidRPr="00F537EB">
              <w:tab/>
              <w:t xml:space="preserve">if </w:t>
            </w:r>
            <w:proofErr w:type="spellStart"/>
            <w:r w:rsidRPr="00F537EB">
              <w:rPr>
                <w:i/>
              </w:rPr>
              <w:t>drx-PreferenceConfig</w:t>
            </w:r>
            <w:proofErr w:type="spellEnd"/>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lastRenderedPageBreak/>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4F6D1D62" w14:textId="77777777" w:rsidR="004D2FFB" w:rsidRDefault="007950DA"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73DA19A2" w14:textId="77777777" w:rsidR="00EB1702" w:rsidRDefault="00EB1702"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7B7DA76F" w14:textId="77777777" w:rsidR="003D3288" w:rsidRDefault="003D3288"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625EF601" w14:textId="1E8D430A" w:rsidR="00902B83" w:rsidRPr="00523AFD" w:rsidRDefault="00902B8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tc>
      </w:tr>
      <w:tr w:rsidR="004D2FFB" w:rsidRPr="00523AFD" w14:paraId="1E9F9B41" w14:textId="77777777" w:rsidTr="00A00FA3">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16" w:name="_Hlk40860903"/>
            <w:r>
              <w:rPr>
                <w:rFonts w:asciiTheme="minorHAnsi" w:hAnsiTheme="minorHAnsi" w:cstheme="minorHAnsi" w:hint="eastAsia"/>
                <w:sz w:val="20"/>
              </w:rPr>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w:t>
            </w:r>
            <w:proofErr w:type="spellStart"/>
            <w:r w:rsidRPr="002D64A1">
              <w:rPr>
                <w:rFonts w:asciiTheme="minorHAnsi" w:hAnsiTheme="minorHAnsi" w:cstheme="minorHAnsi"/>
                <w:lang w:val="en-US"/>
              </w:rPr>
              <w:t>PowSav</w:t>
            </w:r>
            <w:proofErr w:type="spellEnd"/>
            <w:r w:rsidRPr="002D64A1">
              <w:rPr>
                <w:rFonts w:asciiTheme="minorHAnsi" w:hAnsiTheme="minorHAnsi" w:cstheme="minorHAnsi"/>
                <w:lang w:val="en-US"/>
              </w:rPr>
              <w:t xml:space="preserve">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proofErr w:type="spellStart"/>
            <w:r w:rsidRPr="00F537EB">
              <w:rPr>
                <w:i/>
              </w:rPr>
              <w:t>maxBW-PreferenceConfig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proofErr w:type="spellStart"/>
            <w:r w:rsidRPr="00F537EB">
              <w:rPr>
                <w:i/>
              </w:rPr>
              <w:t>maxCC-PreferenceConfig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proofErr w:type="spellStart"/>
            <w:r w:rsidRPr="00F537EB">
              <w:rPr>
                <w:i/>
              </w:rPr>
              <w:t>maxMIMO-LayerPreferenceConfig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t>1&gt;</w:t>
            </w:r>
            <w:r w:rsidRPr="00F537EB">
              <w:tab/>
              <w:t xml:space="preserve">release </w:t>
            </w:r>
            <w:proofErr w:type="spellStart"/>
            <w:r w:rsidRPr="00F537EB">
              <w:rPr>
                <w:i/>
              </w:rPr>
              <w:t>minSchedulingOffsetPreferenceConfig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t>[Intel] We did not suggest the same approach as in I202 for the scenario of re-establishment as the handling of the SCG is done differently 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xml:space="preserve">, UE first performs MR-DC release, and the SCG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has been 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lastRenderedPageBreak/>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w:t>
            </w:r>
            <w:proofErr w:type="spellStart"/>
            <w:r w:rsidR="001925B2" w:rsidRPr="001925B2">
              <w:rPr>
                <w:rFonts w:asciiTheme="minorHAnsi" w:eastAsia="Arial Unicode MS" w:hAnsiTheme="minorHAnsi" w:cstheme="minorHAnsi"/>
                <w:sz w:val="20"/>
                <w:lang w:val="en-US"/>
              </w:rPr>
              <w:t>powsav</w:t>
            </w:r>
            <w:proofErr w:type="spellEnd"/>
            <w:r w:rsidR="001925B2" w:rsidRPr="001925B2">
              <w:rPr>
                <w:rFonts w:asciiTheme="minorHAnsi" w:eastAsia="Arial Unicode MS" w:hAnsiTheme="minorHAnsi" w:cstheme="minorHAnsi"/>
                <w:sz w:val="20"/>
                <w:lang w:val="en-US"/>
              </w:rPr>
              <w:t xml:space="preserve">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 xml:space="preserve">MR-DC release is performed and SCG configuration is released, then the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SCG is not configured anymore, so it is not needed to be released again. UE only need to release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MCG (as only it is configured)</w:t>
            </w:r>
          </w:p>
          <w:p w14:paraId="5BC46D88" w14:textId="77777777" w:rsidR="008C5868" w:rsidRDefault="008C5868" w:rsidP="0067133C">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p w14:paraId="10337179" w14:textId="77777777" w:rsidR="007950DA" w:rsidRDefault="007950DA" w:rsidP="007950DA">
            <w:pPr>
              <w:pStyle w:val="B1"/>
              <w:ind w:left="0" w:firstLine="0"/>
              <w:rPr>
                <w:lang w:val="en-GB"/>
              </w:rPr>
            </w:pPr>
          </w:p>
          <w:p w14:paraId="4D58DFE2" w14:textId="77777777" w:rsidR="007950DA" w:rsidRDefault="007950DA"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2E50C4BE" w:rsidR="00EB1702" w:rsidRDefault="00EB1702"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B987374" w14:textId="38370976" w:rsidR="00902B83" w:rsidRDefault="00902B83" w:rsidP="00EB1702">
            <w:pPr>
              <w:pStyle w:val="B1"/>
              <w:ind w:left="0" w:firstLine="0"/>
              <w:rPr>
                <w:rFonts w:asciiTheme="minorHAnsi" w:eastAsia="Arial Unicode MS" w:hAnsiTheme="minorHAnsi" w:cstheme="minorHAnsi"/>
                <w:lang w:val="en-US"/>
              </w:rPr>
            </w:pPr>
            <w:r w:rsidRPr="00902B83">
              <w:rPr>
                <w:rFonts w:asciiTheme="minorHAnsi" w:eastAsia="Arial Unicode MS" w:hAnsiTheme="minorHAnsi" w:cstheme="minorHAnsi"/>
                <w:lang w:val="en-US"/>
              </w:rPr>
              <w:t>[Intel] see discussion on I203</w:t>
            </w:r>
          </w:p>
          <w:p w14:paraId="6AD8EA40" w14:textId="4E5A4588" w:rsidR="003D3288" w:rsidRPr="007950DA" w:rsidRDefault="003D3288" w:rsidP="00EB1702">
            <w:pPr>
              <w:pStyle w:val="B1"/>
              <w:ind w:left="0" w:firstLine="0"/>
              <w:rPr>
                <w:lang w:val="en-GB"/>
              </w:rPr>
            </w:pPr>
          </w:p>
        </w:tc>
      </w:tr>
      <w:bookmarkEnd w:id="16"/>
      <w:tr w:rsidR="007950DA" w:rsidRPr="00523AFD" w14:paraId="27DD1303" w14:textId="77777777" w:rsidTr="00A00FA3">
        <w:tc>
          <w:tcPr>
            <w:tcW w:w="262" w:type="pct"/>
            <w:tcBorders>
              <w:top w:val="single" w:sz="4" w:space="0" w:color="auto"/>
              <w:left w:val="single" w:sz="4" w:space="0" w:color="auto"/>
              <w:bottom w:val="single" w:sz="4" w:space="0" w:color="auto"/>
              <w:right w:val="single" w:sz="4" w:space="0" w:color="auto"/>
            </w:tcBorders>
          </w:tcPr>
          <w:p w14:paraId="610C0EC4" w14:textId="56EF56AA" w:rsidR="007950DA" w:rsidRDefault="007950DA"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52" w:type="pct"/>
            <w:tcBorders>
              <w:top w:val="single" w:sz="4" w:space="0" w:color="auto"/>
              <w:left w:val="single" w:sz="4" w:space="0" w:color="auto"/>
              <w:bottom w:val="single" w:sz="4" w:space="0" w:color="auto"/>
              <w:right w:val="single" w:sz="4" w:space="0" w:color="auto"/>
            </w:tcBorders>
          </w:tcPr>
          <w:p w14:paraId="269F569D" w14:textId="36DC9CB0" w:rsidR="007950DA" w:rsidRDefault="007950DA" w:rsidP="007950DA">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CA8912" w14:textId="4873D91D" w:rsidR="007950DA" w:rsidRPr="003B4DD1" w:rsidRDefault="007950DA"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79F94EAD" w14:textId="1F5D0AD3" w:rsidR="007950DA" w:rsidRPr="003B4DD1" w:rsidRDefault="007950DA"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proofErr w:type="spellStart"/>
            <w:r w:rsidRPr="00983137">
              <w:rPr>
                <w:rFonts w:asciiTheme="minorHAnsi" w:hAnsiTheme="minorHAnsi" w:cstheme="minorHAnsi"/>
                <w:i/>
                <w:lang w:val="en-US"/>
              </w:rPr>
              <w:t>otherConfig</w:t>
            </w:r>
            <w:proofErr w:type="spellEnd"/>
            <w:r>
              <w:rPr>
                <w:rFonts w:asciiTheme="minorHAnsi" w:hAnsiTheme="minorHAnsi" w:cstheme="minorHAnsi"/>
                <w:lang w:val="en-US"/>
              </w:rPr>
              <w:t xml:space="preserve"> IE which can also be used to configure non power-savings related UAI. This could lead to some confusion on the SCG configuration of UE assistance for </w:t>
            </w:r>
            <w:proofErr w:type="spellStart"/>
            <w:r>
              <w:rPr>
                <w:rFonts w:asciiTheme="minorHAnsi" w:hAnsiTheme="minorHAnsi" w:cstheme="minorHAnsi"/>
                <w:lang w:val="en-US"/>
              </w:rPr>
              <w:t>non power</w:t>
            </w:r>
            <w:proofErr w:type="spellEnd"/>
            <w:r>
              <w:rPr>
                <w:rFonts w:asciiTheme="minorHAnsi" w:hAnsiTheme="minorHAnsi" w:cstheme="minorHAnsi"/>
                <w:lang w:val="en-US"/>
              </w:rPr>
              <w:t xml:space="preserve">-savings parameters, i.e. whether overheating, and </w:t>
            </w:r>
            <w:proofErr w:type="gramStart"/>
            <w:r>
              <w:rPr>
                <w:rFonts w:asciiTheme="minorHAnsi" w:hAnsiTheme="minorHAnsi" w:cstheme="minorHAnsi"/>
                <w:lang w:val="en-US"/>
              </w:rPr>
              <w:t>SL  and</w:t>
            </w:r>
            <w:proofErr w:type="gramEnd"/>
            <w:r>
              <w:rPr>
                <w:rFonts w:asciiTheme="minorHAnsi" w:hAnsiTheme="minorHAnsi" w:cstheme="minorHAnsi"/>
                <w:lang w:val="en-US"/>
              </w:rPr>
              <w:t xml:space="preserve"> IDC assistance are to be configured using this IE for the SCG.</w:t>
            </w:r>
          </w:p>
        </w:tc>
        <w:tc>
          <w:tcPr>
            <w:tcW w:w="1361" w:type="pct"/>
            <w:tcBorders>
              <w:top w:val="single" w:sz="4" w:space="0" w:color="auto"/>
              <w:left w:val="single" w:sz="4" w:space="0" w:color="auto"/>
              <w:bottom w:val="single" w:sz="4" w:space="0" w:color="auto"/>
              <w:right w:val="single" w:sz="4" w:space="0" w:color="auto"/>
            </w:tcBorders>
          </w:tcPr>
          <w:p w14:paraId="6C4C4C90" w14:textId="4F74F999" w:rsidR="007950DA" w:rsidRPr="001D3580" w:rsidRDefault="007950DA"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proofErr w:type="spellStart"/>
            <w:r w:rsidRPr="00983137">
              <w:rPr>
                <w:rFonts w:asciiTheme="minorHAnsi" w:hAnsiTheme="minorHAnsi" w:cstheme="minorHAnsi"/>
                <w:i/>
              </w:rPr>
              <w:t>otherConfigSCG</w:t>
            </w:r>
            <w:proofErr w:type="spellEnd"/>
            <w:r>
              <w:rPr>
                <w:rFonts w:asciiTheme="minorHAnsi" w:hAnsiTheme="minorHAnsi" w:cstheme="minorHAnsi"/>
              </w:rPr>
              <w:t xml:space="preserve"> that only includes those parameters that are to be used for SCG specific UAI.</w:t>
            </w:r>
          </w:p>
        </w:tc>
        <w:tc>
          <w:tcPr>
            <w:tcW w:w="1411" w:type="pct"/>
            <w:tcBorders>
              <w:top w:val="single" w:sz="4" w:space="0" w:color="auto"/>
              <w:left w:val="single" w:sz="4" w:space="0" w:color="auto"/>
              <w:bottom w:val="single" w:sz="4" w:space="0" w:color="auto"/>
              <w:right w:val="single" w:sz="4" w:space="0" w:color="auto"/>
            </w:tcBorders>
          </w:tcPr>
          <w:p w14:paraId="204B02C6" w14:textId="77777777" w:rsidR="007950DA" w:rsidRDefault="00CD64CE"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2EBFC6A" w14:textId="77777777" w:rsidR="00D51051" w:rsidRDefault="00D5105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have no strong preference. But SCG specific UAI would be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 xml:space="preserve">. </w:t>
            </w:r>
          </w:p>
          <w:p w14:paraId="723F3AA2" w14:textId="77777777"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No strong view on whether this change is essential.</w:t>
            </w:r>
          </w:p>
          <w:p w14:paraId="46222B1F" w14:textId="2B78589B" w:rsidR="00902B83" w:rsidRPr="00523AFD" w:rsidRDefault="00902B83" w:rsidP="00D51051">
            <w:pPr>
              <w:keepNext/>
              <w:adjustRightInd/>
              <w:spacing w:after="0" w:line="240" w:lineRule="auto"/>
              <w:jc w:val="left"/>
              <w:textAlignment w:val="auto"/>
              <w:rPr>
                <w:rFonts w:asciiTheme="minorHAnsi" w:eastAsia="Arial Unicode MS" w:hAnsiTheme="minorHAnsi" w:cstheme="minorHAnsi"/>
                <w:sz w:val="20"/>
                <w:lang w:val="en-US"/>
              </w:rPr>
            </w:pPr>
          </w:p>
        </w:tc>
      </w:tr>
      <w:tr w:rsidR="00410F00" w:rsidRPr="00523AFD" w14:paraId="6C034A9D" w14:textId="77777777" w:rsidTr="00A00FA3">
        <w:tc>
          <w:tcPr>
            <w:tcW w:w="262" w:type="pct"/>
            <w:tcBorders>
              <w:top w:val="single" w:sz="4" w:space="0" w:color="auto"/>
              <w:left w:val="single" w:sz="4" w:space="0" w:color="auto"/>
              <w:bottom w:val="single" w:sz="4" w:space="0" w:color="auto"/>
              <w:right w:val="single" w:sz="4" w:space="0" w:color="auto"/>
            </w:tcBorders>
          </w:tcPr>
          <w:p w14:paraId="14056F7F" w14:textId="0F120F06"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t>V201-V205</w:t>
            </w:r>
          </w:p>
        </w:tc>
        <w:tc>
          <w:tcPr>
            <w:tcW w:w="252" w:type="pct"/>
            <w:tcBorders>
              <w:top w:val="single" w:sz="4" w:space="0" w:color="auto"/>
              <w:left w:val="single" w:sz="4" w:space="0" w:color="auto"/>
              <w:bottom w:val="single" w:sz="4" w:space="0" w:color="auto"/>
              <w:right w:val="single" w:sz="4" w:space="0" w:color="auto"/>
            </w:tcBorders>
          </w:tcPr>
          <w:p w14:paraId="2F9320D2" w14:textId="42D71606" w:rsidR="00410F00" w:rsidRDefault="00410F00"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A5EEF48" w14:textId="5074AA89" w:rsidR="00410F00" w:rsidRDefault="00410F00"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311" w:type="pct"/>
            <w:tcBorders>
              <w:top w:val="single" w:sz="4" w:space="0" w:color="auto"/>
              <w:left w:val="single" w:sz="4" w:space="0" w:color="auto"/>
              <w:bottom w:val="single" w:sz="4" w:space="0" w:color="auto"/>
              <w:right w:val="single" w:sz="4" w:space="0" w:color="auto"/>
            </w:tcBorders>
          </w:tcPr>
          <w:p w14:paraId="26BF391D" w14:textId="77777777" w:rsidR="00410F00" w:rsidRDefault="00410F00" w:rsidP="00410F00">
            <w:pPr>
              <w:pStyle w:val="CommentText"/>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xml:space="preserve">”. Here, “else” can means: 1. No preference; 2. UE’s preference is not changed. Thus, we prefer to make it </w:t>
            </w:r>
            <w:proofErr w:type="gramStart"/>
            <w:r>
              <w:t>more clear</w:t>
            </w:r>
            <w:proofErr w:type="gramEnd"/>
            <w:r>
              <w:t>.</w:t>
            </w:r>
          </w:p>
          <w:p w14:paraId="670E7293"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10FEE43B" w14:textId="77777777" w:rsidR="00410F00" w:rsidRPr="000D5098" w:rsidRDefault="00410F00" w:rsidP="00410F00">
            <w:pPr>
              <w:rPr>
                <w:lang w:val="en-US"/>
              </w:rPr>
            </w:pPr>
            <w:r w:rsidRPr="000D5098">
              <w:rPr>
                <w:lang w:val="en-US"/>
              </w:rPr>
              <w:t xml:space="preserve">change the “else” to “else (UE has no preference on the maximum aggregated bandwidth for the cell group)”. </w:t>
            </w:r>
          </w:p>
          <w:p w14:paraId="304E4DF1" w14:textId="1D8664FB"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411" w:type="pct"/>
            <w:tcBorders>
              <w:top w:val="single" w:sz="4" w:space="0" w:color="auto"/>
              <w:left w:val="single" w:sz="4" w:space="0" w:color="auto"/>
              <w:bottom w:val="single" w:sz="4" w:space="0" w:color="auto"/>
              <w:right w:val="single" w:sz="4" w:space="0" w:color="auto"/>
            </w:tcBorders>
          </w:tcPr>
          <w:p w14:paraId="1C80B4D6" w14:textId="77777777" w:rsidR="00410F00" w:rsidRDefault="00410F0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it is better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1695AE4D" w14:textId="77777777" w:rsidR="000C0970" w:rsidRPr="000C0970" w:rsidRDefault="000C0970"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110A31C4" w14:textId="77777777" w:rsidR="00DF1745" w:rsidRDefault="000C0970" w:rsidP="000C0970">
            <w:pPr>
              <w:keepNext/>
              <w:adjustRightInd/>
              <w:spacing w:after="0" w:line="240" w:lineRule="auto"/>
              <w:jc w:val="left"/>
              <w:textAlignment w:val="auto"/>
            </w:pPr>
            <w:r>
              <w:t xml:space="preserve">if the current preference on DRX parameters of the cell group </w:t>
            </w:r>
            <w:r>
              <w:rPr>
                <w:highlight w:val="yellow"/>
              </w:rPr>
              <w:t>is different from the one indicated</w:t>
            </w:r>
            <w:r>
              <w:t xml:space="preserve"> in the last transmission of the </w:t>
            </w:r>
            <w:proofErr w:type="spellStart"/>
            <w:r>
              <w:rPr>
                <w:i/>
                <w:iCs/>
              </w:rPr>
              <w:t>UEAssistanceInformation</w:t>
            </w:r>
            <w:proofErr w:type="spellEnd"/>
            <w:r>
              <w:t xml:space="preserve"> message including </w:t>
            </w:r>
            <w:proofErr w:type="spellStart"/>
            <w:r>
              <w:rPr>
                <w:i/>
                <w:iCs/>
              </w:rPr>
              <w:t>drx</w:t>
            </w:r>
            <w:proofErr w:type="spellEnd"/>
            <w:r>
              <w:rPr>
                <w:i/>
                <w:iCs/>
              </w:rPr>
              <w:t>-Preference</w:t>
            </w:r>
            <w:r>
              <w:t xml:space="preserve"> for the cell group and timer T346a is not running…</w:t>
            </w:r>
          </w:p>
          <w:p w14:paraId="4CA0EAD3" w14:textId="77777777" w:rsidR="00902B83" w:rsidRDefault="00902B83" w:rsidP="000C097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OK for consistency on how this similar </w:t>
            </w:r>
            <w:proofErr w:type="spellStart"/>
            <w:r>
              <w:rPr>
                <w:rFonts w:asciiTheme="minorHAnsi" w:eastAsia="Arial Unicode MS" w:hAnsiTheme="minorHAnsi" w:cstheme="minorHAnsi"/>
                <w:sz w:val="20"/>
                <w:lang w:val="en-US"/>
              </w:rPr>
              <w:t>behaviour</w:t>
            </w:r>
            <w:proofErr w:type="spellEnd"/>
            <w:r>
              <w:rPr>
                <w:rFonts w:asciiTheme="minorHAnsi" w:eastAsia="Arial Unicode MS" w:hAnsiTheme="minorHAnsi" w:cstheme="minorHAnsi"/>
                <w:sz w:val="20"/>
                <w:lang w:val="en-US"/>
              </w:rPr>
              <w:t xml:space="preserve"> was captured for overheating.</w:t>
            </w:r>
          </w:p>
          <w:p w14:paraId="4710D68A" w14:textId="6AD370F2" w:rsidR="00902B83" w:rsidRPr="00DF1745" w:rsidRDefault="00902B83" w:rsidP="000C0970">
            <w:pPr>
              <w:keepNext/>
              <w:adjustRightInd/>
              <w:spacing w:after="0" w:line="240" w:lineRule="auto"/>
              <w:jc w:val="left"/>
              <w:textAlignment w:val="auto"/>
            </w:pPr>
          </w:p>
        </w:tc>
      </w:tr>
      <w:tr w:rsidR="00410F00" w:rsidRPr="00523AFD" w14:paraId="07A7C96E" w14:textId="77777777" w:rsidTr="00A00FA3">
        <w:tc>
          <w:tcPr>
            <w:tcW w:w="262" w:type="pct"/>
            <w:tcBorders>
              <w:top w:val="single" w:sz="4" w:space="0" w:color="auto"/>
              <w:left w:val="single" w:sz="4" w:space="0" w:color="auto"/>
              <w:bottom w:val="single" w:sz="4" w:space="0" w:color="auto"/>
              <w:right w:val="single" w:sz="4" w:space="0" w:color="auto"/>
            </w:tcBorders>
          </w:tcPr>
          <w:p w14:paraId="2BCDD2C0" w14:textId="44508579"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t>V206</w:t>
            </w:r>
          </w:p>
        </w:tc>
        <w:tc>
          <w:tcPr>
            <w:tcW w:w="252" w:type="pct"/>
            <w:tcBorders>
              <w:top w:val="single" w:sz="4" w:space="0" w:color="auto"/>
              <w:left w:val="single" w:sz="4" w:space="0" w:color="auto"/>
              <w:bottom w:val="single" w:sz="4" w:space="0" w:color="auto"/>
              <w:right w:val="single" w:sz="4" w:space="0" w:color="auto"/>
            </w:tcBorders>
          </w:tcPr>
          <w:p w14:paraId="121ACD1F" w14:textId="6F811791" w:rsidR="00410F00" w:rsidRDefault="00D04136"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93BC8AC" w14:textId="212314ED" w:rsidR="00410F00" w:rsidRDefault="00D04136"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78F0A6F2" w14:textId="1B17C790" w:rsidR="002831E4" w:rsidRDefault="002831E4" w:rsidP="002831E4">
            <w:pPr>
              <w:pStyle w:val="CommentText"/>
            </w:pPr>
            <w:r>
              <w:t xml:space="preserve"> In RAN2#109bis-e meeting, we agreed that “When reporting a ‘feature’, the all parameters that the UE has a preference for are included. Parameters that are not included are </w:t>
            </w:r>
            <w:r>
              <w:lastRenderedPageBreak/>
              <w:t>interpreted as the UE having no preference for those parameters.”. we think it is better to have some description to reflect this agreement in the field description. Similar to all other UE assistance information for power saving.</w:t>
            </w:r>
          </w:p>
          <w:p w14:paraId="758E40FA"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396E3CBB" w14:textId="77777777" w:rsidR="00861262" w:rsidRDefault="00861262" w:rsidP="002831E4">
            <w:pPr>
              <w:rPr>
                <w:lang w:val="en-US"/>
              </w:rPr>
            </w:pPr>
          </w:p>
          <w:p w14:paraId="094F4B77" w14:textId="59958DBC" w:rsidR="002831E4" w:rsidRPr="007148C8" w:rsidRDefault="002831E4" w:rsidP="002831E4">
            <w:pPr>
              <w:rPr>
                <w:lang w:val="en-US"/>
              </w:rPr>
            </w:pPr>
            <w:r w:rsidRPr="007148C8">
              <w:rPr>
                <w:lang w:val="en-US"/>
              </w:rPr>
              <w:t>Add the clarification in the filed description</w:t>
            </w:r>
            <w:r w:rsidR="00861262">
              <w:rPr>
                <w:lang w:val="en-US"/>
              </w:rPr>
              <w:t xml:space="preserve"> for </w:t>
            </w:r>
            <w:proofErr w:type="spellStart"/>
            <w:r w:rsidR="00861262">
              <w:rPr>
                <w:lang w:val="en-US"/>
              </w:rPr>
              <w:t>UEAssistanceInformation</w:t>
            </w:r>
            <w:proofErr w:type="spellEnd"/>
            <w:r w:rsidRPr="007148C8">
              <w:rPr>
                <w:lang w:val="en-US"/>
              </w:rPr>
              <w:t xml:space="preserve">: “Parameters that are not included are interpreted as the </w:t>
            </w:r>
            <w:r w:rsidRPr="007148C8">
              <w:rPr>
                <w:lang w:val="en-US"/>
              </w:rPr>
              <w:lastRenderedPageBreak/>
              <w:t>UE having no preference for those parameters.”</w:t>
            </w:r>
          </w:p>
          <w:p w14:paraId="6D5FB67F" w14:textId="65BA78BF"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10903EE" w14:textId="77777777" w:rsidR="00410F00" w:rsidRDefault="002831E4"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[vivo] It is better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217ABA4" w14:textId="77777777" w:rsidR="00BA6F80" w:rsidRDefault="00BA6F8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 xml:space="preserve">No support because it is already clear from 5.7.4.3 that a parameter is only included if UE </w:t>
            </w:r>
            <w:proofErr w:type="gramStart"/>
            <w:r w:rsidRPr="00BA6F80">
              <w:rPr>
                <w:rFonts w:asciiTheme="minorHAnsi" w:eastAsia="Arial Unicode MS" w:hAnsiTheme="minorHAnsi" w:cstheme="minorHAnsi"/>
                <w:sz w:val="20"/>
                <w:lang w:val="en-US"/>
              </w:rPr>
              <w:t>has a preference for</w:t>
            </w:r>
            <w:proofErr w:type="gramEnd"/>
            <w:r w:rsidRPr="00BA6F80">
              <w:rPr>
                <w:rFonts w:asciiTheme="minorHAnsi" w:eastAsia="Arial Unicode MS" w:hAnsiTheme="minorHAnsi" w:cstheme="minorHAnsi"/>
                <w:sz w:val="20"/>
                <w:lang w:val="en-US"/>
              </w:rPr>
              <w:t xml:space="preserve"> it</w:t>
            </w:r>
            <w:r>
              <w:rPr>
                <w:rFonts w:asciiTheme="minorHAnsi" w:eastAsia="Arial Unicode MS" w:hAnsiTheme="minorHAnsi" w:cstheme="minorHAnsi"/>
                <w:sz w:val="20"/>
                <w:lang w:val="en-US"/>
              </w:rPr>
              <w:t>.</w:t>
            </w:r>
          </w:p>
          <w:p w14:paraId="0BE913C3" w14:textId="01206BC1" w:rsidR="00902B83" w:rsidRPr="00523AFD" w:rsidRDefault="00902B8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are OK if </w:t>
            </w:r>
            <w:proofErr w:type="gramStart"/>
            <w:r>
              <w:rPr>
                <w:rFonts w:asciiTheme="minorHAnsi" w:eastAsia="Arial Unicode MS" w:hAnsiTheme="minorHAnsi" w:cstheme="minorHAnsi"/>
                <w:sz w:val="20"/>
                <w:lang w:val="en-US"/>
              </w:rPr>
              <w:t>this points</w:t>
            </w:r>
            <w:proofErr w:type="gramEnd"/>
            <w:r>
              <w:rPr>
                <w:rFonts w:asciiTheme="minorHAnsi" w:eastAsia="Arial Unicode MS" w:hAnsiTheme="minorHAnsi" w:cstheme="minorHAnsi"/>
                <w:sz w:val="20"/>
                <w:lang w:val="en-US"/>
              </w:rPr>
              <w:t xml:space="preserve"> wants to be further clarified for future usage. We are </w:t>
            </w:r>
            <w:r>
              <w:rPr>
                <w:rFonts w:asciiTheme="minorHAnsi" w:eastAsia="Arial Unicode MS" w:hAnsiTheme="minorHAnsi" w:cstheme="minorHAnsi"/>
                <w:sz w:val="20"/>
                <w:lang w:val="en-US"/>
              </w:rPr>
              <w:lastRenderedPageBreak/>
              <w:t>open if this were done within the field description of within the procedural text e.g. as a NOTE.</w:t>
            </w:r>
          </w:p>
        </w:tc>
      </w:tr>
      <w:tr w:rsidR="00861262" w:rsidRPr="00523AFD" w14:paraId="717C3A36" w14:textId="77777777" w:rsidTr="00A00FA3">
        <w:tc>
          <w:tcPr>
            <w:tcW w:w="262" w:type="pct"/>
            <w:tcBorders>
              <w:top w:val="single" w:sz="4" w:space="0" w:color="auto"/>
              <w:left w:val="single" w:sz="4" w:space="0" w:color="auto"/>
              <w:bottom w:val="single" w:sz="4" w:space="0" w:color="auto"/>
              <w:right w:val="single" w:sz="4" w:space="0" w:color="auto"/>
            </w:tcBorders>
          </w:tcPr>
          <w:p w14:paraId="1ACE0AFA" w14:textId="4AE8FB19"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 xml:space="preserve">V207 </w:t>
            </w:r>
          </w:p>
        </w:tc>
        <w:tc>
          <w:tcPr>
            <w:tcW w:w="252" w:type="pct"/>
            <w:tcBorders>
              <w:top w:val="single" w:sz="4" w:space="0" w:color="auto"/>
              <w:left w:val="single" w:sz="4" w:space="0" w:color="auto"/>
              <w:bottom w:val="single" w:sz="4" w:space="0" w:color="auto"/>
              <w:right w:val="single" w:sz="4" w:space="0" w:color="auto"/>
            </w:tcBorders>
          </w:tcPr>
          <w:p w14:paraId="6D87CC5E" w14:textId="1E5A99AB"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0DB83128" w14:textId="14C5EC5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6E427A82" w14:textId="21E8AE36" w:rsidR="00861262" w:rsidRDefault="00C06971" w:rsidP="00861262">
            <w:pPr>
              <w:pStyle w:val="CommentText"/>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361" w:type="pct"/>
            <w:tcBorders>
              <w:top w:val="single" w:sz="4" w:space="0" w:color="auto"/>
              <w:left w:val="single" w:sz="4" w:space="0" w:color="auto"/>
              <w:bottom w:val="single" w:sz="4" w:space="0" w:color="auto"/>
              <w:right w:val="single" w:sz="4" w:space="0" w:color="auto"/>
            </w:tcBorders>
          </w:tcPr>
          <w:p w14:paraId="61803C74" w14:textId="25AC555F" w:rsidR="003E72D4" w:rsidRPr="007148C8" w:rsidRDefault="003E72D4" w:rsidP="003E72D4">
            <w:pPr>
              <w:rPr>
                <w:lang w:val="en-US"/>
              </w:rPr>
            </w:pPr>
            <w:r w:rsidRPr="007148C8">
              <w:rPr>
                <w:lang w:val="en-US"/>
              </w:rPr>
              <w:t>Change this to FFS in the filed description</w:t>
            </w:r>
            <w:r>
              <w:rPr>
                <w:lang w:val="en-US"/>
              </w:rPr>
              <w:t xml:space="preserve"> for </w:t>
            </w:r>
            <w:proofErr w:type="spellStart"/>
            <w:r>
              <w:rPr>
                <w:lang w:val="en-US"/>
              </w:rPr>
              <w:t>UEAssistanceInformation</w:t>
            </w:r>
            <w:proofErr w:type="spellEnd"/>
            <w:r w:rsidRPr="007148C8">
              <w:rPr>
                <w:lang w:val="en-US"/>
              </w:rPr>
              <w:t xml:space="preserve"> by now. </w:t>
            </w:r>
          </w:p>
          <w:p w14:paraId="0762C929" w14:textId="77777777" w:rsidR="00861262" w:rsidRPr="007148C8" w:rsidRDefault="00861262" w:rsidP="00861262">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367F02B9" w14:textId="77777777" w:rsidR="00861262" w:rsidRDefault="003E72D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2DB93648" w14:textId="77777777" w:rsidR="00BA6F80" w:rsidRDefault="00BA6F80"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comment as for O805.</w:t>
            </w:r>
          </w:p>
          <w:p w14:paraId="73CBEE27" w14:textId="5DEDC872" w:rsidR="00414AF2" w:rsidRDefault="00414AF2"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comment as for O805</w:t>
            </w:r>
          </w:p>
        </w:tc>
      </w:tr>
      <w:tr w:rsidR="00D12CDC" w:rsidRPr="00523AFD" w14:paraId="537DE93B" w14:textId="77777777" w:rsidTr="00A00FA3">
        <w:tc>
          <w:tcPr>
            <w:tcW w:w="262" w:type="pct"/>
            <w:tcBorders>
              <w:top w:val="single" w:sz="4" w:space="0" w:color="auto"/>
              <w:left w:val="single" w:sz="4" w:space="0" w:color="auto"/>
              <w:bottom w:val="single" w:sz="4" w:space="0" w:color="auto"/>
              <w:right w:val="single" w:sz="4" w:space="0" w:color="auto"/>
            </w:tcBorders>
          </w:tcPr>
          <w:p w14:paraId="18F0CC6B" w14:textId="4437FC39" w:rsidR="00D12CDC" w:rsidRDefault="00D12CDC"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52" w:type="pct"/>
            <w:tcBorders>
              <w:top w:val="single" w:sz="4" w:space="0" w:color="auto"/>
              <w:left w:val="single" w:sz="4" w:space="0" w:color="auto"/>
              <w:bottom w:val="single" w:sz="4" w:space="0" w:color="auto"/>
              <w:right w:val="single" w:sz="4" w:space="0" w:color="auto"/>
            </w:tcBorders>
          </w:tcPr>
          <w:p w14:paraId="68DEEC80" w14:textId="5840FB6C" w:rsidR="00D12CDC" w:rsidRDefault="00E5495C"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B23DD37" w14:textId="14204508" w:rsidR="00D12CDC" w:rsidRDefault="00E5495C"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04374AE6" w14:textId="77777777" w:rsidR="00E5495C" w:rsidRPr="00F123A1" w:rsidRDefault="00E5495C" w:rsidP="00E5495C">
            <w:pPr>
              <w:rPr>
                <w:lang w:val="en-US"/>
              </w:rPr>
            </w:pPr>
            <w:r w:rsidRPr="00F123A1">
              <w:rPr>
                <w:lang w:val="en-US"/>
              </w:rPr>
              <w:t>There will be some new conclusion to update the field description for this parameter in [Post109bis-e][</w:t>
            </w:r>
            <w:proofErr w:type="gramStart"/>
            <w:r w:rsidRPr="00F123A1">
              <w:rPr>
                <w:lang w:val="en-US"/>
              </w:rPr>
              <w:t>940][</w:t>
            </w:r>
            <w:proofErr w:type="spellStart"/>
            <w:proofErr w:type="gramEnd"/>
            <w:r w:rsidRPr="00F123A1">
              <w:rPr>
                <w:lang w:val="en-US"/>
              </w:rPr>
              <w:t>PowSav</w:t>
            </w:r>
            <w:proofErr w:type="spellEnd"/>
            <w:r w:rsidRPr="00F123A1">
              <w:rPr>
                <w:lang w:val="en-US"/>
              </w:rPr>
              <w:t>] email discussion. We can further update this after we conclude it.</w:t>
            </w:r>
          </w:p>
          <w:p w14:paraId="39EA6458" w14:textId="77777777" w:rsidR="00D12CDC" w:rsidRDefault="00D12CDC" w:rsidP="00861262">
            <w:pPr>
              <w:pStyle w:val="CommentText"/>
            </w:pPr>
          </w:p>
        </w:tc>
        <w:tc>
          <w:tcPr>
            <w:tcW w:w="1361" w:type="pct"/>
            <w:tcBorders>
              <w:top w:val="single" w:sz="4" w:space="0" w:color="auto"/>
              <w:left w:val="single" w:sz="4" w:space="0" w:color="auto"/>
              <w:bottom w:val="single" w:sz="4" w:space="0" w:color="auto"/>
              <w:right w:val="single" w:sz="4" w:space="0" w:color="auto"/>
            </w:tcBorders>
          </w:tcPr>
          <w:p w14:paraId="750159A3" w14:textId="77777777" w:rsidR="002733FD" w:rsidRPr="00F123A1" w:rsidRDefault="002733FD" w:rsidP="002733FD">
            <w:pPr>
              <w:rPr>
                <w:lang w:val="en-US"/>
              </w:rPr>
            </w:pPr>
            <w:r w:rsidRPr="00F123A1">
              <w:rPr>
                <w:lang w:val="en-US"/>
              </w:rPr>
              <w:t>Change the field description according to the latest conclusion for [Post109bis-e][</w:t>
            </w:r>
            <w:proofErr w:type="gramStart"/>
            <w:r w:rsidRPr="00F123A1">
              <w:rPr>
                <w:lang w:val="en-US"/>
              </w:rPr>
              <w:t>940][</w:t>
            </w:r>
            <w:proofErr w:type="spellStart"/>
            <w:proofErr w:type="gramEnd"/>
            <w:r w:rsidRPr="00F123A1">
              <w:rPr>
                <w:lang w:val="en-US"/>
              </w:rPr>
              <w:t>PowSav</w:t>
            </w:r>
            <w:proofErr w:type="spellEnd"/>
            <w:r w:rsidRPr="00F123A1">
              <w:rPr>
                <w:lang w:val="en-US"/>
              </w:rPr>
              <w:t xml:space="preserve">] email discussion. </w:t>
            </w:r>
          </w:p>
          <w:p w14:paraId="701843E1" w14:textId="77777777" w:rsidR="00D12CDC" w:rsidRPr="007148C8" w:rsidRDefault="00D12CDC" w:rsidP="003E72D4">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7F84E94F" w14:textId="77777777" w:rsidR="00D12CDC" w:rsidRDefault="000C0019"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6D77A07F" w14:textId="77777777" w:rsidR="00BA6F80" w:rsidRDefault="00BA6F80"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p w14:paraId="6DF10C9E" w14:textId="3F4171C9" w:rsidR="00414AF2" w:rsidRDefault="00414AF2" w:rsidP="00BA6F80">
            <w:pPr>
              <w:keepNext/>
              <w:adjustRightInd/>
              <w:spacing w:after="0" w:line="240" w:lineRule="auto"/>
              <w:jc w:val="left"/>
              <w:textAlignment w:val="auto"/>
              <w:rPr>
                <w:rFonts w:asciiTheme="minorHAnsi" w:eastAsia="Arial Unicode MS" w:hAnsiTheme="minorHAnsi" w:cstheme="minorHAnsi"/>
                <w:sz w:val="20"/>
                <w:lang w:val="en-US"/>
              </w:rPr>
            </w:pPr>
            <w:bookmarkStart w:id="17" w:name="_Hlk41342125"/>
            <w:r>
              <w:rPr>
                <w:rFonts w:asciiTheme="minorHAnsi" w:eastAsia="Arial Unicode MS" w:hAnsiTheme="minorHAnsi" w:cstheme="minorHAnsi"/>
                <w:sz w:val="20"/>
                <w:lang w:val="en-US"/>
              </w:rPr>
              <w:t xml:space="preserve">[Intel] </w:t>
            </w:r>
            <w:bookmarkEnd w:id="17"/>
            <w:r>
              <w:rPr>
                <w:rFonts w:asciiTheme="minorHAnsi" w:eastAsia="Arial Unicode MS" w:hAnsiTheme="minorHAnsi" w:cstheme="minorHAnsi"/>
                <w:sz w:val="20"/>
                <w:lang w:val="en-US"/>
              </w:rPr>
              <w:t>We assume that all PWS agreed in principle CRs will be updated to include the agreements from R2#110 e-meeting (we also agree with CATT that there is no need of a RIL for this).</w:t>
            </w:r>
          </w:p>
        </w:tc>
      </w:tr>
      <w:tr w:rsidR="000C0019" w:rsidRPr="00523AFD" w14:paraId="65065E3E" w14:textId="77777777" w:rsidTr="00A00FA3">
        <w:tc>
          <w:tcPr>
            <w:tcW w:w="262" w:type="pct"/>
            <w:tcBorders>
              <w:top w:val="single" w:sz="4" w:space="0" w:color="auto"/>
              <w:left w:val="single" w:sz="4" w:space="0" w:color="auto"/>
              <w:bottom w:val="single" w:sz="4" w:space="0" w:color="auto"/>
              <w:right w:val="single" w:sz="4" w:space="0" w:color="auto"/>
            </w:tcBorders>
          </w:tcPr>
          <w:p w14:paraId="614B8E25" w14:textId="239D749E" w:rsidR="000C0019" w:rsidRDefault="000C0019" w:rsidP="00861262">
            <w:pPr>
              <w:spacing w:line="276" w:lineRule="auto"/>
              <w:jc w:val="left"/>
              <w:rPr>
                <w:rFonts w:asciiTheme="minorHAnsi" w:hAnsiTheme="minorHAnsi" w:cstheme="minorHAnsi"/>
                <w:sz w:val="20"/>
              </w:rPr>
            </w:pPr>
            <w:r>
              <w:rPr>
                <w:rFonts w:asciiTheme="minorHAnsi" w:hAnsiTheme="minorHAnsi" w:cstheme="minorHAnsi"/>
                <w:sz w:val="20"/>
              </w:rPr>
              <w:t>V209</w:t>
            </w:r>
          </w:p>
        </w:tc>
        <w:tc>
          <w:tcPr>
            <w:tcW w:w="252" w:type="pct"/>
            <w:tcBorders>
              <w:top w:val="single" w:sz="4" w:space="0" w:color="auto"/>
              <w:left w:val="single" w:sz="4" w:space="0" w:color="auto"/>
              <w:bottom w:val="single" w:sz="4" w:space="0" w:color="auto"/>
              <w:right w:val="single" w:sz="4" w:space="0" w:color="auto"/>
            </w:tcBorders>
          </w:tcPr>
          <w:p w14:paraId="2A991BA7" w14:textId="6EE46C46" w:rsidR="000C0019" w:rsidRDefault="00E56F23"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EC692F5" w14:textId="3BA08356" w:rsidR="000C0019" w:rsidRDefault="00BE1CE8"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3300B12C" w14:textId="161C87F3" w:rsidR="000C0019" w:rsidRPr="00F123A1" w:rsidRDefault="00DB3F44" w:rsidP="00E5495C">
            <w:pPr>
              <w:rPr>
                <w:lang w:val="en-US"/>
              </w:rPr>
            </w:pPr>
            <w:r w:rsidRPr="00F123A1">
              <w:rPr>
                <w:lang w:val="en-US"/>
              </w:rPr>
              <w:t>There will be some new conclusion to update the field description for this parameter in [Post109bis-e][</w:t>
            </w:r>
            <w:proofErr w:type="gramStart"/>
            <w:r w:rsidRPr="00F123A1">
              <w:rPr>
                <w:lang w:val="en-US"/>
              </w:rPr>
              <w:t>940][</w:t>
            </w:r>
            <w:proofErr w:type="spellStart"/>
            <w:proofErr w:type="gramEnd"/>
            <w:r w:rsidRPr="00F123A1">
              <w:rPr>
                <w:lang w:val="en-US"/>
              </w:rPr>
              <w:t>PowSav</w:t>
            </w:r>
            <w:proofErr w:type="spellEnd"/>
            <w:r w:rsidRPr="00F123A1">
              <w:rPr>
                <w:lang w:val="en-US"/>
              </w:rPr>
              <w:t xml:space="preserve">] email discussion. We </w:t>
            </w:r>
            <w:r w:rsidRPr="00F123A1">
              <w:rPr>
                <w:lang w:val="en-US"/>
              </w:rPr>
              <w:lastRenderedPageBreak/>
              <w:t xml:space="preserve">can further update this after we conclude it. But current description still have some confuse on “shall not relax measurements on high priority frequencies”, since in legacy we have the requirements of </w:t>
            </w:r>
            <w:proofErr w:type="spellStart"/>
            <w:r w:rsidRPr="00F123A1">
              <w:rPr>
                <w:lang w:val="en-US"/>
              </w:rPr>
              <w:t>T</w:t>
            </w:r>
            <w:r w:rsidRPr="00F123A1">
              <w:rPr>
                <w:vertAlign w:val="subscript"/>
                <w:lang w:val="en-US"/>
              </w:rPr>
              <w:t>higher_priority_search</w:t>
            </w:r>
            <w:proofErr w:type="spellEnd"/>
            <w:r w:rsidRPr="00F123A1">
              <w:rPr>
                <w:lang w:val="en-US"/>
              </w:rPr>
              <w:t xml:space="preserve">, which is also some kind of relaxation. Thus, we prefer to make it </w:t>
            </w:r>
            <w:proofErr w:type="gramStart"/>
            <w:r w:rsidRPr="00F123A1">
              <w:rPr>
                <w:lang w:val="en-US"/>
              </w:rPr>
              <w:t>more clear</w:t>
            </w:r>
            <w:proofErr w:type="gramEnd"/>
            <w:r w:rsidRPr="00F123A1">
              <w:rPr>
                <w:lang w:val="en-US"/>
              </w:rPr>
              <w:t>.</w:t>
            </w:r>
          </w:p>
        </w:tc>
        <w:tc>
          <w:tcPr>
            <w:tcW w:w="1361" w:type="pct"/>
            <w:tcBorders>
              <w:top w:val="single" w:sz="4" w:space="0" w:color="auto"/>
              <w:left w:val="single" w:sz="4" w:space="0" w:color="auto"/>
              <w:bottom w:val="single" w:sz="4" w:space="0" w:color="auto"/>
              <w:right w:val="single" w:sz="4" w:space="0" w:color="auto"/>
            </w:tcBorders>
          </w:tcPr>
          <w:p w14:paraId="3C99BB9A" w14:textId="20A00425" w:rsidR="000C0019" w:rsidRPr="00F123A1" w:rsidRDefault="005B70B2" w:rsidP="002733FD">
            <w:pPr>
              <w:rPr>
                <w:lang w:val="en-US"/>
              </w:rPr>
            </w:pPr>
            <w:r>
              <w:rPr>
                <w:bCs/>
              </w:rPr>
              <w:lastRenderedPageBreak/>
              <w:t xml:space="preserve">As the </w:t>
            </w:r>
            <w:proofErr w:type="spellStart"/>
            <w:r>
              <w:rPr>
                <w:bCs/>
              </w:rPr>
              <w:t>behavior</w:t>
            </w:r>
            <w:proofErr w:type="spellEnd"/>
            <w:r>
              <w:rPr>
                <w:bCs/>
              </w:rPr>
              <w:t xml:space="preserve"> is clearly defined in TS 38.304, we prefer to remove this sentence.</w:t>
            </w:r>
          </w:p>
        </w:tc>
        <w:tc>
          <w:tcPr>
            <w:tcW w:w="1411" w:type="pct"/>
            <w:tcBorders>
              <w:top w:val="single" w:sz="4" w:space="0" w:color="auto"/>
              <w:left w:val="single" w:sz="4" w:space="0" w:color="auto"/>
              <w:bottom w:val="single" w:sz="4" w:space="0" w:color="auto"/>
              <w:right w:val="single" w:sz="4" w:space="0" w:color="auto"/>
            </w:tcBorders>
          </w:tcPr>
          <w:p w14:paraId="68B61896" w14:textId="77777777" w:rsidR="00BA6F80" w:rsidRDefault="00A620DA"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5D862717" w14:textId="77777777" w:rsidR="000C0019" w:rsidRDefault="00BA6F80"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as above.</w:t>
            </w:r>
            <w:r w:rsidR="00A620DA">
              <w:rPr>
                <w:rFonts w:asciiTheme="minorHAnsi" w:eastAsia="Arial Unicode MS" w:hAnsiTheme="minorHAnsi" w:cstheme="minorHAnsi"/>
                <w:sz w:val="20"/>
                <w:lang w:val="en-US"/>
              </w:rPr>
              <w:t xml:space="preserve"> </w:t>
            </w:r>
          </w:p>
          <w:p w14:paraId="70BEDBE2" w14:textId="7E967F23" w:rsidR="00414AF2" w:rsidRDefault="00414AF2"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as for V208.</w:t>
            </w:r>
          </w:p>
        </w:tc>
      </w:tr>
      <w:tr w:rsidR="00861262" w:rsidRPr="00523AFD" w14:paraId="2125A857" w14:textId="77777777" w:rsidTr="00A00FA3">
        <w:tc>
          <w:tcPr>
            <w:tcW w:w="262" w:type="pct"/>
            <w:tcBorders>
              <w:top w:val="single" w:sz="4" w:space="0" w:color="auto"/>
              <w:left w:val="single" w:sz="4" w:space="0" w:color="auto"/>
              <w:bottom w:val="single" w:sz="4" w:space="0" w:color="auto"/>
              <w:right w:val="single" w:sz="4" w:space="0" w:color="auto"/>
            </w:tcBorders>
          </w:tcPr>
          <w:p w14:paraId="28778094" w14:textId="77777777"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hint="eastAsia"/>
                <w:sz w:val="20"/>
              </w:rPr>
              <w:t>[</w:t>
            </w:r>
            <w:r w:rsidR="00FF2164" w:rsidRPr="00FF2164">
              <w:rPr>
                <w:rFonts w:asciiTheme="minorHAnsi" w:hAnsiTheme="minorHAnsi" w:cstheme="minorHAnsi"/>
                <w:sz w:val="20"/>
              </w:rPr>
              <w:t>R2-2004643</w:t>
            </w:r>
            <w:r>
              <w:rPr>
                <w:rFonts w:asciiTheme="minorHAnsi" w:hAnsiTheme="minorHAnsi" w:cstheme="minorHAnsi"/>
                <w:sz w:val="20"/>
              </w:rPr>
              <w:t>]</w:t>
            </w:r>
          </w:p>
        </w:tc>
        <w:tc>
          <w:tcPr>
            <w:tcW w:w="252" w:type="pct"/>
            <w:tcBorders>
              <w:top w:val="single" w:sz="4" w:space="0" w:color="auto"/>
              <w:left w:val="single" w:sz="4" w:space="0" w:color="auto"/>
              <w:bottom w:val="single" w:sz="4" w:space="0" w:color="auto"/>
              <w:right w:val="single" w:sz="4" w:space="0" w:color="auto"/>
            </w:tcBorders>
          </w:tcPr>
          <w:p w14:paraId="291B2B7A" w14:textId="32555834"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125FB0FA" w14:textId="5C9009C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311" w:type="pct"/>
            <w:tcBorders>
              <w:top w:val="single" w:sz="4" w:space="0" w:color="auto"/>
              <w:left w:val="single" w:sz="4" w:space="0" w:color="auto"/>
              <w:bottom w:val="single" w:sz="4" w:space="0" w:color="auto"/>
              <w:right w:val="single" w:sz="4" w:space="0" w:color="auto"/>
            </w:tcBorders>
          </w:tcPr>
          <w:p w14:paraId="7C152F7F" w14:textId="171D36A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proofErr w:type="spellStart"/>
            <w:r w:rsidRPr="00701EE8">
              <w:t>drx</w:t>
            </w:r>
            <w:proofErr w:type="spellEnd"/>
            <w:r w:rsidRPr="00701EE8">
              <w:t xml:space="preserve">-Preference, </w:t>
            </w:r>
            <w:proofErr w:type="spellStart"/>
            <w:r w:rsidRPr="00701EE8">
              <w:t>maxBW</w:t>
            </w:r>
            <w:proofErr w:type="spellEnd"/>
            <w:r w:rsidRPr="00701EE8">
              <w:t xml:space="preserve">-Preference, </w:t>
            </w:r>
            <w:proofErr w:type="spellStart"/>
            <w:r w:rsidRPr="00701EE8">
              <w:t>maxCC</w:t>
            </w:r>
            <w:proofErr w:type="spellEnd"/>
            <w:r w:rsidRPr="00701EE8">
              <w:t xml:space="preserve">-Preference, </w:t>
            </w:r>
            <w:proofErr w:type="spellStart"/>
            <w:r w:rsidRPr="00701EE8">
              <w:t>maxMIMO-LayerPreference</w:t>
            </w:r>
            <w:proofErr w:type="spellEnd"/>
            <w:r w:rsidRPr="00701EE8">
              <w:t xml:space="preserve">, </w:t>
            </w:r>
            <w:proofErr w:type="spellStart"/>
            <w:r w:rsidRPr="00701EE8">
              <w:t>minSchedulingOffsetPreference</w:t>
            </w:r>
            <w:proofErr w:type="spellEnd"/>
            <w:r w:rsidRPr="00701EE8">
              <w:t xml:space="preserve"> and </w:t>
            </w:r>
            <w:proofErr w:type="spellStart"/>
            <w:r w:rsidRPr="00701EE8">
              <w:t>releasePreference</w:t>
            </w:r>
            <w:proofErr w:type="spellEnd"/>
            <w:r>
              <w:t xml:space="preserve">) in power saving, </w:t>
            </w:r>
            <w:proofErr w:type="spellStart"/>
            <w:r w:rsidRPr="00701EE8">
              <w:t>maxBW</w:t>
            </w:r>
            <w:proofErr w:type="spellEnd"/>
            <w:r w:rsidRPr="00701EE8">
              <w:t>-Preference</w:t>
            </w:r>
            <w:r>
              <w:t xml:space="preserve"> and </w:t>
            </w:r>
            <w:proofErr w:type="spellStart"/>
            <w:r w:rsidRPr="00701EE8">
              <w:t>maxCC</w:t>
            </w:r>
            <w:proofErr w:type="spellEnd"/>
            <w:r w:rsidRPr="00701EE8">
              <w:t>-Preference</w:t>
            </w:r>
            <w:r>
              <w:t xml:space="preserve"> can be reported with delta signalling. For example, in T1, UE reports a preferred </w:t>
            </w:r>
            <w:proofErr w:type="spellStart"/>
            <w:r w:rsidRPr="00701EE8">
              <w:t>maxBW</w:t>
            </w:r>
            <w:proofErr w:type="spellEnd"/>
            <w:r w:rsidRPr="00701EE8">
              <w:t>-Preference</w:t>
            </w:r>
            <w:r>
              <w:t xml:space="preserve">. In T2, the UE reports zero value for </w:t>
            </w:r>
            <w:proofErr w:type="spellStart"/>
            <w:r w:rsidRPr="00701EE8">
              <w:t>maxCC</w:t>
            </w:r>
            <w:proofErr w:type="spellEnd"/>
            <w:r w:rsidRPr="00701EE8">
              <w:t>-Preference</w:t>
            </w:r>
            <w:r>
              <w:t xml:space="preserve">. But at this time point, the previous preferred </w:t>
            </w:r>
            <w:proofErr w:type="spellStart"/>
            <w:r w:rsidRPr="00701EE8">
              <w:t>maxBW</w:t>
            </w:r>
            <w:proofErr w:type="spellEnd"/>
            <w:r w:rsidRPr="00701EE8">
              <w:t>-Preference</w:t>
            </w:r>
            <w:r>
              <w:t xml:space="preserve"> is still valid. In this case, NW and UE should align the understanding that the latest zero value of </w:t>
            </w:r>
            <w:proofErr w:type="spellStart"/>
            <w:r w:rsidRPr="00701EE8">
              <w:t>maxCC</w:t>
            </w:r>
            <w:proofErr w:type="spellEnd"/>
            <w:r w:rsidRPr="00701EE8">
              <w:t>-Preference</w:t>
            </w:r>
            <w:r>
              <w:t xml:space="preserve"> should override the previous preferred </w:t>
            </w:r>
            <w:proofErr w:type="spellStart"/>
            <w:r w:rsidRPr="00701EE8">
              <w:t>maxBW</w:t>
            </w:r>
            <w:proofErr w:type="spellEnd"/>
            <w:r w:rsidRPr="00701EE8">
              <w:t>-Preference</w:t>
            </w:r>
            <w:r>
              <w:t>.</w:t>
            </w:r>
          </w:p>
        </w:tc>
        <w:tc>
          <w:tcPr>
            <w:tcW w:w="1361" w:type="pct"/>
            <w:tcBorders>
              <w:top w:val="single" w:sz="4" w:space="0" w:color="auto"/>
              <w:left w:val="single" w:sz="4" w:space="0" w:color="auto"/>
              <w:bottom w:val="single" w:sz="4" w:space="0" w:color="auto"/>
              <w:right w:val="single" w:sz="4" w:space="0" w:color="auto"/>
            </w:tcBorders>
          </w:tcPr>
          <w:p w14:paraId="2742749C" w14:textId="77777777" w:rsidR="00861262" w:rsidRDefault="00861262" w:rsidP="00861262">
            <w:r>
              <w:t xml:space="preserve">Add some description in the note or clarify this understanding in Chair’s note. </w:t>
            </w:r>
          </w:p>
          <w:p w14:paraId="14370452" w14:textId="0CD6A149"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861262" w:rsidRPr="00F537EB" w:rsidRDefault="00861262" w:rsidP="00861262">
            <w:pPr>
              <w:pStyle w:val="NO"/>
            </w:pPr>
            <w:r w:rsidRPr="00F537EB">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18" w:author="Author">
              <w:r>
                <w:t>T</w:t>
              </w:r>
              <w:r w:rsidRPr="00F75C66">
                <w:t xml:space="preserve">he latest preferred zero value of </w:t>
              </w:r>
              <w:proofErr w:type="spellStart"/>
              <w:r w:rsidRPr="00F75C66">
                <w:t>maxCC</w:t>
              </w:r>
              <w:proofErr w:type="spellEnd"/>
              <w:r w:rsidRPr="00F75C66">
                <w:t xml:space="preserve">-Preference (or </w:t>
              </w:r>
              <w:proofErr w:type="spellStart"/>
              <w:r w:rsidRPr="00F75C66">
                <w:t>maxBW</w:t>
              </w:r>
              <w:proofErr w:type="spellEnd"/>
              <w:r w:rsidRPr="00F75C66">
                <w:t xml:space="preserve">-Preference) should override the previous preferred non-zero </w:t>
              </w:r>
              <w:proofErr w:type="spellStart"/>
              <w:r w:rsidRPr="00F75C66">
                <w:t>maxBW</w:t>
              </w:r>
              <w:proofErr w:type="spellEnd"/>
              <w:r w:rsidRPr="00F75C66">
                <w:t xml:space="preserve">-Preference (or </w:t>
              </w:r>
              <w:proofErr w:type="spellStart"/>
              <w:r w:rsidRPr="00F75C66">
                <w:t>maxCC</w:t>
              </w:r>
              <w:proofErr w:type="spellEnd"/>
              <w:r w:rsidRPr="00F75C66">
                <w:t>-Preference).</w:t>
              </w:r>
            </w:ins>
          </w:p>
          <w:p w14:paraId="20F619BB" w14:textId="77777777"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70987C76" w14:textId="77777777" w:rsidR="008A23C5" w:rsidRDefault="00861262" w:rsidP="00861262">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This should be clarified.</w:t>
            </w:r>
          </w:p>
          <w:p w14:paraId="617E4059" w14:textId="77777777" w:rsidR="00861262" w:rsidRDefault="008A23C5"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w:t>
            </w:r>
            <w:r w:rsidR="00692113">
              <w:rPr>
                <w:rFonts w:asciiTheme="minorHAnsi" w:eastAsia="Arial Unicode MS" w:hAnsiTheme="minorHAnsi" w:cstheme="minorHAnsi"/>
                <w:sz w:val="20"/>
                <w:lang w:val="en-US"/>
              </w:rPr>
              <w:t xml:space="preserve">zero value for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 xml:space="preserve">-Preference </w:t>
            </w:r>
            <w:r w:rsidR="00752336">
              <w:rPr>
                <w:rFonts w:asciiTheme="minorHAnsi" w:eastAsia="Arial Unicode MS" w:hAnsiTheme="minorHAnsi" w:cstheme="minorHAnsi"/>
                <w:sz w:val="20"/>
                <w:lang w:val="en-US"/>
              </w:rPr>
              <w:t xml:space="preserve">only </w:t>
            </w:r>
            <w:r w:rsidR="00692113">
              <w:rPr>
                <w:rFonts w:asciiTheme="minorHAnsi" w:eastAsia="Arial Unicode MS" w:hAnsiTheme="minorHAnsi" w:cstheme="minorHAnsi"/>
                <w:sz w:val="20"/>
                <w:lang w:val="en-US"/>
              </w:rPr>
              <w:t>with</w:t>
            </w:r>
            <w:r w:rsidR="00752336">
              <w:rPr>
                <w:rFonts w:asciiTheme="minorHAnsi" w:eastAsia="Arial Unicode MS" w:hAnsiTheme="minorHAnsi" w:cstheme="minorHAnsi"/>
                <w:sz w:val="20"/>
                <w:lang w:val="en-US"/>
              </w:rPr>
              <w:t xml:space="preserve">out updating an earlier </w:t>
            </w:r>
            <w:r w:rsidR="00692113">
              <w:rPr>
                <w:rFonts w:asciiTheme="minorHAnsi" w:eastAsia="Arial Unicode MS" w:hAnsiTheme="minorHAnsi" w:cstheme="minorHAnsi"/>
                <w:sz w:val="20"/>
                <w:lang w:val="en-US"/>
              </w:rPr>
              <w:t xml:space="preserve">non-zero value for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(or vice-versa) </w:t>
            </w:r>
            <w:r w:rsidR="00752336">
              <w:rPr>
                <w:rFonts w:asciiTheme="minorHAnsi" w:eastAsia="Arial Unicode MS" w:hAnsiTheme="minorHAnsi" w:cstheme="minorHAnsi"/>
                <w:sz w:val="20"/>
                <w:lang w:val="en-US"/>
              </w:rPr>
              <w:t>is not consistent anyways</w:t>
            </w:r>
            <w:r w:rsidR="00692113">
              <w:rPr>
                <w:rFonts w:asciiTheme="minorHAnsi" w:eastAsia="Arial Unicode MS" w:hAnsiTheme="minorHAnsi" w:cstheme="minorHAnsi"/>
                <w:sz w:val="20"/>
                <w:lang w:val="en-US"/>
              </w:rPr>
              <w:t>. In any case network interpret</w:t>
            </w:r>
            <w:r w:rsidR="00752336">
              <w:rPr>
                <w:rFonts w:asciiTheme="minorHAnsi" w:eastAsia="Arial Unicode MS" w:hAnsiTheme="minorHAnsi" w:cstheme="minorHAnsi"/>
                <w:sz w:val="20"/>
                <w:lang w:val="en-US"/>
              </w:rPr>
              <w:t>s</w:t>
            </w:r>
            <w:r w:rsidR="00692113">
              <w:rPr>
                <w:rFonts w:asciiTheme="minorHAnsi" w:eastAsia="Arial Unicode MS" w:hAnsiTheme="minorHAnsi" w:cstheme="minorHAnsi"/>
                <w:sz w:val="20"/>
                <w:lang w:val="en-US"/>
              </w:rPr>
              <w:t xml:space="preserve"> it as the UE expects an SCG release. I</w:t>
            </w:r>
            <w:r>
              <w:rPr>
                <w:rFonts w:asciiTheme="minorHAnsi" w:eastAsia="Arial Unicode MS" w:hAnsiTheme="minorHAnsi" w:cstheme="minorHAnsi"/>
                <w:sz w:val="20"/>
                <w:lang w:val="en-US"/>
              </w:rPr>
              <w:t>f network does not follow UE’s preference</w:t>
            </w:r>
            <w:r w:rsidR="00692113">
              <w:rPr>
                <w:rFonts w:asciiTheme="minorHAnsi" w:eastAsia="Arial Unicode MS" w:hAnsiTheme="minorHAnsi" w:cstheme="minorHAnsi"/>
                <w:sz w:val="20"/>
                <w:lang w:val="en-US"/>
              </w:rPr>
              <w:t xml:space="preserve"> and keeps scheduling the UE</w:t>
            </w:r>
            <w:r>
              <w:rPr>
                <w:rFonts w:asciiTheme="minorHAnsi" w:eastAsia="Arial Unicode MS" w:hAnsiTheme="minorHAnsi" w:cstheme="minorHAnsi"/>
                <w:sz w:val="20"/>
                <w:lang w:val="en-US"/>
              </w:rPr>
              <w:t xml:space="preserve">, it </w:t>
            </w:r>
            <w:r w:rsidR="00692113">
              <w:rPr>
                <w:rFonts w:asciiTheme="minorHAnsi" w:eastAsia="Arial Unicode MS" w:hAnsiTheme="minorHAnsi" w:cstheme="minorHAnsi"/>
                <w:sz w:val="20"/>
                <w:lang w:val="en-US"/>
              </w:rPr>
              <w:t xml:space="preserve">means the zero value for </w:t>
            </w:r>
            <w:proofErr w:type="spellStart"/>
            <w:r w:rsidR="00692113">
              <w:rPr>
                <w:rFonts w:asciiTheme="minorHAnsi" w:eastAsia="Arial Unicode MS" w:hAnsiTheme="minorHAnsi" w:cstheme="minorHAnsi"/>
                <w:sz w:val="20"/>
                <w:lang w:val="en-US"/>
              </w:rPr>
              <w:t>for</w:t>
            </w:r>
            <w:proofErr w:type="spellEnd"/>
            <w:r w:rsidR="00692113">
              <w:rPr>
                <w:rFonts w:asciiTheme="minorHAnsi" w:eastAsia="Arial Unicode MS" w:hAnsiTheme="minorHAnsi" w:cstheme="minorHAnsi"/>
                <w:sz w:val="20"/>
                <w:lang w:val="en-US"/>
              </w:rPr>
              <w:t xml:space="preserve">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indicated by the UE is not considered by network, so </w:t>
            </w:r>
            <w:r>
              <w:rPr>
                <w:rFonts w:asciiTheme="minorHAnsi" w:eastAsia="Arial Unicode MS" w:hAnsiTheme="minorHAnsi" w:cstheme="minorHAnsi"/>
                <w:sz w:val="20"/>
                <w:lang w:val="en-US"/>
              </w:rPr>
              <w:t xml:space="preserve">the latest non-zero preference </w:t>
            </w:r>
            <w:r w:rsidR="00692113">
              <w:rPr>
                <w:rFonts w:asciiTheme="minorHAnsi" w:eastAsia="Arial Unicode MS" w:hAnsiTheme="minorHAnsi" w:cstheme="minorHAnsi"/>
                <w:sz w:val="20"/>
                <w:lang w:val="en-US"/>
              </w:rPr>
              <w:t xml:space="preserve">of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could </w:t>
            </w:r>
            <w:r>
              <w:rPr>
                <w:rFonts w:asciiTheme="minorHAnsi" w:eastAsia="Arial Unicode MS" w:hAnsiTheme="minorHAnsi" w:cstheme="minorHAnsi"/>
                <w:sz w:val="20"/>
                <w:lang w:val="en-US"/>
              </w:rPr>
              <w:t>still app</w:t>
            </w:r>
            <w:r w:rsidR="00692113">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w:t>
            </w:r>
            <w:r w:rsidR="00692113">
              <w:rPr>
                <w:rFonts w:asciiTheme="minorHAnsi" w:eastAsia="Arial Unicode MS" w:hAnsiTheme="minorHAnsi" w:cstheme="minorHAnsi"/>
                <w:sz w:val="20"/>
                <w:lang w:val="en-US"/>
              </w:rPr>
              <w:t xml:space="preserve"> </w:t>
            </w:r>
            <w:r w:rsidR="00861262">
              <w:rPr>
                <w:rFonts w:asciiTheme="minorHAnsi" w:eastAsia="Arial Unicode MS" w:hAnsiTheme="minorHAnsi" w:cstheme="minorHAnsi"/>
                <w:sz w:val="20"/>
                <w:lang w:val="en-US"/>
              </w:rPr>
              <w:t xml:space="preserve"> </w:t>
            </w:r>
          </w:p>
          <w:p w14:paraId="595B5DAD" w14:textId="4377860D" w:rsidR="00414AF2" w:rsidRPr="00523AFD" w:rsidRDefault="00414AF2"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motivation/concern is not clear.</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19"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19"/>
    </w:p>
    <w:p w14:paraId="6FC355AE" w14:textId="7E47A74D" w:rsidR="00F7266F" w:rsidRDefault="00F7266F" w:rsidP="009E4C0F">
      <w:pPr>
        <w:pStyle w:val="ListParagraph"/>
        <w:numPr>
          <w:ilvl w:val="0"/>
          <w:numId w:val="5"/>
        </w:numPr>
        <w:rPr>
          <w:rFonts w:asciiTheme="minorHAnsi" w:hAnsiTheme="minorHAnsi" w:cstheme="minorHAnsi"/>
        </w:rPr>
      </w:pPr>
      <w:bookmarkStart w:id="20"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20"/>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21"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21"/>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F0253" w14:textId="77777777" w:rsidR="00695CCD" w:rsidRDefault="00695CCD">
      <w:pPr>
        <w:spacing w:after="0" w:line="240" w:lineRule="auto"/>
      </w:pPr>
      <w:r>
        <w:separator/>
      </w:r>
    </w:p>
  </w:endnote>
  <w:endnote w:type="continuationSeparator" w:id="0">
    <w:p w14:paraId="2C36FAF6" w14:textId="77777777" w:rsidR="00695CCD" w:rsidRDefault="00695CCD">
      <w:pPr>
        <w:spacing w:after="0" w:line="240" w:lineRule="auto"/>
      </w:pPr>
      <w:r>
        <w:continuationSeparator/>
      </w:r>
    </w:p>
  </w:endnote>
  <w:endnote w:type="continuationNotice" w:id="1">
    <w:p w14:paraId="2CAF3A1B" w14:textId="77777777" w:rsidR="00695CCD" w:rsidRDefault="00695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E57B5" w14:textId="77777777" w:rsidR="00695CCD" w:rsidRDefault="00695CCD">
      <w:pPr>
        <w:spacing w:after="0" w:line="240" w:lineRule="auto"/>
      </w:pPr>
      <w:r>
        <w:separator/>
      </w:r>
    </w:p>
  </w:footnote>
  <w:footnote w:type="continuationSeparator" w:id="0">
    <w:p w14:paraId="297A8042" w14:textId="77777777" w:rsidR="00695CCD" w:rsidRDefault="00695CCD">
      <w:pPr>
        <w:spacing w:after="0" w:line="240" w:lineRule="auto"/>
      </w:pPr>
      <w:r>
        <w:continuationSeparator/>
      </w:r>
    </w:p>
  </w:footnote>
  <w:footnote w:type="continuationNotice" w:id="1">
    <w:p w14:paraId="5045D979" w14:textId="77777777" w:rsidR="00695CCD" w:rsidRDefault="00695C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2"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1"/>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3"/>
  </w:num>
  <w:num w:numId="10">
    <w:abstractNumId w:val="12"/>
  </w:num>
  <w:num w:numId="11">
    <w:abstractNumId w:val="6"/>
  </w:num>
  <w:num w:numId="12">
    <w:abstractNumId w:val="0"/>
  </w:num>
  <w:num w:numId="13">
    <w:abstractNumId w:val="2"/>
  </w:num>
  <w:num w:numId="14">
    <w:abstractNumId w:val="8"/>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5B4"/>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C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BD0"/>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661"/>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136"/>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B42"/>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6477</Words>
  <Characters>35123</Characters>
  <Application>Microsoft Office Word</Application>
  <DocSecurity>0</DocSecurity>
  <Lines>1458</Lines>
  <Paragraphs>452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2020-05-26T19:17:00Z</dcterms:created>
  <dcterms:modified xsi:type="dcterms:W3CDTF">2020-05-27T04:51:00Z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2020-05-27 04:51:26Z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ies>
</file>