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77777777"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29" w:name="_Toc60776806"/>
      <w:bookmarkStart w:id="30" w:name="_Toc193445563"/>
      <w:bookmarkStart w:id="31" w:name="_Toc193451368"/>
      <w:bookmarkStart w:id="32" w:name="_Toc193462633"/>
      <w:bookmarkStart w:id="33" w:name="_Toc201294920"/>
      <w:r w:rsidRPr="00EE6E73">
        <w:t>5.3.7.2</w:t>
      </w:r>
      <w:r w:rsidRPr="00EE6E73">
        <w:tab/>
        <w:t>Initiation</w:t>
      </w:r>
      <w:bookmarkEnd w:id="29"/>
      <w:bookmarkEnd w:id="30"/>
      <w:bookmarkEnd w:id="31"/>
      <w:bookmarkEnd w:id="32"/>
      <w:bookmarkEnd w:id="33"/>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34" w:name="_Toc193445595"/>
      <w:bookmarkStart w:id="35" w:name="_Toc193451400"/>
      <w:bookmarkStart w:id="36" w:name="_Toc193462665"/>
      <w:bookmarkStart w:id="37" w:name="_Toc201294952"/>
      <w:r w:rsidRPr="00EE6E73">
        <w:t>5.3.13.2</w:t>
      </w:r>
      <w:r w:rsidRPr="00EE6E73">
        <w:tab/>
        <w:t>Initiation</w:t>
      </w:r>
      <w:bookmarkEnd w:id="34"/>
      <w:bookmarkEnd w:id="35"/>
      <w:bookmarkEnd w:id="36"/>
      <w:bookmarkEnd w:id="3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8"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39" w:name="OLE_LINK9"/>
      <w:bookmarkStart w:id="40" w:name="OLE_LINK10"/>
      <w:proofErr w:type="spellStart"/>
      <w:r w:rsidRPr="00EE6E73">
        <w:rPr>
          <w:i/>
        </w:rPr>
        <w:t>obtainCommonLocation</w:t>
      </w:r>
      <w:bookmarkEnd w:id="39"/>
      <w:bookmarkEnd w:id="40"/>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1" w:name="_Hlk85564571"/>
      <w:r w:rsidRPr="00EE6E73">
        <w:tab/>
        <w:t xml:space="preserve">if the resume procedure is initiated </w:t>
      </w:r>
      <w:bookmarkEnd w:id="41"/>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p>
    <w:p w14:paraId="0B24C33E" w14:textId="77777777" w:rsidR="005D39B1" w:rsidRPr="00D839FF" w:rsidRDefault="005D39B1" w:rsidP="005D39B1">
      <w:pPr>
        <w:pStyle w:val="B1"/>
      </w:pPr>
      <w:r w:rsidRPr="0096519C">
        <w:t>1&gt;</w:t>
      </w:r>
      <w:r w:rsidRPr="0096519C">
        <w:tab/>
        <w:t>stop timer T3</w:t>
      </w:r>
      <w:r>
        <w:t>46xx</w:t>
      </w:r>
      <w:r w:rsidRPr="0096519C">
        <w:t>, if running</w:t>
      </w:r>
      <w:r>
        <w:t>;</w:t>
      </w:r>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2" w:name="_Toc60776965"/>
      <w:bookmarkStart w:id="43" w:name="_Toc193445754"/>
      <w:bookmarkStart w:id="44" w:name="_Toc193451559"/>
      <w:bookmarkStart w:id="45" w:name="_Toc193462824"/>
      <w:bookmarkStart w:id="46" w:name="_Toc201295111"/>
      <w:r w:rsidRPr="00EB5E4D">
        <w:rPr>
          <w:rFonts w:ascii="Arial" w:hAnsi="Arial"/>
          <w:sz w:val="28"/>
        </w:rPr>
        <w:t>5.7.4</w:t>
      </w:r>
      <w:r w:rsidRPr="00EB5E4D">
        <w:rPr>
          <w:rFonts w:ascii="Arial" w:hAnsi="Arial"/>
          <w:sz w:val="28"/>
        </w:rPr>
        <w:tab/>
        <w:t>UE Assistance Information</w:t>
      </w:r>
      <w:bookmarkEnd w:id="42"/>
      <w:bookmarkEnd w:id="43"/>
      <w:bookmarkEnd w:id="44"/>
      <w:bookmarkEnd w:id="45"/>
      <w:bookmarkEnd w:id="4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7" w:name="_Toc60776966"/>
      <w:bookmarkStart w:id="48" w:name="_Toc193445755"/>
      <w:bookmarkStart w:id="49" w:name="_Toc193451560"/>
      <w:bookmarkStart w:id="50" w:name="_Toc193462825"/>
      <w:bookmarkStart w:id="51" w:name="_Toc201295112"/>
      <w:r w:rsidRPr="00EB5E4D">
        <w:rPr>
          <w:rFonts w:ascii="Arial" w:hAnsi="Arial"/>
          <w:sz w:val="24"/>
        </w:rPr>
        <w:t>5.7.4.1</w:t>
      </w:r>
      <w:r w:rsidRPr="00EB5E4D">
        <w:rPr>
          <w:rFonts w:ascii="Arial" w:hAnsi="Arial"/>
          <w:sz w:val="24"/>
        </w:rPr>
        <w:tab/>
        <w:t>General</w:t>
      </w:r>
      <w:bookmarkEnd w:id="47"/>
      <w:bookmarkEnd w:id="48"/>
      <w:bookmarkEnd w:id="49"/>
      <w:bookmarkEnd w:id="50"/>
      <w:bookmarkEnd w:id="5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5.9pt" o:ole="">
            <v:imagedata r:id="rId14" o:title=""/>
          </v:shape>
          <o:OLEObject Type="Embed" ProgID="Mscgen.Chart" ShapeID="_x0000_i1025" DrawAspect="Content" ObjectID="_1819609867"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3" w:name="_Toc193445756"/>
      <w:bookmarkStart w:id="54" w:name="_Toc193451561"/>
      <w:bookmarkStart w:id="55" w:name="_Toc193462826"/>
      <w:bookmarkStart w:id="56" w:name="_Toc201295113"/>
      <w:r w:rsidRPr="00EB5E4D">
        <w:rPr>
          <w:rFonts w:ascii="Arial" w:hAnsi="Arial"/>
          <w:sz w:val="24"/>
        </w:rPr>
        <w:t>5.7.4.2</w:t>
      </w:r>
      <w:r w:rsidRPr="00EB5E4D">
        <w:rPr>
          <w:rFonts w:ascii="Arial" w:hAnsi="Arial"/>
          <w:sz w:val="24"/>
        </w:rPr>
        <w:tab/>
        <w:t>Initiation</w:t>
      </w:r>
      <w:bookmarkEnd w:id="52"/>
      <w:bookmarkEnd w:id="53"/>
      <w:bookmarkEnd w:id="54"/>
      <w:bookmarkEnd w:id="55"/>
      <w:bookmarkEnd w:id="56"/>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7" w:name="_Hlk142356366"/>
      <w:r w:rsidRPr="00EB5E4D">
        <w:rPr>
          <w:i/>
          <w:iCs/>
        </w:rPr>
        <w:t>candidateServingFreqListNR</w:t>
      </w:r>
      <w:bookmarkEnd w:id="57"/>
      <w:r w:rsidRPr="00EB5E4D">
        <w:t xml:space="preserve"> or frequency ranges included in </w:t>
      </w:r>
      <w:bookmarkStart w:id="58" w:name="_Hlk142356338"/>
      <w:r w:rsidRPr="00EB5E4D">
        <w:rPr>
          <w:i/>
          <w:iCs/>
        </w:rPr>
        <w:t>candidateServingFreqRangeListNR</w:t>
      </w:r>
      <w:bookmarkEnd w:id="58"/>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59"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7777777" w:rsidR="00525EFB" w:rsidRPr="008F41CF" w:rsidRDefault="00525EFB" w:rsidP="00525EFB">
      <w:pPr>
        <w:ind w:left="851" w:hanging="284"/>
      </w:pPr>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0" w:name="_Toc193445757"/>
      <w:bookmarkStart w:id="61" w:name="_Toc193451562"/>
      <w:bookmarkStart w:id="62" w:name="_Toc193462827"/>
      <w:bookmarkStart w:id="63"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59"/>
      <w:bookmarkEnd w:id="60"/>
      <w:bookmarkEnd w:id="61"/>
      <w:bookmarkEnd w:id="62"/>
      <w:bookmarkEnd w:id="63"/>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D2E40F4"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64" w:name="_Toc60777089"/>
      <w:bookmarkStart w:id="65" w:name="_Toc193445999"/>
      <w:bookmarkStart w:id="66" w:name="_Toc193451804"/>
      <w:bookmarkStart w:id="67" w:name="_Toc193463074"/>
      <w:bookmarkStart w:id="68" w:name="_Toc201295361"/>
      <w:bookmarkStart w:id="69" w:name="_Hlk54206646"/>
      <w:r w:rsidRPr="00EE6E73">
        <w:t>6.2.2</w:t>
      </w:r>
      <w:r w:rsidRPr="00EE6E73">
        <w:tab/>
        <w:t>Message definitions</w:t>
      </w:r>
      <w:bookmarkEnd w:id="64"/>
      <w:bookmarkEnd w:id="65"/>
      <w:bookmarkEnd w:id="66"/>
      <w:bookmarkEnd w:id="67"/>
      <w:bookmarkEnd w:id="68"/>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0" w:name="_Toc60777108"/>
      <w:bookmarkStart w:id="71" w:name="_Toc193446023"/>
      <w:bookmarkStart w:id="72" w:name="_Toc193451828"/>
      <w:bookmarkStart w:id="73" w:name="_Toc193463098"/>
      <w:bookmarkStart w:id="74" w:name="_Toc201295385"/>
      <w:bookmarkStart w:id="75" w:name="MCCQCTEMPBM_00000112"/>
      <w:bookmarkEnd w:id="69"/>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0"/>
      <w:bookmarkEnd w:id="71"/>
      <w:bookmarkEnd w:id="72"/>
      <w:bookmarkEnd w:id="73"/>
      <w:bookmarkEnd w:id="74"/>
    </w:p>
    <w:bookmarkEnd w:id="75"/>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76" w:name="_Toc60777128"/>
      <w:bookmarkStart w:id="77" w:name="_Toc193446043"/>
      <w:bookmarkStart w:id="78" w:name="_Toc193451848"/>
      <w:bookmarkStart w:id="79" w:name="_Toc193463118"/>
      <w:bookmarkStart w:id="80" w:name="_Toc201295405"/>
      <w:bookmarkStart w:id="81"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76"/>
      <w:bookmarkEnd w:id="77"/>
      <w:bookmarkEnd w:id="78"/>
      <w:bookmarkEnd w:id="79"/>
      <w:bookmarkEnd w:id="80"/>
    </w:p>
    <w:bookmarkEnd w:id="81"/>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r>
        <w:t>UEAssistanceInformation-v19xx</w:t>
      </w:r>
      <w:r w:rsidRPr="0096519C">
        <w:t xml:space="preserve">-IEs ::= </w:t>
      </w:r>
      <w:r w:rsidRPr="0096519C">
        <w:rPr>
          <w:color w:val="993366"/>
        </w:rPr>
        <w:t>SEQUENCE</w:t>
      </w:r>
      <w:r w:rsidRPr="0096519C">
        <w:t xml:space="preserve"> {</w:t>
      </w:r>
    </w:p>
    <w:p w14:paraId="68F37A29" w14:textId="2ADA1C59" w:rsidR="002117B1"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t>}</w:t>
      </w:r>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82" w:name="OLE_LINK14"/>
            <w:r w:rsidRPr="002117B1">
              <w:rPr>
                <w:rFonts w:ascii="Arial" w:hAnsi="Arial"/>
                <w:sz w:val="18"/>
              </w:rPr>
              <w:t xml:space="preserve">SCell(s) </w:t>
            </w:r>
            <w:bookmarkEnd w:id="82"/>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r>
              <w:rPr>
                <w:rFonts w:ascii="Arial" w:hAnsi="Arial"/>
                <w:b/>
                <w:bCs/>
                <w:i/>
                <w:iCs/>
                <w:sz w:val="18"/>
              </w:rPr>
              <w:t>lpwus-O</w:t>
            </w:r>
            <w:r w:rsidRPr="00FE118C">
              <w:rPr>
                <w:rFonts w:ascii="Arial" w:hAnsi="Arial"/>
                <w:b/>
                <w:bCs/>
                <w:i/>
                <w:iCs/>
                <w:sz w:val="18"/>
              </w:rPr>
              <w:t>ffsetPreference</w:t>
            </w:r>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83" w:name="_Toc60777140"/>
      <w:bookmarkStart w:id="84" w:name="_Toc193446056"/>
      <w:bookmarkStart w:id="85" w:name="_Toc193451861"/>
      <w:bookmarkStart w:id="86" w:name="_Toc193463131"/>
      <w:bookmarkStart w:id="87" w:name="_Toc201295418"/>
      <w:r w:rsidRPr="00E82D2A">
        <w:rPr>
          <w:rFonts w:ascii="Arial" w:hAnsi="Arial"/>
          <w:sz w:val="28"/>
        </w:rPr>
        <w:t>6.3.1</w:t>
      </w:r>
      <w:r w:rsidRPr="00E82D2A">
        <w:rPr>
          <w:rFonts w:ascii="Arial" w:hAnsi="Arial"/>
          <w:sz w:val="28"/>
        </w:rPr>
        <w:tab/>
        <w:t>System information blocks</w:t>
      </w:r>
      <w:bookmarkEnd w:id="83"/>
      <w:bookmarkEnd w:id="84"/>
      <w:bookmarkEnd w:id="85"/>
      <w:bookmarkEnd w:id="86"/>
      <w:bookmarkEnd w:id="87"/>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88" w:name="_Toc60777141"/>
      <w:bookmarkStart w:id="89" w:name="_Toc193446057"/>
      <w:bookmarkStart w:id="90" w:name="_Toc193451862"/>
      <w:bookmarkStart w:id="91" w:name="_Toc193463132"/>
      <w:bookmarkStart w:id="92" w:name="_Toc201295419"/>
      <w:bookmarkStart w:id="93"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88"/>
      <w:bookmarkEnd w:id="89"/>
      <w:bookmarkEnd w:id="90"/>
      <w:bookmarkEnd w:id="91"/>
      <w:bookmarkEnd w:id="92"/>
    </w:p>
    <w:bookmarkEnd w:id="93"/>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77777777"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7482747C"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1A4BCE31"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p>
        </w:tc>
      </w:tr>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94" w:name="_Toc60777158"/>
      <w:bookmarkStart w:id="95" w:name="_Toc193446086"/>
      <w:bookmarkStart w:id="96" w:name="_Toc193451891"/>
      <w:bookmarkStart w:id="97" w:name="_Toc193463161"/>
      <w:bookmarkStart w:id="98" w:name="_Toc201295448"/>
      <w:bookmarkStart w:id="99" w:name="_Hlk54206873"/>
      <w:r w:rsidRPr="00EE6E73">
        <w:t>6.3.2</w:t>
      </w:r>
      <w:r w:rsidRPr="00EE6E73">
        <w:tab/>
        <w:t>Radio resource control information elements</w:t>
      </w:r>
      <w:bookmarkEnd w:id="94"/>
      <w:bookmarkEnd w:id="95"/>
      <w:bookmarkEnd w:id="96"/>
      <w:bookmarkEnd w:id="97"/>
      <w:bookmarkEnd w:id="98"/>
    </w:p>
    <w:bookmarkEnd w:id="99"/>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00" w:name="_Toc60777231"/>
      <w:bookmarkStart w:id="101" w:name="_Toc193446177"/>
      <w:bookmarkStart w:id="102" w:name="_Toc193451982"/>
      <w:bookmarkStart w:id="103" w:name="_Toc193463252"/>
      <w:bookmarkStart w:id="104" w:name="_Toc201295539"/>
      <w:bookmarkStart w:id="105"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100"/>
      <w:bookmarkEnd w:id="101"/>
      <w:bookmarkEnd w:id="102"/>
      <w:bookmarkEnd w:id="103"/>
      <w:bookmarkEnd w:id="104"/>
    </w:p>
    <w:bookmarkEnd w:id="105"/>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77777777"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77777777" w:rsidR="00C07731" w:rsidRPr="00F1288E" w:rsidRDefault="00C07731" w:rsidP="00C07731">
      <w:pPr>
        <w:pStyle w:val="PL"/>
      </w:pPr>
      <w:r>
        <w:t xml:space="preserve">    </w:t>
      </w:r>
      <w:r w:rsidRPr="00F1288E">
        <w:t>},</w:t>
      </w:r>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77777777"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27356FDC" w14:textId="2C4C0DC1" w:rsidR="00C07731" w:rsidRPr="006D0C02" w:rsidRDefault="00C07731" w:rsidP="00C07731">
      <w:pPr>
        <w:pStyle w:val="PL"/>
      </w:pPr>
      <w:r>
        <w:t>EntryCondition</w:t>
      </w:r>
      <w:r w:rsidRPr="006D0C02">
        <w:t>-r1</w:t>
      </w:r>
      <w:r>
        <w:t>9</w:t>
      </w:r>
      <w:r w:rsidRPr="006D0C02">
        <w:t xml:space="preserve"> ::=      </w:t>
      </w:r>
      <w:r>
        <w:t xml:space="preserve">  </w:t>
      </w:r>
      <w:r w:rsidR="00E1305E">
        <w:t xml:space="preserve"> </w:t>
      </w:r>
      <w:r>
        <w:t xml:space="preserve">  </w:t>
      </w:r>
      <w:r w:rsidRPr="006D0C02">
        <w:rPr>
          <w:color w:val="993366"/>
        </w:rPr>
        <w:t>SEQUENCE</w:t>
      </w:r>
      <w:r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02C8B7D4" w:rsidR="00C07731" w:rsidRPr="006D0C02" w:rsidRDefault="00C07731" w:rsidP="00C07731">
      <w:pPr>
        <w:pStyle w:val="PL"/>
      </w:pPr>
      <w:r>
        <w:t>ExitCondition</w:t>
      </w:r>
      <w:r w:rsidRPr="006D0C02">
        <w:t>-r1</w:t>
      </w:r>
      <w:r>
        <w:t>9</w:t>
      </w:r>
      <w:r w:rsidRPr="006D0C02">
        <w:t xml:space="preserve"> ::=      </w:t>
      </w:r>
      <w:r>
        <w:t xml:space="preserve">    </w:t>
      </w:r>
      <w:r w:rsidR="002F64D7">
        <w:t xml:space="preserve"> </w:t>
      </w:r>
      <w:r>
        <w:t xml:space="preserve">  </w:t>
      </w:r>
      <w:r w:rsidRPr="006D0C02">
        <w:rPr>
          <w:color w:val="993366"/>
        </w:rPr>
        <w:t>SEQUENCE</w:t>
      </w:r>
      <w:r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6" w:name="_Toc60777307"/>
      <w:bookmarkStart w:id="107" w:name="_Toc193446308"/>
      <w:bookmarkStart w:id="108" w:name="_Toc193452113"/>
      <w:bookmarkStart w:id="109" w:name="_Toc193463385"/>
      <w:bookmarkStart w:id="110" w:name="_Toc201295672"/>
      <w:bookmarkStart w:id="111"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6"/>
      <w:bookmarkEnd w:id="107"/>
      <w:bookmarkEnd w:id="108"/>
      <w:bookmarkEnd w:id="109"/>
      <w:bookmarkEnd w:id="110"/>
    </w:p>
    <w:bookmarkEnd w:id="111"/>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3E70A650" w:rsidR="009C661B" w:rsidRDefault="00CC59AD" w:rsidP="00CC59AD">
      <w:pPr>
        <w:pStyle w:val="PL"/>
        <w:rPr>
          <w:color w:val="808080"/>
        </w:rPr>
      </w:pPr>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12" w:name="_Toc60777354"/>
      <w:bookmarkStart w:id="113" w:name="_Toc193446361"/>
      <w:bookmarkStart w:id="114" w:name="_Toc193452166"/>
      <w:bookmarkStart w:id="115" w:name="_Toc193463438"/>
      <w:r w:rsidRPr="00D839FF">
        <w:rPr>
          <w:rFonts w:eastAsia="宋体"/>
        </w:rPr>
        <w:t>–</w:t>
      </w:r>
      <w:r w:rsidRPr="00D839FF">
        <w:rPr>
          <w:rFonts w:eastAsia="宋体"/>
        </w:rPr>
        <w:tab/>
      </w:r>
      <w:bookmarkEnd w:id="112"/>
      <w:bookmarkEnd w:id="113"/>
      <w:bookmarkEnd w:id="114"/>
      <w:bookmarkEnd w:id="115"/>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16" w:name="_Toc20426198"/>
      <w:bookmarkStart w:id="117" w:name="_Toc29321595"/>
      <w:r w:rsidRPr="001804B0">
        <w:rPr>
          <w:rFonts w:ascii="Arial" w:hAnsi="Arial"/>
          <w:sz w:val="28"/>
          <w:lang w:eastAsia="x-none"/>
        </w:rPr>
        <w:t>6.3.4</w:t>
      </w:r>
      <w:r w:rsidRPr="001804B0">
        <w:rPr>
          <w:rFonts w:ascii="Arial" w:hAnsi="Arial"/>
          <w:sz w:val="28"/>
          <w:lang w:eastAsia="x-none"/>
        </w:rPr>
        <w:tab/>
        <w:t>Other information elements</w:t>
      </w:r>
      <w:bookmarkEnd w:id="116"/>
      <w:bookmarkEnd w:id="117"/>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18" w:name="_Toc60777512"/>
      <w:bookmarkStart w:id="119" w:name="_Toc193446567"/>
      <w:bookmarkStart w:id="120" w:name="_Toc193452372"/>
      <w:bookmarkStart w:id="121" w:name="_Toc193463644"/>
      <w:bookmarkStart w:id="122" w:name="_Toc201295931"/>
      <w:bookmarkStart w:id="123"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18"/>
      <w:bookmarkEnd w:id="119"/>
      <w:bookmarkEnd w:id="120"/>
      <w:bookmarkEnd w:id="121"/>
      <w:bookmarkEnd w:id="122"/>
    </w:p>
    <w:bookmarkEnd w:id="123"/>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24" w:name="_Toc60777558"/>
      <w:bookmarkStart w:id="125" w:name="_Toc193446656"/>
      <w:bookmarkStart w:id="126" w:name="_Toc193452461"/>
      <w:bookmarkStart w:id="127" w:name="_Toc193463735"/>
      <w:bookmarkStart w:id="128" w:name="_Toc201296022"/>
      <w:r w:rsidRPr="003D2FE9">
        <w:rPr>
          <w:rFonts w:ascii="Arial" w:hAnsi="Arial"/>
          <w:sz w:val="32"/>
        </w:rPr>
        <w:t>6.4</w:t>
      </w:r>
      <w:r w:rsidRPr="003D2FE9">
        <w:rPr>
          <w:rFonts w:ascii="Arial" w:hAnsi="Arial"/>
          <w:sz w:val="32"/>
        </w:rPr>
        <w:tab/>
        <w:t>RRC multiplicity and type constraint values</w:t>
      </w:r>
      <w:bookmarkEnd w:id="124"/>
      <w:bookmarkEnd w:id="125"/>
      <w:bookmarkEnd w:id="126"/>
      <w:bookmarkEnd w:id="127"/>
      <w:bookmarkEnd w:id="12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29" w:name="_Toc60777559"/>
      <w:bookmarkStart w:id="130" w:name="_Toc193446657"/>
      <w:bookmarkStart w:id="131" w:name="_Toc193452462"/>
      <w:bookmarkStart w:id="132" w:name="_Toc193463736"/>
      <w:bookmarkStart w:id="133" w:name="_Toc201296023"/>
      <w:bookmarkStart w:id="134" w:name="MCCQCTEMPBM_00000736"/>
      <w:r w:rsidRPr="003D2FE9">
        <w:rPr>
          <w:rFonts w:ascii="Arial" w:hAnsi="Arial"/>
          <w:sz w:val="28"/>
        </w:rPr>
        <w:t>–</w:t>
      </w:r>
      <w:r w:rsidRPr="003D2FE9">
        <w:rPr>
          <w:rFonts w:ascii="Arial" w:hAnsi="Arial"/>
          <w:sz w:val="28"/>
        </w:rPr>
        <w:tab/>
        <w:t>Multiplicity and type constraint definitions</w:t>
      </w:r>
      <w:bookmarkEnd w:id="129"/>
      <w:bookmarkEnd w:id="130"/>
      <w:bookmarkEnd w:id="131"/>
      <w:bookmarkEnd w:id="132"/>
      <w:bookmarkEnd w:id="133"/>
    </w:p>
    <w:bookmarkEnd w:id="13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35" w:name="_Toc60777577"/>
      <w:bookmarkStart w:id="136" w:name="_Toc193446681"/>
      <w:bookmarkStart w:id="137" w:name="_Toc193452486"/>
      <w:bookmarkStart w:id="138" w:name="_Toc193463761"/>
      <w:bookmarkStart w:id="139" w:name="_Toc201296048"/>
      <w:r w:rsidRPr="00EE6E73">
        <w:t>7.1.1</w:t>
      </w:r>
      <w:r w:rsidRPr="00EE6E73">
        <w:tab/>
        <w:t>Timers (Informative)</w:t>
      </w:r>
      <w:bookmarkEnd w:id="135"/>
      <w:bookmarkEnd w:id="136"/>
      <w:bookmarkEnd w:id="137"/>
      <w:bookmarkEnd w:id="138"/>
      <w:bookmarkEnd w:id="13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65FA" w14:textId="77777777" w:rsidR="00542C04" w:rsidRPr="007B4B4C" w:rsidRDefault="00542C04">
      <w:pPr>
        <w:spacing w:after="0"/>
      </w:pPr>
      <w:r w:rsidRPr="007B4B4C">
        <w:separator/>
      </w:r>
    </w:p>
  </w:endnote>
  <w:endnote w:type="continuationSeparator" w:id="0">
    <w:p w14:paraId="50D1F946" w14:textId="77777777" w:rsidR="00542C04" w:rsidRPr="007B4B4C" w:rsidRDefault="00542C04">
      <w:pPr>
        <w:spacing w:after="0"/>
      </w:pPr>
      <w:r w:rsidRPr="007B4B4C">
        <w:continuationSeparator/>
      </w:r>
    </w:p>
  </w:endnote>
  <w:endnote w:type="continuationNotice" w:id="1">
    <w:p w14:paraId="2861596F" w14:textId="77777777" w:rsidR="00542C04" w:rsidRPr="007B4B4C" w:rsidRDefault="00542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0BB9" w14:textId="77777777" w:rsidR="00542C04" w:rsidRPr="007B4B4C" w:rsidRDefault="00542C04">
      <w:pPr>
        <w:spacing w:after="0"/>
      </w:pPr>
      <w:r w:rsidRPr="007B4B4C">
        <w:separator/>
      </w:r>
    </w:p>
  </w:footnote>
  <w:footnote w:type="continuationSeparator" w:id="0">
    <w:p w14:paraId="4FCF4BC8" w14:textId="77777777" w:rsidR="00542C04" w:rsidRPr="007B4B4C" w:rsidRDefault="00542C04">
      <w:pPr>
        <w:spacing w:after="0"/>
      </w:pPr>
      <w:r w:rsidRPr="007B4B4C">
        <w:continuationSeparator/>
      </w:r>
    </w:p>
  </w:footnote>
  <w:footnote w:type="continuationNotice" w:id="1">
    <w:p w14:paraId="7E935FF3" w14:textId="77777777" w:rsidR="00542C04" w:rsidRPr="007B4B4C" w:rsidRDefault="00542C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12E97-A14E-40C6-BAB5-1AEE13618B70}">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42</Pages>
  <Words>61588</Words>
  <Characters>351053</Characters>
  <Application>Microsoft Office Word</Application>
  <DocSecurity>0</DocSecurity>
  <Lines>2925</Lines>
  <Paragraphs>823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411818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58</cp:revision>
  <cp:lastPrinted>2017-05-08T10:55:00Z</cp:lastPrinted>
  <dcterms:created xsi:type="dcterms:W3CDTF">2025-09-05T07:54:00Z</dcterms:created>
  <dcterms:modified xsi:type="dcterms:W3CDTF">2025-09-17T02:19:00Z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