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227B0" w14:textId="77777777"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462E5F">
        <w:rPr>
          <w:rFonts w:ascii="Arial" w:hAnsi="Arial" w:cs="Arial"/>
          <w:b/>
          <w:sz w:val="24"/>
          <w:szCs w:val="24"/>
        </w:rPr>
        <w:t>111</w:t>
      </w:r>
      <w:r w:rsidR="00FF1DDA">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E6714B">
        <w:rPr>
          <w:rFonts w:ascii="Arial" w:hAnsi="Arial" w:cs="Arial"/>
          <w:b/>
          <w:sz w:val="24"/>
          <w:szCs w:val="24"/>
        </w:rPr>
        <w:t xml:space="preserve">           </w:t>
      </w:r>
      <w:r w:rsidR="00F6684C" w:rsidRPr="00F6684C">
        <w:rPr>
          <w:rFonts w:ascii="Arial" w:hAnsi="Arial" w:cs="Arial"/>
          <w:b/>
          <w:sz w:val="24"/>
          <w:szCs w:val="24"/>
        </w:rPr>
        <w:t>RP-</w:t>
      </w:r>
      <w:r w:rsidR="005431D6" w:rsidRPr="00F6684C">
        <w:rPr>
          <w:rFonts w:ascii="Arial" w:hAnsi="Arial" w:cs="Arial"/>
          <w:b/>
          <w:sz w:val="24"/>
          <w:szCs w:val="24"/>
        </w:rPr>
        <w:t>2</w:t>
      </w:r>
      <w:r w:rsidR="005431D6">
        <w:rPr>
          <w:rFonts w:ascii="Arial" w:hAnsi="Arial" w:cs="Arial"/>
          <w:b/>
          <w:sz w:val="24"/>
          <w:szCs w:val="24"/>
        </w:rPr>
        <w:t>60064</w:t>
      </w:r>
    </w:p>
    <w:p w14:paraId="02D97DF5" w14:textId="24112B68" w:rsidR="00F86A73" w:rsidRDefault="00462E5F" w:rsidP="004B566C">
      <w:pPr>
        <w:tabs>
          <w:tab w:val="left" w:pos="567"/>
        </w:tabs>
        <w:rPr>
          <w:rFonts w:ascii="Arial" w:hAnsi="Arial" w:cs="Arial"/>
          <w:b/>
          <w:sz w:val="24"/>
        </w:rPr>
      </w:pPr>
      <w:r>
        <w:rPr>
          <w:rFonts w:ascii="Arial" w:hAnsi="Arial" w:cs="Arial"/>
          <w:b/>
          <w:sz w:val="24"/>
        </w:rPr>
        <w:t>Fukuoka, Japan</w:t>
      </w:r>
      <w:r w:rsidR="00D231B5">
        <w:rPr>
          <w:rFonts w:ascii="Arial" w:hAnsi="Arial" w:cs="Arial"/>
          <w:b/>
          <w:sz w:val="24"/>
        </w:rPr>
        <w:t xml:space="preserve">, </w:t>
      </w:r>
      <w:r w:rsidR="001D4E69">
        <w:rPr>
          <w:rFonts w:ascii="Arial" w:hAnsi="Arial" w:cs="Arial"/>
          <w:b/>
          <w:sz w:val="24"/>
        </w:rPr>
        <w:t>March</w:t>
      </w:r>
      <w:r>
        <w:rPr>
          <w:rFonts w:ascii="Arial" w:hAnsi="Arial" w:cs="Arial"/>
          <w:b/>
          <w:sz w:val="24"/>
        </w:rPr>
        <w:t xml:space="preserve"> 9th – 13th</w:t>
      </w:r>
      <w:r w:rsidR="005671CD" w:rsidRPr="005671CD">
        <w:rPr>
          <w:rFonts w:ascii="Arial" w:hAnsi="Arial" w:cs="Arial"/>
          <w:b/>
          <w:sz w:val="24"/>
        </w:rPr>
        <w:t xml:space="preserve">, </w:t>
      </w:r>
      <w:r w:rsidRPr="005671CD">
        <w:rPr>
          <w:rFonts w:ascii="Arial" w:hAnsi="Arial" w:cs="Arial"/>
          <w:b/>
          <w:sz w:val="24"/>
        </w:rPr>
        <w:t>202</w:t>
      </w:r>
      <w:r>
        <w:rPr>
          <w:rFonts w:ascii="Arial" w:hAnsi="Arial" w:cs="Arial"/>
          <w:b/>
          <w:sz w:val="24"/>
        </w:rPr>
        <w:t>6</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6D43DA">
        <w:rPr>
          <w:rFonts w:ascii="Arial" w:hAnsi="Arial" w:cs="Arial"/>
          <w:b/>
          <w:sz w:val="24"/>
        </w:rPr>
        <w:tab/>
      </w:r>
      <w:bookmarkStart w:id="0" w:name="_GoBack"/>
      <w:r w:rsidR="00A84D76">
        <w:rPr>
          <w:rFonts w:ascii="Arial" w:hAnsi="Arial" w:cs="Arial"/>
          <w:b/>
          <w:sz w:val="24"/>
        </w:rPr>
        <w:tab/>
      </w:r>
      <w:bookmarkEnd w:id="0"/>
      <w:r w:rsidR="00E027C9" w:rsidRPr="00E027C9">
        <w:rPr>
          <w:rFonts w:ascii="Arial" w:hAnsi="Arial" w:cs="Arial"/>
          <w:i/>
          <w:sz w:val="24"/>
        </w:rPr>
        <w:t>rev of RP-</w:t>
      </w:r>
      <w:r>
        <w:rPr>
          <w:rFonts w:ascii="Arial" w:hAnsi="Arial" w:cs="Arial"/>
          <w:i/>
          <w:sz w:val="24"/>
        </w:rPr>
        <w:t>253138</w:t>
      </w:r>
    </w:p>
    <w:p w14:paraId="6CC1CC82" w14:textId="77777777" w:rsidR="00E6714B" w:rsidRPr="004B566C" w:rsidRDefault="00E6714B" w:rsidP="004B566C">
      <w:pPr>
        <w:tabs>
          <w:tab w:val="left" w:pos="567"/>
        </w:tabs>
        <w:rPr>
          <w:rFonts w:ascii="Arial" w:hAnsi="Arial" w:cs="Arial"/>
          <w:b/>
          <w:sz w:val="24"/>
        </w:rPr>
      </w:pPr>
    </w:p>
    <w:p w14:paraId="61CF9362" w14:textId="77777777" w:rsidR="005671CD" w:rsidRPr="008641D8" w:rsidRDefault="005671CD" w:rsidP="005671CD">
      <w:pPr>
        <w:pStyle w:val="Titre2"/>
        <w:jc w:val="center"/>
        <w:rPr>
          <w:u w:val="single"/>
        </w:rPr>
      </w:pPr>
      <w:r w:rsidRPr="008641D8">
        <w:rPr>
          <w:u w:val="single"/>
        </w:rPr>
        <w:t>Status Report to TSG</w:t>
      </w:r>
    </w:p>
    <w:p w14:paraId="7356069E" w14:textId="77777777" w:rsidR="005671CD" w:rsidRDefault="005671CD" w:rsidP="005671CD">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 xml:space="preserve">Status report for </w:t>
      </w:r>
      <w:r w:rsidR="008251BC">
        <w:rPr>
          <w:rFonts w:ascii="Arial" w:hAnsi="Arial" w:cs="Arial"/>
          <w:b/>
        </w:rPr>
        <w:t>S</w:t>
      </w:r>
      <w:r w:rsidRPr="004E2E90">
        <w:rPr>
          <w:rFonts w:ascii="Arial" w:hAnsi="Arial" w:cs="Arial"/>
          <w:b/>
        </w:rPr>
        <w:t xml:space="preserve">ID: </w:t>
      </w:r>
      <w:r w:rsidR="008251BC" w:rsidRPr="008251BC">
        <w:rPr>
          <w:rFonts w:ascii="Arial" w:hAnsi="Arial" w:cs="Arial"/>
          <w:b/>
        </w:rPr>
        <w:t>Study on GNSS (Global Navigation Satellite System) resilient NR-NTN (Non-Terrestrial Networks) operation</w:t>
      </w:r>
      <w:r w:rsidRPr="00CE07C1">
        <w:rPr>
          <w:rFonts w:ascii="Arial" w:hAnsi="Arial" w:cs="Arial"/>
          <w:b/>
        </w:rPr>
        <w:t>; rapporteur: Thales</w:t>
      </w:r>
    </w:p>
    <w:p w14:paraId="4648CA71" w14:textId="77777777" w:rsidR="005671CD" w:rsidRPr="00E6714B" w:rsidRDefault="005671CD" w:rsidP="005671CD">
      <w:pPr>
        <w:tabs>
          <w:tab w:val="left" w:pos="567"/>
        </w:tabs>
        <w:rPr>
          <w:rFonts w:ascii="Arial" w:hAnsi="Arial" w:cs="Arial"/>
          <w:lang w:val="it-IT" w:eastAsia="ja-JP"/>
        </w:rPr>
      </w:pPr>
      <w:r w:rsidRPr="00E6714B">
        <w:rPr>
          <w:rFonts w:ascii="Arial" w:hAnsi="Arial" w:cs="Arial"/>
          <w:b/>
          <w:lang w:val="it-IT"/>
        </w:rPr>
        <w:t>Agenda item:</w:t>
      </w:r>
      <w:r w:rsidRPr="00E6714B">
        <w:rPr>
          <w:rFonts w:ascii="Arial" w:hAnsi="Arial" w:cs="Arial"/>
          <w:lang w:val="it-IT"/>
        </w:rPr>
        <w:tab/>
      </w:r>
      <w:r w:rsidRPr="00E6714B">
        <w:rPr>
          <w:rFonts w:ascii="Arial" w:hAnsi="Arial" w:cs="Arial"/>
          <w:lang w:val="it-IT"/>
        </w:rPr>
        <w:tab/>
      </w:r>
      <w:r w:rsidRPr="00E6714B">
        <w:rPr>
          <w:rFonts w:ascii="Arial" w:hAnsi="Arial" w:cs="Arial"/>
          <w:lang w:val="it-IT"/>
        </w:rPr>
        <w:tab/>
      </w:r>
      <w:r w:rsidR="00BE1D5C" w:rsidRPr="005431D6">
        <w:rPr>
          <w:rFonts w:ascii="Arial" w:hAnsi="Arial" w:cs="Arial"/>
          <w:lang w:eastAsia="ja-JP"/>
        </w:rPr>
        <w:t>9.2.2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671CD" w:rsidRPr="008641D8" w14:paraId="4260EB1B" w14:textId="77777777" w:rsidTr="009C46EC">
        <w:tc>
          <w:tcPr>
            <w:tcW w:w="2436" w:type="dxa"/>
            <w:shd w:val="clear" w:color="auto" w:fill="auto"/>
          </w:tcPr>
          <w:p w14:paraId="718B3261" w14:textId="77777777" w:rsidR="005671CD" w:rsidRPr="008641D8" w:rsidRDefault="005671CD" w:rsidP="009C46EC">
            <w:pPr>
              <w:tabs>
                <w:tab w:val="left" w:pos="567"/>
              </w:tabs>
              <w:spacing w:after="0"/>
              <w:rPr>
                <w:rFonts w:ascii="Arial" w:hAnsi="Arial" w:cs="Arial"/>
                <w:b/>
              </w:rPr>
            </w:pPr>
            <w:r w:rsidRPr="008641D8">
              <w:rPr>
                <w:rFonts w:ascii="Arial" w:hAnsi="Arial" w:cs="Arial"/>
                <w:b/>
              </w:rPr>
              <w:t>WI / SI Name</w:t>
            </w:r>
          </w:p>
        </w:tc>
        <w:tc>
          <w:tcPr>
            <w:tcW w:w="7650" w:type="dxa"/>
            <w:gridSpan w:val="5"/>
          </w:tcPr>
          <w:p w14:paraId="0418B192" w14:textId="77777777" w:rsidR="005671CD" w:rsidRPr="008641D8" w:rsidRDefault="005671CD" w:rsidP="008251BC">
            <w:pPr>
              <w:tabs>
                <w:tab w:val="left" w:pos="567"/>
              </w:tabs>
              <w:spacing w:after="0"/>
              <w:rPr>
                <w:rFonts w:ascii="Arial" w:hAnsi="Arial" w:cs="Arial"/>
              </w:rPr>
            </w:pPr>
            <w:r>
              <w:rPr>
                <w:rFonts w:ascii="Arial" w:hAnsi="Arial" w:cs="Arial"/>
              </w:rPr>
              <w:t>Rel-</w:t>
            </w:r>
            <w:r w:rsidR="008251BC">
              <w:rPr>
                <w:rFonts w:ascii="Arial" w:hAnsi="Arial" w:cs="Arial"/>
              </w:rPr>
              <w:t xml:space="preserve">20 </w:t>
            </w:r>
            <w:r w:rsidR="008251BC" w:rsidRPr="008251BC">
              <w:rPr>
                <w:rFonts w:ascii="Arial" w:hAnsi="Arial" w:cs="Arial"/>
              </w:rPr>
              <w:t>Study on GNSS (Global Navigation Satellite System) resilient NR-NTN (Non-Terrestrial Networks) operation</w:t>
            </w:r>
          </w:p>
        </w:tc>
      </w:tr>
      <w:tr w:rsidR="005671CD" w:rsidRPr="008641D8" w14:paraId="790A95B3" w14:textId="77777777" w:rsidTr="009C46EC">
        <w:tc>
          <w:tcPr>
            <w:tcW w:w="2436" w:type="dxa"/>
            <w:shd w:val="clear" w:color="auto" w:fill="auto"/>
          </w:tcPr>
          <w:p w14:paraId="1B284613" w14:textId="77777777" w:rsidR="005671CD" w:rsidRPr="008641D8" w:rsidRDefault="005671CD" w:rsidP="009C46EC">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73150384"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0834DD23" w14:textId="77777777" w:rsidR="005671CD" w:rsidRPr="00977B71" w:rsidRDefault="008251BC" w:rsidP="009C46EC">
            <w:pPr>
              <w:tabs>
                <w:tab w:val="left" w:pos="567"/>
              </w:tabs>
              <w:spacing w:after="0"/>
              <w:rPr>
                <w:rFonts w:ascii="Arial" w:eastAsia="DengXian" w:hAnsi="Arial" w:cs="Arial"/>
                <w:lang w:eastAsia="zh-CN"/>
              </w:rPr>
            </w:pPr>
            <w:r>
              <w:rPr>
                <w:rFonts w:ascii="Arial" w:eastAsia="DengXian" w:hAnsi="Arial" w:cs="Arial"/>
                <w:lang w:eastAsia="zh-CN"/>
              </w:rPr>
              <w:t>Yes</w:t>
            </w:r>
          </w:p>
        </w:tc>
        <w:tc>
          <w:tcPr>
            <w:tcW w:w="1842" w:type="dxa"/>
          </w:tcPr>
          <w:p w14:paraId="6F1436B1"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7583203B" w14:textId="77777777" w:rsidR="005671CD" w:rsidRPr="008641D8" w:rsidRDefault="008251BC" w:rsidP="009C46EC">
            <w:pPr>
              <w:tabs>
                <w:tab w:val="left" w:pos="567"/>
              </w:tabs>
              <w:spacing w:after="0"/>
              <w:rPr>
                <w:rFonts w:ascii="Arial" w:hAnsi="Arial" w:cs="Arial"/>
                <w:lang w:eastAsia="ja-JP"/>
              </w:rPr>
            </w:pPr>
            <w:r>
              <w:rPr>
                <w:rFonts w:ascii="Arial" w:hAnsi="Arial" w:cs="Arial"/>
                <w:lang w:eastAsia="ja-JP"/>
              </w:rPr>
              <w:t>No</w:t>
            </w:r>
          </w:p>
        </w:tc>
        <w:tc>
          <w:tcPr>
            <w:tcW w:w="2309" w:type="dxa"/>
            <w:gridSpan w:val="2"/>
          </w:tcPr>
          <w:p w14:paraId="4278620F" w14:textId="77777777" w:rsidR="005671CD" w:rsidRPr="008641D8" w:rsidRDefault="005671CD" w:rsidP="009C46EC">
            <w:pPr>
              <w:tabs>
                <w:tab w:val="left" w:pos="567"/>
              </w:tabs>
              <w:spacing w:after="0"/>
              <w:rPr>
                <w:rFonts w:ascii="Arial" w:hAnsi="Arial" w:cs="Arial"/>
              </w:rPr>
            </w:pPr>
            <w:r w:rsidRPr="008641D8">
              <w:rPr>
                <w:rFonts w:ascii="Arial" w:hAnsi="Arial" w:cs="Arial"/>
              </w:rPr>
              <w:t>Performance part:</w:t>
            </w:r>
          </w:p>
          <w:p w14:paraId="1F569F36" w14:textId="77777777" w:rsidR="005671CD" w:rsidRPr="008641D8" w:rsidRDefault="008251BC" w:rsidP="009C46EC">
            <w:pPr>
              <w:tabs>
                <w:tab w:val="left" w:pos="567"/>
              </w:tabs>
              <w:spacing w:after="0"/>
              <w:rPr>
                <w:rFonts w:ascii="Arial" w:hAnsi="Arial" w:cs="Arial"/>
                <w:lang w:eastAsia="ja-JP"/>
              </w:rPr>
            </w:pPr>
            <w:r>
              <w:rPr>
                <w:rFonts w:ascii="Arial" w:hAnsi="Arial" w:cs="Arial"/>
                <w:lang w:eastAsia="ja-JP"/>
              </w:rPr>
              <w:t>No</w:t>
            </w:r>
          </w:p>
        </w:tc>
        <w:tc>
          <w:tcPr>
            <w:tcW w:w="1653" w:type="dxa"/>
          </w:tcPr>
          <w:p w14:paraId="59269236" w14:textId="77777777" w:rsidR="005671CD" w:rsidRPr="008641D8" w:rsidRDefault="005671CD" w:rsidP="009C46EC">
            <w:pPr>
              <w:tabs>
                <w:tab w:val="left" w:pos="567"/>
              </w:tabs>
              <w:spacing w:after="0"/>
              <w:rPr>
                <w:rFonts w:ascii="Arial" w:hAnsi="Arial" w:cs="Arial"/>
              </w:rPr>
            </w:pPr>
            <w:r w:rsidRPr="008641D8">
              <w:rPr>
                <w:rFonts w:ascii="Arial" w:hAnsi="Arial" w:cs="Arial"/>
              </w:rPr>
              <w:t>Testing part:</w:t>
            </w:r>
          </w:p>
          <w:p w14:paraId="37C41947"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hint="eastAsia"/>
                <w:lang w:eastAsia="ja-JP"/>
              </w:rPr>
              <w:t>No</w:t>
            </w:r>
          </w:p>
        </w:tc>
      </w:tr>
      <w:tr w:rsidR="005671CD" w:rsidRPr="008836AC" w14:paraId="70B260F2" w14:textId="77777777" w:rsidTr="009C46EC">
        <w:tc>
          <w:tcPr>
            <w:tcW w:w="2436" w:type="dxa"/>
          </w:tcPr>
          <w:p w14:paraId="261DFD39" w14:textId="77777777" w:rsidR="005671CD" w:rsidRPr="008836AC" w:rsidRDefault="005671CD" w:rsidP="009C46EC">
            <w:pPr>
              <w:tabs>
                <w:tab w:val="left" w:pos="567"/>
              </w:tabs>
              <w:spacing w:after="0"/>
              <w:rPr>
                <w:rFonts w:ascii="Arial" w:hAnsi="Arial" w:cs="Arial"/>
                <w:b/>
              </w:rPr>
            </w:pPr>
            <w:r w:rsidRPr="008836AC">
              <w:rPr>
                <w:rFonts w:ascii="Arial" w:hAnsi="Arial" w:cs="Arial"/>
                <w:b/>
              </w:rPr>
              <w:t>Acronym</w:t>
            </w:r>
          </w:p>
        </w:tc>
        <w:tc>
          <w:tcPr>
            <w:tcW w:w="7650" w:type="dxa"/>
            <w:gridSpan w:val="5"/>
          </w:tcPr>
          <w:p w14:paraId="67883DA9" w14:textId="77777777" w:rsidR="005671CD" w:rsidRPr="008836AC" w:rsidRDefault="008251BC" w:rsidP="009C46EC">
            <w:pPr>
              <w:tabs>
                <w:tab w:val="left" w:pos="567"/>
              </w:tabs>
              <w:spacing w:after="0"/>
              <w:rPr>
                <w:rFonts w:ascii="Arial" w:hAnsi="Arial" w:cs="Arial"/>
              </w:rPr>
            </w:pPr>
            <w:proofErr w:type="spellStart"/>
            <w:r w:rsidRPr="008251BC">
              <w:rPr>
                <w:rFonts w:ascii="Arial" w:hAnsi="Arial" w:cs="Arial"/>
              </w:rPr>
              <w:t>FS_NR_NTN_GNSS_resilient</w:t>
            </w:r>
            <w:proofErr w:type="spellEnd"/>
          </w:p>
        </w:tc>
      </w:tr>
      <w:tr w:rsidR="005671CD" w:rsidRPr="008836AC" w14:paraId="181F77A4" w14:textId="77777777" w:rsidTr="009C46EC">
        <w:tc>
          <w:tcPr>
            <w:tcW w:w="2436" w:type="dxa"/>
          </w:tcPr>
          <w:p w14:paraId="063E1AFB" w14:textId="77777777" w:rsidR="005671CD" w:rsidRPr="008836AC" w:rsidRDefault="005671CD" w:rsidP="009C46E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179DB46D" w14:textId="77777777" w:rsidR="005671CD" w:rsidRPr="008836AC" w:rsidRDefault="008251BC" w:rsidP="009C46EC">
            <w:pPr>
              <w:tabs>
                <w:tab w:val="left" w:pos="567"/>
              </w:tabs>
              <w:spacing w:after="0"/>
              <w:rPr>
                <w:rFonts w:ascii="Arial" w:hAnsi="Arial" w:cs="Arial"/>
                <w:lang w:eastAsia="ja-JP"/>
              </w:rPr>
            </w:pPr>
            <w:r w:rsidRPr="008251BC">
              <w:rPr>
                <w:rFonts w:ascii="Arial" w:hAnsi="Arial" w:cs="Arial"/>
              </w:rPr>
              <w:t>1080071</w:t>
            </w:r>
          </w:p>
        </w:tc>
      </w:tr>
      <w:tr w:rsidR="005671CD" w:rsidRPr="008836AC" w14:paraId="77B2618F" w14:textId="77777777" w:rsidTr="009C46EC">
        <w:tc>
          <w:tcPr>
            <w:tcW w:w="2436" w:type="dxa"/>
          </w:tcPr>
          <w:p w14:paraId="0A3D9158" w14:textId="77777777" w:rsidR="005671CD" w:rsidRPr="008836AC" w:rsidRDefault="005671CD" w:rsidP="009C46EC">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76FD8A5F" w14:textId="77777777" w:rsidR="005671CD" w:rsidRPr="008836AC" w:rsidRDefault="005671CD" w:rsidP="00D231B5">
            <w:pPr>
              <w:tabs>
                <w:tab w:val="left" w:pos="567"/>
              </w:tabs>
              <w:spacing w:after="0"/>
              <w:rPr>
                <w:rFonts w:ascii="Arial" w:hAnsi="Arial" w:cs="Arial"/>
                <w:lang w:eastAsia="ja-JP"/>
              </w:rPr>
            </w:pPr>
            <w:r w:rsidRPr="00FF1DDA">
              <w:rPr>
                <w:rFonts w:ascii="Arial" w:hAnsi="Arial" w:cs="Arial"/>
                <w:lang w:eastAsia="ja-JP"/>
              </w:rPr>
              <w:t>RP-</w:t>
            </w:r>
            <w:r w:rsidR="00D231B5" w:rsidRPr="00FF1DDA">
              <w:rPr>
                <w:rFonts w:ascii="Arial" w:hAnsi="Arial" w:cs="Arial"/>
                <w:lang w:eastAsia="ja-JP"/>
              </w:rPr>
              <w:t>2</w:t>
            </w:r>
            <w:r w:rsidR="00D231B5">
              <w:rPr>
                <w:rFonts w:ascii="Arial" w:hAnsi="Arial" w:cs="Arial"/>
                <w:lang w:eastAsia="ja-JP"/>
              </w:rPr>
              <w:t>51933</w:t>
            </w:r>
          </w:p>
        </w:tc>
      </w:tr>
      <w:tr w:rsidR="005671CD" w:rsidRPr="002975C4" w14:paraId="6033C166" w14:textId="77777777" w:rsidTr="009C46EC">
        <w:tc>
          <w:tcPr>
            <w:tcW w:w="2436" w:type="dxa"/>
          </w:tcPr>
          <w:p w14:paraId="11559F51" w14:textId="77777777" w:rsidR="005671CD" w:rsidRPr="002975C4" w:rsidRDefault="005671CD" w:rsidP="009C46EC">
            <w:pPr>
              <w:tabs>
                <w:tab w:val="left" w:pos="567"/>
              </w:tabs>
              <w:spacing w:after="0"/>
              <w:rPr>
                <w:rFonts w:ascii="Arial" w:hAnsi="Arial" w:cs="Arial"/>
                <w:b/>
              </w:rPr>
            </w:pPr>
            <w:r w:rsidRPr="002975C4">
              <w:rPr>
                <w:rFonts w:ascii="Arial" w:hAnsi="Arial" w:cs="Arial"/>
                <w:b/>
              </w:rPr>
              <w:t>Target Completion Date</w:t>
            </w:r>
          </w:p>
          <w:p w14:paraId="1CCD9D5A" w14:textId="77777777" w:rsidR="005671CD" w:rsidRPr="002975C4" w:rsidRDefault="005671CD" w:rsidP="009C46EC">
            <w:pPr>
              <w:tabs>
                <w:tab w:val="left" w:pos="567"/>
              </w:tabs>
              <w:spacing w:after="0"/>
              <w:rPr>
                <w:rFonts w:ascii="Arial" w:hAnsi="Arial" w:cs="Arial"/>
                <w:b/>
              </w:rPr>
            </w:pPr>
            <w:r w:rsidRPr="002975C4">
              <w:rPr>
                <w:rFonts w:ascii="Arial" w:hAnsi="Arial" w:cs="Arial"/>
                <w:b/>
              </w:rPr>
              <w:t>(indicate if changed)</w:t>
            </w:r>
          </w:p>
        </w:tc>
        <w:tc>
          <w:tcPr>
            <w:tcW w:w="1846" w:type="dxa"/>
          </w:tcPr>
          <w:p w14:paraId="171A3EA5" w14:textId="77777777" w:rsidR="005671CD"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Study Item: </w:t>
            </w:r>
          </w:p>
          <w:p w14:paraId="64E1F537" w14:textId="77777777" w:rsidR="005671CD" w:rsidRPr="002975C4" w:rsidRDefault="008251BC" w:rsidP="009C46EC">
            <w:pPr>
              <w:tabs>
                <w:tab w:val="left" w:pos="567"/>
              </w:tabs>
              <w:spacing w:after="0"/>
              <w:rPr>
                <w:rFonts w:ascii="Arial" w:hAnsi="Arial" w:cs="Arial"/>
                <w:lang w:eastAsia="ja-JP"/>
              </w:rPr>
            </w:pPr>
            <w:r>
              <w:rPr>
                <w:rFonts w:ascii="Arial" w:hAnsi="Arial" w:cs="Arial"/>
                <w:color w:val="00B050"/>
                <w:kern w:val="2"/>
                <w:sz w:val="21"/>
                <w:szCs w:val="22"/>
                <w:lang w:eastAsia="ja-JP"/>
              </w:rPr>
              <w:t>06</w:t>
            </w:r>
            <w:r w:rsidRPr="007D4392">
              <w:rPr>
                <w:rFonts w:ascii="Arial" w:hAnsi="Arial" w:cs="Arial"/>
                <w:color w:val="00B050"/>
                <w:kern w:val="2"/>
                <w:sz w:val="21"/>
                <w:szCs w:val="22"/>
                <w:lang w:eastAsia="ja-JP"/>
              </w:rPr>
              <w:t>/202</w:t>
            </w:r>
            <w:r>
              <w:rPr>
                <w:rFonts w:ascii="Arial" w:hAnsi="Arial" w:cs="Arial"/>
                <w:color w:val="00B050"/>
                <w:kern w:val="2"/>
                <w:sz w:val="21"/>
                <w:szCs w:val="22"/>
                <w:lang w:eastAsia="ja-JP"/>
              </w:rPr>
              <w:t>6</w:t>
            </w:r>
          </w:p>
          <w:p w14:paraId="4B891E70" w14:textId="77777777" w:rsidR="005671CD" w:rsidRPr="002975C4" w:rsidRDefault="005671CD" w:rsidP="009C46EC">
            <w:pPr>
              <w:tabs>
                <w:tab w:val="left" w:pos="567"/>
              </w:tabs>
              <w:spacing w:after="0"/>
              <w:rPr>
                <w:rFonts w:ascii="Arial" w:hAnsi="Arial" w:cs="Arial"/>
                <w:lang w:eastAsia="ja-JP"/>
              </w:rPr>
            </w:pPr>
          </w:p>
        </w:tc>
        <w:tc>
          <w:tcPr>
            <w:tcW w:w="1842" w:type="dxa"/>
          </w:tcPr>
          <w:p w14:paraId="66619842"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Core part: </w:t>
            </w:r>
          </w:p>
          <w:p w14:paraId="491B198E" w14:textId="77777777" w:rsidR="005671CD" w:rsidRPr="002975C4" w:rsidRDefault="008251BC" w:rsidP="009C46EC">
            <w:pPr>
              <w:tabs>
                <w:tab w:val="left" w:pos="567"/>
              </w:tabs>
              <w:spacing w:after="0"/>
              <w:rPr>
                <w:rFonts w:ascii="Arial" w:hAnsi="Arial" w:cs="Arial"/>
                <w:lang w:eastAsia="ja-JP"/>
              </w:rPr>
            </w:pPr>
            <w:r w:rsidRPr="00DA4DD9">
              <w:rPr>
                <w:rFonts w:ascii="Arial" w:hAnsi="Arial" w:cs="Arial"/>
                <w:lang w:eastAsia="ja-JP"/>
              </w:rPr>
              <w:t>N/A</w:t>
            </w:r>
          </w:p>
        </w:tc>
        <w:tc>
          <w:tcPr>
            <w:tcW w:w="2268" w:type="dxa"/>
          </w:tcPr>
          <w:p w14:paraId="2FB046E9"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Performance part: </w:t>
            </w:r>
            <w:r w:rsidR="008251BC" w:rsidRPr="00DA4DD9">
              <w:rPr>
                <w:rFonts w:ascii="Arial" w:hAnsi="Arial" w:cs="Arial"/>
                <w:lang w:eastAsia="ja-JP"/>
              </w:rPr>
              <w:t>N/A</w:t>
            </w:r>
          </w:p>
        </w:tc>
        <w:tc>
          <w:tcPr>
            <w:tcW w:w="1694" w:type="dxa"/>
            <w:gridSpan w:val="2"/>
          </w:tcPr>
          <w:p w14:paraId="189D28D2"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Testing part: </w:t>
            </w:r>
          </w:p>
        </w:tc>
      </w:tr>
      <w:tr w:rsidR="005671CD" w:rsidRPr="008836AC" w14:paraId="2BEB88D4" w14:textId="77777777" w:rsidTr="009C46EC">
        <w:tc>
          <w:tcPr>
            <w:tcW w:w="2436" w:type="dxa"/>
          </w:tcPr>
          <w:p w14:paraId="3C8F6057" w14:textId="77777777" w:rsidR="005671CD" w:rsidRPr="002975C4" w:rsidRDefault="005671CD" w:rsidP="009C46EC">
            <w:pPr>
              <w:tabs>
                <w:tab w:val="left" w:pos="567"/>
              </w:tabs>
              <w:spacing w:after="0"/>
              <w:rPr>
                <w:rFonts w:ascii="Arial" w:hAnsi="Arial" w:cs="Arial"/>
                <w:b/>
              </w:rPr>
            </w:pPr>
            <w:r w:rsidRPr="002975C4">
              <w:rPr>
                <w:rFonts w:ascii="Arial" w:hAnsi="Arial" w:cs="Arial"/>
                <w:b/>
              </w:rPr>
              <w:t>Overall Completion level</w:t>
            </w:r>
          </w:p>
        </w:tc>
        <w:tc>
          <w:tcPr>
            <w:tcW w:w="1846" w:type="dxa"/>
          </w:tcPr>
          <w:p w14:paraId="636FADDD" w14:textId="77777777" w:rsidR="005671CD" w:rsidRPr="002975C4" w:rsidRDefault="005671CD" w:rsidP="009C46EC">
            <w:pPr>
              <w:tabs>
                <w:tab w:val="left" w:pos="567"/>
              </w:tabs>
              <w:spacing w:after="0"/>
              <w:rPr>
                <w:rFonts w:ascii="Arial" w:hAnsi="Arial" w:cs="Arial"/>
                <w:color w:val="FF0000"/>
                <w:lang w:eastAsia="ja-JP"/>
              </w:rPr>
            </w:pPr>
            <w:r w:rsidRPr="002975C4">
              <w:rPr>
                <w:rFonts w:ascii="Arial" w:hAnsi="Arial" w:cs="Arial"/>
                <w:color w:val="000000" w:themeColor="text1"/>
                <w:lang w:eastAsia="ja-JP"/>
              </w:rPr>
              <w:t>Study Item:</w:t>
            </w:r>
            <w:r w:rsidRPr="002975C4">
              <w:rPr>
                <w:rFonts w:ascii="Arial" w:hAnsi="Arial" w:cs="Arial"/>
                <w:color w:val="FF0000"/>
                <w:lang w:eastAsia="ja-JP"/>
              </w:rPr>
              <w:t xml:space="preserve"> </w:t>
            </w:r>
          </w:p>
          <w:p w14:paraId="4E6DE355" w14:textId="77777777" w:rsidR="008251BC" w:rsidRPr="00B07DC3" w:rsidRDefault="008251BC" w:rsidP="008251BC">
            <w:pPr>
              <w:tabs>
                <w:tab w:val="left" w:pos="567"/>
              </w:tabs>
              <w:spacing w:after="0"/>
              <w:rPr>
                <w:rFonts w:ascii="Arial" w:hAnsi="Arial" w:cs="Arial"/>
                <w:color w:val="00B050"/>
                <w:kern w:val="2"/>
                <w:sz w:val="21"/>
                <w:szCs w:val="22"/>
                <w:lang w:val="en-US" w:eastAsia="ja-JP"/>
              </w:rPr>
            </w:pPr>
            <w:r w:rsidRPr="00B07DC3">
              <w:rPr>
                <w:rFonts w:ascii="Arial" w:hAnsi="Arial" w:cs="Arial"/>
                <w:color w:val="00B050"/>
                <w:kern w:val="2"/>
                <w:sz w:val="21"/>
                <w:szCs w:val="22"/>
                <w:lang w:val="en-US" w:eastAsia="ja-JP"/>
              </w:rPr>
              <w:t xml:space="preserve">Overall: </w:t>
            </w:r>
            <w:r w:rsidR="005431D6">
              <w:rPr>
                <w:rFonts w:ascii="Arial" w:hAnsi="Arial" w:cs="Arial"/>
                <w:color w:val="00B050"/>
                <w:kern w:val="2"/>
                <w:sz w:val="21"/>
                <w:szCs w:val="22"/>
                <w:lang w:val="en-US" w:eastAsia="ja-JP"/>
              </w:rPr>
              <w:t>8</w:t>
            </w:r>
            <w:r w:rsidR="005431D6" w:rsidRPr="00B07DC3">
              <w:rPr>
                <w:rFonts w:ascii="Arial" w:hAnsi="Arial" w:cs="Arial"/>
                <w:color w:val="00B050"/>
                <w:kern w:val="2"/>
                <w:sz w:val="21"/>
                <w:szCs w:val="22"/>
                <w:lang w:val="en-US" w:eastAsia="ja-JP"/>
              </w:rPr>
              <w:t>0</w:t>
            </w:r>
            <w:r w:rsidRPr="00B07DC3">
              <w:rPr>
                <w:rFonts w:ascii="Arial" w:hAnsi="Arial" w:cs="Arial"/>
                <w:color w:val="00B050"/>
                <w:kern w:val="2"/>
                <w:sz w:val="21"/>
                <w:szCs w:val="22"/>
                <w:lang w:val="en-US" w:eastAsia="ja-JP"/>
              </w:rPr>
              <w:t>%</w:t>
            </w:r>
          </w:p>
          <w:p w14:paraId="68B70ADE" w14:textId="77777777" w:rsidR="008251BC" w:rsidRPr="00B07DC3" w:rsidRDefault="008251BC" w:rsidP="008251BC">
            <w:pPr>
              <w:tabs>
                <w:tab w:val="left" w:pos="567"/>
              </w:tabs>
              <w:spacing w:after="0"/>
              <w:rPr>
                <w:rFonts w:ascii="Arial" w:hAnsi="Arial" w:cs="Arial"/>
                <w:color w:val="00B050"/>
                <w:kern w:val="2"/>
                <w:sz w:val="21"/>
                <w:szCs w:val="22"/>
                <w:lang w:val="en-US" w:eastAsia="ja-JP"/>
              </w:rPr>
            </w:pPr>
            <w:r w:rsidRPr="00B07DC3">
              <w:rPr>
                <w:rFonts w:ascii="Arial" w:hAnsi="Arial" w:cs="Arial"/>
                <w:color w:val="00B050"/>
                <w:kern w:val="2"/>
                <w:sz w:val="21"/>
                <w:szCs w:val="22"/>
                <w:lang w:val="en-US" w:eastAsia="ja-JP"/>
              </w:rPr>
              <w:t xml:space="preserve">RAN1: </w:t>
            </w:r>
            <w:r w:rsidR="005431D6">
              <w:rPr>
                <w:rFonts w:ascii="Arial" w:hAnsi="Arial" w:cs="Arial"/>
                <w:color w:val="00B050"/>
                <w:kern w:val="2"/>
                <w:sz w:val="21"/>
                <w:szCs w:val="22"/>
                <w:lang w:val="en-US" w:eastAsia="ja-JP"/>
              </w:rPr>
              <w:t>9</w:t>
            </w:r>
            <w:r w:rsidR="005431D6" w:rsidRPr="00DB167F">
              <w:rPr>
                <w:rFonts w:ascii="Arial" w:hAnsi="Arial" w:cs="Arial"/>
                <w:color w:val="00B050"/>
                <w:kern w:val="2"/>
                <w:sz w:val="21"/>
                <w:szCs w:val="22"/>
                <w:lang w:val="en-US" w:eastAsia="ja-JP"/>
              </w:rPr>
              <w:t>0</w:t>
            </w:r>
            <w:r w:rsidRPr="00DB167F">
              <w:rPr>
                <w:rFonts w:ascii="Arial" w:hAnsi="Arial" w:cs="Arial"/>
                <w:color w:val="00B050"/>
                <w:kern w:val="2"/>
                <w:sz w:val="21"/>
                <w:szCs w:val="22"/>
                <w:lang w:val="en-US" w:eastAsia="ja-JP"/>
              </w:rPr>
              <w:t>%</w:t>
            </w:r>
          </w:p>
          <w:p w14:paraId="5128E26E" w14:textId="6C4DEB8F" w:rsidR="005671CD" w:rsidRPr="002975C4" w:rsidRDefault="008251BC" w:rsidP="008251BC">
            <w:pPr>
              <w:tabs>
                <w:tab w:val="left" w:pos="567"/>
              </w:tabs>
              <w:spacing w:after="0"/>
              <w:rPr>
                <w:rFonts w:ascii="Arial" w:hAnsi="Arial" w:cs="Arial"/>
                <w:lang w:eastAsia="ja-JP"/>
              </w:rPr>
            </w:pPr>
            <w:r w:rsidRPr="00B07DC3">
              <w:rPr>
                <w:rFonts w:ascii="Arial" w:hAnsi="Arial" w:cs="Arial"/>
                <w:color w:val="00B050"/>
                <w:kern w:val="2"/>
                <w:sz w:val="21"/>
                <w:szCs w:val="22"/>
                <w:lang w:val="en-US" w:eastAsia="ja-JP"/>
              </w:rPr>
              <w:t xml:space="preserve">RAN4: </w:t>
            </w:r>
            <w:r w:rsidR="00501385">
              <w:rPr>
                <w:rFonts w:ascii="Arial" w:hAnsi="Arial" w:cs="Arial"/>
                <w:color w:val="00B050"/>
                <w:kern w:val="2"/>
                <w:sz w:val="21"/>
                <w:szCs w:val="22"/>
                <w:lang w:val="en-US" w:eastAsia="ja-JP"/>
              </w:rPr>
              <w:t>3</w:t>
            </w:r>
            <w:r w:rsidRPr="00B07DC3">
              <w:rPr>
                <w:rFonts w:ascii="Arial" w:hAnsi="Arial" w:cs="Arial"/>
                <w:color w:val="00B050"/>
                <w:kern w:val="2"/>
                <w:sz w:val="21"/>
                <w:szCs w:val="22"/>
                <w:lang w:val="en-US" w:eastAsia="ja-JP"/>
              </w:rPr>
              <w:t>0%</w:t>
            </w:r>
          </w:p>
        </w:tc>
        <w:tc>
          <w:tcPr>
            <w:tcW w:w="1842" w:type="dxa"/>
          </w:tcPr>
          <w:p w14:paraId="28837280"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Core part: </w:t>
            </w:r>
          </w:p>
          <w:p w14:paraId="55CC587D" w14:textId="77777777" w:rsidR="005671CD" w:rsidRPr="002975C4" w:rsidRDefault="008251BC" w:rsidP="00E2246A">
            <w:pPr>
              <w:tabs>
                <w:tab w:val="left" w:pos="567"/>
              </w:tabs>
              <w:spacing w:after="0"/>
              <w:rPr>
                <w:rFonts w:ascii="Arial" w:hAnsi="Arial" w:cs="Arial"/>
                <w:lang w:eastAsia="ja-JP"/>
              </w:rPr>
            </w:pPr>
            <w:r w:rsidRPr="00DA4DD9">
              <w:rPr>
                <w:rFonts w:ascii="Arial" w:hAnsi="Arial" w:cs="Arial"/>
                <w:lang w:eastAsia="ja-JP"/>
              </w:rPr>
              <w:t>N/A</w:t>
            </w:r>
          </w:p>
        </w:tc>
        <w:tc>
          <w:tcPr>
            <w:tcW w:w="2268" w:type="dxa"/>
          </w:tcPr>
          <w:p w14:paraId="1B6B91E6"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Performance Part: </w:t>
            </w:r>
          </w:p>
          <w:p w14:paraId="08C8D9E8" w14:textId="77777777" w:rsidR="005671CD" w:rsidRPr="002975C4" w:rsidRDefault="008251BC" w:rsidP="009C46EC">
            <w:pPr>
              <w:tabs>
                <w:tab w:val="left" w:pos="567"/>
              </w:tabs>
              <w:spacing w:after="0"/>
              <w:rPr>
                <w:rFonts w:ascii="Arial" w:hAnsi="Arial" w:cs="Arial"/>
                <w:lang w:eastAsia="ja-JP"/>
              </w:rPr>
            </w:pPr>
            <w:r w:rsidRPr="00DA4DD9">
              <w:rPr>
                <w:rFonts w:ascii="Arial" w:hAnsi="Arial" w:cs="Arial"/>
                <w:lang w:eastAsia="ja-JP"/>
              </w:rPr>
              <w:t>N/A</w:t>
            </w:r>
            <w:r w:rsidRPr="002975C4" w:rsidDel="008251BC">
              <w:rPr>
                <w:rFonts w:ascii="Arial" w:hAnsi="Arial" w:cs="Arial"/>
                <w:color w:val="00B050"/>
                <w:kern w:val="2"/>
                <w:sz w:val="21"/>
                <w:szCs w:val="22"/>
                <w:lang w:val="en-US" w:eastAsia="ja-JP"/>
              </w:rPr>
              <w:t xml:space="preserve"> </w:t>
            </w:r>
          </w:p>
        </w:tc>
        <w:tc>
          <w:tcPr>
            <w:tcW w:w="1694" w:type="dxa"/>
            <w:gridSpan w:val="2"/>
          </w:tcPr>
          <w:p w14:paraId="1C5C5959" w14:textId="77777777" w:rsidR="005671CD"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Testing part: </w:t>
            </w:r>
          </w:p>
          <w:p w14:paraId="1DDC6A6D" w14:textId="77777777" w:rsidR="008251BC" w:rsidRPr="002975C4" w:rsidRDefault="008251BC" w:rsidP="009C46EC">
            <w:pPr>
              <w:tabs>
                <w:tab w:val="left" w:pos="567"/>
              </w:tabs>
              <w:spacing w:after="0"/>
              <w:rPr>
                <w:rFonts w:ascii="Arial" w:hAnsi="Arial" w:cs="Arial"/>
                <w:lang w:eastAsia="ja-JP"/>
              </w:rPr>
            </w:pPr>
            <w:r w:rsidRPr="00DA4DD9">
              <w:rPr>
                <w:rFonts w:ascii="Arial" w:hAnsi="Arial" w:cs="Arial"/>
                <w:lang w:eastAsia="ja-JP"/>
              </w:rPr>
              <w:t>N/A</w:t>
            </w:r>
          </w:p>
        </w:tc>
      </w:tr>
    </w:tbl>
    <w:p w14:paraId="05ECED75"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D5E5D12"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582564E3" w14:textId="77777777" w:rsidR="001F486F" w:rsidRDefault="001F486F" w:rsidP="00086EC4">
      <w:pPr>
        <w:pStyle w:val="Paragraphedeliste"/>
        <w:numPr>
          <w:ilvl w:val="0"/>
          <w:numId w:val="4"/>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2D9C414A" w14:textId="77777777" w:rsidR="001F486F" w:rsidRDefault="001F486F" w:rsidP="00086EC4">
      <w:pPr>
        <w:pStyle w:val="Paragraphedeliste"/>
        <w:numPr>
          <w:ilvl w:val="0"/>
          <w:numId w:val="4"/>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5E819224" w14:textId="77777777" w:rsidR="001F486F" w:rsidRPr="001F486F" w:rsidRDefault="001F486F" w:rsidP="001F486F">
      <w:pPr>
        <w:pStyle w:val="Paragraphedeliste"/>
        <w:tabs>
          <w:tab w:val="left" w:pos="567"/>
        </w:tabs>
        <w:ind w:leftChars="0" w:left="924"/>
        <w:rPr>
          <w:rFonts w:ascii="Arial" w:hAnsi="Arial" w:cs="Arial"/>
          <w:color w:val="FF0000"/>
        </w:rPr>
      </w:pPr>
    </w:p>
    <w:p w14:paraId="2BD05C40"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p w14:paraId="736FCFAD" w14:textId="77777777" w:rsidR="006C4E32" w:rsidRDefault="006C4E32" w:rsidP="000D17BC">
      <w:pPr>
        <w:pBdr>
          <w:bottom w:val="single" w:sz="4" w:space="1" w:color="auto"/>
        </w:pBd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873D4A" w:rsidRPr="008836AC" w14:paraId="7BB2509F" w14:textId="77777777" w:rsidTr="00BA28B4">
        <w:tc>
          <w:tcPr>
            <w:tcW w:w="2747" w:type="dxa"/>
            <w:gridSpan w:val="2"/>
          </w:tcPr>
          <w:p w14:paraId="237F042E" w14:textId="77777777" w:rsidR="00873D4A" w:rsidRPr="008836AC" w:rsidRDefault="00873D4A" w:rsidP="00BA28B4">
            <w:pPr>
              <w:tabs>
                <w:tab w:val="left" w:pos="567"/>
              </w:tabs>
              <w:spacing w:after="0"/>
              <w:rPr>
                <w:rFonts w:ascii="Arial" w:hAnsi="Arial" w:cs="Arial"/>
                <w:b/>
              </w:rPr>
            </w:pPr>
            <w:r w:rsidRPr="008836AC">
              <w:rPr>
                <w:rFonts w:ascii="Arial" w:hAnsi="Arial" w:cs="Arial"/>
                <w:b/>
              </w:rPr>
              <w:t>Leading WG</w:t>
            </w:r>
          </w:p>
        </w:tc>
        <w:tc>
          <w:tcPr>
            <w:tcW w:w="7339" w:type="dxa"/>
          </w:tcPr>
          <w:p w14:paraId="5AD01494" w14:textId="77777777" w:rsidR="00873D4A" w:rsidRPr="008836AC" w:rsidRDefault="00873D4A" w:rsidP="00BA28B4">
            <w:pPr>
              <w:tabs>
                <w:tab w:val="left" w:pos="567"/>
              </w:tabs>
              <w:spacing w:after="0"/>
              <w:rPr>
                <w:rFonts w:ascii="Arial" w:hAnsi="Arial" w:cs="Arial"/>
                <w:color w:val="FF0000"/>
              </w:rPr>
            </w:pPr>
            <w:r w:rsidRPr="008641D8">
              <w:rPr>
                <w:rFonts w:ascii="Arial" w:hAnsi="Arial" w:cs="Arial"/>
              </w:rPr>
              <w:t>RAN</w:t>
            </w:r>
            <w:r>
              <w:rPr>
                <w:rFonts w:ascii="Arial" w:hAnsi="Arial" w:cs="Arial"/>
              </w:rPr>
              <w:t>1</w:t>
            </w:r>
          </w:p>
        </w:tc>
      </w:tr>
      <w:tr w:rsidR="00873D4A" w:rsidRPr="008836AC" w14:paraId="4C8E43DB" w14:textId="77777777" w:rsidTr="00BA28B4">
        <w:tc>
          <w:tcPr>
            <w:tcW w:w="1414" w:type="dxa"/>
            <w:vMerge w:val="restart"/>
            <w:vAlign w:val="center"/>
          </w:tcPr>
          <w:p w14:paraId="02CBE252" w14:textId="77777777" w:rsidR="00873D4A" w:rsidRPr="008836AC" w:rsidRDefault="00873D4A" w:rsidP="00BA28B4">
            <w:pPr>
              <w:tabs>
                <w:tab w:val="left" w:pos="567"/>
              </w:tabs>
              <w:rPr>
                <w:rFonts w:ascii="Arial" w:hAnsi="Arial" w:cs="Arial"/>
                <w:b/>
              </w:rPr>
            </w:pPr>
            <w:r w:rsidRPr="008836AC">
              <w:rPr>
                <w:rFonts w:ascii="Arial" w:hAnsi="Arial" w:cs="Arial"/>
                <w:b/>
              </w:rPr>
              <w:t>Rapporteur</w:t>
            </w:r>
          </w:p>
        </w:tc>
        <w:tc>
          <w:tcPr>
            <w:tcW w:w="1333" w:type="dxa"/>
          </w:tcPr>
          <w:p w14:paraId="62B60F52" w14:textId="77777777" w:rsidR="00873D4A" w:rsidRPr="008836AC" w:rsidRDefault="00873D4A" w:rsidP="00BA28B4">
            <w:pPr>
              <w:tabs>
                <w:tab w:val="left" w:pos="567"/>
              </w:tabs>
              <w:spacing w:after="0"/>
              <w:rPr>
                <w:rFonts w:ascii="Arial" w:hAnsi="Arial" w:cs="Arial"/>
                <w:b/>
              </w:rPr>
            </w:pPr>
            <w:r w:rsidRPr="008836AC">
              <w:rPr>
                <w:rFonts w:ascii="Arial" w:hAnsi="Arial" w:cs="Arial"/>
                <w:b/>
              </w:rPr>
              <w:t>Name</w:t>
            </w:r>
          </w:p>
        </w:tc>
        <w:tc>
          <w:tcPr>
            <w:tcW w:w="7339" w:type="dxa"/>
          </w:tcPr>
          <w:p w14:paraId="7D76AB15" w14:textId="77777777" w:rsidR="00873D4A" w:rsidRPr="008836AC" w:rsidRDefault="00873D4A" w:rsidP="00BA28B4">
            <w:pPr>
              <w:tabs>
                <w:tab w:val="left" w:pos="567"/>
              </w:tabs>
              <w:spacing w:after="0"/>
              <w:rPr>
                <w:rFonts w:ascii="Arial" w:hAnsi="Arial" w:cs="Arial"/>
                <w:lang w:eastAsia="ja-JP"/>
              </w:rPr>
            </w:pPr>
            <w:r>
              <w:rPr>
                <w:rFonts w:ascii="Arial" w:hAnsi="Arial" w:cs="Arial"/>
                <w:lang w:eastAsia="ja-JP"/>
              </w:rPr>
              <w:t xml:space="preserve">Mohamed El </w:t>
            </w:r>
            <w:proofErr w:type="spellStart"/>
            <w:r>
              <w:rPr>
                <w:rFonts w:ascii="Arial" w:hAnsi="Arial" w:cs="Arial"/>
                <w:lang w:eastAsia="ja-JP"/>
              </w:rPr>
              <w:t>Jaafari</w:t>
            </w:r>
            <w:proofErr w:type="spellEnd"/>
          </w:p>
        </w:tc>
      </w:tr>
      <w:tr w:rsidR="00873D4A" w:rsidRPr="008836AC" w14:paraId="0BB9E434" w14:textId="77777777" w:rsidTr="00BA28B4">
        <w:tc>
          <w:tcPr>
            <w:tcW w:w="1414" w:type="dxa"/>
            <w:vMerge/>
          </w:tcPr>
          <w:p w14:paraId="08CE12E3" w14:textId="77777777" w:rsidR="00873D4A" w:rsidRPr="008836AC" w:rsidRDefault="00873D4A" w:rsidP="00BA28B4">
            <w:pPr>
              <w:tabs>
                <w:tab w:val="left" w:pos="567"/>
              </w:tabs>
              <w:rPr>
                <w:rFonts w:ascii="Arial" w:hAnsi="Arial" w:cs="Arial"/>
                <w:b/>
              </w:rPr>
            </w:pPr>
          </w:p>
        </w:tc>
        <w:tc>
          <w:tcPr>
            <w:tcW w:w="1333" w:type="dxa"/>
          </w:tcPr>
          <w:p w14:paraId="64B73846" w14:textId="77777777" w:rsidR="00873D4A" w:rsidRPr="008836AC" w:rsidRDefault="00873D4A" w:rsidP="00BA28B4">
            <w:pPr>
              <w:tabs>
                <w:tab w:val="left" w:pos="567"/>
              </w:tabs>
              <w:spacing w:after="0"/>
              <w:rPr>
                <w:rFonts w:ascii="Arial" w:hAnsi="Arial" w:cs="Arial"/>
                <w:b/>
              </w:rPr>
            </w:pPr>
            <w:r w:rsidRPr="008836AC">
              <w:rPr>
                <w:rFonts w:ascii="Arial" w:hAnsi="Arial" w:cs="Arial"/>
                <w:b/>
              </w:rPr>
              <w:t>Company</w:t>
            </w:r>
          </w:p>
        </w:tc>
        <w:tc>
          <w:tcPr>
            <w:tcW w:w="7339" w:type="dxa"/>
          </w:tcPr>
          <w:p w14:paraId="63F6BCE7" w14:textId="77777777" w:rsidR="00873D4A" w:rsidRPr="008836AC" w:rsidRDefault="00873D4A" w:rsidP="00BA28B4">
            <w:pPr>
              <w:tabs>
                <w:tab w:val="left" w:pos="567"/>
              </w:tabs>
              <w:spacing w:after="0"/>
              <w:rPr>
                <w:rFonts w:ascii="Arial" w:hAnsi="Arial" w:cs="Arial"/>
                <w:lang w:eastAsia="ja-JP"/>
              </w:rPr>
            </w:pPr>
            <w:r>
              <w:rPr>
                <w:rFonts w:ascii="Arial" w:hAnsi="Arial" w:cs="Arial"/>
                <w:lang w:eastAsia="ja-JP"/>
              </w:rPr>
              <w:t>Thales</w:t>
            </w:r>
          </w:p>
        </w:tc>
      </w:tr>
      <w:tr w:rsidR="00873D4A" w:rsidRPr="008836AC" w14:paraId="30123499" w14:textId="77777777" w:rsidTr="00BA28B4">
        <w:tc>
          <w:tcPr>
            <w:tcW w:w="1414" w:type="dxa"/>
            <w:vMerge/>
          </w:tcPr>
          <w:p w14:paraId="75746326" w14:textId="77777777" w:rsidR="00873D4A" w:rsidRPr="008836AC" w:rsidRDefault="00873D4A" w:rsidP="00BA28B4">
            <w:pPr>
              <w:tabs>
                <w:tab w:val="left" w:pos="567"/>
              </w:tabs>
              <w:rPr>
                <w:rFonts w:ascii="Arial" w:hAnsi="Arial" w:cs="Arial"/>
                <w:b/>
              </w:rPr>
            </w:pPr>
          </w:p>
        </w:tc>
        <w:tc>
          <w:tcPr>
            <w:tcW w:w="1333" w:type="dxa"/>
          </w:tcPr>
          <w:p w14:paraId="0D0C94DB" w14:textId="77777777" w:rsidR="00873D4A" w:rsidRPr="008836AC" w:rsidRDefault="00873D4A" w:rsidP="00BA28B4">
            <w:pPr>
              <w:tabs>
                <w:tab w:val="left" w:pos="567"/>
              </w:tabs>
              <w:spacing w:after="0"/>
              <w:rPr>
                <w:rFonts w:ascii="Arial" w:hAnsi="Arial" w:cs="Arial"/>
                <w:b/>
              </w:rPr>
            </w:pPr>
            <w:r w:rsidRPr="008836AC">
              <w:rPr>
                <w:rFonts w:ascii="Arial" w:hAnsi="Arial" w:cs="Arial"/>
                <w:b/>
              </w:rPr>
              <w:t>Email</w:t>
            </w:r>
          </w:p>
        </w:tc>
        <w:tc>
          <w:tcPr>
            <w:tcW w:w="7339" w:type="dxa"/>
          </w:tcPr>
          <w:p w14:paraId="36B74656" w14:textId="77777777" w:rsidR="00873D4A" w:rsidRPr="008836AC" w:rsidRDefault="00873D4A" w:rsidP="00BA28B4">
            <w:pPr>
              <w:tabs>
                <w:tab w:val="left" w:pos="567"/>
              </w:tabs>
              <w:spacing w:after="0"/>
              <w:rPr>
                <w:rFonts w:ascii="Arial" w:hAnsi="Arial" w:cs="Arial"/>
              </w:rPr>
            </w:pPr>
            <w:r w:rsidRPr="008251BC">
              <w:rPr>
                <w:rFonts w:ascii="Arial" w:hAnsi="Arial" w:cs="Arial"/>
              </w:rPr>
              <w:t>Mohamed.el-jaafari@thalesaleniaspace.com</w:t>
            </w:r>
          </w:p>
        </w:tc>
      </w:tr>
    </w:tbl>
    <w:p w14:paraId="4578A5E0" w14:textId="77777777" w:rsidR="00873D4A" w:rsidRDefault="00873D4A" w:rsidP="000D17BC">
      <w:pPr>
        <w:pBdr>
          <w:bottom w:val="single" w:sz="4" w:space="1" w:color="auto"/>
        </w:pBdr>
        <w:spacing w:after="0"/>
        <w:rPr>
          <w:rFonts w:ascii="Arial" w:hAnsi="Arial" w:cs="Arial"/>
        </w:rPr>
      </w:pPr>
    </w:p>
    <w:p w14:paraId="4080697A" w14:textId="77777777" w:rsidR="006C4E32" w:rsidRPr="00430FCA" w:rsidRDefault="006C4E32" w:rsidP="006C4E32">
      <w:pPr>
        <w:pBdr>
          <w:bottom w:val="single" w:sz="4" w:space="1" w:color="auto"/>
        </w:pBdr>
        <w:rPr>
          <w:rFonts w:ascii="Arial" w:hAnsi="Arial" w:cs="Arial"/>
        </w:rPr>
      </w:pPr>
    </w:p>
    <w:p w14:paraId="195B44C4"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DCEA0E9" w14:textId="77777777" w:rsidTr="68C74AD1">
        <w:trPr>
          <w:jc w:val="center"/>
        </w:trPr>
        <w:tc>
          <w:tcPr>
            <w:tcW w:w="6185" w:type="dxa"/>
            <w:shd w:val="clear" w:color="auto" w:fill="E0E0E0"/>
          </w:tcPr>
          <w:p w14:paraId="5D69C5B4"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3DD27491" w14:textId="77777777" w:rsidR="00D22398" w:rsidRPr="008836AC" w:rsidRDefault="00252325" w:rsidP="00C4666A">
            <w:pPr>
              <w:pStyle w:val="TAL"/>
              <w:jc w:val="center"/>
              <w:rPr>
                <w:color w:val="FF0000"/>
                <w:lang w:eastAsia="ja-JP"/>
              </w:rPr>
            </w:pPr>
            <w:r>
              <w:rPr>
                <w:color w:val="FF0000"/>
                <w:lang w:eastAsia="ja-JP"/>
              </w:rPr>
              <w:t>No</w:t>
            </w:r>
          </w:p>
        </w:tc>
      </w:tr>
    </w:tbl>
    <w:p w14:paraId="0AFFFA5E" w14:textId="77777777" w:rsidR="00D22398" w:rsidRDefault="00D22398" w:rsidP="0039390A">
      <w:pPr>
        <w:spacing w:after="0"/>
        <w:rPr>
          <w:rFonts w:ascii="Arial" w:hAnsi="Arial" w:cs="Arial"/>
        </w:rPr>
      </w:pPr>
    </w:p>
    <w:p w14:paraId="193494F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1143464F"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5CED0D3A" w14:textId="77777777" w:rsidR="003B7182" w:rsidRDefault="003B7182" w:rsidP="00C17C6C">
      <w:pPr>
        <w:spacing w:after="0"/>
        <w:rPr>
          <w:rFonts w:ascii="Arial" w:hAnsi="Arial" w:cs="Arial"/>
        </w:rPr>
      </w:pPr>
    </w:p>
    <w:p w14:paraId="0D2163AF"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4F9DC7B"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108C4576" w14:textId="77777777"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14:paraId="70516D1F" w14:textId="77777777" w:rsidR="00452F57" w:rsidRDefault="00701410" w:rsidP="00F063CB">
      <w:pPr>
        <w:pStyle w:val="Titre4"/>
        <w:rPr>
          <w:lang w:eastAsia="ja-JP"/>
        </w:rPr>
      </w:pPr>
      <w:r>
        <w:rPr>
          <w:lang w:eastAsia="ja-JP"/>
        </w:rPr>
        <w:t>2.1.1</w:t>
      </w:r>
      <w:r>
        <w:rPr>
          <w:lang w:eastAsia="ja-JP"/>
        </w:rPr>
        <w:tab/>
        <w:t>Agreements</w:t>
      </w:r>
    </w:p>
    <w:p w14:paraId="7ED4335F" w14:textId="77777777" w:rsidR="005F415C" w:rsidRDefault="005F415C" w:rsidP="000E67B9">
      <w:pPr>
        <w:rPr>
          <w:color w:val="000000"/>
          <w:lang w:eastAsia="ko-KR"/>
        </w:rPr>
      </w:pPr>
    </w:p>
    <w:p w14:paraId="2DC3C01E" w14:textId="77777777" w:rsidR="00114797" w:rsidRDefault="00114797" w:rsidP="000E67B9">
      <w:pPr>
        <w:rPr>
          <w:color w:val="000000"/>
          <w:lang w:eastAsia="ko-KR"/>
        </w:rPr>
      </w:pPr>
      <w:r>
        <w:rPr>
          <w:color w:val="000000"/>
          <w:lang w:eastAsia="ko-KR"/>
        </w:rPr>
        <w:t xml:space="preserve">Note that the </w:t>
      </w:r>
      <w:r w:rsidR="00252325">
        <w:rPr>
          <w:color w:val="000000"/>
          <w:lang w:eastAsia="ko-KR"/>
        </w:rPr>
        <w:t xml:space="preserve">updated </w:t>
      </w:r>
      <w:r>
        <w:rPr>
          <w:color w:val="000000"/>
          <w:lang w:eastAsia="ko-KR"/>
        </w:rPr>
        <w:t xml:space="preserve">work plan can be found in </w:t>
      </w:r>
      <w:r w:rsidR="00293D91" w:rsidRPr="00293D91">
        <w:rPr>
          <w:color w:val="000000"/>
          <w:lang w:eastAsia="ko-KR"/>
        </w:rPr>
        <w:t>R1-2</w:t>
      </w:r>
      <w:r w:rsidR="00526F39">
        <w:rPr>
          <w:color w:val="000000"/>
          <w:lang w:eastAsia="ko-KR"/>
        </w:rPr>
        <w:t>600253</w:t>
      </w:r>
      <w:r w:rsidRPr="00114797">
        <w:rPr>
          <w:color w:val="000000"/>
          <w:lang w:eastAsia="ko-KR"/>
        </w:rPr>
        <w:t xml:space="preserve">Work plan for NR NTN Phase </w:t>
      </w:r>
      <w:proofErr w:type="gramStart"/>
      <w:r w:rsidRPr="00114797">
        <w:rPr>
          <w:color w:val="000000"/>
          <w:lang w:eastAsia="ko-KR"/>
        </w:rPr>
        <w:t>4  THALES</w:t>
      </w:r>
      <w:proofErr w:type="gramEnd"/>
    </w:p>
    <w:p w14:paraId="49AE1B6F" w14:textId="77777777" w:rsidR="00114797" w:rsidRDefault="00114797" w:rsidP="000E67B9">
      <w:pPr>
        <w:rPr>
          <w:color w:val="000000"/>
          <w:lang w:eastAsia="ko-KR"/>
        </w:rPr>
      </w:pPr>
    </w:p>
    <w:p w14:paraId="375F57AD" w14:textId="77777777" w:rsidR="005671CD" w:rsidRDefault="005671CD" w:rsidP="005671CD">
      <w:pPr>
        <w:pStyle w:val="Titre4"/>
        <w:rPr>
          <w:lang w:eastAsia="ja-JP"/>
        </w:rPr>
      </w:pPr>
      <w:r w:rsidRPr="009B03E9">
        <w:rPr>
          <w:rFonts w:hint="eastAsia"/>
          <w:lang w:eastAsia="ja-JP"/>
        </w:rPr>
        <w:t>2.1.1.1 Decisions during RAN1#</w:t>
      </w:r>
      <w:r w:rsidR="00F65EC0" w:rsidRPr="009B03E9">
        <w:rPr>
          <w:rFonts w:hint="eastAsia"/>
          <w:lang w:eastAsia="ja-JP"/>
        </w:rPr>
        <w:t>1</w:t>
      </w:r>
      <w:r w:rsidR="00F65EC0">
        <w:rPr>
          <w:lang w:eastAsia="ja-JP"/>
        </w:rPr>
        <w:t>24</w:t>
      </w:r>
    </w:p>
    <w:p w14:paraId="5FB36655" w14:textId="77777777" w:rsidR="006320A3" w:rsidRPr="009F0151" w:rsidRDefault="006320A3" w:rsidP="006320A3">
      <w:r w:rsidRPr="009F0151">
        <w:t>Conclusion:</w:t>
      </w:r>
    </w:p>
    <w:p w14:paraId="0069A698" w14:textId="77777777" w:rsidR="006320A3" w:rsidRPr="009F0151" w:rsidRDefault="006320A3" w:rsidP="00CB1084">
      <w:pPr>
        <w:numPr>
          <w:ilvl w:val="0"/>
          <w:numId w:val="18"/>
        </w:numPr>
        <w:overflowPunct/>
        <w:autoSpaceDE/>
        <w:autoSpaceDN/>
        <w:adjustRightInd/>
        <w:spacing w:after="0"/>
        <w:textAlignment w:val="auto"/>
      </w:pPr>
      <w:r w:rsidRPr="009F0151">
        <w:t>Companies’ inputs for PRACH performance evaluation results are collected in Excel sheet “PRACH performance evaluation v022” that is embedded in R1-2601483.</w:t>
      </w:r>
    </w:p>
    <w:p w14:paraId="7028D548" w14:textId="77777777" w:rsidR="006320A3" w:rsidRPr="009F0151" w:rsidRDefault="006320A3" w:rsidP="00CB1084">
      <w:pPr>
        <w:numPr>
          <w:ilvl w:val="0"/>
          <w:numId w:val="18"/>
        </w:numPr>
        <w:overflowPunct/>
        <w:autoSpaceDE/>
        <w:autoSpaceDN/>
        <w:adjustRightInd/>
        <w:spacing w:after="0"/>
        <w:textAlignment w:val="auto"/>
      </w:pPr>
      <w:r w:rsidRPr="009F0151">
        <w:t xml:space="preserve">The template for collection of </w:t>
      </w:r>
      <w:proofErr w:type="gramStart"/>
      <w:r w:rsidRPr="009F0151">
        <w:t>Connected</w:t>
      </w:r>
      <w:proofErr w:type="gramEnd"/>
      <w:r w:rsidRPr="009F0151">
        <w:t xml:space="preserve"> mode results in Excel sheet “Template-Results for Connected mode_v004,” that is embedded in R1-2601483, is </w:t>
      </w:r>
      <w:r w:rsidRPr="00CF39AD">
        <w:rPr>
          <w:highlight w:val="green"/>
        </w:rPr>
        <w:t>endorsed</w:t>
      </w:r>
      <w:r w:rsidRPr="009F0151">
        <w:t>.</w:t>
      </w:r>
    </w:p>
    <w:p w14:paraId="698B109C" w14:textId="77777777" w:rsidR="001F327C" w:rsidRDefault="001F327C" w:rsidP="001F327C">
      <w:pPr>
        <w:rPr>
          <w:lang w:eastAsia="ja-JP"/>
        </w:rPr>
      </w:pPr>
    </w:p>
    <w:p w14:paraId="170916A7" w14:textId="77777777" w:rsidR="006320A3" w:rsidRDefault="006320A3" w:rsidP="006320A3">
      <w:r w:rsidRPr="00C93482">
        <w:rPr>
          <w:highlight w:val="green"/>
        </w:rPr>
        <w:t>Agreement:</w:t>
      </w:r>
    </w:p>
    <w:p w14:paraId="52B6C04F" w14:textId="77777777" w:rsidR="006320A3" w:rsidRPr="00DC0A4D" w:rsidRDefault="006320A3" w:rsidP="006320A3">
      <w:pPr>
        <w:rPr>
          <w:b/>
          <w:iCs/>
        </w:rPr>
      </w:pPr>
      <w:r w:rsidRPr="00DC0A4D">
        <w:rPr>
          <w:b/>
          <w:iCs/>
        </w:rPr>
        <w:t>Confirm the following working assumption.</w:t>
      </w:r>
    </w:p>
    <w:p w14:paraId="47FC8704" w14:textId="77777777" w:rsidR="006320A3" w:rsidRPr="00D43252" w:rsidRDefault="006320A3" w:rsidP="006320A3">
      <w:pPr>
        <w:pStyle w:val="Paragraphedeliste"/>
        <w:ind w:left="800"/>
        <w:rPr>
          <w:iCs/>
        </w:rPr>
      </w:pPr>
    </w:p>
    <w:tbl>
      <w:tblPr>
        <w:tblW w:w="5000" w:type="pct"/>
        <w:tblLook w:val="04A0" w:firstRow="1" w:lastRow="0" w:firstColumn="1" w:lastColumn="0" w:noHBand="0" w:noVBand="1"/>
      </w:tblPr>
      <w:tblGrid>
        <w:gridCol w:w="10204"/>
      </w:tblGrid>
      <w:tr w:rsidR="006320A3" w14:paraId="7AED540F" w14:textId="77777777" w:rsidTr="00E11891">
        <w:tc>
          <w:tcPr>
            <w:tcW w:w="9638" w:type="dxa"/>
          </w:tcPr>
          <w:p w14:paraId="3DD48902" w14:textId="77777777" w:rsidR="006320A3" w:rsidRDefault="006320A3" w:rsidP="00E11891">
            <w:pPr>
              <w:rPr>
                <w:highlight w:val="darkYellow"/>
              </w:rPr>
            </w:pPr>
            <w:r>
              <w:rPr>
                <w:highlight w:val="darkYellow"/>
              </w:rPr>
              <w:t>Working assumption:</w:t>
            </w:r>
          </w:p>
          <w:p w14:paraId="1D98E26D" w14:textId="77777777" w:rsidR="006320A3" w:rsidRDefault="006320A3" w:rsidP="00E11891">
            <w:pPr>
              <w:tabs>
                <w:tab w:val="left" w:pos="1622"/>
              </w:tabs>
              <w:rPr>
                <w:rFonts w:eastAsia="MS Mincho"/>
                <w:bCs/>
              </w:rPr>
            </w:pPr>
            <w:r>
              <w:rPr>
                <w:rFonts w:eastAsia="MS Mincho"/>
                <w:bCs/>
              </w:rPr>
              <w:t xml:space="preserve">For UL performance evaluation, UL differential Doppler/frequency offset is calculated based on scaled DL one-way differential Doppler/frequency offset with the following scaling factor: </w:t>
            </w:r>
          </w:p>
          <w:p w14:paraId="0D333B21" w14:textId="77777777" w:rsidR="006320A3" w:rsidRDefault="006320A3" w:rsidP="00E11891">
            <w:pPr>
              <w:jc w:val="center"/>
              <w:rPr>
                <w:bCs/>
              </w:rPr>
            </w:pPr>
            <w:r>
              <w:rPr>
                <w:bCs/>
                <w:iCs/>
              </w:rPr>
              <w:t>Scaling factor</w:t>
            </w:r>
            <w:r>
              <w:rPr>
                <w:bCs/>
              </w:rPr>
              <w:t xml:space="preserve"> = 2*</w:t>
            </w:r>
            <m:oMath>
              <m:sSub>
                <m:sSubPr>
                  <m:ctrlPr>
                    <w:rPr>
                      <w:rFonts w:ascii="Cambria Math" w:hAnsi="Cambria Math"/>
                    </w:rPr>
                  </m:ctrlPr>
                </m:sSubPr>
                <m:e>
                  <m:r>
                    <w:rPr>
                      <w:rFonts w:ascii="Cambria Math" w:hAnsi="Cambria Math"/>
                    </w:rPr>
                    <m:t>f</m:t>
                  </m:r>
                </m:e>
                <m:sub>
                  <m:r>
                    <w:rPr>
                      <w:rFonts w:ascii="Cambria Math" w:hAnsi="Cambria Math"/>
                    </w:rPr>
                    <m:t>c,ul</m:t>
                  </m:r>
                </m:sub>
              </m:sSub>
            </m:oMath>
            <w:r>
              <w:rPr>
                <w:rFonts w:cs="Arial"/>
                <w:bCs/>
              </w:rPr>
              <w:t xml:space="preserve"> /</w:t>
            </w:r>
            <w:r>
              <w:rPr>
                <w:position w:val="-8"/>
                <w:sz w:val="18"/>
              </w:rPr>
              <w:t xml:space="preserve"> </w:t>
            </w:r>
            <m:oMath>
              <m:sSub>
                <m:sSubPr>
                  <m:ctrlPr>
                    <w:rPr>
                      <w:rFonts w:ascii="Cambria Math" w:hAnsi="Cambria Math"/>
                    </w:rPr>
                  </m:ctrlPr>
                </m:sSubPr>
                <m:e>
                  <m:r>
                    <w:rPr>
                      <w:rFonts w:ascii="Cambria Math" w:hAnsi="Cambria Math"/>
                    </w:rPr>
                    <m:t>f</m:t>
                  </m:r>
                </m:e>
                <m:sub>
                  <m:r>
                    <w:rPr>
                      <w:rFonts w:ascii="Cambria Math" w:hAnsi="Cambria Math"/>
                    </w:rPr>
                    <m:t>c,dl</m:t>
                  </m:r>
                </m:sub>
              </m:sSub>
            </m:oMath>
          </w:p>
          <w:p w14:paraId="01701811" w14:textId="77777777" w:rsidR="006320A3" w:rsidRDefault="00A33B22" w:rsidP="00E11891">
            <w:pPr>
              <w:tabs>
                <w:tab w:val="left" w:pos="720"/>
                <w:tab w:val="left" w:pos="1701"/>
              </w:tabs>
              <w:rPr>
                <w:rFonts w:cs="Arial"/>
                <w:bCs/>
              </w:rPr>
            </w:pPr>
            <m:oMath>
              <m:sSub>
                <m:sSubPr>
                  <m:ctrlPr>
                    <w:rPr>
                      <w:rFonts w:ascii="Cambria Math" w:hAnsi="Cambria Math"/>
                    </w:rPr>
                  </m:ctrlPr>
                </m:sSubPr>
                <m:e>
                  <m:r>
                    <w:rPr>
                      <w:rFonts w:ascii="Cambria Math" w:hAnsi="Cambria Math"/>
                    </w:rPr>
                    <m:t>f</m:t>
                  </m:r>
                </m:e>
                <m:sub>
                  <m:r>
                    <w:rPr>
                      <w:rFonts w:ascii="Cambria Math" w:hAnsi="Cambria Math"/>
                    </w:rPr>
                    <m:t>c,ul</m:t>
                  </m:r>
                </m:sub>
              </m:sSub>
            </m:oMath>
            <w:r w:rsidR="006320A3">
              <w:rPr>
                <w:rFonts w:cs="Arial"/>
                <w:bCs/>
              </w:rPr>
              <w:t xml:space="preserve"> </w:t>
            </w:r>
            <w:proofErr w:type="gramStart"/>
            <w:r w:rsidR="006320A3">
              <w:rPr>
                <w:rFonts w:cs="Arial"/>
                <w:bCs/>
              </w:rPr>
              <w:t>and</w:t>
            </w:r>
            <w:proofErr w:type="gramEnd"/>
            <w:r w:rsidR="006320A3">
              <w:rPr>
                <w:rFonts w:cs="Arial"/>
                <w:bCs/>
              </w:rPr>
              <w:t xml:space="preserve"> </w:t>
            </w:r>
            <m:oMath>
              <m:sSub>
                <m:sSubPr>
                  <m:ctrlPr>
                    <w:rPr>
                      <w:rFonts w:ascii="Cambria Math" w:hAnsi="Cambria Math"/>
                    </w:rPr>
                  </m:ctrlPr>
                </m:sSubPr>
                <m:e>
                  <m:r>
                    <w:rPr>
                      <w:rFonts w:ascii="Cambria Math" w:hAnsi="Cambria Math"/>
                    </w:rPr>
                    <m:t>f</m:t>
                  </m:r>
                </m:e>
                <m:sub>
                  <m:r>
                    <w:rPr>
                      <w:rFonts w:ascii="Cambria Math" w:hAnsi="Cambria Math"/>
                    </w:rPr>
                    <m:t>c,dl</m:t>
                  </m:r>
                </m:sub>
              </m:sSub>
            </m:oMath>
            <w:r w:rsidR="006320A3">
              <w:rPr>
                <w:rFonts w:cs="Arial"/>
                <w:bCs/>
              </w:rPr>
              <w:t xml:space="preserve">  are the uplink and downlink carrier frequency respectively.</w:t>
            </w:r>
          </w:p>
          <w:p w14:paraId="4457E4B2" w14:textId="77777777" w:rsidR="006320A3" w:rsidRDefault="006320A3" w:rsidP="00E11891">
            <w:pPr>
              <w:tabs>
                <w:tab w:val="left" w:pos="720"/>
                <w:tab w:val="left" w:pos="1701"/>
              </w:tabs>
              <w:rPr>
                <w:rFonts w:cs="Arial"/>
                <w:bCs/>
              </w:rPr>
            </w:pPr>
          </w:p>
        </w:tc>
      </w:tr>
    </w:tbl>
    <w:p w14:paraId="175112DA" w14:textId="77777777" w:rsidR="006320A3" w:rsidRPr="00AC5290" w:rsidRDefault="006320A3" w:rsidP="006320A3">
      <w:pPr>
        <w:rPr>
          <w:b/>
          <w:bCs/>
        </w:rPr>
      </w:pPr>
      <w:r w:rsidRPr="00AC5290">
        <w:rPr>
          <w:b/>
          <w:bCs/>
          <w:highlight w:val="green"/>
        </w:rPr>
        <w:t>Agreement:</w:t>
      </w:r>
    </w:p>
    <w:p w14:paraId="1C4CFFE7" w14:textId="77777777" w:rsidR="006320A3" w:rsidRPr="00AC5290" w:rsidRDefault="006320A3" w:rsidP="006320A3">
      <w:pPr>
        <w:rPr>
          <w:bCs/>
        </w:rPr>
      </w:pPr>
      <w:r w:rsidRPr="00180DEA">
        <w:rPr>
          <w:bCs/>
        </w:rPr>
        <w:t xml:space="preserve">Capture the following </w:t>
      </w:r>
      <w:r w:rsidRPr="00AC5290">
        <w:rPr>
          <w:bCs/>
        </w:rPr>
        <w:t>formula in the TR 38.742:</w:t>
      </w:r>
    </w:p>
    <w:p w14:paraId="5101F811" w14:textId="77777777" w:rsidR="006320A3" w:rsidRPr="00AC5290" w:rsidRDefault="00A33B22" w:rsidP="006320A3">
      <w:pPr>
        <w:pStyle w:val="Doc-text2"/>
        <w:ind w:left="363"/>
        <w:rPr>
          <w:rFonts w:ascii="Times New Roman" w:hAnsi="Times New Roman"/>
          <w:bCs/>
          <w:szCs w:val="20"/>
        </w:rPr>
      </w:pPr>
      <m:oMathPara>
        <m:oMath>
          <m:sSub>
            <m:sSubPr>
              <m:ctrlPr>
                <w:rPr>
                  <w:rFonts w:ascii="Cambria Math" w:hAnsi="Cambria Math"/>
                </w:rPr>
              </m:ctrlPr>
            </m:sSubPr>
            <m:e>
              <m:r>
                <w:rPr>
                  <w:rFonts w:ascii="Cambria Math" w:hAnsi="Cambria Math"/>
                </w:rPr>
                <m:t>doppler</m:t>
              </m:r>
            </m:e>
            <m:sub>
              <m:r>
                <w:rPr>
                  <w:rFonts w:ascii="Cambria Math" w:hAnsi="Cambria Math"/>
                </w:rPr>
                <m:t>one-way</m:t>
              </m:r>
            </m:sub>
          </m:sSub>
          <m:d>
            <m:dPr>
              <m:ctrlPr>
                <w:rPr>
                  <w:rFonts w:ascii="Cambria Math" w:hAnsi="Cambria Math"/>
                </w:rPr>
              </m:ctrlPr>
            </m:dPr>
            <m:e>
              <m:r>
                <w:rPr>
                  <w:rFonts w:ascii="Cambria Math" w:hAnsi="Cambria Math"/>
                </w:rPr>
                <m:t>u</m:t>
              </m:r>
            </m:e>
          </m:d>
          <m:r>
            <w:rPr>
              <w:rFonts w:ascii="Cambria Math" w:hAnsi="Cambria Math"/>
            </w:rPr>
            <m:t>=</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v</m:t>
                  </m:r>
                </m:e>
                <m:sub>
                  <m:r>
                    <m:rPr>
                      <m:sty m:val="p"/>
                    </m:rPr>
                    <w:rPr>
                      <w:rFonts w:ascii="Cambria Math" w:hAnsi="Cambria Math"/>
                      <w:szCs w:val="20"/>
                    </w:rPr>
                    <m:t>sat</m:t>
                  </m:r>
                </m:sub>
              </m:sSub>
            </m:num>
            <m:den>
              <m:sSup>
                <m:sSupPr>
                  <m:ctrlPr>
                    <w:rPr>
                      <w:rFonts w:ascii="Cambria Math" w:hAnsi="Cambria Math"/>
                      <w:bCs/>
                      <w:szCs w:val="20"/>
                    </w:rPr>
                  </m:ctrlPr>
                </m:sSupPr>
                <m:e>
                  <m:r>
                    <m:rPr>
                      <m:sty m:val="p"/>
                    </m:rPr>
                    <w:rPr>
                      <w:rFonts w:ascii="Cambria Math" w:hAnsi="Cambria Math"/>
                      <w:szCs w:val="20"/>
                    </w:rPr>
                    <m:t>c</m:t>
                  </m:r>
                </m:e>
                <m:sup>
                  <m:r>
                    <m:rPr>
                      <m:sty m:val="p"/>
                    </m:rPr>
                    <w:rPr>
                      <w:rFonts w:ascii="Cambria Math" w:hAnsi="Cambria Math"/>
                      <w:szCs w:val="20"/>
                    </w:rPr>
                    <m:t>2</m:t>
                  </m:r>
                </m:sup>
              </m:sSup>
            </m:den>
          </m:f>
          <m:sSub>
            <m:sSubPr>
              <m:ctrlPr>
                <w:rPr>
                  <w:rFonts w:ascii="Cambria Math" w:hAnsi="Cambria Math"/>
                  <w:bCs/>
                  <w:szCs w:val="20"/>
                </w:rPr>
              </m:ctrlPr>
            </m:sSubPr>
            <m:e>
              <m:r>
                <m:rPr>
                  <m:sty m:val="p"/>
                </m:rPr>
                <w:rPr>
                  <w:rFonts w:ascii="Cambria Math" w:hAnsi="Cambria Math"/>
                  <w:szCs w:val="20"/>
                </w:rPr>
                <m:t>f</m:t>
              </m:r>
            </m:e>
            <m:sub>
              <m:r>
                <m:rPr>
                  <m:sty m:val="p"/>
                </m:rPr>
                <w:rPr>
                  <w:rFonts w:ascii="Cambria Math" w:hAnsi="Cambria Math"/>
                  <w:szCs w:val="20"/>
                </w:rPr>
                <m:t>c</m:t>
              </m:r>
            </m:sub>
          </m:sSub>
          <m:f>
            <m:fPr>
              <m:ctrlPr>
                <w:rPr>
                  <w:rFonts w:ascii="Cambria Math" w:hAnsi="Cambria Math"/>
                  <w:bCs/>
                  <w:szCs w:val="20"/>
                </w:rPr>
              </m:ctrlPr>
            </m:fPr>
            <m:num>
              <m:d>
                <m:dPr>
                  <m:begChr m:val="&lt;"/>
                  <m:endChr m:val="&gt;"/>
                  <m:ctrlPr>
                    <w:rPr>
                      <w:rFonts w:ascii="Cambria Math" w:hAnsi="Cambria Math"/>
                      <w:bCs/>
                      <w:szCs w:val="20"/>
                    </w:rPr>
                  </m:ctrlPr>
                </m:dPr>
                <m:e>
                  <m:r>
                    <m:rPr>
                      <m:sty m:val="p"/>
                    </m:rPr>
                    <w:rPr>
                      <w:rFonts w:ascii="Cambria Math" w:hAnsi="Cambria Math"/>
                      <w:szCs w:val="20"/>
                    </w:rPr>
                    <m:t>u-s,</m:t>
                  </m:r>
                  <m:acc>
                    <m:accPr>
                      <m:ctrlPr>
                        <w:rPr>
                          <w:rFonts w:ascii="Cambria Math" w:hAnsi="Cambria Math"/>
                          <w:bCs/>
                          <w:szCs w:val="20"/>
                        </w:rPr>
                      </m:ctrlPr>
                    </m:accPr>
                    <m:e>
                      <m:r>
                        <m:rPr>
                          <m:sty m:val="p"/>
                        </m:rPr>
                        <w:rPr>
                          <w:rFonts w:ascii="Cambria Math" w:hAnsi="Cambria Math"/>
                          <w:szCs w:val="20"/>
                        </w:rPr>
                        <m:t>x</m:t>
                      </m:r>
                    </m:e>
                  </m:acc>
                </m:e>
              </m:d>
            </m:num>
            <m:den>
              <m:sSub>
                <m:sSubPr>
                  <m:ctrlPr>
                    <w:rPr>
                      <w:rFonts w:ascii="Cambria Math" w:hAnsi="Cambria Math"/>
                      <w:bCs/>
                      <w:szCs w:val="20"/>
                    </w:rPr>
                  </m:ctrlPr>
                </m:sSubPr>
                <m:e>
                  <m:r>
                    <m:rPr>
                      <m:sty m:val="p"/>
                    </m:rPr>
                    <w:rPr>
                      <w:rFonts w:ascii="Cambria Math" w:hAnsi="Cambria Math"/>
                      <w:szCs w:val="20"/>
                    </w:rPr>
                    <m:t>d</m:t>
                  </m:r>
                </m:e>
                <m:sub>
                  <m:r>
                    <m:rPr>
                      <m:sty m:val="p"/>
                    </m:rPr>
                    <w:rPr>
                      <w:rFonts w:ascii="Cambria Math" w:hAnsi="Cambria Math"/>
                      <w:szCs w:val="20"/>
                    </w:rPr>
                    <m:t>one-way</m:t>
                  </m:r>
                </m:sub>
              </m:sSub>
              <m:d>
                <m:dPr>
                  <m:ctrlPr>
                    <w:rPr>
                      <w:rFonts w:ascii="Cambria Math" w:hAnsi="Cambria Math"/>
                      <w:szCs w:val="20"/>
                    </w:rPr>
                  </m:ctrlPr>
                </m:dPr>
                <m:e>
                  <m:r>
                    <m:rPr>
                      <m:sty m:val="p"/>
                    </m:rPr>
                    <w:rPr>
                      <w:rFonts w:ascii="Cambria Math" w:hAnsi="Cambria Math"/>
                      <w:szCs w:val="20"/>
                    </w:rPr>
                    <m:t>u</m:t>
                  </m:r>
                </m:e>
              </m:d>
            </m:den>
          </m:f>
          <m:r>
            <m:rPr>
              <m:sty m:val="p"/>
            </m:rPr>
            <w:rPr>
              <w:rFonts w:ascii="Cambria Math" w:hAnsi="Cambria Math"/>
              <w:szCs w:val="20"/>
            </w:rPr>
            <m:t>+</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v</m:t>
                  </m:r>
                </m:e>
                <m:sub>
                  <m:r>
                    <m:rPr>
                      <m:sty m:val="p"/>
                    </m:rPr>
                    <w:rPr>
                      <w:rFonts w:ascii="Cambria Math" w:hAnsi="Cambria Math"/>
                      <w:szCs w:val="20"/>
                    </w:rPr>
                    <m:t>UE</m:t>
                  </m:r>
                </m:sub>
              </m:sSub>
            </m:num>
            <m:den>
              <m:sSup>
                <m:sSupPr>
                  <m:ctrlPr>
                    <w:rPr>
                      <w:rFonts w:ascii="Cambria Math" w:hAnsi="Cambria Math"/>
                      <w:bCs/>
                      <w:szCs w:val="20"/>
                    </w:rPr>
                  </m:ctrlPr>
                </m:sSupPr>
                <m:e>
                  <m:r>
                    <m:rPr>
                      <m:sty m:val="p"/>
                    </m:rPr>
                    <w:rPr>
                      <w:rFonts w:ascii="Cambria Math" w:hAnsi="Cambria Math"/>
                      <w:szCs w:val="20"/>
                    </w:rPr>
                    <m:t>c</m:t>
                  </m:r>
                </m:e>
                <m:sup>
                  <m:r>
                    <m:rPr>
                      <m:sty m:val="p"/>
                    </m:rPr>
                    <w:rPr>
                      <w:rFonts w:ascii="Cambria Math" w:hAnsi="Cambria Math"/>
                      <w:szCs w:val="20"/>
                    </w:rPr>
                    <m:t>2</m:t>
                  </m:r>
                </m:sup>
              </m:sSup>
            </m:den>
          </m:f>
          <m:sSub>
            <m:sSubPr>
              <m:ctrlPr>
                <w:rPr>
                  <w:rFonts w:ascii="Cambria Math" w:hAnsi="Cambria Math"/>
                  <w:bCs/>
                  <w:szCs w:val="20"/>
                </w:rPr>
              </m:ctrlPr>
            </m:sSubPr>
            <m:e>
              <m:r>
                <m:rPr>
                  <m:sty m:val="p"/>
                </m:rPr>
                <w:rPr>
                  <w:rFonts w:ascii="Cambria Math" w:hAnsi="Cambria Math"/>
                  <w:szCs w:val="20"/>
                </w:rPr>
                <m:t>f</m:t>
              </m:r>
            </m:e>
            <m:sub>
              <m:r>
                <m:rPr>
                  <m:sty m:val="p"/>
                </m:rPr>
                <w:rPr>
                  <w:rFonts w:ascii="Cambria Math" w:hAnsi="Cambria Math"/>
                  <w:szCs w:val="20"/>
                </w:rPr>
                <m:t>c</m:t>
              </m:r>
            </m:sub>
          </m:sSub>
          <m:f>
            <m:fPr>
              <m:ctrlPr>
                <w:rPr>
                  <w:rFonts w:ascii="Cambria Math" w:hAnsi="Cambria Math"/>
                  <w:bCs/>
                  <w:szCs w:val="20"/>
                </w:rPr>
              </m:ctrlPr>
            </m:fPr>
            <m:num>
              <m:d>
                <m:dPr>
                  <m:begChr m:val="&lt;"/>
                  <m:endChr m:val="&gt;"/>
                  <m:ctrlPr>
                    <w:rPr>
                      <w:rFonts w:ascii="Cambria Math" w:hAnsi="Cambria Math"/>
                      <w:bCs/>
                      <w:szCs w:val="20"/>
                    </w:rPr>
                  </m:ctrlPr>
                </m:dPr>
                <m:e>
                  <m:r>
                    <m:rPr>
                      <m:sty m:val="p"/>
                    </m:rPr>
                    <w:rPr>
                      <w:rFonts w:ascii="Cambria Math" w:hAnsi="Cambria Math"/>
                      <w:szCs w:val="20"/>
                    </w:rPr>
                    <m:t>u-s,</m:t>
                  </m:r>
                  <m:acc>
                    <m:accPr>
                      <m:ctrlPr>
                        <w:rPr>
                          <w:rFonts w:ascii="Cambria Math" w:hAnsi="Cambria Math"/>
                          <w:bCs/>
                          <w:szCs w:val="20"/>
                        </w:rPr>
                      </m:ctrlPr>
                    </m:accPr>
                    <m:e>
                      <m:r>
                        <m:rPr>
                          <m:sty m:val="p"/>
                        </m:rPr>
                        <w:rPr>
                          <w:rFonts w:ascii="Cambria Math" w:hAnsi="Cambria Math"/>
                          <w:szCs w:val="20"/>
                        </w:rPr>
                        <m:t>k</m:t>
                      </m:r>
                    </m:e>
                  </m:acc>
                </m:e>
              </m:d>
            </m:num>
            <m:den>
              <m:sSub>
                <m:sSubPr>
                  <m:ctrlPr>
                    <w:rPr>
                      <w:rFonts w:ascii="Cambria Math" w:hAnsi="Cambria Math"/>
                      <w:bCs/>
                      <w:szCs w:val="20"/>
                    </w:rPr>
                  </m:ctrlPr>
                </m:sSubPr>
                <m:e>
                  <m:r>
                    <m:rPr>
                      <m:sty m:val="p"/>
                    </m:rPr>
                    <w:rPr>
                      <w:rFonts w:ascii="Cambria Math" w:hAnsi="Cambria Math"/>
                      <w:szCs w:val="20"/>
                    </w:rPr>
                    <m:t>d</m:t>
                  </m:r>
                </m:e>
                <m:sub>
                  <m:r>
                    <m:rPr>
                      <m:sty m:val="p"/>
                    </m:rPr>
                    <w:rPr>
                      <w:rFonts w:ascii="Cambria Math" w:hAnsi="Cambria Math"/>
                      <w:szCs w:val="20"/>
                    </w:rPr>
                    <m:t>one-way</m:t>
                  </m:r>
                </m:sub>
              </m:sSub>
              <m:d>
                <m:dPr>
                  <m:ctrlPr>
                    <w:rPr>
                      <w:rFonts w:ascii="Cambria Math" w:hAnsi="Cambria Math"/>
                      <w:szCs w:val="20"/>
                    </w:rPr>
                  </m:ctrlPr>
                </m:dPr>
                <m:e>
                  <m:r>
                    <m:rPr>
                      <m:sty m:val="p"/>
                    </m:rPr>
                    <w:rPr>
                      <w:rFonts w:ascii="Cambria Math" w:hAnsi="Cambria Math"/>
                      <w:szCs w:val="20"/>
                    </w:rPr>
                    <m:t>u</m:t>
                  </m:r>
                </m:e>
              </m:d>
            </m:den>
          </m:f>
        </m:oMath>
      </m:oMathPara>
    </w:p>
    <w:p w14:paraId="53967207" w14:textId="77777777" w:rsidR="006320A3" w:rsidRPr="00AC5290" w:rsidRDefault="006320A3" w:rsidP="006320A3">
      <w:pPr>
        <w:pStyle w:val="Doc-text2"/>
        <w:ind w:left="363"/>
        <w:rPr>
          <w:rFonts w:ascii="Times New Roman" w:hAnsi="Times New Roman"/>
          <w:bCs/>
          <w:szCs w:val="20"/>
        </w:rPr>
      </w:pPr>
      <w:r w:rsidRPr="00AC5290">
        <w:rPr>
          <w:rFonts w:ascii="Times New Roman" w:hAnsi="Times New Roman"/>
          <w:bCs/>
          <w:szCs w:val="20"/>
        </w:rPr>
        <w:t xml:space="preserve">Where </w:t>
      </w:r>
      <m:oMath>
        <m:sSub>
          <m:sSubPr>
            <m:ctrlPr>
              <w:rPr>
                <w:rFonts w:ascii="Cambria Math" w:hAnsi="Cambria Math"/>
              </w:rPr>
            </m:ctrlPr>
          </m:sSubPr>
          <m:e>
            <m:r>
              <w:rPr>
                <w:rFonts w:ascii="Cambria Math" w:hAnsi="Cambria Math"/>
              </w:rPr>
              <m:t>v</m:t>
            </m:r>
          </m:e>
          <m:sub>
            <m:r>
              <w:rPr>
                <w:rFonts w:ascii="Cambria Math" w:hAnsi="Cambria Math"/>
              </w:rPr>
              <m:t>sat</m:t>
            </m:r>
          </m:sub>
        </m:sSub>
      </m:oMath>
      <w:r w:rsidRPr="00AC5290">
        <w:rPr>
          <w:rFonts w:ascii="Times New Roman" w:hAnsi="Times New Roman"/>
          <w:bCs/>
          <w:szCs w:val="20"/>
        </w:rPr>
        <w:t xml:space="preserve"> is the speed of satellite and </w:t>
      </w:r>
      <m:oMath>
        <m:sSub>
          <m:sSubPr>
            <m:ctrlPr>
              <w:rPr>
                <w:rFonts w:ascii="Cambria Math" w:hAnsi="Cambria Math"/>
              </w:rPr>
            </m:ctrlPr>
          </m:sSubPr>
          <m:e>
            <m:r>
              <w:rPr>
                <w:rFonts w:ascii="Cambria Math" w:hAnsi="Cambria Math"/>
              </w:rPr>
              <m:t>v</m:t>
            </m:r>
          </m:e>
          <m:sub>
            <m:r>
              <w:rPr>
                <w:rFonts w:ascii="Cambria Math" w:hAnsi="Cambria Math"/>
              </w:rPr>
              <m:t>UE</m:t>
            </m:r>
          </m:sub>
        </m:sSub>
      </m:oMath>
      <w:r w:rsidRPr="00AC5290">
        <w:rPr>
          <w:rFonts w:ascii="Times New Roman" w:hAnsi="Times New Roman"/>
          <w:bCs/>
          <w:szCs w:val="20"/>
        </w:rPr>
        <w:t xml:space="preserve"> is the speed of the UE.</w:t>
      </w:r>
    </w:p>
    <w:p w14:paraId="4DA145D1" w14:textId="77777777" w:rsidR="006320A3" w:rsidRPr="00AC5290" w:rsidRDefault="006320A3" w:rsidP="006320A3"/>
    <w:p w14:paraId="082AB13D" w14:textId="77777777" w:rsidR="006320A3" w:rsidRPr="00AC5290" w:rsidRDefault="006320A3" w:rsidP="006320A3">
      <w:pPr>
        <w:rPr>
          <w:b/>
          <w:bCs/>
        </w:rPr>
      </w:pPr>
      <w:r w:rsidRPr="00AC5290">
        <w:rPr>
          <w:b/>
          <w:bCs/>
          <w:highlight w:val="green"/>
        </w:rPr>
        <w:t>Agreement:</w:t>
      </w:r>
    </w:p>
    <w:p w14:paraId="68DE30EC" w14:textId="77777777" w:rsidR="006320A3" w:rsidRPr="00AC5290" w:rsidRDefault="006320A3" w:rsidP="006320A3">
      <w:pPr>
        <w:rPr>
          <w:b/>
          <w:lang w:val="en-US" w:eastAsia="zh-CN"/>
        </w:rPr>
      </w:pPr>
      <w:r w:rsidRPr="00AC5290">
        <w:rPr>
          <w:b/>
          <w:lang w:val="en-US" w:eastAsia="zh-CN"/>
        </w:rPr>
        <w:t>Confirm the working assumption on theoretical differential Doppler limits as follows:</w:t>
      </w:r>
    </w:p>
    <w:p w14:paraId="2F07BDAE" w14:textId="77777777" w:rsidR="006320A3" w:rsidRPr="00AC5290" w:rsidRDefault="006320A3" w:rsidP="006320A3">
      <w:pPr>
        <w:spacing w:after="160" w:line="259" w:lineRule="auto"/>
        <w:rPr>
          <w:rFonts w:eastAsia="DengXian"/>
          <w:bCs/>
          <w:lang w:eastAsia="ja-JP"/>
        </w:rPr>
      </w:pPr>
      <w:r w:rsidRPr="00AC5290">
        <w:rPr>
          <w:rFonts w:eastAsia="DengXian"/>
          <w:bCs/>
          <w:lang w:eastAsia="ja-JP"/>
        </w:rPr>
        <w:t>Theoretical differential Doppler limits of each PRACH preamble with long PRACH preamble formats considered for the study are given in the following table:</w:t>
      </w:r>
    </w:p>
    <w:tbl>
      <w:tblPr>
        <w:tblW w:w="9562" w:type="dxa"/>
        <w:jc w:val="center"/>
        <w:tblLook w:val="04A0" w:firstRow="1" w:lastRow="0" w:firstColumn="1" w:lastColumn="0" w:noHBand="0" w:noVBand="1"/>
      </w:tblPr>
      <w:tblGrid>
        <w:gridCol w:w="1242"/>
        <w:gridCol w:w="1418"/>
        <w:gridCol w:w="850"/>
        <w:gridCol w:w="420"/>
        <w:gridCol w:w="706"/>
        <w:gridCol w:w="727"/>
        <w:gridCol w:w="849"/>
        <w:gridCol w:w="813"/>
        <w:gridCol w:w="1269"/>
        <w:gridCol w:w="1268"/>
      </w:tblGrid>
      <w:tr w:rsidR="006320A3" w14:paraId="7C153930"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57047DEC" w14:textId="77777777" w:rsidR="006320A3" w:rsidRDefault="006320A3" w:rsidP="00E11891">
            <w:pPr>
              <w:keepNext/>
              <w:jc w:val="center"/>
              <w:rPr>
                <w:lang w:eastAsia="ja-JP"/>
              </w:rPr>
            </w:pPr>
            <w:r>
              <w:rPr>
                <w:lang w:eastAsia="ja-JP"/>
              </w:rPr>
              <w:lastRenderedPageBreak/>
              <w:t>Preamble format</w:t>
            </w:r>
          </w:p>
        </w:tc>
        <w:tc>
          <w:tcPr>
            <w:tcW w:w="1418" w:type="dxa"/>
            <w:tcBorders>
              <w:top w:val="single" w:sz="4" w:space="0" w:color="000000"/>
              <w:left w:val="single" w:sz="4" w:space="0" w:color="000000"/>
              <w:bottom w:val="single" w:sz="4" w:space="0" w:color="000000"/>
              <w:right w:val="single" w:sz="4" w:space="0" w:color="000000"/>
            </w:tcBorders>
          </w:tcPr>
          <w:p w14:paraId="625FAC09" w14:textId="77777777" w:rsidR="006320A3" w:rsidRDefault="006320A3" w:rsidP="00E11891">
            <w:pPr>
              <w:keepNext/>
              <w:jc w:val="center"/>
              <w:rPr>
                <w:lang w:eastAsia="ja-JP"/>
              </w:rPr>
            </w:pPr>
            <w:r>
              <w:rPr>
                <w:lang w:eastAsia="ja-JP"/>
              </w:rPr>
              <w:t>Set</w:t>
            </w:r>
          </w:p>
        </w:tc>
        <w:tc>
          <w:tcPr>
            <w:tcW w:w="850" w:type="dxa"/>
            <w:tcBorders>
              <w:top w:val="single" w:sz="4" w:space="0" w:color="000000"/>
              <w:left w:val="single" w:sz="4" w:space="0" w:color="000000"/>
              <w:bottom w:val="single" w:sz="4" w:space="0" w:color="000000"/>
              <w:right w:val="single" w:sz="4" w:space="0" w:color="000000"/>
            </w:tcBorders>
          </w:tcPr>
          <w:p w14:paraId="0B57C54A" w14:textId="77777777" w:rsidR="006320A3" w:rsidRDefault="006320A3" w:rsidP="00E11891">
            <w:pPr>
              <w:keepNext/>
              <w:jc w:val="center"/>
              <w:rPr>
                <w:lang w:eastAsia="ja-JP"/>
              </w:rPr>
            </w:pPr>
            <w:proofErr w:type="spellStart"/>
            <w:r>
              <w:rPr>
                <w:lang w:eastAsia="ja-JP"/>
              </w:rPr>
              <w:t>ΔfRA</w:t>
            </w:r>
            <w:proofErr w:type="spellEnd"/>
            <w:r>
              <w:rPr>
                <w:lang w:eastAsia="ja-JP"/>
              </w:rPr>
              <w:t xml:space="preserve"> [Hz]</w:t>
            </w:r>
          </w:p>
        </w:tc>
        <w:tc>
          <w:tcPr>
            <w:tcW w:w="420" w:type="dxa"/>
            <w:tcBorders>
              <w:top w:val="single" w:sz="4" w:space="0" w:color="000000"/>
              <w:left w:val="single" w:sz="4" w:space="0" w:color="000000"/>
              <w:bottom w:val="single" w:sz="4" w:space="0" w:color="000000"/>
              <w:right w:val="single" w:sz="4" w:space="0" w:color="000000"/>
            </w:tcBorders>
          </w:tcPr>
          <w:p w14:paraId="41387090" w14:textId="77777777" w:rsidR="006320A3" w:rsidRDefault="006320A3" w:rsidP="00E11891">
            <w:pPr>
              <w:keepNext/>
              <w:jc w:val="center"/>
              <w:rPr>
                <w:lang w:eastAsia="ja-JP"/>
              </w:rPr>
            </w:pPr>
            <w:r>
              <w:rPr>
                <w:lang w:eastAsia="ja-JP"/>
              </w:rPr>
              <w:t>γ</w:t>
            </w:r>
          </w:p>
        </w:tc>
        <w:tc>
          <w:tcPr>
            <w:tcW w:w="706" w:type="dxa"/>
            <w:tcBorders>
              <w:top w:val="single" w:sz="4" w:space="0" w:color="000000"/>
              <w:left w:val="single" w:sz="4" w:space="0" w:color="000000"/>
              <w:bottom w:val="single" w:sz="4" w:space="0" w:color="000000"/>
              <w:right w:val="single" w:sz="4" w:space="0" w:color="000000"/>
            </w:tcBorders>
          </w:tcPr>
          <w:p w14:paraId="2D43257F" w14:textId="77777777" w:rsidR="006320A3" w:rsidRDefault="006320A3" w:rsidP="00E11891">
            <w:pPr>
              <w:keepNext/>
              <w:jc w:val="center"/>
              <w:rPr>
                <w:lang w:eastAsia="ja-JP"/>
              </w:rPr>
            </w:pPr>
            <w:proofErr w:type="spellStart"/>
            <w:r>
              <w:rPr>
                <w:lang w:eastAsia="ja-JP"/>
              </w:rPr>
              <w:t>fe</w:t>
            </w:r>
            <w:proofErr w:type="spellEnd"/>
            <w:r>
              <w:rPr>
                <w:lang w:eastAsia="ja-JP"/>
              </w:rPr>
              <w:t xml:space="preserve"> [ppm]</w:t>
            </w:r>
          </w:p>
        </w:tc>
        <w:tc>
          <w:tcPr>
            <w:tcW w:w="727" w:type="dxa"/>
            <w:tcBorders>
              <w:top w:val="single" w:sz="4" w:space="0" w:color="000000"/>
              <w:left w:val="single" w:sz="4" w:space="0" w:color="000000"/>
              <w:bottom w:val="single" w:sz="4" w:space="0" w:color="000000"/>
              <w:right w:val="single" w:sz="4" w:space="0" w:color="000000"/>
            </w:tcBorders>
          </w:tcPr>
          <w:p w14:paraId="0402432B" w14:textId="77777777" w:rsidR="006320A3" w:rsidRDefault="006320A3" w:rsidP="00E11891">
            <w:pPr>
              <w:keepNext/>
              <w:jc w:val="center"/>
              <w:rPr>
                <w:lang w:eastAsia="ja-JP"/>
              </w:rPr>
            </w:pPr>
            <w:proofErr w:type="spellStart"/>
            <w:r>
              <w:rPr>
                <w:lang w:eastAsia="ja-JP"/>
              </w:rPr>
              <w:t>fc,UL</w:t>
            </w:r>
            <w:proofErr w:type="spellEnd"/>
            <w:r>
              <w:rPr>
                <w:lang w:eastAsia="ja-JP"/>
              </w:rPr>
              <w:t xml:space="preserve"> [GHz]</w:t>
            </w:r>
          </w:p>
        </w:tc>
        <w:tc>
          <w:tcPr>
            <w:tcW w:w="849" w:type="dxa"/>
            <w:tcBorders>
              <w:top w:val="single" w:sz="4" w:space="0" w:color="000000"/>
              <w:left w:val="single" w:sz="4" w:space="0" w:color="000000"/>
              <w:bottom w:val="single" w:sz="4" w:space="0" w:color="000000"/>
              <w:right w:val="single" w:sz="4" w:space="0" w:color="000000"/>
            </w:tcBorders>
          </w:tcPr>
          <w:p w14:paraId="65D78DC7" w14:textId="77777777" w:rsidR="006320A3" w:rsidRDefault="006320A3" w:rsidP="00E11891">
            <w:pPr>
              <w:keepNext/>
              <w:jc w:val="center"/>
              <w:rPr>
                <w:lang w:eastAsia="ja-JP"/>
              </w:rPr>
            </w:pPr>
            <w:proofErr w:type="spellStart"/>
            <w:r>
              <w:rPr>
                <w:lang w:eastAsia="ja-JP"/>
              </w:rPr>
              <w:t>fc,DL</w:t>
            </w:r>
            <w:proofErr w:type="spellEnd"/>
            <w:r>
              <w:rPr>
                <w:lang w:eastAsia="ja-JP"/>
              </w:rPr>
              <w:t xml:space="preserve"> [GHz]</w:t>
            </w:r>
          </w:p>
        </w:tc>
        <w:tc>
          <w:tcPr>
            <w:tcW w:w="813" w:type="dxa"/>
            <w:tcBorders>
              <w:top w:val="single" w:sz="4" w:space="0" w:color="000000"/>
              <w:left w:val="single" w:sz="4" w:space="0" w:color="000000"/>
              <w:bottom w:val="single" w:sz="4" w:space="0" w:color="000000"/>
              <w:right w:val="single" w:sz="4" w:space="0" w:color="000000"/>
            </w:tcBorders>
          </w:tcPr>
          <w:p w14:paraId="1966FE3C" w14:textId="77777777" w:rsidR="006320A3" w:rsidRDefault="006320A3" w:rsidP="00E11891">
            <w:pPr>
              <w:keepNext/>
              <w:jc w:val="center"/>
              <w:rPr>
                <w:lang w:eastAsia="ja-JP"/>
              </w:rPr>
            </w:pPr>
            <w:r>
              <w:rPr>
                <w:lang w:eastAsia="ja-JP"/>
              </w:rPr>
              <w:t>scaling factor</w:t>
            </w:r>
          </w:p>
        </w:tc>
        <w:tc>
          <w:tcPr>
            <w:tcW w:w="1269" w:type="dxa"/>
            <w:tcBorders>
              <w:top w:val="single" w:sz="4" w:space="0" w:color="000000"/>
              <w:left w:val="single" w:sz="4" w:space="0" w:color="000000"/>
              <w:bottom w:val="single" w:sz="4" w:space="0" w:color="000000"/>
              <w:right w:val="single" w:sz="4" w:space="0" w:color="000000"/>
            </w:tcBorders>
          </w:tcPr>
          <w:p w14:paraId="1F340FB4" w14:textId="77777777" w:rsidR="006320A3" w:rsidRDefault="006320A3" w:rsidP="00E11891">
            <w:pPr>
              <w:keepNext/>
              <w:jc w:val="center"/>
              <w:rPr>
                <w:b/>
                <w:lang w:eastAsia="ja-JP"/>
              </w:rPr>
            </w:pPr>
            <w:r>
              <w:rPr>
                <w:b/>
                <w:lang w:eastAsia="ja-JP"/>
              </w:rPr>
              <w:t>Differential one-way Doppler limit [ppm]</w:t>
            </w:r>
          </w:p>
        </w:tc>
        <w:tc>
          <w:tcPr>
            <w:tcW w:w="1268" w:type="dxa"/>
            <w:tcBorders>
              <w:top w:val="single" w:sz="4" w:space="0" w:color="000000"/>
              <w:left w:val="single" w:sz="4" w:space="0" w:color="000000"/>
              <w:bottom w:val="single" w:sz="4" w:space="0" w:color="000000"/>
              <w:right w:val="single" w:sz="4" w:space="0" w:color="000000"/>
            </w:tcBorders>
          </w:tcPr>
          <w:p w14:paraId="2B4B1FF1" w14:textId="77777777" w:rsidR="006320A3" w:rsidRDefault="006320A3" w:rsidP="00E11891">
            <w:pPr>
              <w:keepNext/>
              <w:jc w:val="center"/>
              <w:rPr>
                <w:b/>
                <w:lang w:eastAsia="ja-JP"/>
              </w:rPr>
            </w:pPr>
            <w:r>
              <w:rPr>
                <w:b/>
                <w:lang w:eastAsia="ja-JP"/>
              </w:rPr>
              <w:t>Differential round trip Doppler limit in UL [kHz]</w:t>
            </w:r>
          </w:p>
        </w:tc>
      </w:tr>
      <w:tr w:rsidR="006320A3" w14:paraId="1803040A"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553FE211" w14:textId="77777777" w:rsidR="006320A3" w:rsidRDefault="006320A3" w:rsidP="00E11891">
            <w:pPr>
              <w:keepNext/>
              <w:jc w:val="center"/>
              <w:rPr>
                <w:lang w:eastAsia="ja-JP"/>
              </w:rPr>
            </w:pPr>
            <w:r>
              <w:rPr>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0ED09B4B" w14:textId="77777777" w:rsidR="006320A3" w:rsidRDefault="006320A3" w:rsidP="00E11891">
            <w:pPr>
              <w:keepNext/>
              <w:jc w:val="center"/>
              <w:rPr>
                <w:lang w:eastAsia="ja-JP"/>
              </w:rPr>
            </w:pPr>
            <w:r>
              <w:rPr>
                <w:lang w:eastAsia="ja-JP"/>
              </w:rPr>
              <w:t>unrestricted</w:t>
            </w:r>
          </w:p>
        </w:tc>
        <w:tc>
          <w:tcPr>
            <w:tcW w:w="850" w:type="dxa"/>
            <w:tcBorders>
              <w:top w:val="single" w:sz="4" w:space="0" w:color="000000"/>
              <w:left w:val="single" w:sz="4" w:space="0" w:color="000000"/>
              <w:bottom w:val="single" w:sz="4" w:space="0" w:color="000000"/>
              <w:right w:val="single" w:sz="4" w:space="0" w:color="000000"/>
            </w:tcBorders>
          </w:tcPr>
          <w:p w14:paraId="73E23C0C" w14:textId="77777777" w:rsidR="006320A3" w:rsidRDefault="006320A3" w:rsidP="00E11891">
            <w:pPr>
              <w:keepNext/>
              <w:jc w:val="center"/>
              <w:rPr>
                <w:lang w:eastAsia="ja-JP"/>
              </w:rPr>
            </w:pPr>
            <w:r>
              <w:rPr>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49269437" w14:textId="77777777" w:rsidR="006320A3" w:rsidRDefault="006320A3" w:rsidP="00E11891">
            <w:pPr>
              <w:keepNext/>
              <w:jc w:val="center"/>
              <w:rPr>
                <w:lang w:eastAsia="ja-JP"/>
              </w:rPr>
            </w:pPr>
            <w:r>
              <w:rPr>
                <w:lang w:eastAsia="ja-JP"/>
              </w:rPr>
              <w:t>0</w:t>
            </w:r>
          </w:p>
        </w:tc>
        <w:tc>
          <w:tcPr>
            <w:tcW w:w="706" w:type="dxa"/>
            <w:tcBorders>
              <w:top w:val="single" w:sz="4" w:space="0" w:color="000000"/>
              <w:left w:val="single" w:sz="4" w:space="0" w:color="000000"/>
              <w:bottom w:val="single" w:sz="4" w:space="0" w:color="000000"/>
              <w:right w:val="single" w:sz="4" w:space="0" w:color="000000"/>
            </w:tcBorders>
          </w:tcPr>
          <w:p w14:paraId="6810E58F"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6B438825"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18CAF48C"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3D145123"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4F7980FC" w14:textId="77777777" w:rsidR="006320A3" w:rsidRDefault="006320A3" w:rsidP="00E11891">
            <w:pPr>
              <w:keepNext/>
              <w:jc w:val="center"/>
              <w:rPr>
                <w:b/>
                <w:lang w:eastAsia="ja-JP"/>
              </w:rPr>
            </w:pPr>
            <w:r>
              <w:rPr>
                <w:b/>
                <w:lang w:eastAsia="ja-JP"/>
              </w:rPr>
              <w:t>0.21</w:t>
            </w:r>
          </w:p>
        </w:tc>
        <w:tc>
          <w:tcPr>
            <w:tcW w:w="1268" w:type="dxa"/>
            <w:tcBorders>
              <w:top w:val="single" w:sz="4" w:space="0" w:color="000000"/>
              <w:left w:val="single" w:sz="4" w:space="0" w:color="000000"/>
              <w:bottom w:val="single" w:sz="4" w:space="0" w:color="000000"/>
              <w:right w:val="single" w:sz="4" w:space="0" w:color="000000"/>
            </w:tcBorders>
          </w:tcPr>
          <w:p w14:paraId="03561227" w14:textId="77777777" w:rsidR="006320A3" w:rsidRDefault="006320A3" w:rsidP="00E11891">
            <w:pPr>
              <w:keepNext/>
              <w:jc w:val="center"/>
              <w:rPr>
                <w:b/>
                <w:lang w:eastAsia="ja-JP"/>
              </w:rPr>
            </w:pPr>
            <w:r>
              <w:rPr>
                <w:b/>
                <w:lang w:eastAsia="ja-JP"/>
              </w:rPr>
              <w:t>0.85</w:t>
            </w:r>
          </w:p>
        </w:tc>
      </w:tr>
      <w:tr w:rsidR="006320A3" w14:paraId="051F6CAB"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46BEAB01" w14:textId="77777777" w:rsidR="006320A3" w:rsidRDefault="006320A3" w:rsidP="00E11891">
            <w:pPr>
              <w:keepNext/>
              <w:jc w:val="center"/>
              <w:rPr>
                <w:lang w:eastAsia="ja-JP"/>
              </w:rPr>
            </w:pPr>
            <w:r>
              <w:rPr>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1BB3281F" w14:textId="77777777" w:rsidR="006320A3" w:rsidRDefault="006320A3" w:rsidP="00E11891">
            <w:pPr>
              <w:keepNext/>
              <w:jc w:val="center"/>
              <w:rPr>
                <w:lang w:eastAsia="ja-JP"/>
              </w:rPr>
            </w:pPr>
            <w:r>
              <w:rPr>
                <w:lang w:eastAsia="ja-JP"/>
              </w:rPr>
              <w:t>type A</w:t>
            </w:r>
          </w:p>
        </w:tc>
        <w:tc>
          <w:tcPr>
            <w:tcW w:w="850" w:type="dxa"/>
            <w:tcBorders>
              <w:top w:val="single" w:sz="4" w:space="0" w:color="000000"/>
              <w:left w:val="single" w:sz="4" w:space="0" w:color="000000"/>
              <w:bottom w:val="single" w:sz="4" w:space="0" w:color="000000"/>
              <w:right w:val="single" w:sz="4" w:space="0" w:color="000000"/>
            </w:tcBorders>
          </w:tcPr>
          <w:p w14:paraId="4316F02C" w14:textId="77777777" w:rsidR="006320A3" w:rsidRDefault="006320A3" w:rsidP="00E11891">
            <w:pPr>
              <w:keepNext/>
              <w:jc w:val="center"/>
              <w:rPr>
                <w:lang w:eastAsia="ja-JP"/>
              </w:rPr>
            </w:pPr>
            <w:r>
              <w:rPr>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6208A9B0" w14:textId="77777777" w:rsidR="006320A3" w:rsidRDefault="006320A3" w:rsidP="00E11891">
            <w:pPr>
              <w:keepNext/>
              <w:jc w:val="center"/>
              <w:rPr>
                <w:lang w:eastAsia="ja-JP"/>
              </w:rPr>
            </w:pPr>
            <w:r>
              <w:rPr>
                <w:lang w:eastAsia="ja-JP"/>
              </w:rPr>
              <w:t>1</w:t>
            </w:r>
          </w:p>
        </w:tc>
        <w:tc>
          <w:tcPr>
            <w:tcW w:w="706" w:type="dxa"/>
            <w:tcBorders>
              <w:top w:val="single" w:sz="4" w:space="0" w:color="000000"/>
              <w:left w:val="single" w:sz="4" w:space="0" w:color="000000"/>
              <w:bottom w:val="single" w:sz="4" w:space="0" w:color="000000"/>
              <w:right w:val="single" w:sz="4" w:space="0" w:color="000000"/>
            </w:tcBorders>
          </w:tcPr>
          <w:p w14:paraId="0162BFC0"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4462D110"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1DFB2204"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4654B22B"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3A43F6BC" w14:textId="77777777" w:rsidR="006320A3" w:rsidRDefault="006320A3" w:rsidP="00E11891">
            <w:pPr>
              <w:keepNext/>
              <w:jc w:val="center"/>
              <w:rPr>
                <w:b/>
                <w:lang w:eastAsia="ja-JP"/>
              </w:rPr>
            </w:pPr>
            <w:r>
              <w:rPr>
                <w:b/>
                <w:lang w:eastAsia="ja-JP"/>
              </w:rPr>
              <w:t>0.53</w:t>
            </w:r>
          </w:p>
        </w:tc>
        <w:tc>
          <w:tcPr>
            <w:tcW w:w="1268" w:type="dxa"/>
            <w:tcBorders>
              <w:top w:val="single" w:sz="4" w:space="0" w:color="000000"/>
              <w:left w:val="single" w:sz="4" w:space="0" w:color="000000"/>
              <w:bottom w:val="single" w:sz="4" w:space="0" w:color="000000"/>
              <w:right w:val="single" w:sz="4" w:space="0" w:color="000000"/>
            </w:tcBorders>
          </w:tcPr>
          <w:p w14:paraId="5C5D5F57" w14:textId="77777777" w:rsidR="006320A3" w:rsidRDefault="006320A3" w:rsidP="00E11891">
            <w:pPr>
              <w:keepNext/>
              <w:jc w:val="center"/>
              <w:rPr>
                <w:b/>
                <w:lang w:eastAsia="ja-JP"/>
              </w:rPr>
            </w:pPr>
            <w:r>
              <w:rPr>
                <w:b/>
                <w:lang w:eastAsia="ja-JP"/>
              </w:rPr>
              <w:t>2.1</w:t>
            </w:r>
          </w:p>
        </w:tc>
      </w:tr>
      <w:tr w:rsidR="006320A3" w14:paraId="296781D4"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21988A5B" w14:textId="77777777" w:rsidR="006320A3" w:rsidRDefault="006320A3" w:rsidP="00E11891">
            <w:pPr>
              <w:keepNext/>
              <w:jc w:val="center"/>
              <w:rPr>
                <w:lang w:eastAsia="ja-JP"/>
              </w:rPr>
            </w:pPr>
            <w:r>
              <w:rPr>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74007B4E" w14:textId="77777777" w:rsidR="006320A3" w:rsidRDefault="006320A3" w:rsidP="00E11891">
            <w:pPr>
              <w:keepNext/>
              <w:jc w:val="center"/>
              <w:rPr>
                <w:lang w:eastAsia="ja-JP"/>
              </w:rPr>
            </w:pPr>
            <w:r>
              <w:rPr>
                <w:lang w:eastAsia="ja-JP"/>
              </w:rPr>
              <w:t>type A</w:t>
            </w:r>
          </w:p>
        </w:tc>
        <w:tc>
          <w:tcPr>
            <w:tcW w:w="850" w:type="dxa"/>
            <w:tcBorders>
              <w:top w:val="single" w:sz="4" w:space="0" w:color="000000"/>
              <w:left w:val="single" w:sz="4" w:space="0" w:color="000000"/>
              <w:bottom w:val="single" w:sz="4" w:space="0" w:color="000000"/>
              <w:right w:val="single" w:sz="4" w:space="0" w:color="000000"/>
            </w:tcBorders>
          </w:tcPr>
          <w:p w14:paraId="51874CA8" w14:textId="77777777" w:rsidR="006320A3" w:rsidRDefault="006320A3" w:rsidP="00E11891">
            <w:pPr>
              <w:keepNext/>
              <w:jc w:val="center"/>
              <w:rPr>
                <w:lang w:eastAsia="ja-JP"/>
              </w:rPr>
            </w:pPr>
            <w:r>
              <w:rPr>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4E94A378" w14:textId="77777777" w:rsidR="006320A3" w:rsidRDefault="006320A3" w:rsidP="00E11891">
            <w:pPr>
              <w:keepNext/>
              <w:jc w:val="center"/>
              <w:rPr>
                <w:lang w:eastAsia="ja-JP"/>
              </w:rPr>
            </w:pPr>
            <w:r>
              <w:rPr>
                <w:lang w:eastAsia="ja-JP"/>
              </w:rPr>
              <w:t>2</w:t>
            </w:r>
          </w:p>
        </w:tc>
        <w:tc>
          <w:tcPr>
            <w:tcW w:w="706" w:type="dxa"/>
            <w:tcBorders>
              <w:top w:val="single" w:sz="4" w:space="0" w:color="000000"/>
              <w:left w:val="single" w:sz="4" w:space="0" w:color="000000"/>
              <w:bottom w:val="single" w:sz="4" w:space="0" w:color="000000"/>
              <w:right w:val="single" w:sz="4" w:space="0" w:color="000000"/>
            </w:tcBorders>
          </w:tcPr>
          <w:p w14:paraId="375015A6"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165B6018"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4A822394"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7D9BBAB4"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5A5698B4" w14:textId="77777777" w:rsidR="006320A3" w:rsidRDefault="006320A3" w:rsidP="00E11891">
            <w:pPr>
              <w:keepNext/>
              <w:jc w:val="center"/>
              <w:rPr>
                <w:b/>
                <w:lang w:eastAsia="ja-JP"/>
              </w:rPr>
            </w:pPr>
            <w:r>
              <w:rPr>
                <w:b/>
                <w:lang w:eastAsia="ja-JP"/>
              </w:rPr>
              <w:t>0.84</w:t>
            </w:r>
          </w:p>
        </w:tc>
        <w:tc>
          <w:tcPr>
            <w:tcW w:w="1268" w:type="dxa"/>
            <w:tcBorders>
              <w:top w:val="single" w:sz="4" w:space="0" w:color="000000"/>
              <w:left w:val="single" w:sz="4" w:space="0" w:color="000000"/>
              <w:bottom w:val="single" w:sz="4" w:space="0" w:color="000000"/>
              <w:right w:val="single" w:sz="4" w:space="0" w:color="000000"/>
            </w:tcBorders>
          </w:tcPr>
          <w:p w14:paraId="472D2169" w14:textId="77777777" w:rsidR="006320A3" w:rsidRDefault="006320A3" w:rsidP="00E11891">
            <w:pPr>
              <w:keepNext/>
              <w:jc w:val="center"/>
              <w:rPr>
                <w:b/>
                <w:lang w:eastAsia="ja-JP"/>
              </w:rPr>
            </w:pPr>
            <w:r>
              <w:rPr>
                <w:b/>
                <w:lang w:eastAsia="ja-JP"/>
              </w:rPr>
              <w:t>3.35</w:t>
            </w:r>
          </w:p>
        </w:tc>
      </w:tr>
      <w:tr w:rsidR="006320A3" w14:paraId="3EFD6783"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02EC5CD7" w14:textId="77777777" w:rsidR="006320A3" w:rsidRDefault="006320A3" w:rsidP="00E11891">
            <w:pPr>
              <w:keepNext/>
              <w:jc w:val="center"/>
              <w:rPr>
                <w:lang w:eastAsia="ja-JP"/>
              </w:rPr>
            </w:pPr>
            <w:r>
              <w:rPr>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40B247C6" w14:textId="77777777" w:rsidR="006320A3" w:rsidRDefault="006320A3" w:rsidP="00E11891">
            <w:pPr>
              <w:keepNext/>
              <w:jc w:val="center"/>
              <w:rPr>
                <w:lang w:eastAsia="ja-JP"/>
              </w:rPr>
            </w:pPr>
            <w:r>
              <w:rPr>
                <w:lang w:eastAsia="ja-JP"/>
              </w:rPr>
              <w:t>type B</w:t>
            </w:r>
          </w:p>
        </w:tc>
        <w:tc>
          <w:tcPr>
            <w:tcW w:w="850" w:type="dxa"/>
            <w:tcBorders>
              <w:top w:val="single" w:sz="4" w:space="0" w:color="000000"/>
              <w:left w:val="single" w:sz="4" w:space="0" w:color="000000"/>
              <w:bottom w:val="single" w:sz="4" w:space="0" w:color="000000"/>
              <w:right w:val="single" w:sz="4" w:space="0" w:color="000000"/>
            </w:tcBorders>
          </w:tcPr>
          <w:p w14:paraId="12783C18" w14:textId="77777777" w:rsidR="006320A3" w:rsidRDefault="006320A3" w:rsidP="00E11891">
            <w:pPr>
              <w:keepNext/>
              <w:jc w:val="center"/>
              <w:rPr>
                <w:lang w:eastAsia="ja-JP"/>
              </w:rPr>
            </w:pPr>
            <w:r>
              <w:rPr>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29A621F0" w14:textId="77777777" w:rsidR="006320A3" w:rsidRDefault="006320A3" w:rsidP="00E11891">
            <w:pPr>
              <w:keepNext/>
              <w:jc w:val="center"/>
              <w:rPr>
                <w:lang w:eastAsia="ja-JP"/>
              </w:rPr>
            </w:pPr>
            <w:r>
              <w:rPr>
                <w:lang w:eastAsia="ja-JP"/>
              </w:rPr>
              <w:t>3</w:t>
            </w:r>
          </w:p>
        </w:tc>
        <w:tc>
          <w:tcPr>
            <w:tcW w:w="706" w:type="dxa"/>
            <w:tcBorders>
              <w:top w:val="single" w:sz="4" w:space="0" w:color="000000"/>
              <w:left w:val="single" w:sz="4" w:space="0" w:color="000000"/>
              <w:bottom w:val="single" w:sz="4" w:space="0" w:color="000000"/>
              <w:right w:val="single" w:sz="4" w:space="0" w:color="000000"/>
            </w:tcBorders>
          </w:tcPr>
          <w:p w14:paraId="6570B706"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302A3BEB"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5F497EEF"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21978B7D"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4DCF0D21" w14:textId="77777777" w:rsidR="006320A3" w:rsidRDefault="006320A3" w:rsidP="00E11891">
            <w:pPr>
              <w:keepNext/>
              <w:jc w:val="center"/>
              <w:rPr>
                <w:b/>
                <w:lang w:eastAsia="ja-JP"/>
              </w:rPr>
            </w:pPr>
            <w:r>
              <w:rPr>
                <w:b/>
                <w:lang w:eastAsia="ja-JP"/>
              </w:rPr>
              <w:t>1.15</w:t>
            </w:r>
          </w:p>
        </w:tc>
        <w:tc>
          <w:tcPr>
            <w:tcW w:w="1268" w:type="dxa"/>
            <w:tcBorders>
              <w:top w:val="single" w:sz="4" w:space="0" w:color="000000"/>
              <w:left w:val="single" w:sz="4" w:space="0" w:color="000000"/>
              <w:bottom w:val="single" w:sz="4" w:space="0" w:color="000000"/>
              <w:right w:val="single" w:sz="4" w:space="0" w:color="000000"/>
            </w:tcBorders>
          </w:tcPr>
          <w:p w14:paraId="1B379936" w14:textId="77777777" w:rsidR="006320A3" w:rsidRDefault="006320A3" w:rsidP="00E11891">
            <w:pPr>
              <w:keepNext/>
              <w:jc w:val="center"/>
              <w:rPr>
                <w:b/>
                <w:lang w:eastAsia="ja-JP"/>
              </w:rPr>
            </w:pPr>
            <w:r>
              <w:rPr>
                <w:b/>
                <w:lang w:eastAsia="ja-JP"/>
              </w:rPr>
              <w:t>4.6</w:t>
            </w:r>
          </w:p>
        </w:tc>
      </w:tr>
      <w:tr w:rsidR="006320A3" w14:paraId="5C99313A"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1A78DD97" w14:textId="77777777" w:rsidR="006320A3" w:rsidRDefault="006320A3" w:rsidP="00E11891">
            <w:pPr>
              <w:keepNext/>
              <w:jc w:val="center"/>
              <w:rPr>
                <w:lang w:eastAsia="ja-JP"/>
              </w:rPr>
            </w:pPr>
            <w:r>
              <w:rPr>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29D9AAE5" w14:textId="77777777" w:rsidR="006320A3" w:rsidRDefault="006320A3" w:rsidP="00E11891">
            <w:pPr>
              <w:keepNext/>
              <w:jc w:val="center"/>
              <w:rPr>
                <w:lang w:eastAsia="ja-JP"/>
              </w:rPr>
            </w:pPr>
            <w:r>
              <w:rPr>
                <w:lang w:eastAsia="ja-JP"/>
              </w:rPr>
              <w:t>type B</w:t>
            </w:r>
          </w:p>
        </w:tc>
        <w:tc>
          <w:tcPr>
            <w:tcW w:w="850" w:type="dxa"/>
            <w:tcBorders>
              <w:top w:val="single" w:sz="4" w:space="0" w:color="000000"/>
              <w:left w:val="single" w:sz="4" w:space="0" w:color="000000"/>
              <w:bottom w:val="single" w:sz="4" w:space="0" w:color="000000"/>
              <w:right w:val="single" w:sz="4" w:space="0" w:color="000000"/>
            </w:tcBorders>
          </w:tcPr>
          <w:p w14:paraId="1E7DE025" w14:textId="77777777" w:rsidR="006320A3" w:rsidRDefault="006320A3" w:rsidP="00E11891">
            <w:pPr>
              <w:keepNext/>
              <w:jc w:val="center"/>
              <w:rPr>
                <w:lang w:eastAsia="ja-JP"/>
              </w:rPr>
            </w:pPr>
            <w:r>
              <w:rPr>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5E0CB3D2" w14:textId="77777777" w:rsidR="006320A3" w:rsidRDefault="006320A3" w:rsidP="00E11891">
            <w:pPr>
              <w:keepNext/>
              <w:jc w:val="center"/>
              <w:rPr>
                <w:lang w:eastAsia="ja-JP"/>
              </w:rPr>
            </w:pPr>
            <w:r>
              <w:rPr>
                <w:lang w:eastAsia="ja-JP"/>
              </w:rPr>
              <w:t>4</w:t>
            </w:r>
          </w:p>
        </w:tc>
        <w:tc>
          <w:tcPr>
            <w:tcW w:w="706" w:type="dxa"/>
            <w:tcBorders>
              <w:top w:val="single" w:sz="4" w:space="0" w:color="000000"/>
              <w:left w:val="single" w:sz="4" w:space="0" w:color="000000"/>
              <w:bottom w:val="single" w:sz="4" w:space="0" w:color="000000"/>
              <w:right w:val="single" w:sz="4" w:space="0" w:color="000000"/>
            </w:tcBorders>
          </w:tcPr>
          <w:p w14:paraId="285B6AF6"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562339E1"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207056C4"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10BD5182"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49EC9376" w14:textId="77777777" w:rsidR="006320A3" w:rsidRDefault="006320A3" w:rsidP="00E11891">
            <w:pPr>
              <w:keepNext/>
              <w:jc w:val="center"/>
              <w:rPr>
                <w:b/>
                <w:lang w:eastAsia="ja-JP"/>
              </w:rPr>
            </w:pPr>
            <w:r>
              <w:rPr>
                <w:b/>
                <w:lang w:eastAsia="ja-JP"/>
              </w:rPr>
              <w:t>1.46</w:t>
            </w:r>
          </w:p>
        </w:tc>
        <w:tc>
          <w:tcPr>
            <w:tcW w:w="1268" w:type="dxa"/>
            <w:tcBorders>
              <w:top w:val="single" w:sz="4" w:space="0" w:color="000000"/>
              <w:left w:val="single" w:sz="4" w:space="0" w:color="000000"/>
              <w:bottom w:val="single" w:sz="4" w:space="0" w:color="000000"/>
              <w:right w:val="single" w:sz="4" w:space="0" w:color="000000"/>
            </w:tcBorders>
          </w:tcPr>
          <w:p w14:paraId="13E1E84B" w14:textId="77777777" w:rsidR="006320A3" w:rsidRDefault="006320A3" w:rsidP="00E11891">
            <w:pPr>
              <w:keepNext/>
              <w:jc w:val="center"/>
              <w:rPr>
                <w:b/>
                <w:lang w:eastAsia="ja-JP"/>
              </w:rPr>
            </w:pPr>
            <w:r>
              <w:rPr>
                <w:b/>
                <w:lang w:eastAsia="ja-JP"/>
              </w:rPr>
              <w:t>5.85</w:t>
            </w:r>
          </w:p>
        </w:tc>
      </w:tr>
      <w:tr w:rsidR="006320A3" w14:paraId="25BC5329"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7C026FCF" w14:textId="77777777" w:rsidR="006320A3" w:rsidRDefault="006320A3" w:rsidP="00E11891">
            <w:pPr>
              <w:keepNext/>
              <w:jc w:val="center"/>
              <w:rPr>
                <w:lang w:eastAsia="ja-JP"/>
              </w:rPr>
            </w:pPr>
            <w:r>
              <w:rPr>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04884E11" w14:textId="77777777" w:rsidR="006320A3" w:rsidRDefault="006320A3" w:rsidP="00E11891">
            <w:pPr>
              <w:keepNext/>
              <w:jc w:val="center"/>
              <w:rPr>
                <w:lang w:eastAsia="ja-JP"/>
              </w:rPr>
            </w:pPr>
            <w:r>
              <w:rPr>
                <w:lang w:eastAsia="ja-JP"/>
              </w:rPr>
              <w:t>unrestricted</w:t>
            </w:r>
          </w:p>
        </w:tc>
        <w:tc>
          <w:tcPr>
            <w:tcW w:w="850" w:type="dxa"/>
            <w:tcBorders>
              <w:top w:val="single" w:sz="4" w:space="0" w:color="000000"/>
              <w:left w:val="single" w:sz="4" w:space="0" w:color="000000"/>
              <w:bottom w:val="single" w:sz="4" w:space="0" w:color="000000"/>
              <w:right w:val="single" w:sz="4" w:space="0" w:color="000000"/>
            </w:tcBorders>
          </w:tcPr>
          <w:p w14:paraId="7C278B02" w14:textId="77777777" w:rsidR="006320A3" w:rsidRDefault="006320A3" w:rsidP="00E11891">
            <w:pPr>
              <w:keepNext/>
              <w:jc w:val="center"/>
              <w:rPr>
                <w:lang w:eastAsia="ja-JP"/>
              </w:rPr>
            </w:pPr>
            <w:r>
              <w:rPr>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140CCBB5" w14:textId="77777777" w:rsidR="006320A3" w:rsidRDefault="006320A3" w:rsidP="00E11891">
            <w:pPr>
              <w:keepNext/>
              <w:jc w:val="center"/>
              <w:rPr>
                <w:lang w:eastAsia="ja-JP"/>
              </w:rPr>
            </w:pPr>
            <w:r>
              <w:rPr>
                <w:lang w:eastAsia="ja-JP"/>
              </w:rPr>
              <w:t>0</w:t>
            </w:r>
          </w:p>
        </w:tc>
        <w:tc>
          <w:tcPr>
            <w:tcW w:w="706" w:type="dxa"/>
            <w:tcBorders>
              <w:top w:val="single" w:sz="4" w:space="0" w:color="000000"/>
              <w:left w:val="single" w:sz="4" w:space="0" w:color="000000"/>
              <w:bottom w:val="single" w:sz="4" w:space="0" w:color="000000"/>
              <w:right w:val="single" w:sz="4" w:space="0" w:color="000000"/>
            </w:tcBorders>
          </w:tcPr>
          <w:p w14:paraId="49EF9B85"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082E2313"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6D0436A3"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55B107E5"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0388BFA0" w14:textId="77777777" w:rsidR="006320A3" w:rsidRDefault="006320A3" w:rsidP="00E11891">
            <w:pPr>
              <w:keepNext/>
              <w:jc w:val="center"/>
              <w:rPr>
                <w:b/>
                <w:lang w:eastAsia="ja-JP"/>
              </w:rPr>
            </w:pPr>
            <w:r>
              <w:rPr>
                <w:b/>
                <w:lang w:eastAsia="ja-JP"/>
              </w:rPr>
              <w:t>1.15</w:t>
            </w:r>
          </w:p>
        </w:tc>
        <w:tc>
          <w:tcPr>
            <w:tcW w:w="1268" w:type="dxa"/>
            <w:tcBorders>
              <w:top w:val="single" w:sz="4" w:space="0" w:color="000000"/>
              <w:left w:val="single" w:sz="4" w:space="0" w:color="000000"/>
              <w:bottom w:val="single" w:sz="4" w:space="0" w:color="000000"/>
              <w:right w:val="single" w:sz="4" w:space="0" w:color="000000"/>
            </w:tcBorders>
          </w:tcPr>
          <w:p w14:paraId="302C1207" w14:textId="77777777" w:rsidR="006320A3" w:rsidRDefault="006320A3" w:rsidP="00E11891">
            <w:pPr>
              <w:keepNext/>
              <w:jc w:val="center"/>
              <w:rPr>
                <w:b/>
                <w:lang w:eastAsia="ja-JP"/>
              </w:rPr>
            </w:pPr>
            <w:r>
              <w:rPr>
                <w:b/>
                <w:lang w:eastAsia="ja-JP"/>
              </w:rPr>
              <w:t>4.6</w:t>
            </w:r>
          </w:p>
        </w:tc>
      </w:tr>
      <w:tr w:rsidR="006320A3" w14:paraId="5E07A5E1"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44CF23B6" w14:textId="77777777" w:rsidR="006320A3" w:rsidRDefault="006320A3" w:rsidP="00E11891">
            <w:pPr>
              <w:keepNext/>
              <w:jc w:val="center"/>
              <w:rPr>
                <w:lang w:eastAsia="ja-JP"/>
              </w:rPr>
            </w:pPr>
            <w:r>
              <w:rPr>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5999D276" w14:textId="77777777" w:rsidR="006320A3" w:rsidRDefault="006320A3" w:rsidP="00E11891">
            <w:pPr>
              <w:keepNext/>
              <w:jc w:val="center"/>
              <w:rPr>
                <w:lang w:eastAsia="ja-JP"/>
              </w:rPr>
            </w:pPr>
            <w:r>
              <w:rPr>
                <w:lang w:eastAsia="ja-JP"/>
              </w:rPr>
              <w:t>type A</w:t>
            </w:r>
          </w:p>
        </w:tc>
        <w:tc>
          <w:tcPr>
            <w:tcW w:w="850" w:type="dxa"/>
            <w:tcBorders>
              <w:top w:val="single" w:sz="4" w:space="0" w:color="000000"/>
              <w:left w:val="single" w:sz="4" w:space="0" w:color="000000"/>
              <w:bottom w:val="single" w:sz="4" w:space="0" w:color="000000"/>
              <w:right w:val="single" w:sz="4" w:space="0" w:color="000000"/>
            </w:tcBorders>
          </w:tcPr>
          <w:p w14:paraId="7D2BCE6F" w14:textId="77777777" w:rsidR="006320A3" w:rsidRDefault="006320A3" w:rsidP="00E11891">
            <w:pPr>
              <w:keepNext/>
              <w:jc w:val="center"/>
              <w:rPr>
                <w:lang w:eastAsia="ja-JP"/>
              </w:rPr>
            </w:pPr>
            <w:r>
              <w:rPr>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149B62CD" w14:textId="77777777" w:rsidR="006320A3" w:rsidRDefault="006320A3" w:rsidP="00E11891">
            <w:pPr>
              <w:keepNext/>
              <w:jc w:val="center"/>
              <w:rPr>
                <w:lang w:eastAsia="ja-JP"/>
              </w:rPr>
            </w:pPr>
            <w:r>
              <w:rPr>
                <w:lang w:eastAsia="ja-JP"/>
              </w:rPr>
              <w:t>1</w:t>
            </w:r>
          </w:p>
        </w:tc>
        <w:tc>
          <w:tcPr>
            <w:tcW w:w="706" w:type="dxa"/>
            <w:tcBorders>
              <w:top w:val="single" w:sz="4" w:space="0" w:color="000000"/>
              <w:left w:val="single" w:sz="4" w:space="0" w:color="000000"/>
              <w:bottom w:val="single" w:sz="4" w:space="0" w:color="000000"/>
              <w:right w:val="single" w:sz="4" w:space="0" w:color="000000"/>
            </w:tcBorders>
          </w:tcPr>
          <w:p w14:paraId="282A0A4C"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6FD9C572"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10789D54"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7E385D2E"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535B9A5B" w14:textId="77777777" w:rsidR="006320A3" w:rsidRDefault="006320A3" w:rsidP="00E11891">
            <w:pPr>
              <w:keepNext/>
              <w:jc w:val="center"/>
              <w:rPr>
                <w:b/>
                <w:lang w:eastAsia="ja-JP"/>
              </w:rPr>
            </w:pPr>
            <w:r>
              <w:rPr>
                <w:b/>
                <w:lang w:eastAsia="ja-JP"/>
              </w:rPr>
              <w:t>2.40</w:t>
            </w:r>
          </w:p>
        </w:tc>
        <w:tc>
          <w:tcPr>
            <w:tcW w:w="1268" w:type="dxa"/>
            <w:tcBorders>
              <w:top w:val="single" w:sz="4" w:space="0" w:color="000000"/>
              <w:left w:val="single" w:sz="4" w:space="0" w:color="000000"/>
              <w:bottom w:val="single" w:sz="4" w:space="0" w:color="000000"/>
              <w:right w:val="single" w:sz="4" w:space="0" w:color="000000"/>
            </w:tcBorders>
          </w:tcPr>
          <w:p w14:paraId="7C3D7D95" w14:textId="77777777" w:rsidR="006320A3" w:rsidRDefault="006320A3" w:rsidP="00E11891">
            <w:pPr>
              <w:keepNext/>
              <w:jc w:val="center"/>
              <w:rPr>
                <w:b/>
                <w:lang w:eastAsia="ja-JP"/>
              </w:rPr>
            </w:pPr>
            <w:r>
              <w:rPr>
                <w:b/>
                <w:lang w:eastAsia="ja-JP"/>
              </w:rPr>
              <w:t>9.6</w:t>
            </w:r>
          </w:p>
        </w:tc>
      </w:tr>
      <w:tr w:rsidR="006320A3" w14:paraId="2DC14C29"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6673802D" w14:textId="77777777" w:rsidR="006320A3" w:rsidRDefault="006320A3" w:rsidP="00E11891">
            <w:pPr>
              <w:keepNext/>
              <w:jc w:val="center"/>
              <w:rPr>
                <w:lang w:eastAsia="ja-JP"/>
              </w:rPr>
            </w:pPr>
            <w:r>
              <w:rPr>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78093D93" w14:textId="77777777" w:rsidR="006320A3" w:rsidRDefault="006320A3" w:rsidP="00E11891">
            <w:pPr>
              <w:keepNext/>
              <w:jc w:val="center"/>
              <w:rPr>
                <w:lang w:eastAsia="ja-JP"/>
              </w:rPr>
            </w:pPr>
            <w:r>
              <w:rPr>
                <w:lang w:eastAsia="ja-JP"/>
              </w:rPr>
              <w:t>type A</w:t>
            </w:r>
          </w:p>
        </w:tc>
        <w:tc>
          <w:tcPr>
            <w:tcW w:w="850" w:type="dxa"/>
            <w:tcBorders>
              <w:top w:val="single" w:sz="4" w:space="0" w:color="000000"/>
              <w:left w:val="single" w:sz="4" w:space="0" w:color="000000"/>
              <w:bottom w:val="single" w:sz="4" w:space="0" w:color="000000"/>
              <w:right w:val="single" w:sz="4" w:space="0" w:color="000000"/>
            </w:tcBorders>
          </w:tcPr>
          <w:p w14:paraId="158C1A94" w14:textId="77777777" w:rsidR="006320A3" w:rsidRDefault="006320A3" w:rsidP="00E11891">
            <w:pPr>
              <w:keepNext/>
              <w:jc w:val="center"/>
              <w:rPr>
                <w:lang w:eastAsia="ja-JP"/>
              </w:rPr>
            </w:pPr>
            <w:r>
              <w:rPr>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3AE46214" w14:textId="77777777" w:rsidR="006320A3" w:rsidRDefault="006320A3" w:rsidP="00E11891">
            <w:pPr>
              <w:keepNext/>
              <w:jc w:val="center"/>
              <w:rPr>
                <w:lang w:eastAsia="ja-JP"/>
              </w:rPr>
            </w:pPr>
            <w:r>
              <w:rPr>
                <w:lang w:eastAsia="ja-JP"/>
              </w:rPr>
              <w:t>2</w:t>
            </w:r>
          </w:p>
        </w:tc>
        <w:tc>
          <w:tcPr>
            <w:tcW w:w="706" w:type="dxa"/>
            <w:tcBorders>
              <w:top w:val="single" w:sz="4" w:space="0" w:color="000000"/>
              <w:left w:val="single" w:sz="4" w:space="0" w:color="000000"/>
              <w:bottom w:val="single" w:sz="4" w:space="0" w:color="000000"/>
              <w:right w:val="single" w:sz="4" w:space="0" w:color="000000"/>
            </w:tcBorders>
          </w:tcPr>
          <w:p w14:paraId="66936996"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404694E8"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6ECB53F5"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0960C961"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611A4CF4" w14:textId="77777777" w:rsidR="006320A3" w:rsidRDefault="006320A3" w:rsidP="00E11891">
            <w:pPr>
              <w:keepNext/>
              <w:jc w:val="center"/>
              <w:rPr>
                <w:b/>
                <w:lang w:eastAsia="ja-JP"/>
              </w:rPr>
            </w:pPr>
            <w:r>
              <w:rPr>
                <w:b/>
                <w:lang w:eastAsia="ja-JP"/>
              </w:rPr>
              <w:t>3.65</w:t>
            </w:r>
          </w:p>
        </w:tc>
        <w:tc>
          <w:tcPr>
            <w:tcW w:w="1268" w:type="dxa"/>
            <w:tcBorders>
              <w:top w:val="single" w:sz="4" w:space="0" w:color="000000"/>
              <w:left w:val="single" w:sz="4" w:space="0" w:color="000000"/>
              <w:bottom w:val="single" w:sz="4" w:space="0" w:color="000000"/>
              <w:right w:val="single" w:sz="4" w:space="0" w:color="000000"/>
            </w:tcBorders>
          </w:tcPr>
          <w:p w14:paraId="490707C1" w14:textId="77777777" w:rsidR="006320A3" w:rsidRDefault="006320A3" w:rsidP="00E11891">
            <w:pPr>
              <w:keepNext/>
              <w:jc w:val="center"/>
              <w:rPr>
                <w:b/>
                <w:lang w:eastAsia="ja-JP"/>
              </w:rPr>
            </w:pPr>
            <w:r>
              <w:rPr>
                <w:b/>
                <w:lang w:eastAsia="ja-JP"/>
              </w:rPr>
              <w:t>14.6</w:t>
            </w:r>
          </w:p>
        </w:tc>
      </w:tr>
      <w:tr w:rsidR="006320A3" w14:paraId="538CF30D"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6B937A96" w14:textId="77777777" w:rsidR="006320A3" w:rsidRDefault="006320A3" w:rsidP="00E11891">
            <w:pPr>
              <w:keepNext/>
              <w:jc w:val="center"/>
              <w:rPr>
                <w:lang w:eastAsia="ja-JP"/>
              </w:rPr>
            </w:pPr>
            <w:r>
              <w:rPr>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13D2C774" w14:textId="77777777" w:rsidR="006320A3" w:rsidRDefault="006320A3" w:rsidP="00E11891">
            <w:pPr>
              <w:keepNext/>
              <w:jc w:val="center"/>
              <w:rPr>
                <w:lang w:eastAsia="ja-JP"/>
              </w:rPr>
            </w:pPr>
            <w:r>
              <w:rPr>
                <w:lang w:eastAsia="ja-JP"/>
              </w:rPr>
              <w:t>type B</w:t>
            </w:r>
          </w:p>
        </w:tc>
        <w:tc>
          <w:tcPr>
            <w:tcW w:w="850" w:type="dxa"/>
            <w:tcBorders>
              <w:top w:val="single" w:sz="4" w:space="0" w:color="000000"/>
              <w:left w:val="single" w:sz="4" w:space="0" w:color="000000"/>
              <w:bottom w:val="single" w:sz="4" w:space="0" w:color="000000"/>
              <w:right w:val="single" w:sz="4" w:space="0" w:color="000000"/>
            </w:tcBorders>
          </w:tcPr>
          <w:p w14:paraId="183A6377" w14:textId="77777777" w:rsidR="006320A3" w:rsidRDefault="006320A3" w:rsidP="00E11891">
            <w:pPr>
              <w:keepNext/>
              <w:jc w:val="center"/>
              <w:rPr>
                <w:lang w:eastAsia="ja-JP"/>
              </w:rPr>
            </w:pPr>
            <w:r>
              <w:rPr>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13069A29" w14:textId="77777777" w:rsidR="006320A3" w:rsidRDefault="006320A3" w:rsidP="00E11891">
            <w:pPr>
              <w:keepNext/>
              <w:jc w:val="center"/>
              <w:rPr>
                <w:lang w:eastAsia="ja-JP"/>
              </w:rPr>
            </w:pPr>
            <w:r>
              <w:rPr>
                <w:lang w:eastAsia="ja-JP"/>
              </w:rPr>
              <w:t>3</w:t>
            </w:r>
          </w:p>
        </w:tc>
        <w:tc>
          <w:tcPr>
            <w:tcW w:w="706" w:type="dxa"/>
            <w:tcBorders>
              <w:top w:val="single" w:sz="4" w:space="0" w:color="000000"/>
              <w:left w:val="single" w:sz="4" w:space="0" w:color="000000"/>
              <w:bottom w:val="single" w:sz="4" w:space="0" w:color="000000"/>
              <w:right w:val="single" w:sz="4" w:space="0" w:color="000000"/>
            </w:tcBorders>
          </w:tcPr>
          <w:p w14:paraId="7F54C6C5"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725A7663"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137CB9DD"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32F31D8A"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33C11133" w14:textId="77777777" w:rsidR="006320A3" w:rsidRDefault="006320A3" w:rsidP="00E11891">
            <w:pPr>
              <w:keepNext/>
              <w:jc w:val="center"/>
              <w:rPr>
                <w:b/>
                <w:lang w:eastAsia="ja-JP"/>
              </w:rPr>
            </w:pPr>
            <w:r>
              <w:rPr>
                <w:b/>
                <w:lang w:eastAsia="ja-JP"/>
              </w:rPr>
              <w:t>4.90</w:t>
            </w:r>
          </w:p>
        </w:tc>
        <w:tc>
          <w:tcPr>
            <w:tcW w:w="1268" w:type="dxa"/>
            <w:tcBorders>
              <w:top w:val="single" w:sz="4" w:space="0" w:color="000000"/>
              <w:left w:val="single" w:sz="4" w:space="0" w:color="000000"/>
              <w:bottom w:val="single" w:sz="4" w:space="0" w:color="000000"/>
              <w:right w:val="single" w:sz="4" w:space="0" w:color="000000"/>
            </w:tcBorders>
          </w:tcPr>
          <w:p w14:paraId="10BD91BE" w14:textId="77777777" w:rsidR="006320A3" w:rsidRDefault="006320A3" w:rsidP="00E11891">
            <w:pPr>
              <w:keepNext/>
              <w:jc w:val="center"/>
              <w:rPr>
                <w:b/>
                <w:lang w:eastAsia="ja-JP"/>
              </w:rPr>
            </w:pPr>
            <w:r>
              <w:rPr>
                <w:b/>
                <w:lang w:eastAsia="ja-JP"/>
              </w:rPr>
              <w:t>19.6</w:t>
            </w:r>
          </w:p>
        </w:tc>
      </w:tr>
      <w:tr w:rsidR="006320A3" w14:paraId="34C702C7"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61550912" w14:textId="77777777" w:rsidR="006320A3" w:rsidRDefault="006320A3" w:rsidP="00E11891">
            <w:pPr>
              <w:keepNext/>
              <w:jc w:val="center"/>
              <w:rPr>
                <w:lang w:eastAsia="ja-JP"/>
              </w:rPr>
            </w:pPr>
            <w:r>
              <w:rPr>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1649DF18" w14:textId="77777777" w:rsidR="006320A3" w:rsidRDefault="006320A3" w:rsidP="00E11891">
            <w:pPr>
              <w:keepNext/>
              <w:jc w:val="center"/>
              <w:rPr>
                <w:lang w:eastAsia="ja-JP"/>
              </w:rPr>
            </w:pPr>
            <w:r>
              <w:rPr>
                <w:lang w:eastAsia="ja-JP"/>
              </w:rPr>
              <w:t>type B</w:t>
            </w:r>
          </w:p>
        </w:tc>
        <w:tc>
          <w:tcPr>
            <w:tcW w:w="850" w:type="dxa"/>
            <w:tcBorders>
              <w:top w:val="single" w:sz="4" w:space="0" w:color="000000"/>
              <w:left w:val="single" w:sz="4" w:space="0" w:color="000000"/>
              <w:bottom w:val="single" w:sz="4" w:space="0" w:color="000000"/>
              <w:right w:val="single" w:sz="4" w:space="0" w:color="000000"/>
            </w:tcBorders>
          </w:tcPr>
          <w:p w14:paraId="2B00503F" w14:textId="77777777" w:rsidR="006320A3" w:rsidRDefault="006320A3" w:rsidP="00E11891">
            <w:pPr>
              <w:keepNext/>
              <w:jc w:val="center"/>
              <w:rPr>
                <w:lang w:eastAsia="ja-JP"/>
              </w:rPr>
            </w:pPr>
            <w:r>
              <w:rPr>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46134106" w14:textId="77777777" w:rsidR="006320A3" w:rsidRDefault="006320A3" w:rsidP="00E11891">
            <w:pPr>
              <w:keepNext/>
              <w:jc w:val="center"/>
              <w:rPr>
                <w:lang w:eastAsia="ja-JP"/>
              </w:rPr>
            </w:pPr>
            <w:r>
              <w:rPr>
                <w:lang w:eastAsia="ja-JP"/>
              </w:rPr>
              <w:t>4</w:t>
            </w:r>
          </w:p>
        </w:tc>
        <w:tc>
          <w:tcPr>
            <w:tcW w:w="706" w:type="dxa"/>
            <w:tcBorders>
              <w:top w:val="single" w:sz="4" w:space="0" w:color="000000"/>
              <w:left w:val="single" w:sz="4" w:space="0" w:color="000000"/>
              <w:bottom w:val="single" w:sz="4" w:space="0" w:color="000000"/>
              <w:right w:val="single" w:sz="4" w:space="0" w:color="000000"/>
            </w:tcBorders>
          </w:tcPr>
          <w:p w14:paraId="6BB26F99"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37703A6B"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677DDBD5"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626766B9"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33DCBA13" w14:textId="77777777" w:rsidR="006320A3" w:rsidRDefault="006320A3" w:rsidP="00E11891">
            <w:pPr>
              <w:keepNext/>
              <w:jc w:val="center"/>
              <w:rPr>
                <w:b/>
                <w:lang w:eastAsia="ja-JP"/>
              </w:rPr>
            </w:pPr>
            <w:r>
              <w:rPr>
                <w:b/>
                <w:lang w:eastAsia="ja-JP"/>
              </w:rPr>
              <w:t>6.15</w:t>
            </w:r>
          </w:p>
        </w:tc>
        <w:tc>
          <w:tcPr>
            <w:tcW w:w="1268" w:type="dxa"/>
            <w:tcBorders>
              <w:top w:val="single" w:sz="4" w:space="0" w:color="000000"/>
              <w:left w:val="single" w:sz="4" w:space="0" w:color="000000"/>
              <w:bottom w:val="single" w:sz="4" w:space="0" w:color="000000"/>
              <w:right w:val="single" w:sz="4" w:space="0" w:color="000000"/>
            </w:tcBorders>
          </w:tcPr>
          <w:p w14:paraId="35DB2FD6" w14:textId="77777777" w:rsidR="006320A3" w:rsidRDefault="006320A3" w:rsidP="00E11891">
            <w:pPr>
              <w:keepNext/>
              <w:jc w:val="center"/>
              <w:rPr>
                <w:b/>
                <w:lang w:eastAsia="ja-JP"/>
              </w:rPr>
            </w:pPr>
            <w:r>
              <w:rPr>
                <w:b/>
                <w:lang w:eastAsia="ja-JP"/>
              </w:rPr>
              <w:t>24.6</w:t>
            </w:r>
          </w:p>
        </w:tc>
      </w:tr>
    </w:tbl>
    <w:p w14:paraId="51C2648F" w14:textId="77777777" w:rsidR="006320A3" w:rsidRDefault="006320A3" w:rsidP="006320A3">
      <w:pPr>
        <w:spacing w:after="160" w:line="259" w:lineRule="auto"/>
        <w:rPr>
          <w:rFonts w:eastAsia="DengXian"/>
          <w:color w:val="000000"/>
          <w:lang w:eastAsia="ja-JP"/>
        </w:rPr>
      </w:pPr>
    </w:p>
    <w:p w14:paraId="29989ABE" w14:textId="77777777" w:rsidR="006320A3" w:rsidRPr="00AC5290" w:rsidRDefault="006320A3" w:rsidP="006320A3">
      <w:pPr>
        <w:spacing w:after="160" w:line="259" w:lineRule="auto"/>
        <w:rPr>
          <w:rFonts w:eastAsia="DengXian"/>
          <w:bCs/>
          <w:lang w:eastAsia="ja-JP"/>
        </w:rPr>
      </w:pPr>
      <w:r>
        <w:rPr>
          <w:rFonts w:eastAsia="DengXian"/>
          <w:bCs/>
          <w:color w:val="000000"/>
          <w:lang w:eastAsia="ja-JP"/>
        </w:rPr>
        <w:t>The</w:t>
      </w:r>
      <w:r w:rsidRPr="00AC5290">
        <w:rPr>
          <w:rFonts w:eastAsia="DengXian"/>
          <w:bCs/>
          <w:lang w:eastAsia="ja-JP"/>
        </w:rPr>
        <w:t xml:space="preserve">oretical differential Doppler limits of each PRACH preamble with </w:t>
      </w:r>
      <w:proofErr w:type="gramStart"/>
      <w:r w:rsidRPr="00AC5290">
        <w:rPr>
          <w:rFonts w:eastAsia="DengXian"/>
          <w:bCs/>
          <w:strike/>
          <w:lang w:eastAsia="ja-JP"/>
        </w:rPr>
        <w:t xml:space="preserve">for </w:t>
      </w:r>
      <w:r w:rsidRPr="00AC5290">
        <w:rPr>
          <w:rFonts w:eastAsia="DengXian"/>
          <w:bCs/>
          <w:lang w:eastAsia="ja-JP"/>
        </w:rPr>
        <w:t xml:space="preserve"> short</w:t>
      </w:r>
      <w:proofErr w:type="gramEnd"/>
      <w:r w:rsidRPr="00AC5290">
        <w:rPr>
          <w:rFonts w:eastAsia="DengXian"/>
          <w:bCs/>
          <w:lang w:eastAsia="ja-JP"/>
        </w:rPr>
        <w:t xml:space="preserve"> PRACH preamble formats considered for the study are given in the following table:</w:t>
      </w:r>
    </w:p>
    <w:tbl>
      <w:tblPr>
        <w:tblW w:w="9562" w:type="dxa"/>
        <w:jc w:val="center"/>
        <w:tblLook w:val="04A0" w:firstRow="1" w:lastRow="0" w:firstColumn="1" w:lastColumn="0" w:noHBand="0" w:noVBand="1"/>
      </w:tblPr>
      <w:tblGrid>
        <w:gridCol w:w="1667"/>
        <w:gridCol w:w="709"/>
        <w:gridCol w:w="851"/>
        <w:gridCol w:w="567"/>
        <w:gridCol w:w="708"/>
        <w:gridCol w:w="851"/>
        <w:gridCol w:w="849"/>
        <w:gridCol w:w="815"/>
        <w:gridCol w:w="1273"/>
        <w:gridCol w:w="1272"/>
      </w:tblGrid>
      <w:tr w:rsidR="006320A3" w14:paraId="74F92CFE" w14:textId="77777777" w:rsidTr="00E11891">
        <w:trPr>
          <w:trHeight w:val="57"/>
          <w:jc w:val="center"/>
        </w:trPr>
        <w:tc>
          <w:tcPr>
            <w:tcW w:w="1667" w:type="dxa"/>
            <w:tcBorders>
              <w:top w:val="single" w:sz="4" w:space="0" w:color="000000"/>
              <w:left w:val="single" w:sz="4" w:space="0" w:color="000000"/>
              <w:bottom w:val="single" w:sz="4" w:space="0" w:color="000000"/>
              <w:right w:val="single" w:sz="4" w:space="0" w:color="000000"/>
            </w:tcBorders>
          </w:tcPr>
          <w:p w14:paraId="5E7527DD" w14:textId="77777777" w:rsidR="006320A3" w:rsidRDefault="006320A3" w:rsidP="00E11891">
            <w:pPr>
              <w:keepNext/>
              <w:jc w:val="center"/>
              <w:rPr>
                <w:lang w:eastAsia="ja-JP"/>
              </w:rPr>
            </w:pPr>
            <w:r>
              <w:rPr>
                <w:lang w:eastAsia="ja-JP"/>
              </w:rPr>
              <w:t>Preamble format</w:t>
            </w:r>
          </w:p>
        </w:tc>
        <w:tc>
          <w:tcPr>
            <w:tcW w:w="709" w:type="dxa"/>
            <w:tcBorders>
              <w:top w:val="single" w:sz="4" w:space="0" w:color="000000"/>
              <w:left w:val="single" w:sz="4" w:space="0" w:color="000000"/>
              <w:bottom w:val="single" w:sz="4" w:space="0" w:color="000000"/>
              <w:right w:val="single" w:sz="4" w:space="0" w:color="000000"/>
            </w:tcBorders>
          </w:tcPr>
          <w:p w14:paraId="4F873601" w14:textId="77777777" w:rsidR="006320A3" w:rsidRDefault="006320A3" w:rsidP="00E11891">
            <w:pPr>
              <w:keepNext/>
              <w:jc w:val="center"/>
              <w:rPr>
                <w:lang w:eastAsia="ja-JP"/>
              </w:rPr>
            </w:pPr>
            <w:r>
              <w:rPr>
                <w:lang w:eastAsia="ja-JP"/>
              </w:rPr>
              <w:t>SCS</w:t>
            </w:r>
          </w:p>
        </w:tc>
        <w:tc>
          <w:tcPr>
            <w:tcW w:w="851" w:type="dxa"/>
            <w:tcBorders>
              <w:top w:val="single" w:sz="4" w:space="0" w:color="000000"/>
              <w:left w:val="single" w:sz="4" w:space="0" w:color="000000"/>
              <w:bottom w:val="single" w:sz="4" w:space="0" w:color="000000"/>
              <w:right w:val="single" w:sz="4" w:space="0" w:color="000000"/>
            </w:tcBorders>
          </w:tcPr>
          <w:p w14:paraId="112FB3B6" w14:textId="77777777" w:rsidR="006320A3" w:rsidRDefault="006320A3" w:rsidP="00E11891">
            <w:pPr>
              <w:keepNext/>
              <w:jc w:val="center"/>
              <w:rPr>
                <w:lang w:eastAsia="ja-JP"/>
              </w:rPr>
            </w:pPr>
            <w:proofErr w:type="spellStart"/>
            <w:r>
              <w:rPr>
                <w:lang w:eastAsia="ja-JP"/>
              </w:rPr>
              <w:t>Δf</w:t>
            </w:r>
            <w:r>
              <w:rPr>
                <w:vertAlign w:val="subscript"/>
                <w:lang w:eastAsia="ja-JP"/>
              </w:rPr>
              <w:t>RA</w:t>
            </w:r>
            <w:proofErr w:type="spellEnd"/>
            <w:r>
              <w:rPr>
                <w:lang w:eastAsia="ja-JP"/>
              </w:rPr>
              <w:t xml:space="preserve"> [Hz]</w:t>
            </w:r>
          </w:p>
        </w:tc>
        <w:tc>
          <w:tcPr>
            <w:tcW w:w="567" w:type="dxa"/>
            <w:tcBorders>
              <w:top w:val="single" w:sz="4" w:space="0" w:color="000000"/>
              <w:left w:val="single" w:sz="4" w:space="0" w:color="000000"/>
              <w:bottom w:val="single" w:sz="4" w:space="0" w:color="000000"/>
              <w:right w:val="single" w:sz="4" w:space="0" w:color="000000"/>
            </w:tcBorders>
          </w:tcPr>
          <w:p w14:paraId="6E0DFD72" w14:textId="77777777" w:rsidR="006320A3" w:rsidRDefault="006320A3" w:rsidP="00E11891">
            <w:pPr>
              <w:keepNext/>
              <w:jc w:val="center"/>
              <w:rPr>
                <w:lang w:eastAsia="ja-JP"/>
              </w:rPr>
            </w:pPr>
            <w:r>
              <w:rPr>
                <w:lang w:eastAsia="ja-JP"/>
              </w:rPr>
              <w:t>γ</w:t>
            </w:r>
          </w:p>
        </w:tc>
        <w:tc>
          <w:tcPr>
            <w:tcW w:w="708" w:type="dxa"/>
            <w:tcBorders>
              <w:top w:val="single" w:sz="4" w:space="0" w:color="000000"/>
              <w:left w:val="single" w:sz="4" w:space="0" w:color="000000"/>
              <w:bottom w:val="single" w:sz="4" w:space="0" w:color="000000"/>
              <w:right w:val="single" w:sz="4" w:space="0" w:color="000000"/>
            </w:tcBorders>
          </w:tcPr>
          <w:p w14:paraId="29C0DE53" w14:textId="77777777" w:rsidR="006320A3" w:rsidRDefault="006320A3" w:rsidP="00E11891">
            <w:pPr>
              <w:keepNext/>
              <w:jc w:val="center"/>
              <w:rPr>
                <w:lang w:eastAsia="ja-JP"/>
              </w:rPr>
            </w:pPr>
            <w:proofErr w:type="spellStart"/>
            <w:r>
              <w:rPr>
                <w:lang w:eastAsia="ja-JP"/>
              </w:rPr>
              <w:t>f</w:t>
            </w:r>
            <w:r>
              <w:rPr>
                <w:vertAlign w:val="subscript"/>
                <w:lang w:eastAsia="ja-JP"/>
              </w:rPr>
              <w:t>e</w:t>
            </w:r>
            <w:proofErr w:type="spellEnd"/>
            <w:r>
              <w:rPr>
                <w:lang w:eastAsia="ja-JP"/>
              </w:rPr>
              <w:t xml:space="preserve"> [ppm]</w:t>
            </w:r>
          </w:p>
        </w:tc>
        <w:tc>
          <w:tcPr>
            <w:tcW w:w="851" w:type="dxa"/>
            <w:tcBorders>
              <w:top w:val="single" w:sz="4" w:space="0" w:color="000000"/>
              <w:left w:val="single" w:sz="4" w:space="0" w:color="000000"/>
              <w:bottom w:val="single" w:sz="4" w:space="0" w:color="000000"/>
              <w:right w:val="single" w:sz="4" w:space="0" w:color="000000"/>
            </w:tcBorders>
          </w:tcPr>
          <w:p w14:paraId="671DDCCF" w14:textId="77777777" w:rsidR="006320A3" w:rsidRDefault="006320A3" w:rsidP="00E11891">
            <w:pPr>
              <w:keepNext/>
              <w:jc w:val="center"/>
              <w:rPr>
                <w:lang w:eastAsia="ja-JP"/>
              </w:rPr>
            </w:pPr>
            <w:proofErr w:type="spellStart"/>
            <w:r>
              <w:rPr>
                <w:lang w:eastAsia="ja-JP"/>
              </w:rPr>
              <w:t>f</w:t>
            </w:r>
            <w:r>
              <w:rPr>
                <w:vertAlign w:val="subscript"/>
                <w:lang w:eastAsia="ja-JP"/>
              </w:rPr>
              <w:t>c,UL</w:t>
            </w:r>
            <w:proofErr w:type="spellEnd"/>
            <w:r>
              <w:rPr>
                <w:lang w:eastAsia="ja-JP"/>
              </w:rPr>
              <w:t xml:space="preserve"> [GHz]</w:t>
            </w:r>
          </w:p>
        </w:tc>
        <w:tc>
          <w:tcPr>
            <w:tcW w:w="849" w:type="dxa"/>
            <w:tcBorders>
              <w:top w:val="single" w:sz="4" w:space="0" w:color="000000"/>
              <w:left w:val="single" w:sz="4" w:space="0" w:color="000000"/>
              <w:bottom w:val="single" w:sz="4" w:space="0" w:color="000000"/>
              <w:right w:val="single" w:sz="4" w:space="0" w:color="000000"/>
            </w:tcBorders>
          </w:tcPr>
          <w:p w14:paraId="7FACD60D" w14:textId="77777777" w:rsidR="006320A3" w:rsidRDefault="006320A3" w:rsidP="00E11891">
            <w:pPr>
              <w:keepNext/>
              <w:jc w:val="center"/>
              <w:rPr>
                <w:lang w:eastAsia="ja-JP"/>
              </w:rPr>
            </w:pPr>
            <w:proofErr w:type="spellStart"/>
            <w:r>
              <w:rPr>
                <w:lang w:eastAsia="ja-JP"/>
              </w:rPr>
              <w:t>f</w:t>
            </w:r>
            <w:r>
              <w:rPr>
                <w:vertAlign w:val="subscript"/>
                <w:lang w:eastAsia="ja-JP"/>
              </w:rPr>
              <w:t>c,DL</w:t>
            </w:r>
            <w:proofErr w:type="spellEnd"/>
            <w:r>
              <w:rPr>
                <w:lang w:eastAsia="ja-JP"/>
              </w:rPr>
              <w:t xml:space="preserve"> [GHz]</w:t>
            </w:r>
          </w:p>
        </w:tc>
        <w:tc>
          <w:tcPr>
            <w:tcW w:w="815" w:type="dxa"/>
            <w:tcBorders>
              <w:top w:val="single" w:sz="4" w:space="0" w:color="000000"/>
              <w:left w:val="single" w:sz="4" w:space="0" w:color="000000"/>
              <w:bottom w:val="single" w:sz="4" w:space="0" w:color="000000"/>
              <w:right w:val="single" w:sz="4" w:space="0" w:color="000000"/>
            </w:tcBorders>
          </w:tcPr>
          <w:p w14:paraId="249C9D4C" w14:textId="77777777" w:rsidR="006320A3" w:rsidRDefault="006320A3" w:rsidP="00E11891">
            <w:pPr>
              <w:keepNext/>
              <w:jc w:val="center"/>
              <w:rPr>
                <w:lang w:eastAsia="ja-JP"/>
              </w:rPr>
            </w:pPr>
            <w:r>
              <w:rPr>
                <w:lang w:eastAsia="ja-JP"/>
              </w:rPr>
              <w:t>scaling factor</w:t>
            </w:r>
          </w:p>
        </w:tc>
        <w:tc>
          <w:tcPr>
            <w:tcW w:w="1273" w:type="dxa"/>
            <w:tcBorders>
              <w:top w:val="single" w:sz="4" w:space="0" w:color="000000"/>
              <w:left w:val="single" w:sz="4" w:space="0" w:color="000000"/>
              <w:bottom w:val="single" w:sz="4" w:space="0" w:color="000000"/>
              <w:right w:val="single" w:sz="4" w:space="0" w:color="000000"/>
            </w:tcBorders>
          </w:tcPr>
          <w:p w14:paraId="274B27BB" w14:textId="77777777" w:rsidR="006320A3" w:rsidRDefault="006320A3" w:rsidP="00E11891">
            <w:pPr>
              <w:keepNext/>
              <w:jc w:val="center"/>
              <w:rPr>
                <w:b/>
                <w:lang w:eastAsia="ja-JP"/>
              </w:rPr>
            </w:pPr>
            <w:r>
              <w:rPr>
                <w:b/>
                <w:lang w:eastAsia="ja-JP"/>
              </w:rPr>
              <w:t>Differential one-way Doppler limit [ppm]</w:t>
            </w:r>
          </w:p>
        </w:tc>
        <w:tc>
          <w:tcPr>
            <w:tcW w:w="1272" w:type="dxa"/>
            <w:tcBorders>
              <w:top w:val="single" w:sz="4" w:space="0" w:color="000000"/>
              <w:left w:val="single" w:sz="4" w:space="0" w:color="000000"/>
              <w:bottom w:val="single" w:sz="4" w:space="0" w:color="000000"/>
              <w:right w:val="single" w:sz="4" w:space="0" w:color="000000"/>
            </w:tcBorders>
          </w:tcPr>
          <w:p w14:paraId="093FF07A" w14:textId="77777777" w:rsidR="006320A3" w:rsidRDefault="006320A3" w:rsidP="00E11891">
            <w:pPr>
              <w:keepNext/>
              <w:jc w:val="center"/>
              <w:rPr>
                <w:b/>
                <w:lang w:eastAsia="ja-JP"/>
              </w:rPr>
            </w:pPr>
            <w:r>
              <w:rPr>
                <w:b/>
                <w:lang w:eastAsia="ja-JP"/>
              </w:rPr>
              <w:t>Differential round trip Doppler limit in UL [kHz]</w:t>
            </w:r>
          </w:p>
        </w:tc>
      </w:tr>
      <w:tr w:rsidR="006320A3" w:rsidRPr="001A641E" w14:paraId="246A39DD" w14:textId="77777777" w:rsidTr="00E11891">
        <w:trPr>
          <w:trHeight w:val="57"/>
          <w:jc w:val="center"/>
        </w:trPr>
        <w:tc>
          <w:tcPr>
            <w:tcW w:w="1667" w:type="dxa"/>
            <w:vMerge w:val="restart"/>
            <w:tcBorders>
              <w:top w:val="single" w:sz="4" w:space="0" w:color="000000"/>
              <w:left w:val="single" w:sz="4" w:space="0" w:color="000000"/>
              <w:bottom w:val="single" w:sz="4" w:space="0" w:color="000000"/>
              <w:right w:val="single" w:sz="4" w:space="0" w:color="000000"/>
            </w:tcBorders>
          </w:tcPr>
          <w:p w14:paraId="164000B7" w14:textId="77777777" w:rsidR="006320A3" w:rsidRPr="001A641E" w:rsidRDefault="006320A3" w:rsidP="00E11891">
            <w:pPr>
              <w:keepNext/>
              <w:jc w:val="center"/>
              <w:rPr>
                <w:lang w:eastAsia="ja-JP"/>
              </w:rPr>
            </w:pPr>
            <w:r w:rsidRPr="001A641E">
              <w:rPr>
                <w:lang w:eastAsia="ja-JP"/>
              </w:rPr>
              <w:t>all short formats</w:t>
            </w:r>
          </w:p>
        </w:tc>
        <w:tc>
          <w:tcPr>
            <w:tcW w:w="709" w:type="dxa"/>
            <w:tcBorders>
              <w:top w:val="single" w:sz="4" w:space="0" w:color="000000"/>
              <w:left w:val="single" w:sz="4" w:space="0" w:color="000000"/>
              <w:bottom w:val="single" w:sz="4" w:space="0" w:color="000000"/>
              <w:right w:val="single" w:sz="4" w:space="0" w:color="000000"/>
            </w:tcBorders>
          </w:tcPr>
          <w:p w14:paraId="30682A73" w14:textId="77777777" w:rsidR="006320A3" w:rsidRPr="001A641E" w:rsidRDefault="006320A3" w:rsidP="00E11891">
            <w:pPr>
              <w:keepNext/>
              <w:jc w:val="center"/>
              <w:rPr>
                <w:lang w:eastAsia="ja-JP"/>
              </w:rPr>
            </w:pPr>
            <w:r w:rsidRPr="001A641E">
              <w:rPr>
                <w:lang w:eastAsia="ja-JP"/>
              </w:rPr>
              <w:t>15</w:t>
            </w:r>
          </w:p>
        </w:tc>
        <w:tc>
          <w:tcPr>
            <w:tcW w:w="851" w:type="dxa"/>
            <w:tcBorders>
              <w:top w:val="single" w:sz="4" w:space="0" w:color="000000"/>
              <w:left w:val="single" w:sz="4" w:space="0" w:color="000000"/>
              <w:bottom w:val="single" w:sz="4" w:space="0" w:color="000000"/>
              <w:right w:val="single" w:sz="4" w:space="0" w:color="000000"/>
            </w:tcBorders>
          </w:tcPr>
          <w:p w14:paraId="27313992" w14:textId="77777777" w:rsidR="006320A3" w:rsidRPr="001A641E" w:rsidRDefault="006320A3" w:rsidP="00E11891">
            <w:pPr>
              <w:keepNext/>
              <w:jc w:val="center"/>
              <w:rPr>
                <w:lang w:eastAsia="ja-JP"/>
              </w:rPr>
            </w:pPr>
            <w:r w:rsidRPr="001A641E">
              <w:rPr>
                <w:lang w:eastAsia="ja-JP"/>
              </w:rPr>
              <w:t>15000</w:t>
            </w:r>
          </w:p>
        </w:tc>
        <w:tc>
          <w:tcPr>
            <w:tcW w:w="567" w:type="dxa"/>
            <w:tcBorders>
              <w:top w:val="single" w:sz="4" w:space="0" w:color="000000"/>
              <w:left w:val="single" w:sz="4" w:space="0" w:color="000000"/>
              <w:bottom w:val="single" w:sz="4" w:space="0" w:color="000000"/>
              <w:right w:val="single" w:sz="4" w:space="0" w:color="000000"/>
            </w:tcBorders>
          </w:tcPr>
          <w:p w14:paraId="267A6DEF" w14:textId="77777777" w:rsidR="006320A3" w:rsidRPr="001A641E" w:rsidRDefault="006320A3" w:rsidP="00E11891">
            <w:pPr>
              <w:keepNext/>
              <w:jc w:val="center"/>
              <w:rPr>
                <w:lang w:eastAsia="ja-JP"/>
              </w:rPr>
            </w:pPr>
            <w:r w:rsidRPr="001A641E">
              <w:rPr>
                <w:lang w:eastAsia="ja-JP"/>
              </w:rPr>
              <w:t>0</w:t>
            </w:r>
          </w:p>
        </w:tc>
        <w:tc>
          <w:tcPr>
            <w:tcW w:w="708" w:type="dxa"/>
            <w:tcBorders>
              <w:top w:val="single" w:sz="4" w:space="0" w:color="000000"/>
              <w:left w:val="single" w:sz="4" w:space="0" w:color="000000"/>
              <w:bottom w:val="single" w:sz="4" w:space="0" w:color="000000"/>
              <w:right w:val="single" w:sz="4" w:space="0" w:color="000000"/>
            </w:tcBorders>
          </w:tcPr>
          <w:p w14:paraId="41D81FC6" w14:textId="77777777" w:rsidR="006320A3" w:rsidRPr="001A641E" w:rsidRDefault="006320A3" w:rsidP="00E11891">
            <w:pPr>
              <w:keepNext/>
              <w:jc w:val="center"/>
              <w:rPr>
                <w:lang w:eastAsia="ja-JP"/>
              </w:rPr>
            </w:pPr>
            <w:r w:rsidRPr="001A641E">
              <w:rPr>
                <w:lang w:eastAsia="ja-JP"/>
              </w:rPr>
              <w:t>0.1</w:t>
            </w:r>
          </w:p>
        </w:tc>
        <w:tc>
          <w:tcPr>
            <w:tcW w:w="851" w:type="dxa"/>
            <w:tcBorders>
              <w:top w:val="single" w:sz="4" w:space="0" w:color="000000"/>
              <w:left w:val="single" w:sz="4" w:space="0" w:color="000000"/>
              <w:bottom w:val="single" w:sz="4" w:space="0" w:color="000000"/>
              <w:right w:val="single" w:sz="4" w:space="0" w:color="000000"/>
            </w:tcBorders>
          </w:tcPr>
          <w:p w14:paraId="1B47C061" w14:textId="77777777" w:rsidR="006320A3" w:rsidRPr="001A641E" w:rsidRDefault="006320A3" w:rsidP="00E11891">
            <w:pPr>
              <w:keepNext/>
              <w:jc w:val="center"/>
              <w:rPr>
                <w:lang w:eastAsia="ja-JP"/>
              </w:rPr>
            </w:pPr>
            <w:r w:rsidRPr="001A641E">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2AAC0DB9" w14:textId="77777777" w:rsidR="006320A3" w:rsidRPr="001A641E" w:rsidRDefault="006320A3" w:rsidP="00E11891">
            <w:pPr>
              <w:keepNext/>
              <w:jc w:val="center"/>
              <w:rPr>
                <w:lang w:eastAsia="ja-JP"/>
              </w:rPr>
            </w:pPr>
            <w:r w:rsidRPr="001A641E">
              <w:rPr>
                <w:lang w:eastAsia="ja-JP"/>
              </w:rPr>
              <w:t>2</w:t>
            </w:r>
          </w:p>
        </w:tc>
        <w:tc>
          <w:tcPr>
            <w:tcW w:w="815" w:type="dxa"/>
            <w:tcBorders>
              <w:top w:val="single" w:sz="4" w:space="0" w:color="000000"/>
              <w:left w:val="single" w:sz="4" w:space="0" w:color="000000"/>
              <w:bottom w:val="single" w:sz="4" w:space="0" w:color="000000"/>
              <w:right w:val="single" w:sz="4" w:space="0" w:color="000000"/>
            </w:tcBorders>
          </w:tcPr>
          <w:p w14:paraId="25974CCC" w14:textId="77777777" w:rsidR="006320A3" w:rsidRPr="001A641E" w:rsidRDefault="006320A3" w:rsidP="00E11891">
            <w:pPr>
              <w:keepNext/>
              <w:jc w:val="center"/>
              <w:rPr>
                <w:lang w:eastAsia="ja-JP"/>
              </w:rPr>
            </w:pPr>
            <w:r w:rsidRPr="001A641E">
              <w:rPr>
                <w:lang w:eastAsia="ja-JP"/>
              </w:rPr>
              <w:t>2.0</w:t>
            </w:r>
          </w:p>
        </w:tc>
        <w:tc>
          <w:tcPr>
            <w:tcW w:w="1273" w:type="dxa"/>
            <w:tcBorders>
              <w:top w:val="single" w:sz="4" w:space="0" w:color="000000"/>
              <w:left w:val="single" w:sz="4" w:space="0" w:color="000000"/>
              <w:bottom w:val="single" w:sz="4" w:space="0" w:color="000000"/>
              <w:right w:val="single" w:sz="4" w:space="0" w:color="000000"/>
            </w:tcBorders>
          </w:tcPr>
          <w:p w14:paraId="3869F8BD" w14:textId="77777777" w:rsidR="006320A3" w:rsidRPr="001A641E" w:rsidRDefault="006320A3" w:rsidP="00E11891">
            <w:pPr>
              <w:keepNext/>
              <w:jc w:val="center"/>
              <w:rPr>
                <w:b/>
                <w:strike/>
                <w:lang w:eastAsia="ja-JP"/>
              </w:rPr>
            </w:pPr>
            <w:r w:rsidRPr="001A641E">
              <w:rPr>
                <w:b/>
                <w:lang w:eastAsia="ja-JP"/>
              </w:rPr>
              <w:t>3.65</w:t>
            </w:r>
          </w:p>
        </w:tc>
        <w:tc>
          <w:tcPr>
            <w:tcW w:w="1272" w:type="dxa"/>
            <w:tcBorders>
              <w:top w:val="single" w:sz="4" w:space="0" w:color="000000"/>
              <w:left w:val="single" w:sz="4" w:space="0" w:color="000000"/>
              <w:bottom w:val="single" w:sz="4" w:space="0" w:color="000000"/>
              <w:right w:val="single" w:sz="4" w:space="0" w:color="000000"/>
            </w:tcBorders>
          </w:tcPr>
          <w:p w14:paraId="54784134" w14:textId="77777777" w:rsidR="006320A3" w:rsidRPr="001A641E" w:rsidRDefault="006320A3" w:rsidP="00E11891">
            <w:pPr>
              <w:keepNext/>
              <w:jc w:val="center"/>
              <w:rPr>
                <w:b/>
                <w:lang w:eastAsia="ja-JP"/>
              </w:rPr>
            </w:pPr>
            <w:r w:rsidRPr="001A641E">
              <w:rPr>
                <w:rFonts w:eastAsia="SimSun"/>
                <w:b/>
                <w:lang w:eastAsia="ja-JP"/>
              </w:rPr>
              <w:t>14.6</w:t>
            </w:r>
          </w:p>
        </w:tc>
      </w:tr>
      <w:tr w:rsidR="006320A3" w:rsidRPr="001A641E" w14:paraId="5BDB152D" w14:textId="77777777" w:rsidTr="00E11891">
        <w:trPr>
          <w:trHeight w:val="57"/>
          <w:jc w:val="center"/>
        </w:trPr>
        <w:tc>
          <w:tcPr>
            <w:tcW w:w="1667" w:type="dxa"/>
            <w:vMerge/>
            <w:tcBorders>
              <w:top w:val="single" w:sz="4" w:space="0" w:color="000000"/>
              <w:left w:val="single" w:sz="4" w:space="0" w:color="000000"/>
              <w:bottom w:val="single" w:sz="4" w:space="0" w:color="000000"/>
              <w:right w:val="single" w:sz="4" w:space="0" w:color="000000"/>
            </w:tcBorders>
          </w:tcPr>
          <w:p w14:paraId="1A3AA230" w14:textId="77777777" w:rsidR="006320A3" w:rsidRPr="001A641E" w:rsidRDefault="006320A3" w:rsidP="00E11891">
            <w:pPr>
              <w:keepNext/>
              <w:jc w:val="center"/>
              <w:rPr>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566CC92D" w14:textId="77777777" w:rsidR="006320A3" w:rsidRPr="001A641E" w:rsidRDefault="006320A3" w:rsidP="00E11891">
            <w:pPr>
              <w:keepNext/>
              <w:jc w:val="center"/>
              <w:rPr>
                <w:lang w:eastAsia="ja-JP"/>
              </w:rPr>
            </w:pPr>
            <w:r w:rsidRPr="001A641E">
              <w:rPr>
                <w:lang w:eastAsia="ja-JP"/>
              </w:rPr>
              <w:t>30</w:t>
            </w:r>
          </w:p>
        </w:tc>
        <w:tc>
          <w:tcPr>
            <w:tcW w:w="851" w:type="dxa"/>
            <w:tcBorders>
              <w:top w:val="single" w:sz="4" w:space="0" w:color="000000"/>
              <w:left w:val="single" w:sz="4" w:space="0" w:color="000000"/>
              <w:bottom w:val="single" w:sz="4" w:space="0" w:color="000000"/>
              <w:right w:val="single" w:sz="4" w:space="0" w:color="000000"/>
            </w:tcBorders>
          </w:tcPr>
          <w:p w14:paraId="266EB6F7" w14:textId="77777777" w:rsidR="006320A3" w:rsidRPr="001A641E" w:rsidRDefault="006320A3" w:rsidP="00E11891">
            <w:pPr>
              <w:keepNext/>
              <w:jc w:val="center"/>
              <w:rPr>
                <w:lang w:eastAsia="ja-JP"/>
              </w:rPr>
            </w:pPr>
            <w:r w:rsidRPr="001A641E">
              <w:rPr>
                <w:lang w:eastAsia="ja-JP"/>
              </w:rPr>
              <w:t>30000</w:t>
            </w:r>
          </w:p>
        </w:tc>
        <w:tc>
          <w:tcPr>
            <w:tcW w:w="567" w:type="dxa"/>
            <w:tcBorders>
              <w:top w:val="single" w:sz="4" w:space="0" w:color="000000"/>
              <w:left w:val="single" w:sz="4" w:space="0" w:color="000000"/>
              <w:bottom w:val="single" w:sz="4" w:space="0" w:color="000000"/>
              <w:right w:val="single" w:sz="4" w:space="0" w:color="000000"/>
            </w:tcBorders>
          </w:tcPr>
          <w:p w14:paraId="006DDFA0" w14:textId="77777777" w:rsidR="006320A3" w:rsidRPr="001A641E" w:rsidRDefault="006320A3" w:rsidP="00E11891">
            <w:pPr>
              <w:keepNext/>
              <w:jc w:val="center"/>
              <w:rPr>
                <w:lang w:eastAsia="ja-JP"/>
              </w:rPr>
            </w:pPr>
            <w:r w:rsidRPr="001A641E">
              <w:rPr>
                <w:lang w:eastAsia="ja-JP"/>
              </w:rPr>
              <w:t>0</w:t>
            </w:r>
          </w:p>
        </w:tc>
        <w:tc>
          <w:tcPr>
            <w:tcW w:w="708" w:type="dxa"/>
            <w:tcBorders>
              <w:top w:val="single" w:sz="4" w:space="0" w:color="000000"/>
              <w:left w:val="single" w:sz="4" w:space="0" w:color="000000"/>
              <w:bottom w:val="single" w:sz="4" w:space="0" w:color="000000"/>
              <w:right w:val="single" w:sz="4" w:space="0" w:color="000000"/>
            </w:tcBorders>
          </w:tcPr>
          <w:p w14:paraId="1228B1F4" w14:textId="77777777" w:rsidR="006320A3" w:rsidRPr="001A641E" w:rsidRDefault="006320A3" w:rsidP="00E11891">
            <w:pPr>
              <w:keepNext/>
              <w:jc w:val="center"/>
              <w:rPr>
                <w:lang w:eastAsia="ja-JP"/>
              </w:rPr>
            </w:pPr>
            <w:r w:rsidRPr="001A641E">
              <w:rPr>
                <w:lang w:eastAsia="ja-JP"/>
              </w:rPr>
              <w:t>0.1</w:t>
            </w:r>
          </w:p>
        </w:tc>
        <w:tc>
          <w:tcPr>
            <w:tcW w:w="851" w:type="dxa"/>
            <w:tcBorders>
              <w:top w:val="single" w:sz="4" w:space="0" w:color="000000"/>
              <w:left w:val="single" w:sz="4" w:space="0" w:color="000000"/>
              <w:bottom w:val="single" w:sz="4" w:space="0" w:color="000000"/>
              <w:right w:val="single" w:sz="4" w:space="0" w:color="000000"/>
            </w:tcBorders>
          </w:tcPr>
          <w:p w14:paraId="3E3F934A" w14:textId="77777777" w:rsidR="006320A3" w:rsidRPr="001A641E" w:rsidRDefault="006320A3" w:rsidP="00E11891">
            <w:pPr>
              <w:keepNext/>
              <w:jc w:val="center"/>
              <w:rPr>
                <w:lang w:eastAsia="ja-JP"/>
              </w:rPr>
            </w:pPr>
            <w:r w:rsidRPr="001A641E">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28026553" w14:textId="77777777" w:rsidR="006320A3" w:rsidRPr="001A641E" w:rsidRDefault="006320A3" w:rsidP="00E11891">
            <w:pPr>
              <w:keepNext/>
              <w:jc w:val="center"/>
              <w:rPr>
                <w:lang w:eastAsia="ja-JP"/>
              </w:rPr>
            </w:pPr>
            <w:r w:rsidRPr="001A641E">
              <w:rPr>
                <w:lang w:eastAsia="ja-JP"/>
              </w:rPr>
              <w:t>2</w:t>
            </w:r>
          </w:p>
        </w:tc>
        <w:tc>
          <w:tcPr>
            <w:tcW w:w="815" w:type="dxa"/>
            <w:tcBorders>
              <w:top w:val="single" w:sz="4" w:space="0" w:color="000000"/>
              <w:left w:val="single" w:sz="4" w:space="0" w:color="000000"/>
              <w:bottom w:val="single" w:sz="4" w:space="0" w:color="000000"/>
              <w:right w:val="single" w:sz="4" w:space="0" w:color="000000"/>
            </w:tcBorders>
          </w:tcPr>
          <w:p w14:paraId="7EF5DE71" w14:textId="77777777" w:rsidR="006320A3" w:rsidRPr="001A641E" w:rsidRDefault="006320A3" w:rsidP="00E11891">
            <w:pPr>
              <w:keepNext/>
              <w:jc w:val="center"/>
              <w:rPr>
                <w:lang w:eastAsia="ja-JP"/>
              </w:rPr>
            </w:pPr>
            <w:r w:rsidRPr="001A641E">
              <w:rPr>
                <w:lang w:eastAsia="ja-JP"/>
              </w:rPr>
              <w:t>2.0</w:t>
            </w:r>
          </w:p>
        </w:tc>
        <w:tc>
          <w:tcPr>
            <w:tcW w:w="1273" w:type="dxa"/>
            <w:tcBorders>
              <w:top w:val="single" w:sz="4" w:space="0" w:color="000000"/>
              <w:left w:val="single" w:sz="4" w:space="0" w:color="000000"/>
              <w:bottom w:val="single" w:sz="4" w:space="0" w:color="000000"/>
              <w:right w:val="single" w:sz="4" w:space="0" w:color="000000"/>
            </w:tcBorders>
          </w:tcPr>
          <w:p w14:paraId="39638538" w14:textId="77777777" w:rsidR="006320A3" w:rsidRPr="001A641E" w:rsidRDefault="006320A3" w:rsidP="00E11891">
            <w:pPr>
              <w:keepNext/>
              <w:jc w:val="center"/>
              <w:rPr>
                <w:b/>
                <w:strike/>
                <w:lang w:eastAsia="ja-JP"/>
              </w:rPr>
            </w:pPr>
            <w:r w:rsidRPr="001A641E">
              <w:rPr>
                <w:b/>
                <w:lang w:eastAsia="ja-JP"/>
              </w:rPr>
              <w:t>7.40</w:t>
            </w:r>
          </w:p>
        </w:tc>
        <w:tc>
          <w:tcPr>
            <w:tcW w:w="1272" w:type="dxa"/>
            <w:tcBorders>
              <w:top w:val="single" w:sz="4" w:space="0" w:color="000000"/>
              <w:left w:val="single" w:sz="4" w:space="0" w:color="000000"/>
              <w:bottom w:val="single" w:sz="4" w:space="0" w:color="000000"/>
              <w:right w:val="single" w:sz="4" w:space="0" w:color="000000"/>
            </w:tcBorders>
          </w:tcPr>
          <w:p w14:paraId="39FA8C09" w14:textId="77777777" w:rsidR="006320A3" w:rsidRPr="001A641E" w:rsidRDefault="006320A3" w:rsidP="00E11891">
            <w:pPr>
              <w:keepNext/>
              <w:jc w:val="center"/>
              <w:rPr>
                <w:b/>
                <w:lang w:eastAsia="ja-JP"/>
              </w:rPr>
            </w:pPr>
            <w:r w:rsidRPr="001A641E">
              <w:rPr>
                <w:rFonts w:eastAsia="SimSun"/>
                <w:b/>
                <w:lang w:eastAsia="ja-JP"/>
              </w:rPr>
              <w:t>29.6</w:t>
            </w:r>
          </w:p>
        </w:tc>
      </w:tr>
      <w:tr w:rsidR="006320A3" w:rsidRPr="001A641E" w14:paraId="62A536F7" w14:textId="77777777" w:rsidTr="00E11891">
        <w:trPr>
          <w:trHeight w:val="57"/>
          <w:jc w:val="center"/>
        </w:trPr>
        <w:tc>
          <w:tcPr>
            <w:tcW w:w="1667" w:type="dxa"/>
            <w:vMerge/>
            <w:tcBorders>
              <w:top w:val="single" w:sz="4" w:space="0" w:color="000000"/>
              <w:left w:val="single" w:sz="4" w:space="0" w:color="000000"/>
              <w:bottom w:val="single" w:sz="4" w:space="0" w:color="000000"/>
              <w:right w:val="single" w:sz="4" w:space="0" w:color="000000"/>
            </w:tcBorders>
          </w:tcPr>
          <w:p w14:paraId="7EC84C5D" w14:textId="77777777" w:rsidR="006320A3" w:rsidRPr="001A641E" w:rsidRDefault="006320A3" w:rsidP="00E11891">
            <w:pPr>
              <w:keepNext/>
              <w:jc w:val="center"/>
              <w:rPr>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65269700" w14:textId="77777777" w:rsidR="006320A3" w:rsidRPr="001A641E" w:rsidRDefault="006320A3" w:rsidP="00E11891">
            <w:pPr>
              <w:keepNext/>
              <w:jc w:val="center"/>
              <w:rPr>
                <w:lang w:eastAsia="ja-JP"/>
              </w:rPr>
            </w:pPr>
            <w:r w:rsidRPr="001A641E">
              <w:rPr>
                <w:lang w:eastAsia="ja-JP"/>
              </w:rPr>
              <w:t>60</w:t>
            </w:r>
          </w:p>
        </w:tc>
        <w:tc>
          <w:tcPr>
            <w:tcW w:w="851" w:type="dxa"/>
            <w:tcBorders>
              <w:top w:val="single" w:sz="4" w:space="0" w:color="000000"/>
              <w:left w:val="single" w:sz="4" w:space="0" w:color="000000"/>
              <w:bottom w:val="single" w:sz="4" w:space="0" w:color="000000"/>
              <w:right w:val="single" w:sz="4" w:space="0" w:color="000000"/>
            </w:tcBorders>
          </w:tcPr>
          <w:p w14:paraId="147BC7B9" w14:textId="77777777" w:rsidR="006320A3" w:rsidRPr="001A641E" w:rsidRDefault="006320A3" w:rsidP="00E11891">
            <w:pPr>
              <w:keepNext/>
              <w:jc w:val="center"/>
              <w:rPr>
                <w:lang w:eastAsia="ja-JP"/>
              </w:rPr>
            </w:pPr>
            <w:r w:rsidRPr="001A641E">
              <w:rPr>
                <w:lang w:eastAsia="ja-JP"/>
              </w:rPr>
              <w:t>60000</w:t>
            </w:r>
          </w:p>
        </w:tc>
        <w:tc>
          <w:tcPr>
            <w:tcW w:w="567" w:type="dxa"/>
            <w:tcBorders>
              <w:top w:val="single" w:sz="4" w:space="0" w:color="000000"/>
              <w:left w:val="single" w:sz="4" w:space="0" w:color="000000"/>
              <w:bottom w:val="single" w:sz="4" w:space="0" w:color="000000"/>
              <w:right w:val="single" w:sz="4" w:space="0" w:color="000000"/>
            </w:tcBorders>
          </w:tcPr>
          <w:p w14:paraId="6BA9CD2F" w14:textId="77777777" w:rsidR="006320A3" w:rsidRPr="001A641E" w:rsidRDefault="006320A3" w:rsidP="00E11891">
            <w:pPr>
              <w:keepNext/>
              <w:jc w:val="center"/>
              <w:rPr>
                <w:lang w:eastAsia="ja-JP"/>
              </w:rPr>
            </w:pPr>
            <w:r w:rsidRPr="001A641E">
              <w:rPr>
                <w:lang w:eastAsia="ja-JP"/>
              </w:rPr>
              <w:t>0</w:t>
            </w:r>
          </w:p>
        </w:tc>
        <w:tc>
          <w:tcPr>
            <w:tcW w:w="708" w:type="dxa"/>
            <w:tcBorders>
              <w:top w:val="single" w:sz="4" w:space="0" w:color="000000"/>
              <w:left w:val="single" w:sz="4" w:space="0" w:color="000000"/>
              <w:bottom w:val="single" w:sz="4" w:space="0" w:color="000000"/>
              <w:right w:val="single" w:sz="4" w:space="0" w:color="000000"/>
            </w:tcBorders>
          </w:tcPr>
          <w:p w14:paraId="6C318121" w14:textId="77777777" w:rsidR="006320A3" w:rsidRPr="001A641E" w:rsidRDefault="006320A3" w:rsidP="00E11891">
            <w:pPr>
              <w:keepNext/>
              <w:jc w:val="center"/>
              <w:rPr>
                <w:lang w:eastAsia="ja-JP"/>
              </w:rPr>
            </w:pPr>
            <w:r w:rsidRPr="001A641E">
              <w:rPr>
                <w:lang w:eastAsia="ja-JP"/>
              </w:rPr>
              <w:t>0.1</w:t>
            </w:r>
          </w:p>
        </w:tc>
        <w:tc>
          <w:tcPr>
            <w:tcW w:w="851" w:type="dxa"/>
            <w:tcBorders>
              <w:top w:val="single" w:sz="4" w:space="0" w:color="000000"/>
              <w:left w:val="single" w:sz="4" w:space="0" w:color="000000"/>
              <w:bottom w:val="single" w:sz="4" w:space="0" w:color="000000"/>
              <w:right w:val="single" w:sz="4" w:space="0" w:color="000000"/>
            </w:tcBorders>
          </w:tcPr>
          <w:p w14:paraId="4233AEF9" w14:textId="77777777" w:rsidR="006320A3" w:rsidRPr="001A641E" w:rsidRDefault="006320A3" w:rsidP="00E11891">
            <w:pPr>
              <w:keepNext/>
              <w:jc w:val="center"/>
              <w:rPr>
                <w:lang w:eastAsia="ja-JP"/>
              </w:rPr>
            </w:pPr>
            <w:r w:rsidRPr="001A641E">
              <w:rPr>
                <w:lang w:eastAsia="ja-JP"/>
              </w:rPr>
              <w:t>30</w:t>
            </w:r>
          </w:p>
        </w:tc>
        <w:tc>
          <w:tcPr>
            <w:tcW w:w="849" w:type="dxa"/>
            <w:tcBorders>
              <w:top w:val="single" w:sz="4" w:space="0" w:color="000000"/>
              <w:left w:val="single" w:sz="4" w:space="0" w:color="000000"/>
              <w:bottom w:val="single" w:sz="4" w:space="0" w:color="000000"/>
              <w:right w:val="single" w:sz="4" w:space="0" w:color="000000"/>
            </w:tcBorders>
          </w:tcPr>
          <w:p w14:paraId="53CC5428" w14:textId="77777777" w:rsidR="006320A3" w:rsidRPr="001A641E" w:rsidRDefault="006320A3" w:rsidP="00E11891">
            <w:pPr>
              <w:keepNext/>
              <w:jc w:val="center"/>
              <w:rPr>
                <w:lang w:eastAsia="ja-JP"/>
              </w:rPr>
            </w:pPr>
            <w:r w:rsidRPr="001A641E">
              <w:rPr>
                <w:lang w:eastAsia="ja-JP"/>
              </w:rPr>
              <w:t>20</w:t>
            </w:r>
          </w:p>
        </w:tc>
        <w:tc>
          <w:tcPr>
            <w:tcW w:w="815" w:type="dxa"/>
            <w:tcBorders>
              <w:top w:val="single" w:sz="4" w:space="0" w:color="000000"/>
              <w:left w:val="single" w:sz="4" w:space="0" w:color="000000"/>
              <w:bottom w:val="single" w:sz="4" w:space="0" w:color="000000"/>
              <w:right w:val="single" w:sz="4" w:space="0" w:color="000000"/>
            </w:tcBorders>
          </w:tcPr>
          <w:p w14:paraId="60C56A3B" w14:textId="77777777" w:rsidR="006320A3" w:rsidRPr="001A641E" w:rsidRDefault="006320A3" w:rsidP="00E11891">
            <w:pPr>
              <w:keepNext/>
              <w:jc w:val="center"/>
              <w:rPr>
                <w:strike/>
                <w:lang w:eastAsia="ja-JP"/>
              </w:rPr>
            </w:pPr>
            <w:r w:rsidRPr="001A641E">
              <w:rPr>
                <w:lang w:eastAsia="ja-JP"/>
              </w:rPr>
              <w:t>3.0</w:t>
            </w:r>
          </w:p>
        </w:tc>
        <w:tc>
          <w:tcPr>
            <w:tcW w:w="1273" w:type="dxa"/>
            <w:tcBorders>
              <w:top w:val="single" w:sz="4" w:space="0" w:color="000000"/>
              <w:left w:val="single" w:sz="4" w:space="0" w:color="000000"/>
              <w:bottom w:val="single" w:sz="4" w:space="0" w:color="000000"/>
              <w:right w:val="single" w:sz="4" w:space="0" w:color="000000"/>
            </w:tcBorders>
          </w:tcPr>
          <w:p w14:paraId="10894243" w14:textId="77777777" w:rsidR="006320A3" w:rsidRPr="001A641E" w:rsidRDefault="006320A3" w:rsidP="00E11891">
            <w:pPr>
              <w:keepNext/>
              <w:jc w:val="center"/>
              <w:rPr>
                <w:b/>
                <w:strike/>
                <w:lang w:eastAsia="ja-JP"/>
              </w:rPr>
            </w:pPr>
            <w:r w:rsidRPr="001A641E">
              <w:rPr>
                <w:rFonts w:eastAsia="SimSun"/>
                <w:b/>
                <w:lang w:eastAsia="ja-JP"/>
              </w:rPr>
              <w:t>0.90</w:t>
            </w:r>
          </w:p>
        </w:tc>
        <w:tc>
          <w:tcPr>
            <w:tcW w:w="1272" w:type="dxa"/>
            <w:tcBorders>
              <w:top w:val="single" w:sz="4" w:space="0" w:color="000000"/>
              <w:left w:val="single" w:sz="4" w:space="0" w:color="000000"/>
              <w:bottom w:val="single" w:sz="4" w:space="0" w:color="000000"/>
              <w:right w:val="single" w:sz="4" w:space="0" w:color="000000"/>
            </w:tcBorders>
          </w:tcPr>
          <w:p w14:paraId="7CBFBC3C" w14:textId="77777777" w:rsidR="006320A3" w:rsidRPr="001A641E" w:rsidRDefault="006320A3" w:rsidP="00E11891">
            <w:pPr>
              <w:keepNext/>
              <w:jc w:val="center"/>
              <w:rPr>
                <w:b/>
                <w:lang w:eastAsia="ja-JP"/>
              </w:rPr>
            </w:pPr>
            <w:r w:rsidRPr="001A641E">
              <w:rPr>
                <w:rFonts w:eastAsia="SimSun"/>
                <w:b/>
                <w:lang w:eastAsia="ja-JP"/>
              </w:rPr>
              <w:t>54</w:t>
            </w:r>
          </w:p>
        </w:tc>
      </w:tr>
      <w:tr w:rsidR="006320A3" w:rsidRPr="001A641E" w14:paraId="0526838E" w14:textId="77777777" w:rsidTr="00E11891">
        <w:trPr>
          <w:trHeight w:val="50"/>
          <w:jc w:val="center"/>
        </w:trPr>
        <w:tc>
          <w:tcPr>
            <w:tcW w:w="1667" w:type="dxa"/>
            <w:vMerge/>
            <w:tcBorders>
              <w:top w:val="single" w:sz="4" w:space="0" w:color="000000"/>
              <w:left w:val="single" w:sz="4" w:space="0" w:color="000000"/>
              <w:bottom w:val="single" w:sz="4" w:space="0" w:color="000000"/>
              <w:right w:val="single" w:sz="4" w:space="0" w:color="000000"/>
            </w:tcBorders>
          </w:tcPr>
          <w:p w14:paraId="773A9498" w14:textId="77777777" w:rsidR="006320A3" w:rsidRPr="001A641E" w:rsidRDefault="006320A3" w:rsidP="00E11891">
            <w:pPr>
              <w:jc w:val="center"/>
              <w:rPr>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1D637685" w14:textId="77777777" w:rsidR="006320A3" w:rsidRPr="001A641E" w:rsidRDefault="006320A3" w:rsidP="00E11891">
            <w:pPr>
              <w:jc w:val="center"/>
              <w:rPr>
                <w:lang w:eastAsia="ja-JP"/>
              </w:rPr>
            </w:pPr>
            <w:r w:rsidRPr="001A641E">
              <w:rPr>
                <w:lang w:eastAsia="ja-JP"/>
              </w:rPr>
              <w:t>120</w:t>
            </w:r>
          </w:p>
        </w:tc>
        <w:tc>
          <w:tcPr>
            <w:tcW w:w="851" w:type="dxa"/>
            <w:tcBorders>
              <w:top w:val="single" w:sz="4" w:space="0" w:color="000000"/>
              <w:left w:val="single" w:sz="4" w:space="0" w:color="000000"/>
              <w:bottom w:val="single" w:sz="4" w:space="0" w:color="000000"/>
              <w:right w:val="single" w:sz="4" w:space="0" w:color="000000"/>
            </w:tcBorders>
          </w:tcPr>
          <w:p w14:paraId="0BC683FE" w14:textId="77777777" w:rsidR="006320A3" w:rsidRPr="001A641E" w:rsidRDefault="006320A3" w:rsidP="00E11891">
            <w:pPr>
              <w:jc w:val="center"/>
              <w:rPr>
                <w:lang w:eastAsia="ja-JP"/>
              </w:rPr>
            </w:pPr>
            <w:r w:rsidRPr="001A641E">
              <w:rPr>
                <w:lang w:eastAsia="ja-JP"/>
              </w:rPr>
              <w:t>120000</w:t>
            </w:r>
          </w:p>
        </w:tc>
        <w:tc>
          <w:tcPr>
            <w:tcW w:w="567" w:type="dxa"/>
            <w:tcBorders>
              <w:top w:val="single" w:sz="4" w:space="0" w:color="000000"/>
              <w:left w:val="single" w:sz="4" w:space="0" w:color="000000"/>
              <w:bottom w:val="single" w:sz="4" w:space="0" w:color="000000"/>
              <w:right w:val="single" w:sz="4" w:space="0" w:color="000000"/>
            </w:tcBorders>
          </w:tcPr>
          <w:p w14:paraId="59C2592D" w14:textId="77777777" w:rsidR="006320A3" w:rsidRPr="001A641E" w:rsidRDefault="006320A3" w:rsidP="00E11891">
            <w:pPr>
              <w:jc w:val="center"/>
              <w:rPr>
                <w:lang w:eastAsia="ja-JP"/>
              </w:rPr>
            </w:pPr>
            <w:r w:rsidRPr="001A641E">
              <w:rPr>
                <w:lang w:eastAsia="ja-JP"/>
              </w:rPr>
              <w:t>0</w:t>
            </w:r>
          </w:p>
        </w:tc>
        <w:tc>
          <w:tcPr>
            <w:tcW w:w="708" w:type="dxa"/>
            <w:tcBorders>
              <w:top w:val="single" w:sz="4" w:space="0" w:color="000000"/>
              <w:left w:val="single" w:sz="4" w:space="0" w:color="000000"/>
              <w:bottom w:val="single" w:sz="4" w:space="0" w:color="000000"/>
              <w:right w:val="single" w:sz="4" w:space="0" w:color="000000"/>
            </w:tcBorders>
          </w:tcPr>
          <w:p w14:paraId="0FE3EC24" w14:textId="77777777" w:rsidR="006320A3" w:rsidRPr="001A641E" w:rsidRDefault="006320A3" w:rsidP="00E11891">
            <w:pPr>
              <w:jc w:val="center"/>
              <w:rPr>
                <w:lang w:eastAsia="ja-JP"/>
              </w:rPr>
            </w:pPr>
            <w:r w:rsidRPr="001A641E">
              <w:rPr>
                <w:lang w:eastAsia="ja-JP"/>
              </w:rPr>
              <w:t>0.1</w:t>
            </w:r>
          </w:p>
        </w:tc>
        <w:tc>
          <w:tcPr>
            <w:tcW w:w="851" w:type="dxa"/>
            <w:tcBorders>
              <w:top w:val="single" w:sz="4" w:space="0" w:color="000000"/>
              <w:left w:val="single" w:sz="4" w:space="0" w:color="000000"/>
              <w:bottom w:val="single" w:sz="4" w:space="0" w:color="000000"/>
              <w:right w:val="single" w:sz="4" w:space="0" w:color="000000"/>
            </w:tcBorders>
          </w:tcPr>
          <w:p w14:paraId="35E6DDEC" w14:textId="77777777" w:rsidR="006320A3" w:rsidRPr="001A641E" w:rsidRDefault="006320A3" w:rsidP="00E11891">
            <w:pPr>
              <w:jc w:val="center"/>
              <w:rPr>
                <w:lang w:eastAsia="ja-JP"/>
              </w:rPr>
            </w:pPr>
            <w:r w:rsidRPr="001A641E">
              <w:rPr>
                <w:lang w:eastAsia="ja-JP"/>
              </w:rPr>
              <w:t>30</w:t>
            </w:r>
          </w:p>
        </w:tc>
        <w:tc>
          <w:tcPr>
            <w:tcW w:w="849" w:type="dxa"/>
            <w:tcBorders>
              <w:top w:val="single" w:sz="4" w:space="0" w:color="000000"/>
              <w:left w:val="single" w:sz="4" w:space="0" w:color="000000"/>
              <w:bottom w:val="single" w:sz="4" w:space="0" w:color="000000"/>
              <w:right w:val="single" w:sz="4" w:space="0" w:color="000000"/>
            </w:tcBorders>
          </w:tcPr>
          <w:p w14:paraId="74DC6D17" w14:textId="77777777" w:rsidR="006320A3" w:rsidRPr="001A641E" w:rsidRDefault="006320A3" w:rsidP="00E11891">
            <w:pPr>
              <w:jc w:val="center"/>
              <w:rPr>
                <w:lang w:eastAsia="ja-JP"/>
              </w:rPr>
            </w:pPr>
            <w:r w:rsidRPr="001A641E">
              <w:rPr>
                <w:lang w:eastAsia="ja-JP"/>
              </w:rPr>
              <w:t>20</w:t>
            </w:r>
          </w:p>
        </w:tc>
        <w:tc>
          <w:tcPr>
            <w:tcW w:w="815" w:type="dxa"/>
            <w:tcBorders>
              <w:top w:val="single" w:sz="4" w:space="0" w:color="000000"/>
              <w:left w:val="single" w:sz="4" w:space="0" w:color="000000"/>
              <w:bottom w:val="single" w:sz="4" w:space="0" w:color="000000"/>
              <w:right w:val="single" w:sz="4" w:space="0" w:color="000000"/>
            </w:tcBorders>
          </w:tcPr>
          <w:p w14:paraId="4751FAB3" w14:textId="77777777" w:rsidR="006320A3" w:rsidRPr="001A641E" w:rsidRDefault="006320A3" w:rsidP="00E11891">
            <w:pPr>
              <w:jc w:val="center"/>
              <w:rPr>
                <w:strike/>
                <w:lang w:eastAsia="ja-JP"/>
              </w:rPr>
            </w:pPr>
            <w:r w:rsidRPr="001A641E">
              <w:rPr>
                <w:lang w:eastAsia="ja-JP"/>
              </w:rPr>
              <w:t>3.0</w:t>
            </w:r>
          </w:p>
        </w:tc>
        <w:tc>
          <w:tcPr>
            <w:tcW w:w="1273" w:type="dxa"/>
            <w:tcBorders>
              <w:top w:val="single" w:sz="4" w:space="0" w:color="000000"/>
              <w:left w:val="single" w:sz="4" w:space="0" w:color="000000"/>
              <w:bottom w:val="single" w:sz="4" w:space="0" w:color="000000"/>
              <w:right w:val="single" w:sz="4" w:space="0" w:color="000000"/>
            </w:tcBorders>
          </w:tcPr>
          <w:p w14:paraId="2F0B7BDF" w14:textId="77777777" w:rsidR="006320A3" w:rsidRPr="001A641E" w:rsidRDefault="006320A3" w:rsidP="00E11891">
            <w:pPr>
              <w:jc w:val="center"/>
              <w:rPr>
                <w:b/>
                <w:strike/>
                <w:lang w:eastAsia="ja-JP"/>
              </w:rPr>
            </w:pPr>
            <w:r w:rsidRPr="001A641E">
              <w:rPr>
                <w:rFonts w:eastAsia="SimSun"/>
                <w:b/>
                <w:lang w:eastAsia="ja-JP"/>
              </w:rPr>
              <w:t>1.90</w:t>
            </w:r>
          </w:p>
        </w:tc>
        <w:tc>
          <w:tcPr>
            <w:tcW w:w="1272" w:type="dxa"/>
            <w:tcBorders>
              <w:top w:val="single" w:sz="4" w:space="0" w:color="000000"/>
              <w:left w:val="single" w:sz="4" w:space="0" w:color="000000"/>
              <w:bottom w:val="single" w:sz="4" w:space="0" w:color="000000"/>
              <w:right w:val="single" w:sz="4" w:space="0" w:color="000000"/>
            </w:tcBorders>
          </w:tcPr>
          <w:p w14:paraId="669BE17E" w14:textId="77777777" w:rsidR="006320A3" w:rsidRPr="001A641E" w:rsidRDefault="006320A3" w:rsidP="00E11891">
            <w:pPr>
              <w:jc w:val="center"/>
              <w:rPr>
                <w:b/>
                <w:lang w:eastAsia="ja-JP"/>
              </w:rPr>
            </w:pPr>
            <w:r w:rsidRPr="001A641E">
              <w:rPr>
                <w:rFonts w:eastAsia="SimSun"/>
                <w:b/>
                <w:lang w:eastAsia="ja-JP"/>
              </w:rPr>
              <w:t>114</w:t>
            </w:r>
          </w:p>
        </w:tc>
      </w:tr>
    </w:tbl>
    <w:p w14:paraId="31919DD4" w14:textId="77777777" w:rsidR="006320A3" w:rsidRPr="001A641E" w:rsidRDefault="006320A3" w:rsidP="006320A3">
      <w:pPr>
        <w:rPr>
          <w:lang w:val="en-US" w:eastAsia="zh-CN"/>
        </w:rPr>
      </w:pPr>
      <w:r w:rsidRPr="001A641E">
        <w:rPr>
          <w:lang w:val="en-US" w:eastAsia="zh-CN"/>
        </w:rPr>
        <w:t>Note: These limits are assumed to represent theoretical upper bounds.</w:t>
      </w:r>
    </w:p>
    <w:p w14:paraId="3A608D2E" w14:textId="77777777" w:rsidR="006320A3" w:rsidRDefault="006320A3" w:rsidP="006320A3">
      <w:pPr>
        <w:rPr>
          <w:lang w:val="en-US" w:eastAsia="zh-CN"/>
        </w:rPr>
      </w:pPr>
    </w:p>
    <w:p w14:paraId="2514FC46" w14:textId="77777777" w:rsidR="006320A3" w:rsidRPr="001A641E" w:rsidRDefault="006320A3" w:rsidP="006320A3">
      <w:pPr>
        <w:rPr>
          <w:b/>
          <w:bCs/>
        </w:rPr>
      </w:pPr>
      <w:r w:rsidRPr="001A641E">
        <w:rPr>
          <w:b/>
          <w:bCs/>
          <w:highlight w:val="green"/>
        </w:rPr>
        <w:t>Agreement:</w:t>
      </w:r>
    </w:p>
    <w:p w14:paraId="311EC5C0" w14:textId="77777777" w:rsidR="006320A3" w:rsidRPr="007F6CF2" w:rsidRDefault="006320A3" w:rsidP="006320A3">
      <w:pPr>
        <w:rPr>
          <w:lang w:val="en-US" w:eastAsia="zh-CN"/>
        </w:rPr>
      </w:pPr>
      <w:r w:rsidRPr="007F6CF2">
        <w:rPr>
          <w:lang w:val="en-US" w:eastAsia="zh-CN"/>
        </w:rPr>
        <w:t>Confirm the RAN1#123 working assumptions on differential roundtrip delay limits for PRACH preamble formats considered for the study.</w:t>
      </w:r>
    </w:p>
    <w:p w14:paraId="049512B2" w14:textId="77777777" w:rsidR="006320A3" w:rsidRPr="006320A3" w:rsidRDefault="006320A3" w:rsidP="006320A3">
      <w:pPr>
        <w:rPr>
          <w:lang w:val="en-US"/>
        </w:rPr>
      </w:pPr>
    </w:p>
    <w:p w14:paraId="6592920E" w14:textId="77777777" w:rsidR="00E11891" w:rsidRDefault="00E11891" w:rsidP="00E11891">
      <w:pPr>
        <w:tabs>
          <w:tab w:val="left" w:pos="0"/>
        </w:tabs>
        <w:rPr>
          <w:b/>
          <w:lang w:val="en-US"/>
        </w:rPr>
      </w:pPr>
      <w:r w:rsidRPr="00002C4C">
        <w:rPr>
          <w:b/>
          <w:lang w:val="en-US"/>
        </w:rPr>
        <w:t>Observation:</w:t>
      </w:r>
    </w:p>
    <w:p w14:paraId="42FA04B8" w14:textId="77777777" w:rsidR="00E11891" w:rsidRPr="00D44F0C" w:rsidRDefault="00E11891" w:rsidP="00E11891">
      <w:pPr>
        <w:tabs>
          <w:tab w:val="left" w:pos="0"/>
        </w:tabs>
        <w:rPr>
          <w:lang w:val="en-US"/>
        </w:rPr>
      </w:pPr>
      <w:r w:rsidRPr="00D44F0C">
        <w:rPr>
          <w:lang w:val="en-US"/>
        </w:rPr>
        <w:t>Based on the evaluation results of the study on GNSS resilient operation:</w:t>
      </w:r>
    </w:p>
    <w:p w14:paraId="0C93D453" w14:textId="77777777" w:rsidR="00E11891" w:rsidRPr="00D44F0C" w:rsidRDefault="00E11891" w:rsidP="00E11891">
      <w:pPr>
        <w:tabs>
          <w:tab w:val="left" w:pos="0"/>
        </w:tabs>
        <w:rPr>
          <w:lang w:val="en-US"/>
        </w:rPr>
      </w:pPr>
      <w:r w:rsidRPr="00D44F0C">
        <w:rPr>
          <w:lang w:val="en-US"/>
        </w:rPr>
        <w:t xml:space="preserve">For scenario 1; where the UE cannot rely on its GNSS for timing and frequency compensation on the service link, </w:t>
      </w:r>
    </w:p>
    <w:p w14:paraId="1E452096" w14:textId="77777777" w:rsidR="00E11891" w:rsidRPr="00D44F0C" w:rsidRDefault="00E11891" w:rsidP="00E11891">
      <w:pPr>
        <w:pStyle w:val="Paragraphedeliste"/>
        <w:widowControl/>
        <w:numPr>
          <w:ilvl w:val="0"/>
          <w:numId w:val="27"/>
        </w:numPr>
        <w:suppressAutoHyphens/>
        <w:spacing w:before="120" w:after="120"/>
        <w:ind w:leftChars="0"/>
        <w:rPr>
          <w:rFonts w:ascii="Times New Roman" w:hAnsi="Times New Roman"/>
          <w:szCs w:val="20"/>
        </w:rPr>
      </w:pPr>
      <w:r w:rsidRPr="00D44F0C">
        <w:rPr>
          <w:rFonts w:ascii="Times New Roman" w:hAnsi="Times New Roman"/>
          <w:szCs w:val="20"/>
        </w:rPr>
        <w:t>There is no single PRACH preamble with long PRACH format that could tolerate the differential delay and Doppler simultaneously across all elevation angles in LEO-600 S-band, LEO-1200 S-band and GEO in S-band in case a, where the location uncertainty is the area served by beam.</w:t>
      </w:r>
    </w:p>
    <w:p w14:paraId="5CFFE951" w14:textId="77777777" w:rsidR="00E11891" w:rsidRPr="00D44F0C" w:rsidRDefault="00E11891" w:rsidP="00E11891">
      <w:pPr>
        <w:pStyle w:val="Paragraphedeliste"/>
        <w:widowControl/>
        <w:numPr>
          <w:ilvl w:val="0"/>
          <w:numId w:val="27"/>
        </w:numPr>
        <w:suppressAutoHyphens/>
        <w:spacing w:before="120" w:after="120"/>
        <w:ind w:leftChars="0"/>
        <w:rPr>
          <w:rFonts w:ascii="Times New Roman" w:hAnsi="Times New Roman"/>
          <w:szCs w:val="20"/>
        </w:rPr>
      </w:pPr>
      <w:r w:rsidRPr="00D44F0C">
        <w:rPr>
          <w:rFonts w:ascii="Times New Roman" w:hAnsi="Times New Roman"/>
          <w:szCs w:val="20"/>
        </w:rPr>
        <w:t>There is no single PRACH preamble with short PRACH format that could tolerate the differential delay and Doppler simultaneously across all elevation angles in LEO-600 S-band, LEO-1200 S-band and GEO in S-band and Ku/</w:t>
      </w:r>
      <w:proofErr w:type="spellStart"/>
      <w:r w:rsidRPr="00D44F0C">
        <w:rPr>
          <w:rFonts w:ascii="Times New Roman" w:hAnsi="Times New Roman"/>
          <w:szCs w:val="20"/>
        </w:rPr>
        <w:t>Ka</w:t>
      </w:r>
      <w:proofErr w:type="spellEnd"/>
      <w:r w:rsidRPr="00D44F0C">
        <w:rPr>
          <w:rFonts w:ascii="Times New Roman" w:hAnsi="Times New Roman"/>
          <w:szCs w:val="20"/>
        </w:rPr>
        <w:t xml:space="preserve"> band, in case a, where the location uncertainty is the area served by beam.</w:t>
      </w:r>
    </w:p>
    <w:p w14:paraId="60A6A58F" w14:textId="77777777" w:rsidR="00E11891" w:rsidRDefault="00E11891" w:rsidP="00E11891">
      <w:pPr>
        <w:tabs>
          <w:tab w:val="left" w:pos="0"/>
        </w:tabs>
        <w:rPr>
          <w:lang w:val="en-US"/>
        </w:rPr>
      </w:pPr>
      <w:r w:rsidRPr="00D44F0C">
        <w:rPr>
          <w:lang w:val="en-US"/>
        </w:rPr>
        <w:lastRenderedPageBreak/>
        <w:t xml:space="preserve">For scenario 2; where there is a previously acquired GNSS based position, the workable PRACH formats (a PRACH format is </w:t>
      </w:r>
      <w:r w:rsidRPr="00D44F0C">
        <w:rPr>
          <w:i/>
          <w:iCs/>
          <w:lang w:val="en-US"/>
        </w:rPr>
        <w:t>workable</w:t>
      </w:r>
      <w:r w:rsidRPr="00D44F0C">
        <w:rPr>
          <w:lang w:val="en-US"/>
        </w:rPr>
        <w:t xml:space="preserve"> if the PRACH format can tolerate the differential delay and Doppler) across all angles are provided in the tables below for different PRACH formats, uncertainty area X </w:t>
      </w:r>
      <w:r w:rsidRPr="002B4A5A">
        <w:rPr>
          <w:lang w:val="en-US"/>
        </w:rPr>
        <w:t>(km) and operating bands:</w:t>
      </w:r>
    </w:p>
    <w:p w14:paraId="742A56AF" w14:textId="77777777" w:rsidR="00E11891" w:rsidRDefault="00E11891" w:rsidP="00E11891">
      <w:pPr>
        <w:pStyle w:val="Paragraphedeliste"/>
        <w:widowControl/>
        <w:numPr>
          <w:ilvl w:val="0"/>
          <w:numId w:val="27"/>
        </w:numPr>
        <w:suppressAutoHyphens/>
        <w:spacing w:before="120" w:after="120"/>
        <w:ind w:leftChars="0"/>
        <w:rPr>
          <w:rFonts w:ascii="Times New Roman" w:hAnsi="Times New Roman"/>
          <w:szCs w:val="20"/>
        </w:rPr>
      </w:pPr>
      <w:r>
        <w:rPr>
          <w:rFonts w:ascii="Times New Roman" w:hAnsi="Times New Roman"/>
          <w:szCs w:val="20"/>
        </w:rPr>
        <w:t>Long PRACH Formats | S band</w:t>
      </w:r>
    </w:p>
    <w:tbl>
      <w:tblPr>
        <w:tblW w:w="8716" w:type="dxa"/>
        <w:jc w:val="center"/>
        <w:tblCellMar>
          <w:left w:w="70" w:type="dxa"/>
          <w:right w:w="70" w:type="dxa"/>
        </w:tblCellMar>
        <w:tblLook w:val="04A0" w:firstRow="1" w:lastRow="0" w:firstColumn="1" w:lastColumn="0" w:noHBand="0" w:noVBand="1"/>
      </w:tblPr>
      <w:tblGrid>
        <w:gridCol w:w="3434"/>
        <w:gridCol w:w="5282"/>
      </w:tblGrid>
      <w:tr w:rsidR="00E11891" w14:paraId="01D00853" w14:textId="77777777" w:rsidTr="00E11891">
        <w:trPr>
          <w:trHeight w:val="381"/>
          <w:jc w:val="center"/>
        </w:trPr>
        <w:tc>
          <w:tcPr>
            <w:tcW w:w="3434" w:type="dxa"/>
            <w:tcBorders>
              <w:top w:val="single" w:sz="4" w:space="0" w:color="000000"/>
              <w:left w:val="single" w:sz="4" w:space="0" w:color="000000"/>
              <w:bottom w:val="single" w:sz="4" w:space="0" w:color="000000"/>
              <w:right w:val="single" w:sz="4" w:space="0" w:color="000000"/>
            </w:tcBorders>
            <w:vAlign w:val="center"/>
          </w:tcPr>
          <w:p w14:paraId="174C5B75" w14:textId="77777777" w:rsidR="00E11891" w:rsidRDefault="00E11891" w:rsidP="00E11891">
            <w:pPr>
              <w:jc w:val="center"/>
              <w:rPr>
                <w:color w:val="000000"/>
                <w:lang w:val="fr-FR" w:eastAsia="fr-FR"/>
              </w:rPr>
            </w:pPr>
            <w:r>
              <w:rPr>
                <w:color w:val="000000" w:themeColor="text1"/>
                <w:kern w:val="2"/>
                <w:lang w:eastAsia="fr-FR"/>
              </w:rPr>
              <w:t>Orbit/X</w:t>
            </w:r>
          </w:p>
        </w:tc>
        <w:tc>
          <w:tcPr>
            <w:tcW w:w="5281" w:type="dxa"/>
            <w:tcBorders>
              <w:top w:val="single" w:sz="4" w:space="0" w:color="000000"/>
              <w:left w:val="nil"/>
              <w:bottom w:val="single" w:sz="4" w:space="0" w:color="000000"/>
              <w:right w:val="single" w:sz="4" w:space="0" w:color="000000"/>
            </w:tcBorders>
            <w:vAlign w:val="center"/>
          </w:tcPr>
          <w:p w14:paraId="675D4FEC" w14:textId="77777777" w:rsidR="00E11891" w:rsidRDefault="00E11891" w:rsidP="00E11891">
            <w:pPr>
              <w:jc w:val="center"/>
              <w:rPr>
                <w:color w:val="000000"/>
                <w:lang w:val="en-US" w:eastAsia="fr-FR"/>
              </w:rPr>
            </w:pPr>
            <w:r>
              <w:rPr>
                <w:color w:val="000000"/>
                <w:lang w:val="en-US" w:eastAsia="fr-FR"/>
              </w:rPr>
              <w:t>Workable PRACH formats across all angles</w:t>
            </w:r>
          </w:p>
        </w:tc>
      </w:tr>
      <w:tr w:rsidR="00E11891" w14:paraId="27011FF9"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24DC07BC" w14:textId="77777777" w:rsidR="00E11891" w:rsidRDefault="00E11891" w:rsidP="00E11891">
            <w:pPr>
              <w:jc w:val="center"/>
              <w:rPr>
                <w:color w:val="000000"/>
                <w:lang w:val="fr-FR" w:eastAsia="fr-FR"/>
              </w:rPr>
            </w:pPr>
            <w:r>
              <w:rPr>
                <w:color w:val="000000"/>
                <w:lang w:val="pt-BR" w:eastAsia="fr-FR"/>
              </w:rPr>
              <w:t>LEO 600 km, X=1 km</w:t>
            </w:r>
          </w:p>
        </w:tc>
        <w:tc>
          <w:tcPr>
            <w:tcW w:w="5281" w:type="dxa"/>
            <w:tcBorders>
              <w:top w:val="nil"/>
              <w:left w:val="nil"/>
              <w:bottom w:val="single" w:sz="4" w:space="0" w:color="000000"/>
              <w:right w:val="single" w:sz="4" w:space="0" w:color="000000"/>
            </w:tcBorders>
            <w:vAlign w:val="center"/>
          </w:tcPr>
          <w:p w14:paraId="282177E4" w14:textId="77777777" w:rsidR="00E11891" w:rsidRDefault="00E11891" w:rsidP="00E11891">
            <w:pPr>
              <w:jc w:val="center"/>
              <w:rPr>
                <w:color w:val="000000"/>
                <w:lang w:val="en-US" w:eastAsia="fr-FR"/>
              </w:rPr>
            </w:pPr>
            <w:r>
              <w:rPr>
                <w:color w:val="000000"/>
                <w:lang w:val="en-US" w:eastAsia="fr-FR"/>
              </w:rPr>
              <w:t>All formats (0–3; Unrestricted/Type A/Type B; all γ)</w:t>
            </w:r>
          </w:p>
        </w:tc>
      </w:tr>
      <w:tr w:rsidR="00E11891" w14:paraId="5818F8F6"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71346B7F" w14:textId="77777777" w:rsidR="00E11891" w:rsidRDefault="00E11891" w:rsidP="00E11891">
            <w:pPr>
              <w:jc w:val="center"/>
              <w:rPr>
                <w:color w:val="000000"/>
                <w:lang w:val="fr-FR" w:eastAsia="fr-FR"/>
              </w:rPr>
            </w:pPr>
            <w:r>
              <w:rPr>
                <w:color w:val="000000"/>
                <w:lang w:val="pt-BR" w:eastAsia="fr-FR"/>
              </w:rPr>
              <w:t>LEO 600 km, X=5 km</w:t>
            </w:r>
          </w:p>
        </w:tc>
        <w:tc>
          <w:tcPr>
            <w:tcW w:w="5281" w:type="dxa"/>
            <w:tcBorders>
              <w:top w:val="nil"/>
              <w:left w:val="nil"/>
              <w:bottom w:val="single" w:sz="4" w:space="0" w:color="000000"/>
              <w:right w:val="single" w:sz="4" w:space="0" w:color="000000"/>
            </w:tcBorders>
            <w:vAlign w:val="center"/>
          </w:tcPr>
          <w:p w14:paraId="030CD164" w14:textId="77777777" w:rsidR="00E11891" w:rsidRDefault="00E11891" w:rsidP="00E11891">
            <w:pPr>
              <w:jc w:val="center"/>
              <w:rPr>
                <w:lang w:val="en-US" w:eastAsia="fr-FR"/>
              </w:rPr>
            </w:pPr>
            <w:r>
              <w:rPr>
                <w:rFonts w:eastAsiaTheme="minorEastAsia"/>
                <w:lang w:val="en-US" w:eastAsia="zh-CN"/>
              </w:rPr>
              <w:t xml:space="preserve">Format 0-2 Type A/B all </w:t>
            </w:r>
            <w:r>
              <w:rPr>
                <w:lang w:val="en-US" w:eastAsia="fr-FR"/>
              </w:rPr>
              <w:t>γ;</w:t>
            </w:r>
          </w:p>
          <w:p w14:paraId="1DC98C52" w14:textId="77777777" w:rsidR="00E11891" w:rsidRDefault="00E11891" w:rsidP="00E11891">
            <w:pPr>
              <w:jc w:val="center"/>
              <w:rPr>
                <w:lang w:val="en-US" w:eastAsia="fr-FR"/>
              </w:rPr>
            </w:pPr>
            <w:r>
              <w:rPr>
                <w:rFonts w:eastAsiaTheme="minorEastAsia"/>
                <w:lang w:val="en-US" w:eastAsia="zh-CN"/>
              </w:rPr>
              <w:t>Format 3 Unrestricted</w:t>
            </w:r>
          </w:p>
        </w:tc>
      </w:tr>
      <w:tr w:rsidR="00E11891" w14:paraId="6CFC1C21"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5113D7AC" w14:textId="77777777" w:rsidR="00E11891" w:rsidRDefault="00E11891" w:rsidP="00E11891">
            <w:pPr>
              <w:jc w:val="center"/>
              <w:rPr>
                <w:color w:val="000000"/>
                <w:lang w:val="fr-FR" w:eastAsia="fr-FR"/>
              </w:rPr>
            </w:pPr>
            <w:r>
              <w:rPr>
                <w:color w:val="000000"/>
                <w:lang w:val="pt-BR" w:eastAsia="fr-FR"/>
              </w:rPr>
              <w:t>LEO 600 km, X=10 km</w:t>
            </w:r>
          </w:p>
        </w:tc>
        <w:tc>
          <w:tcPr>
            <w:tcW w:w="5281" w:type="dxa"/>
            <w:tcBorders>
              <w:top w:val="nil"/>
              <w:left w:val="nil"/>
              <w:bottom w:val="single" w:sz="4" w:space="0" w:color="000000"/>
              <w:right w:val="single" w:sz="4" w:space="0" w:color="000000"/>
            </w:tcBorders>
            <w:vAlign w:val="center"/>
          </w:tcPr>
          <w:p w14:paraId="0145C751" w14:textId="77777777" w:rsidR="00E11891" w:rsidRDefault="00E11891" w:rsidP="00E11891">
            <w:pPr>
              <w:jc w:val="center"/>
              <w:rPr>
                <w:lang w:val="fr-FR" w:eastAsia="fr-FR"/>
              </w:rPr>
            </w:pPr>
            <w:r>
              <w:rPr>
                <w:kern w:val="24"/>
                <w:lang w:eastAsia="fr-FR"/>
              </w:rPr>
              <w:t>Format 1 type B, format 2 type B</w:t>
            </w:r>
          </w:p>
        </w:tc>
      </w:tr>
      <w:tr w:rsidR="00E11891" w14:paraId="3AC4C974"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1ED0168D" w14:textId="77777777" w:rsidR="00E11891" w:rsidRDefault="00E11891" w:rsidP="00E11891">
            <w:pPr>
              <w:jc w:val="center"/>
              <w:rPr>
                <w:color w:val="000000"/>
                <w:lang w:val="fr-FR" w:eastAsia="fr-FR"/>
              </w:rPr>
            </w:pPr>
            <w:r>
              <w:rPr>
                <w:color w:val="000000"/>
                <w:lang w:val="pt-BR" w:eastAsia="fr-FR"/>
              </w:rPr>
              <w:t>LEO 600 km, X=25 km</w:t>
            </w:r>
          </w:p>
        </w:tc>
        <w:tc>
          <w:tcPr>
            <w:tcW w:w="5281" w:type="dxa"/>
            <w:tcBorders>
              <w:top w:val="nil"/>
              <w:left w:val="nil"/>
              <w:bottom w:val="single" w:sz="4" w:space="0" w:color="000000"/>
              <w:right w:val="single" w:sz="4" w:space="0" w:color="000000"/>
            </w:tcBorders>
            <w:vAlign w:val="center"/>
          </w:tcPr>
          <w:p w14:paraId="2FFDE847" w14:textId="77777777" w:rsidR="00E11891" w:rsidRDefault="00E11891" w:rsidP="00E11891">
            <w:pPr>
              <w:jc w:val="center"/>
              <w:rPr>
                <w:lang w:val="fr-FR" w:eastAsia="fr-FR"/>
              </w:rPr>
            </w:pPr>
            <w:r>
              <w:rPr>
                <w:kern w:val="2"/>
                <w:lang w:eastAsia="fr-FR"/>
              </w:rPr>
              <w:t>None</w:t>
            </w:r>
          </w:p>
        </w:tc>
      </w:tr>
      <w:tr w:rsidR="00E11891" w14:paraId="5B25A21B"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2A7142EE" w14:textId="77777777" w:rsidR="00E11891" w:rsidRDefault="00E11891" w:rsidP="00E11891">
            <w:pPr>
              <w:jc w:val="center"/>
              <w:rPr>
                <w:color w:val="000000"/>
                <w:lang w:val="fr-FR" w:eastAsia="fr-FR"/>
              </w:rPr>
            </w:pPr>
            <w:r>
              <w:rPr>
                <w:color w:val="000000"/>
                <w:lang w:val="pt-BR" w:eastAsia="fr-FR"/>
              </w:rPr>
              <w:t>LEO 1200 km, X=1 km</w:t>
            </w:r>
          </w:p>
        </w:tc>
        <w:tc>
          <w:tcPr>
            <w:tcW w:w="5281" w:type="dxa"/>
            <w:tcBorders>
              <w:top w:val="nil"/>
              <w:left w:val="nil"/>
              <w:bottom w:val="single" w:sz="4" w:space="0" w:color="000000"/>
              <w:right w:val="single" w:sz="4" w:space="0" w:color="000000"/>
            </w:tcBorders>
            <w:vAlign w:val="center"/>
          </w:tcPr>
          <w:p w14:paraId="56216B7E" w14:textId="77777777" w:rsidR="00E11891" w:rsidRDefault="00E11891" w:rsidP="00E11891">
            <w:pPr>
              <w:jc w:val="center"/>
              <w:rPr>
                <w:lang w:val="en-US" w:eastAsia="fr-FR"/>
              </w:rPr>
            </w:pPr>
            <w:r>
              <w:rPr>
                <w:lang w:val="en-US" w:eastAsia="fr-FR"/>
              </w:rPr>
              <w:t>All formats (0–3; Unrestricted/Type A/Type B; all γ)</w:t>
            </w:r>
          </w:p>
        </w:tc>
      </w:tr>
      <w:tr w:rsidR="00E11891" w14:paraId="13EA3CF2"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4DC8BDC6" w14:textId="77777777" w:rsidR="00E11891" w:rsidRDefault="00E11891" w:rsidP="00E11891">
            <w:pPr>
              <w:jc w:val="center"/>
              <w:rPr>
                <w:color w:val="000000"/>
                <w:lang w:val="fr-FR" w:eastAsia="fr-FR"/>
              </w:rPr>
            </w:pPr>
            <w:r>
              <w:rPr>
                <w:color w:val="000000"/>
                <w:lang w:val="pt-BR" w:eastAsia="fr-FR"/>
              </w:rPr>
              <w:t>LEO 1200 km, X=5 km</w:t>
            </w:r>
          </w:p>
        </w:tc>
        <w:tc>
          <w:tcPr>
            <w:tcW w:w="5281" w:type="dxa"/>
            <w:tcBorders>
              <w:top w:val="nil"/>
              <w:left w:val="nil"/>
              <w:bottom w:val="single" w:sz="4" w:space="0" w:color="000000"/>
              <w:right w:val="single" w:sz="4" w:space="0" w:color="000000"/>
            </w:tcBorders>
            <w:vAlign w:val="center"/>
          </w:tcPr>
          <w:p w14:paraId="29253836" w14:textId="77777777" w:rsidR="00E11891" w:rsidRDefault="00E11891" w:rsidP="00E11891">
            <w:pPr>
              <w:jc w:val="center"/>
              <w:rPr>
                <w:lang w:val="en-US" w:eastAsia="fr-FR"/>
              </w:rPr>
            </w:pPr>
            <w:r>
              <w:rPr>
                <w:lang w:val="en-US" w:eastAsia="fr-FR"/>
              </w:rPr>
              <w:t>All formats, except Format 3 Type A/B</w:t>
            </w:r>
          </w:p>
        </w:tc>
      </w:tr>
      <w:tr w:rsidR="00E11891" w14:paraId="23CAC106"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1C30D4C7" w14:textId="77777777" w:rsidR="00E11891" w:rsidRDefault="00E11891" w:rsidP="00E11891">
            <w:pPr>
              <w:jc w:val="center"/>
              <w:rPr>
                <w:color w:val="000000"/>
                <w:lang w:val="fr-FR" w:eastAsia="fr-FR"/>
              </w:rPr>
            </w:pPr>
            <w:r>
              <w:rPr>
                <w:color w:val="000000"/>
                <w:lang w:val="pt-BR" w:eastAsia="fr-FR"/>
              </w:rPr>
              <w:t>LEO 1200 km, X=10 km</w:t>
            </w:r>
          </w:p>
        </w:tc>
        <w:tc>
          <w:tcPr>
            <w:tcW w:w="5281" w:type="dxa"/>
            <w:tcBorders>
              <w:top w:val="nil"/>
              <w:left w:val="nil"/>
              <w:bottom w:val="single" w:sz="4" w:space="0" w:color="000000"/>
              <w:right w:val="single" w:sz="4" w:space="0" w:color="000000"/>
            </w:tcBorders>
            <w:vAlign w:val="center"/>
          </w:tcPr>
          <w:p w14:paraId="185F8700" w14:textId="77777777" w:rsidR="00E11891" w:rsidRDefault="00E11891" w:rsidP="00E11891">
            <w:pPr>
              <w:jc w:val="center"/>
              <w:rPr>
                <w:lang w:val="fr-FR" w:eastAsia="fr-FR"/>
              </w:rPr>
            </w:pPr>
            <w:r>
              <w:rPr>
                <w:kern w:val="2"/>
                <w:lang w:eastAsia="fr-FR"/>
              </w:rPr>
              <w:t>Format 1 type B, format 2 type B</w:t>
            </w:r>
          </w:p>
        </w:tc>
      </w:tr>
      <w:tr w:rsidR="00E11891" w14:paraId="14A2EAE1"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345BDB99" w14:textId="77777777" w:rsidR="00E11891" w:rsidRDefault="00E11891" w:rsidP="00E11891">
            <w:pPr>
              <w:jc w:val="center"/>
              <w:rPr>
                <w:color w:val="000000"/>
                <w:lang w:val="fr-FR" w:eastAsia="fr-FR"/>
              </w:rPr>
            </w:pPr>
            <w:r>
              <w:rPr>
                <w:color w:val="000000"/>
                <w:lang w:val="pt-BR" w:eastAsia="fr-FR"/>
              </w:rPr>
              <w:t>LEO 1200 km, X=25 km</w:t>
            </w:r>
          </w:p>
        </w:tc>
        <w:tc>
          <w:tcPr>
            <w:tcW w:w="5281" w:type="dxa"/>
            <w:tcBorders>
              <w:top w:val="nil"/>
              <w:left w:val="nil"/>
              <w:bottom w:val="single" w:sz="4" w:space="0" w:color="000000"/>
              <w:right w:val="single" w:sz="4" w:space="0" w:color="000000"/>
            </w:tcBorders>
            <w:vAlign w:val="center"/>
          </w:tcPr>
          <w:p w14:paraId="43043CF2" w14:textId="77777777" w:rsidR="00E11891" w:rsidRDefault="00E11891" w:rsidP="00E11891">
            <w:pPr>
              <w:jc w:val="center"/>
              <w:rPr>
                <w:lang w:val="fr-FR" w:eastAsia="fr-FR"/>
              </w:rPr>
            </w:pPr>
            <w:r>
              <w:rPr>
                <w:kern w:val="2"/>
                <w:lang w:eastAsia="fr-FR"/>
              </w:rPr>
              <w:t>None</w:t>
            </w:r>
          </w:p>
        </w:tc>
      </w:tr>
      <w:tr w:rsidR="00E11891" w14:paraId="6B864769"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491980D8" w14:textId="77777777" w:rsidR="00E11891" w:rsidRDefault="00E11891" w:rsidP="00E11891">
            <w:pPr>
              <w:jc w:val="center"/>
              <w:rPr>
                <w:color w:val="000000"/>
                <w:lang w:val="fr-FR" w:eastAsia="fr-FR"/>
              </w:rPr>
            </w:pPr>
            <w:r>
              <w:rPr>
                <w:color w:val="000000" w:themeColor="text1"/>
                <w:kern w:val="2"/>
                <w:lang w:eastAsia="fr-FR"/>
              </w:rPr>
              <w:t>GEO, X=1 km</w:t>
            </w:r>
          </w:p>
        </w:tc>
        <w:tc>
          <w:tcPr>
            <w:tcW w:w="5281" w:type="dxa"/>
            <w:tcBorders>
              <w:top w:val="nil"/>
              <w:left w:val="nil"/>
              <w:bottom w:val="single" w:sz="4" w:space="0" w:color="000000"/>
              <w:right w:val="single" w:sz="4" w:space="0" w:color="000000"/>
            </w:tcBorders>
            <w:vAlign w:val="center"/>
          </w:tcPr>
          <w:p w14:paraId="7270C6C4" w14:textId="77777777" w:rsidR="00E11891" w:rsidRDefault="00E11891" w:rsidP="00E11891">
            <w:pPr>
              <w:jc w:val="center"/>
              <w:rPr>
                <w:lang w:val="en-US" w:eastAsia="fr-FR"/>
              </w:rPr>
            </w:pPr>
            <w:r>
              <w:rPr>
                <w:lang w:val="en-US" w:eastAsia="fr-FR"/>
              </w:rPr>
              <w:t>All formats (0–3; Unrestricted/Type A/Type B; all γ)</w:t>
            </w:r>
          </w:p>
        </w:tc>
      </w:tr>
      <w:tr w:rsidR="00E11891" w14:paraId="6F6E382B"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196E6AE0" w14:textId="77777777" w:rsidR="00E11891" w:rsidRDefault="00E11891" w:rsidP="00E11891">
            <w:pPr>
              <w:jc w:val="center"/>
              <w:rPr>
                <w:color w:val="000000"/>
                <w:lang w:val="fr-FR" w:eastAsia="fr-FR"/>
              </w:rPr>
            </w:pPr>
            <w:r>
              <w:rPr>
                <w:color w:val="000000" w:themeColor="text1"/>
                <w:kern w:val="2"/>
                <w:lang w:eastAsia="fr-FR"/>
              </w:rPr>
              <w:t>GEO, X=5 km</w:t>
            </w:r>
          </w:p>
        </w:tc>
        <w:tc>
          <w:tcPr>
            <w:tcW w:w="5281" w:type="dxa"/>
            <w:tcBorders>
              <w:top w:val="nil"/>
              <w:left w:val="nil"/>
              <w:bottom w:val="single" w:sz="4" w:space="0" w:color="000000"/>
              <w:right w:val="single" w:sz="4" w:space="0" w:color="000000"/>
            </w:tcBorders>
            <w:vAlign w:val="center"/>
          </w:tcPr>
          <w:p w14:paraId="3C06E439" w14:textId="77777777" w:rsidR="00E11891" w:rsidRDefault="00E11891" w:rsidP="00E11891">
            <w:pPr>
              <w:jc w:val="center"/>
              <w:rPr>
                <w:lang w:val="en-US" w:eastAsia="fr-FR"/>
              </w:rPr>
            </w:pPr>
            <w:r>
              <w:rPr>
                <w:lang w:val="en-US" w:eastAsia="fr-FR"/>
              </w:rPr>
              <w:t>All formats, except Format 3 Type A/B</w:t>
            </w:r>
          </w:p>
        </w:tc>
      </w:tr>
      <w:tr w:rsidR="00E11891" w14:paraId="3A6B0544"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726DC52D" w14:textId="77777777" w:rsidR="00E11891" w:rsidRDefault="00E11891" w:rsidP="00E11891">
            <w:pPr>
              <w:jc w:val="center"/>
              <w:rPr>
                <w:color w:val="000000"/>
                <w:lang w:val="fr-FR" w:eastAsia="fr-FR"/>
              </w:rPr>
            </w:pPr>
            <w:r>
              <w:rPr>
                <w:color w:val="000000" w:themeColor="text1"/>
                <w:kern w:val="2"/>
                <w:lang w:eastAsia="fr-FR"/>
              </w:rPr>
              <w:t>GEO, X=10 km</w:t>
            </w:r>
          </w:p>
        </w:tc>
        <w:tc>
          <w:tcPr>
            <w:tcW w:w="5281" w:type="dxa"/>
            <w:tcBorders>
              <w:top w:val="nil"/>
              <w:left w:val="nil"/>
              <w:bottom w:val="single" w:sz="4" w:space="0" w:color="000000"/>
              <w:right w:val="single" w:sz="4" w:space="0" w:color="000000"/>
            </w:tcBorders>
            <w:vAlign w:val="center"/>
          </w:tcPr>
          <w:p w14:paraId="78323D6A" w14:textId="77777777" w:rsidR="00E11891" w:rsidRDefault="00E11891" w:rsidP="00E11891">
            <w:pPr>
              <w:jc w:val="center"/>
              <w:rPr>
                <w:color w:val="000000"/>
                <w:lang w:val="en-US" w:eastAsia="fr-FR"/>
              </w:rPr>
            </w:pPr>
            <w:r>
              <w:rPr>
                <w:color w:val="000000" w:themeColor="text1"/>
                <w:kern w:val="2"/>
                <w:lang w:eastAsia="fr-FR"/>
              </w:rPr>
              <w:t xml:space="preserve">Format 1 </w:t>
            </w:r>
            <w:r>
              <w:rPr>
                <w:color w:val="000000"/>
                <w:lang w:val="en-US" w:eastAsia="fr-FR"/>
              </w:rPr>
              <w:t>Unrestricted/Type A</w:t>
            </w:r>
            <w:r>
              <w:rPr>
                <w:color w:val="000000" w:themeColor="text1"/>
                <w:kern w:val="2"/>
                <w:lang w:eastAsia="fr-FR"/>
              </w:rPr>
              <w:t xml:space="preserve">, format 2 </w:t>
            </w:r>
            <w:r>
              <w:rPr>
                <w:color w:val="000000"/>
                <w:lang w:val="en-US" w:eastAsia="fr-FR"/>
              </w:rPr>
              <w:t>Unrestricted/Type A</w:t>
            </w:r>
          </w:p>
        </w:tc>
      </w:tr>
      <w:tr w:rsidR="00E11891" w14:paraId="1D101E9C"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36B5E1FD" w14:textId="77777777" w:rsidR="00E11891" w:rsidRDefault="00E11891" w:rsidP="00E11891">
            <w:pPr>
              <w:jc w:val="center"/>
              <w:rPr>
                <w:color w:val="000000"/>
                <w:lang w:val="fr-FR" w:eastAsia="fr-FR"/>
              </w:rPr>
            </w:pPr>
            <w:r>
              <w:rPr>
                <w:color w:val="000000" w:themeColor="text1"/>
                <w:kern w:val="2"/>
                <w:lang w:eastAsia="fr-FR"/>
              </w:rPr>
              <w:t>GEO, X=25 km</w:t>
            </w:r>
          </w:p>
        </w:tc>
        <w:tc>
          <w:tcPr>
            <w:tcW w:w="5281" w:type="dxa"/>
            <w:tcBorders>
              <w:top w:val="nil"/>
              <w:left w:val="nil"/>
              <w:bottom w:val="single" w:sz="4" w:space="0" w:color="000000"/>
              <w:right w:val="single" w:sz="4" w:space="0" w:color="000000"/>
            </w:tcBorders>
            <w:vAlign w:val="center"/>
          </w:tcPr>
          <w:p w14:paraId="7AAB6A0B" w14:textId="77777777" w:rsidR="00E11891" w:rsidRDefault="00E11891" w:rsidP="00E11891">
            <w:pPr>
              <w:jc w:val="center"/>
              <w:rPr>
                <w:color w:val="000000"/>
                <w:lang w:val="fr-FR" w:eastAsia="fr-FR"/>
              </w:rPr>
            </w:pPr>
            <w:r>
              <w:rPr>
                <w:color w:val="000000" w:themeColor="text1"/>
                <w:kern w:val="2"/>
                <w:lang w:eastAsia="fr-FR"/>
              </w:rPr>
              <w:t xml:space="preserve">Format 1 </w:t>
            </w:r>
            <w:r>
              <w:rPr>
                <w:color w:val="000000"/>
                <w:lang w:val="en-US" w:eastAsia="fr-FR"/>
              </w:rPr>
              <w:t>Unrestricted</w:t>
            </w:r>
          </w:p>
        </w:tc>
      </w:tr>
    </w:tbl>
    <w:p w14:paraId="0E730ED5" w14:textId="77777777" w:rsidR="00E11891" w:rsidRDefault="00E11891" w:rsidP="00E11891">
      <w:pPr>
        <w:pStyle w:val="Paragraphedeliste"/>
        <w:widowControl/>
        <w:numPr>
          <w:ilvl w:val="0"/>
          <w:numId w:val="27"/>
        </w:numPr>
        <w:suppressAutoHyphens/>
        <w:spacing w:before="120" w:after="120"/>
        <w:ind w:leftChars="0"/>
        <w:rPr>
          <w:rFonts w:ascii="Times New Roman" w:hAnsi="Times New Roman"/>
          <w:szCs w:val="20"/>
        </w:rPr>
      </w:pPr>
      <w:r>
        <w:rPr>
          <w:rFonts w:ascii="Times New Roman" w:hAnsi="Times New Roman"/>
          <w:szCs w:val="20"/>
        </w:rPr>
        <w:t>Short PRACH Formats | S band</w:t>
      </w:r>
    </w:p>
    <w:tbl>
      <w:tblPr>
        <w:tblW w:w="4600" w:type="pct"/>
        <w:jc w:val="center"/>
        <w:tblCellMar>
          <w:top w:w="13" w:type="dxa"/>
          <w:left w:w="13" w:type="dxa"/>
          <w:bottom w:w="13" w:type="dxa"/>
          <w:right w:w="13" w:type="dxa"/>
        </w:tblCellMar>
        <w:tblLook w:val="04A0" w:firstRow="1" w:lastRow="0" w:firstColumn="1" w:lastColumn="0" w:noHBand="0" w:noVBand="1"/>
      </w:tblPr>
      <w:tblGrid>
        <w:gridCol w:w="3628"/>
        <w:gridCol w:w="5750"/>
      </w:tblGrid>
      <w:tr w:rsidR="00E11891" w14:paraId="75724661" w14:textId="77777777" w:rsidTr="00E11891">
        <w:trPr>
          <w:trHeight w:val="165"/>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6F0CB1C8" w14:textId="77777777" w:rsidR="00E11891" w:rsidRDefault="00E11891" w:rsidP="00E11891">
            <w:pPr>
              <w:jc w:val="center"/>
            </w:pPr>
            <w:r>
              <w:rPr>
                <w:color w:val="000000" w:themeColor="text1"/>
                <w:kern w:val="2"/>
              </w:rPr>
              <w:t>Orbit/X</w:t>
            </w:r>
          </w:p>
        </w:tc>
        <w:tc>
          <w:tcPr>
            <w:tcW w:w="5299" w:type="dxa"/>
            <w:tcBorders>
              <w:top w:val="single" w:sz="4" w:space="0" w:color="000000"/>
              <w:left w:val="single" w:sz="4" w:space="0" w:color="000000"/>
              <w:bottom w:val="single" w:sz="4" w:space="0" w:color="000000"/>
              <w:right w:val="single" w:sz="4" w:space="0" w:color="000000"/>
            </w:tcBorders>
            <w:vAlign w:val="center"/>
          </w:tcPr>
          <w:p w14:paraId="550D2C88" w14:textId="77777777" w:rsidR="00E11891" w:rsidRDefault="00E11891" w:rsidP="00E11891">
            <w:pPr>
              <w:jc w:val="center"/>
              <w:rPr>
                <w:lang w:val="en-US"/>
              </w:rPr>
            </w:pPr>
            <w:r>
              <w:rPr>
                <w:color w:val="000000" w:themeColor="text1"/>
                <w:kern w:val="2"/>
                <w:lang w:val="en-US"/>
              </w:rPr>
              <w:t>Workable PRACH formats across all angles</w:t>
            </w:r>
          </w:p>
        </w:tc>
      </w:tr>
      <w:tr w:rsidR="00E11891" w14:paraId="73B5D0C9" w14:textId="77777777" w:rsidTr="00E11891">
        <w:trPr>
          <w:trHeight w:val="323"/>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3C02E36F" w14:textId="77777777" w:rsidR="00E11891" w:rsidRDefault="00E11891" w:rsidP="00E11891">
            <w:pPr>
              <w:jc w:val="center"/>
            </w:pPr>
            <w:r>
              <w:rPr>
                <w:color w:val="000000" w:themeColor="text1"/>
                <w:kern w:val="2"/>
                <w:lang w:val="pt-BR"/>
              </w:rPr>
              <w:t>LEO 600 km, X=1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55DBFE40" w14:textId="77777777" w:rsidR="00E11891" w:rsidRDefault="00E11891" w:rsidP="00E11891">
            <w:pPr>
              <w:jc w:val="center"/>
            </w:pPr>
            <w:r>
              <w:rPr>
                <w:color w:val="000000" w:themeColor="text1"/>
                <w:kern w:val="2"/>
                <w:lang w:val="pt-BR"/>
              </w:rPr>
              <w:t>A2-15; A3-15/30; B3-15; B4-15/30; C0-15/30; C2-15/30</w:t>
            </w:r>
          </w:p>
        </w:tc>
      </w:tr>
      <w:tr w:rsidR="00E11891" w14:paraId="76FB1C77"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2117B2AC" w14:textId="77777777" w:rsidR="00E11891" w:rsidRDefault="00E11891" w:rsidP="00E11891">
            <w:pPr>
              <w:jc w:val="center"/>
            </w:pPr>
            <w:r>
              <w:rPr>
                <w:color w:val="000000" w:themeColor="text1"/>
                <w:kern w:val="2"/>
                <w:lang w:val="pt-BR"/>
              </w:rPr>
              <w:t>LEO 600 km, X=5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252E2982" w14:textId="77777777" w:rsidR="00E11891" w:rsidRDefault="00E11891" w:rsidP="00E11891">
            <w:pPr>
              <w:jc w:val="center"/>
            </w:pPr>
            <w:r>
              <w:rPr>
                <w:color w:val="000000" w:themeColor="text1"/>
                <w:kern w:val="2"/>
              </w:rPr>
              <w:t>C2-15 only</w:t>
            </w:r>
          </w:p>
        </w:tc>
      </w:tr>
      <w:tr w:rsidR="00E11891" w14:paraId="7FB8C5B5"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1A8002EF" w14:textId="77777777" w:rsidR="00E11891" w:rsidRDefault="00E11891" w:rsidP="00E11891">
            <w:pPr>
              <w:jc w:val="center"/>
            </w:pPr>
            <w:r>
              <w:rPr>
                <w:color w:val="000000" w:themeColor="text1"/>
                <w:kern w:val="2"/>
                <w:lang w:val="pt-BR"/>
              </w:rPr>
              <w:t>LEO 600 km, X=10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3BFD4E7C" w14:textId="77777777" w:rsidR="00E11891" w:rsidRDefault="00E11891" w:rsidP="00E11891">
            <w:pPr>
              <w:jc w:val="center"/>
            </w:pPr>
            <w:r>
              <w:rPr>
                <w:color w:val="000000" w:themeColor="text1"/>
                <w:kern w:val="2"/>
              </w:rPr>
              <w:t>None</w:t>
            </w:r>
          </w:p>
        </w:tc>
      </w:tr>
      <w:tr w:rsidR="00E11891" w14:paraId="3DFDBE36" w14:textId="77777777" w:rsidTr="00E11891">
        <w:trPr>
          <w:trHeight w:val="323"/>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6E85A8B6" w14:textId="77777777" w:rsidR="00E11891" w:rsidRDefault="00E11891" w:rsidP="00E11891">
            <w:pPr>
              <w:jc w:val="center"/>
            </w:pPr>
            <w:r>
              <w:rPr>
                <w:color w:val="000000" w:themeColor="text1"/>
                <w:kern w:val="2"/>
                <w:lang w:val="pt-BR"/>
              </w:rPr>
              <w:t>LEO 600 km, X=25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18A646FB" w14:textId="77777777" w:rsidR="00E11891" w:rsidRDefault="00E11891" w:rsidP="00E11891">
            <w:pPr>
              <w:jc w:val="center"/>
            </w:pPr>
            <w:r>
              <w:rPr>
                <w:color w:val="000000" w:themeColor="text1"/>
                <w:kern w:val="2"/>
              </w:rPr>
              <w:t>None</w:t>
            </w:r>
          </w:p>
        </w:tc>
      </w:tr>
      <w:tr w:rsidR="00E11891" w14:paraId="46971BAF"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4A76EBD8" w14:textId="77777777" w:rsidR="00E11891" w:rsidRDefault="00E11891" w:rsidP="00E11891">
            <w:pPr>
              <w:jc w:val="center"/>
            </w:pPr>
            <w:r>
              <w:rPr>
                <w:color w:val="000000" w:themeColor="text1"/>
                <w:kern w:val="2"/>
                <w:lang w:val="pt-BR"/>
              </w:rPr>
              <w:t>LEO 1200 km, X=1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4F428938" w14:textId="77777777" w:rsidR="00E11891" w:rsidRDefault="00E11891" w:rsidP="00E11891">
            <w:pPr>
              <w:jc w:val="center"/>
            </w:pPr>
            <w:r>
              <w:rPr>
                <w:color w:val="000000" w:themeColor="text1"/>
                <w:kern w:val="2"/>
                <w:lang w:val="pt-BR"/>
              </w:rPr>
              <w:t>A2-15; A3-15/30; B3-15; B4-15/30; C0-15/30; C2-15/30</w:t>
            </w:r>
          </w:p>
        </w:tc>
      </w:tr>
      <w:tr w:rsidR="00E11891" w14:paraId="3BD475D3"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2E0DE975" w14:textId="77777777" w:rsidR="00E11891" w:rsidRDefault="00E11891" w:rsidP="00E11891">
            <w:pPr>
              <w:jc w:val="center"/>
            </w:pPr>
            <w:r>
              <w:rPr>
                <w:color w:val="000000" w:themeColor="text1"/>
                <w:kern w:val="2"/>
                <w:lang w:val="pt-BR"/>
              </w:rPr>
              <w:t>LEO 1200 km, X=5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66C20205" w14:textId="77777777" w:rsidR="00E11891" w:rsidRDefault="00E11891" w:rsidP="00E11891">
            <w:pPr>
              <w:jc w:val="center"/>
            </w:pPr>
            <w:r>
              <w:rPr>
                <w:color w:val="000000" w:themeColor="text1"/>
                <w:kern w:val="2"/>
              </w:rPr>
              <w:t>C2-15 only</w:t>
            </w:r>
          </w:p>
        </w:tc>
      </w:tr>
      <w:tr w:rsidR="00E11891" w14:paraId="1614FA59"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60B8EABB" w14:textId="77777777" w:rsidR="00E11891" w:rsidRDefault="00E11891" w:rsidP="00E11891">
            <w:pPr>
              <w:jc w:val="center"/>
            </w:pPr>
            <w:r>
              <w:rPr>
                <w:color w:val="000000" w:themeColor="text1"/>
                <w:kern w:val="2"/>
                <w:lang w:val="pt-BR"/>
              </w:rPr>
              <w:t>LEO 1200 km, X=10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3111E1EC" w14:textId="77777777" w:rsidR="00E11891" w:rsidRDefault="00E11891" w:rsidP="00E11891">
            <w:pPr>
              <w:jc w:val="center"/>
            </w:pPr>
            <w:r>
              <w:rPr>
                <w:color w:val="000000" w:themeColor="text1"/>
                <w:kern w:val="2"/>
              </w:rPr>
              <w:t>None</w:t>
            </w:r>
          </w:p>
        </w:tc>
      </w:tr>
      <w:tr w:rsidR="00E11891" w14:paraId="1AC5FA16"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3DD4D31E" w14:textId="77777777" w:rsidR="00E11891" w:rsidRDefault="00E11891" w:rsidP="00E11891">
            <w:pPr>
              <w:jc w:val="center"/>
            </w:pPr>
            <w:r>
              <w:rPr>
                <w:color w:val="000000" w:themeColor="text1"/>
                <w:kern w:val="2"/>
                <w:lang w:val="pt-BR"/>
              </w:rPr>
              <w:t>LEO 1200 km, X=25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28B3F4E0" w14:textId="77777777" w:rsidR="00E11891" w:rsidRDefault="00E11891" w:rsidP="00E11891">
            <w:pPr>
              <w:jc w:val="center"/>
            </w:pPr>
            <w:r>
              <w:rPr>
                <w:color w:val="000000" w:themeColor="text1"/>
                <w:kern w:val="2"/>
              </w:rPr>
              <w:t>None</w:t>
            </w:r>
          </w:p>
        </w:tc>
      </w:tr>
      <w:tr w:rsidR="00E11891" w14:paraId="1433267F"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3817E71F" w14:textId="77777777" w:rsidR="00E11891" w:rsidRDefault="00E11891" w:rsidP="00E11891">
            <w:pPr>
              <w:jc w:val="center"/>
            </w:pPr>
            <w:r>
              <w:rPr>
                <w:color w:val="000000" w:themeColor="text1"/>
                <w:kern w:val="2"/>
              </w:rPr>
              <w:t>GEO, X=1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080A74E5" w14:textId="77777777" w:rsidR="00E11891" w:rsidRDefault="00E11891" w:rsidP="00E11891">
            <w:pPr>
              <w:jc w:val="center"/>
            </w:pPr>
            <w:r>
              <w:rPr>
                <w:color w:val="000000" w:themeColor="text1"/>
                <w:kern w:val="2"/>
                <w:lang w:val="pt-BR"/>
              </w:rPr>
              <w:t>A2-15; A3-15/30; B3-15; B4-15/30; C0-15/30; C2-15/30</w:t>
            </w:r>
          </w:p>
        </w:tc>
      </w:tr>
      <w:tr w:rsidR="00E11891" w14:paraId="5C3E890F"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09589D8C" w14:textId="77777777" w:rsidR="00E11891" w:rsidRDefault="00E11891" w:rsidP="00E11891">
            <w:pPr>
              <w:jc w:val="center"/>
            </w:pPr>
            <w:r>
              <w:rPr>
                <w:color w:val="000000" w:themeColor="text1"/>
                <w:kern w:val="2"/>
              </w:rPr>
              <w:t>GEO, X=5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27A0BB4F" w14:textId="77777777" w:rsidR="00E11891" w:rsidRDefault="00E11891" w:rsidP="00E11891">
            <w:pPr>
              <w:jc w:val="center"/>
            </w:pPr>
            <w:r>
              <w:rPr>
                <w:color w:val="000000" w:themeColor="text1"/>
                <w:kern w:val="2"/>
              </w:rPr>
              <w:t>C2-15 only</w:t>
            </w:r>
          </w:p>
        </w:tc>
      </w:tr>
      <w:tr w:rsidR="00E11891" w14:paraId="295A2C78" w14:textId="77777777" w:rsidTr="00E11891">
        <w:trPr>
          <w:trHeight w:val="189"/>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661CE99A" w14:textId="77777777" w:rsidR="00E11891" w:rsidRDefault="00E11891" w:rsidP="00E11891">
            <w:pPr>
              <w:jc w:val="center"/>
            </w:pPr>
            <w:r>
              <w:rPr>
                <w:color w:val="000000" w:themeColor="text1"/>
                <w:kern w:val="2"/>
              </w:rPr>
              <w:t>GEO, X=10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7E3A9B06" w14:textId="77777777" w:rsidR="00E11891" w:rsidRDefault="00E11891" w:rsidP="00E11891">
            <w:pPr>
              <w:jc w:val="center"/>
            </w:pPr>
            <w:r>
              <w:rPr>
                <w:color w:val="000000" w:themeColor="text1"/>
                <w:kern w:val="2"/>
              </w:rPr>
              <w:t>None</w:t>
            </w:r>
          </w:p>
        </w:tc>
      </w:tr>
      <w:tr w:rsidR="00E11891" w14:paraId="2DF18E63"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0368B1AB" w14:textId="77777777" w:rsidR="00E11891" w:rsidRDefault="00E11891" w:rsidP="00E11891">
            <w:pPr>
              <w:jc w:val="center"/>
            </w:pPr>
            <w:r>
              <w:rPr>
                <w:color w:val="000000" w:themeColor="text1"/>
                <w:kern w:val="2"/>
              </w:rPr>
              <w:t>GEO, X=25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627497D4" w14:textId="77777777" w:rsidR="00E11891" w:rsidRDefault="00E11891" w:rsidP="00E11891">
            <w:pPr>
              <w:jc w:val="center"/>
            </w:pPr>
            <w:r>
              <w:rPr>
                <w:color w:val="000000" w:themeColor="text1"/>
                <w:kern w:val="2"/>
              </w:rPr>
              <w:t>None</w:t>
            </w:r>
          </w:p>
        </w:tc>
      </w:tr>
    </w:tbl>
    <w:p w14:paraId="26F034CC" w14:textId="77777777" w:rsidR="00E11891" w:rsidRDefault="00E11891" w:rsidP="00E11891">
      <w:pPr>
        <w:pStyle w:val="Paragraphedeliste"/>
        <w:widowControl/>
        <w:numPr>
          <w:ilvl w:val="0"/>
          <w:numId w:val="27"/>
        </w:numPr>
        <w:suppressAutoHyphens/>
        <w:spacing w:before="120" w:after="120"/>
        <w:ind w:leftChars="0"/>
        <w:rPr>
          <w:rFonts w:ascii="Times New Roman" w:hAnsi="Times New Roman"/>
          <w:szCs w:val="20"/>
        </w:rPr>
      </w:pPr>
      <w:r>
        <w:rPr>
          <w:rFonts w:ascii="Times New Roman" w:hAnsi="Times New Roman"/>
          <w:szCs w:val="20"/>
        </w:rPr>
        <w:t>Short PRACH Formats | Ku/</w:t>
      </w:r>
      <w:proofErr w:type="spellStart"/>
      <w:r>
        <w:rPr>
          <w:rFonts w:ascii="Times New Roman" w:hAnsi="Times New Roman"/>
          <w:szCs w:val="20"/>
        </w:rPr>
        <w:t>Ka</w:t>
      </w:r>
      <w:proofErr w:type="spellEnd"/>
      <w:r>
        <w:rPr>
          <w:rFonts w:ascii="Times New Roman" w:hAnsi="Times New Roman"/>
          <w:szCs w:val="20"/>
        </w:rPr>
        <w:t xml:space="preserve"> band</w:t>
      </w:r>
    </w:p>
    <w:tbl>
      <w:tblPr>
        <w:tblW w:w="4600" w:type="pct"/>
        <w:tblInd w:w="311" w:type="dxa"/>
        <w:tblCellMar>
          <w:top w:w="14" w:type="dxa"/>
          <w:left w:w="14" w:type="dxa"/>
          <w:bottom w:w="14" w:type="dxa"/>
          <w:right w:w="14" w:type="dxa"/>
        </w:tblCellMar>
        <w:tblLook w:val="04A0" w:firstRow="1" w:lastRow="0" w:firstColumn="1" w:lastColumn="0" w:noHBand="0" w:noVBand="1"/>
      </w:tblPr>
      <w:tblGrid>
        <w:gridCol w:w="3659"/>
        <w:gridCol w:w="5719"/>
      </w:tblGrid>
      <w:tr w:rsidR="00E11891" w14:paraId="13866A99" w14:textId="77777777" w:rsidTr="00E11891">
        <w:trPr>
          <w:trHeight w:val="52"/>
        </w:trPr>
        <w:tc>
          <w:tcPr>
            <w:tcW w:w="3372" w:type="dxa"/>
            <w:tcBorders>
              <w:top w:val="single" w:sz="4" w:space="0" w:color="000000"/>
              <w:left w:val="single" w:sz="4" w:space="0" w:color="000000"/>
              <w:bottom w:val="single" w:sz="4" w:space="0" w:color="000000"/>
              <w:right w:val="single" w:sz="4" w:space="0" w:color="000000"/>
            </w:tcBorders>
            <w:vAlign w:val="center"/>
          </w:tcPr>
          <w:p w14:paraId="68263EDD" w14:textId="77777777" w:rsidR="00E11891" w:rsidRDefault="00E11891" w:rsidP="00E11891">
            <w:pPr>
              <w:jc w:val="center"/>
              <w:rPr>
                <w:sz w:val="36"/>
                <w:szCs w:val="36"/>
                <w:lang w:val="en-US"/>
              </w:rPr>
            </w:pPr>
            <w:r>
              <w:rPr>
                <w:color w:val="000000" w:themeColor="text1"/>
                <w:kern w:val="2"/>
                <w:lang w:val="en-US"/>
              </w:rPr>
              <w:t>Orbit/X</w:t>
            </w:r>
          </w:p>
        </w:tc>
        <w:tc>
          <w:tcPr>
            <w:tcW w:w="5270" w:type="dxa"/>
            <w:tcBorders>
              <w:top w:val="single" w:sz="4" w:space="0" w:color="000000"/>
              <w:left w:val="single" w:sz="4" w:space="0" w:color="000000"/>
              <w:bottom w:val="single" w:sz="4" w:space="0" w:color="000000"/>
              <w:right w:val="single" w:sz="4" w:space="0" w:color="000000"/>
            </w:tcBorders>
            <w:vAlign w:val="center"/>
          </w:tcPr>
          <w:p w14:paraId="1E468C70" w14:textId="77777777" w:rsidR="00E11891" w:rsidRDefault="00E11891" w:rsidP="00E11891">
            <w:pPr>
              <w:jc w:val="center"/>
              <w:rPr>
                <w:sz w:val="36"/>
                <w:szCs w:val="36"/>
                <w:lang w:val="en-US"/>
              </w:rPr>
            </w:pPr>
            <w:r>
              <w:rPr>
                <w:color w:val="000000" w:themeColor="text1"/>
                <w:kern w:val="2"/>
                <w:lang w:val="en-US"/>
              </w:rPr>
              <w:t>Workable PRACH formats across all angles</w:t>
            </w:r>
          </w:p>
        </w:tc>
      </w:tr>
      <w:tr w:rsidR="00E11891" w14:paraId="074A23C3" w14:textId="77777777" w:rsidTr="00E11891">
        <w:trPr>
          <w:trHeight w:val="297"/>
        </w:trPr>
        <w:tc>
          <w:tcPr>
            <w:tcW w:w="3372" w:type="dxa"/>
            <w:tcBorders>
              <w:top w:val="single" w:sz="4" w:space="0" w:color="000000"/>
              <w:left w:val="single" w:sz="4" w:space="0" w:color="000000"/>
              <w:bottom w:val="single" w:sz="4" w:space="0" w:color="000000"/>
              <w:right w:val="single" w:sz="4" w:space="0" w:color="000000"/>
            </w:tcBorders>
            <w:vAlign w:val="center"/>
          </w:tcPr>
          <w:p w14:paraId="26B4351E" w14:textId="77777777" w:rsidR="00E11891" w:rsidRDefault="00E11891" w:rsidP="00E11891">
            <w:pPr>
              <w:jc w:val="center"/>
              <w:rPr>
                <w:sz w:val="36"/>
                <w:szCs w:val="36"/>
              </w:rPr>
            </w:pPr>
            <w:r>
              <w:rPr>
                <w:color w:val="000000" w:themeColor="text1"/>
                <w:kern w:val="2"/>
                <w:lang w:val="pt-BR"/>
              </w:rPr>
              <w:t>LEO 600 km, X=1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6A6688F4" w14:textId="77777777" w:rsidR="00E11891" w:rsidRDefault="00E11891" w:rsidP="00E11891">
            <w:pPr>
              <w:jc w:val="center"/>
              <w:rPr>
                <w:color w:val="000000" w:themeColor="text1"/>
                <w:kern w:val="2"/>
                <w:lang w:val="pt-BR"/>
              </w:rPr>
            </w:pPr>
            <w:proofErr w:type="spellStart"/>
            <w:r>
              <w:rPr>
                <w:color w:val="000000" w:themeColor="text1"/>
                <w:kern w:val="2"/>
                <w:lang w:val="pt-BR"/>
              </w:rPr>
              <w:t>Ku</w:t>
            </w:r>
            <w:proofErr w:type="spellEnd"/>
            <w:r>
              <w:rPr>
                <w:color w:val="000000" w:themeColor="text1"/>
                <w:kern w:val="2"/>
                <w:lang w:val="pt-BR"/>
              </w:rPr>
              <w:t>: A2-15; A3-15/30; B3-15; B4-15/30; C0-15/30; C2-15/30/60</w:t>
            </w:r>
          </w:p>
          <w:p w14:paraId="7AA0D64C" w14:textId="77777777" w:rsidR="00E11891" w:rsidRDefault="00E11891" w:rsidP="00E11891">
            <w:pPr>
              <w:jc w:val="center"/>
              <w:rPr>
                <w:sz w:val="36"/>
                <w:szCs w:val="36"/>
              </w:rPr>
            </w:pPr>
            <w:r>
              <w:rPr>
                <w:color w:val="000000" w:themeColor="text1"/>
                <w:kern w:val="2"/>
                <w:lang w:val="pt-BR"/>
              </w:rPr>
              <w:lastRenderedPageBreak/>
              <w:t>Ka: C2-60</w:t>
            </w:r>
          </w:p>
        </w:tc>
      </w:tr>
      <w:tr w:rsidR="00E11891" w14:paraId="4780F3D3" w14:textId="77777777" w:rsidTr="00E11891">
        <w:trPr>
          <w:trHeight w:val="276"/>
        </w:trPr>
        <w:tc>
          <w:tcPr>
            <w:tcW w:w="3372" w:type="dxa"/>
            <w:tcBorders>
              <w:top w:val="single" w:sz="4" w:space="0" w:color="000000"/>
              <w:left w:val="single" w:sz="4" w:space="0" w:color="000000"/>
              <w:bottom w:val="single" w:sz="4" w:space="0" w:color="000000"/>
              <w:right w:val="single" w:sz="4" w:space="0" w:color="000000"/>
            </w:tcBorders>
            <w:vAlign w:val="center"/>
          </w:tcPr>
          <w:p w14:paraId="424AB6F2" w14:textId="77777777" w:rsidR="00E11891" w:rsidRDefault="00E11891" w:rsidP="00E11891">
            <w:pPr>
              <w:jc w:val="center"/>
              <w:rPr>
                <w:sz w:val="36"/>
                <w:szCs w:val="36"/>
              </w:rPr>
            </w:pPr>
            <w:r>
              <w:rPr>
                <w:color w:val="000000" w:themeColor="text1"/>
                <w:kern w:val="2"/>
                <w:lang w:val="pt-BR"/>
              </w:rPr>
              <w:lastRenderedPageBreak/>
              <w:t>LEO 600 km, X=5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47594A37" w14:textId="77777777" w:rsidR="00E11891" w:rsidRDefault="00E11891" w:rsidP="00E11891">
            <w:pPr>
              <w:jc w:val="center"/>
              <w:rPr>
                <w:sz w:val="36"/>
                <w:szCs w:val="36"/>
              </w:rPr>
            </w:pPr>
            <w:r>
              <w:rPr>
                <w:color w:val="000000" w:themeColor="text1"/>
                <w:kern w:val="2"/>
              </w:rPr>
              <w:t>None</w:t>
            </w:r>
          </w:p>
        </w:tc>
      </w:tr>
      <w:tr w:rsidR="00E11891" w14:paraId="371B1C7B" w14:textId="77777777" w:rsidTr="00E11891">
        <w:trPr>
          <w:trHeight w:val="276"/>
        </w:trPr>
        <w:tc>
          <w:tcPr>
            <w:tcW w:w="3372" w:type="dxa"/>
            <w:tcBorders>
              <w:top w:val="single" w:sz="4" w:space="0" w:color="000000"/>
              <w:left w:val="single" w:sz="4" w:space="0" w:color="000000"/>
              <w:bottom w:val="single" w:sz="4" w:space="0" w:color="000000"/>
              <w:right w:val="single" w:sz="4" w:space="0" w:color="000000"/>
            </w:tcBorders>
            <w:vAlign w:val="center"/>
          </w:tcPr>
          <w:p w14:paraId="3916C94F" w14:textId="77777777" w:rsidR="00E11891" w:rsidRDefault="00E11891" w:rsidP="00E11891">
            <w:pPr>
              <w:jc w:val="center"/>
              <w:rPr>
                <w:sz w:val="36"/>
                <w:szCs w:val="36"/>
              </w:rPr>
            </w:pPr>
            <w:r>
              <w:rPr>
                <w:color w:val="000000" w:themeColor="text1"/>
                <w:kern w:val="2"/>
                <w:lang w:val="pt-BR"/>
              </w:rPr>
              <w:t>LEO 600 km, X=10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3A35A581" w14:textId="77777777" w:rsidR="00E11891" w:rsidRDefault="00E11891" w:rsidP="00E11891">
            <w:pPr>
              <w:jc w:val="center"/>
              <w:rPr>
                <w:sz w:val="36"/>
                <w:szCs w:val="36"/>
              </w:rPr>
            </w:pPr>
            <w:r>
              <w:rPr>
                <w:color w:val="000000" w:themeColor="text1"/>
                <w:kern w:val="2"/>
              </w:rPr>
              <w:t>None</w:t>
            </w:r>
          </w:p>
        </w:tc>
      </w:tr>
      <w:tr w:rsidR="00E11891" w14:paraId="1E040166" w14:textId="77777777" w:rsidTr="00E11891">
        <w:trPr>
          <w:trHeight w:val="256"/>
        </w:trPr>
        <w:tc>
          <w:tcPr>
            <w:tcW w:w="3372" w:type="dxa"/>
            <w:tcBorders>
              <w:top w:val="single" w:sz="4" w:space="0" w:color="000000"/>
              <w:left w:val="single" w:sz="4" w:space="0" w:color="000000"/>
              <w:bottom w:val="single" w:sz="4" w:space="0" w:color="000000"/>
              <w:right w:val="single" w:sz="4" w:space="0" w:color="000000"/>
            </w:tcBorders>
            <w:vAlign w:val="center"/>
          </w:tcPr>
          <w:p w14:paraId="262073A0" w14:textId="77777777" w:rsidR="00E11891" w:rsidRDefault="00E11891" w:rsidP="00E11891">
            <w:pPr>
              <w:jc w:val="center"/>
              <w:rPr>
                <w:sz w:val="36"/>
                <w:szCs w:val="36"/>
              </w:rPr>
            </w:pPr>
            <w:r>
              <w:rPr>
                <w:color w:val="000000" w:themeColor="text1"/>
                <w:kern w:val="2"/>
                <w:lang w:val="pt-BR"/>
              </w:rPr>
              <w:t>LEO 600 km, X=25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46008BE7" w14:textId="77777777" w:rsidR="00E11891" w:rsidRDefault="00E11891" w:rsidP="00E11891">
            <w:pPr>
              <w:jc w:val="center"/>
              <w:rPr>
                <w:sz w:val="36"/>
                <w:szCs w:val="36"/>
              </w:rPr>
            </w:pPr>
            <w:r>
              <w:rPr>
                <w:color w:val="000000" w:themeColor="text1"/>
                <w:kern w:val="2"/>
              </w:rPr>
              <w:t>None</w:t>
            </w:r>
          </w:p>
        </w:tc>
      </w:tr>
      <w:tr w:rsidR="00E11891" w14:paraId="5050477A" w14:textId="77777777" w:rsidTr="00E11891">
        <w:trPr>
          <w:trHeight w:val="276"/>
        </w:trPr>
        <w:tc>
          <w:tcPr>
            <w:tcW w:w="3372" w:type="dxa"/>
            <w:tcBorders>
              <w:top w:val="single" w:sz="4" w:space="0" w:color="000000"/>
              <w:left w:val="single" w:sz="4" w:space="0" w:color="000000"/>
              <w:bottom w:val="single" w:sz="4" w:space="0" w:color="000000"/>
              <w:right w:val="single" w:sz="4" w:space="0" w:color="000000"/>
            </w:tcBorders>
            <w:vAlign w:val="center"/>
          </w:tcPr>
          <w:p w14:paraId="1AB66FC9" w14:textId="77777777" w:rsidR="00E11891" w:rsidRDefault="00E11891" w:rsidP="00E11891">
            <w:pPr>
              <w:jc w:val="center"/>
              <w:rPr>
                <w:sz w:val="36"/>
                <w:szCs w:val="36"/>
              </w:rPr>
            </w:pPr>
            <w:r>
              <w:rPr>
                <w:color w:val="000000" w:themeColor="text1"/>
                <w:kern w:val="2"/>
                <w:lang w:val="pt-BR"/>
              </w:rPr>
              <w:t>LEO 1200 km, X=1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63EB41AB" w14:textId="77777777" w:rsidR="00E11891" w:rsidRDefault="00E11891" w:rsidP="00E11891">
            <w:pPr>
              <w:jc w:val="center"/>
              <w:rPr>
                <w:color w:val="000000" w:themeColor="text1"/>
                <w:kern w:val="2"/>
                <w:lang w:val="pt-BR"/>
              </w:rPr>
            </w:pPr>
            <w:proofErr w:type="spellStart"/>
            <w:r>
              <w:rPr>
                <w:color w:val="000000" w:themeColor="text1"/>
                <w:kern w:val="2"/>
                <w:lang w:val="pt-BR"/>
              </w:rPr>
              <w:t>Ku</w:t>
            </w:r>
            <w:proofErr w:type="spellEnd"/>
            <w:r>
              <w:rPr>
                <w:color w:val="000000" w:themeColor="text1"/>
                <w:kern w:val="2"/>
                <w:lang w:val="pt-BR"/>
              </w:rPr>
              <w:t>: A2-15; A3-15/30; B3-15; B4-15/30; C0-15/30; C2-15/30/60</w:t>
            </w:r>
          </w:p>
          <w:p w14:paraId="53431A2E" w14:textId="77777777" w:rsidR="00E11891" w:rsidRDefault="00E11891" w:rsidP="00E11891">
            <w:pPr>
              <w:jc w:val="center"/>
              <w:rPr>
                <w:sz w:val="36"/>
                <w:szCs w:val="36"/>
              </w:rPr>
            </w:pPr>
            <w:r>
              <w:rPr>
                <w:color w:val="000000" w:themeColor="text1"/>
                <w:kern w:val="2"/>
                <w:lang w:val="pt-BR"/>
              </w:rPr>
              <w:t>Ka: C2-60</w:t>
            </w:r>
          </w:p>
        </w:tc>
      </w:tr>
      <w:tr w:rsidR="00E11891" w14:paraId="71B61BB9" w14:textId="77777777" w:rsidTr="00E11891">
        <w:trPr>
          <w:trHeight w:val="338"/>
        </w:trPr>
        <w:tc>
          <w:tcPr>
            <w:tcW w:w="3372" w:type="dxa"/>
            <w:tcBorders>
              <w:top w:val="single" w:sz="4" w:space="0" w:color="000000"/>
              <w:left w:val="single" w:sz="4" w:space="0" w:color="000000"/>
              <w:bottom w:val="single" w:sz="4" w:space="0" w:color="000000"/>
              <w:right w:val="single" w:sz="4" w:space="0" w:color="000000"/>
            </w:tcBorders>
            <w:vAlign w:val="center"/>
          </w:tcPr>
          <w:p w14:paraId="32D2FB52" w14:textId="77777777" w:rsidR="00E11891" w:rsidRDefault="00E11891" w:rsidP="00E11891">
            <w:pPr>
              <w:jc w:val="center"/>
              <w:rPr>
                <w:sz w:val="36"/>
                <w:szCs w:val="36"/>
              </w:rPr>
            </w:pPr>
            <w:r>
              <w:rPr>
                <w:color w:val="000000" w:themeColor="text1"/>
                <w:kern w:val="2"/>
                <w:lang w:val="pt-BR"/>
              </w:rPr>
              <w:t>LEO 1200 km, X=5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6300571F" w14:textId="77777777" w:rsidR="00E11891" w:rsidRDefault="00E11891" w:rsidP="00E11891">
            <w:pPr>
              <w:jc w:val="center"/>
              <w:rPr>
                <w:color w:val="000000" w:themeColor="text1"/>
                <w:kern w:val="2"/>
              </w:rPr>
            </w:pPr>
            <w:r>
              <w:rPr>
                <w:color w:val="000000" w:themeColor="text1"/>
                <w:kern w:val="2"/>
              </w:rPr>
              <w:t>Ku: C2-15</w:t>
            </w:r>
          </w:p>
          <w:p w14:paraId="1F1B3467" w14:textId="77777777" w:rsidR="00E11891" w:rsidRDefault="00E11891" w:rsidP="00E11891">
            <w:pPr>
              <w:jc w:val="center"/>
              <w:rPr>
                <w:sz w:val="36"/>
                <w:szCs w:val="36"/>
              </w:rPr>
            </w:pPr>
            <w:proofErr w:type="spellStart"/>
            <w:r>
              <w:rPr>
                <w:color w:val="000000" w:themeColor="text1"/>
                <w:kern w:val="2"/>
              </w:rPr>
              <w:t>Ka</w:t>
            </w:r>
            <w:proofErr w:type="spellEnd"/>
            <w:r>
              <w:rPr>
                <w:color w:val="000000" w:themeColor="text1"/>
                <w:kern w:val="2"/>
              </w:rPr>
              <w:t>: None</w:t>
            </w:r>
          </w:p>
        </w:tc>
      </w:tr>
      <w:tr w:rsidR="00E11891" w14:paraId="43BC5E84" w14:textId="77777777" w:rsidTr="00E11891">
        <w:trPr>
          <w:trHeight w:val="195"/>
        </w:trPr>
        <w:tc>
          <w:tcPr>
            <w:tcW w:w="3372" w:type="dxa"/>
            <w:tcBorders>
              <w:top w:val="single" w:sz="4" w:space="0" w:color="000000"/>
              <w:left w:val="single" w:sz="4" w:space="0" w:color="000000"/>
              <w:bottom w:val="single" w:sz="4" w:space="0" w:color="000000"/>
              <w:right w:val="single" w:sz="4" w:space="0" w:color="000000"/>
            </w:tcBorders>
            <w:vAlign w:val="center"/>
          </w:tcPr>
          <w:p w14:paraId="72526CE8" w14:textId="77777777" w:rsidR="00E11891" w:rsidRDefault="00E11891" w:rsidP="00E11891">
            <w:pPr>
              <w:jc w:val="center"/>
              <w:rPr>
                <w:sz w:val="36"/>
                <w:szCs w:val="36"/>
              </w:rPr>
            </w:pPr>
            <w:r>
              <w:rPr>
                <w:color w:val="000000" w:themeColor="text1"/>
                <w:kern w:val="2"/>
                <w:lang w:val="pt-BR"/>
              </w:rPr>
              <w:t>LEO 1200 km, X=10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5F290547" w14:textId="77777777" w:rsidR="00E11891" w:rsidRDefault="00E11891" w:rsidP="00E11891">
            <w:pPr>
              <w:jc w:val="center"/>
              <w:rPr>
                <w:sz w:val="36"/>
                <w:szCs w:val="36"/>
              </w:rPr>
            </w:pPr>
            <w:r>
              <w:rPr>
                <w:color w:val="000000" w:themeColor="text1"/>
                <w:kern w:val="2"/>
              </w:rPr>
              <w:t>None</w:t>
            </w:r>
          </w:p>
        </w:tc>
      </w:tr>
      <w:tr w:rsidR="00E11891" w14:paraId="03260930" w14:textId="77777777" w:rsidTr="00E11891">
        <w:trPr>
          <w:trHeight w:val="256"/>
        </w:trPr>
        <w:tc>
          <w:tcPr>
            <w:tcW w:w="3372" w:type="dxa"/>
            <w:tcBorders>
              <w:top w:val="single" w:sz="4" w:space="0" w:color="000000"/>
              <w:left w:val="single" w:sz="4" w:space="0" w:color="000000"/>
              <w:bottom w:val="single" w:sz="4" w:space="0" w:color="000000"/>
              <w:right w:val="single" w:sz="4" w:space="0" w:color="000000"/>
            </w:tcBorders>
            <w:vAlign w:val="center"/>
          </w:tcPr>
          <w:p w14:paraId="2C82D31C" w14:textId="77777777" w:rsidR="00E11891" w:rsidRDefault="00E11891" w:rsidP="00E11891">
            <w:pPr>
              <w:jc w:val="center"/>
              <w:rPr>
                <w:sz w:val="36"/>
                <w:szCs w:val="36"/>
              </w:rPr>
            </w:pPr>
            <w:r>
              <w:rPr>
                <w:color w:val="000000" w:themeColor="text1"/>
                <w:kern w:val="2"/>
              </w:rPr>
              <w:t>GEO, X=1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31E994E4" w14:textId="77777777" w:rsidR="00E11891" w:rsidRDefault="00E11891" w:rsidP="00E11891">
            <w:pPr>
              <w:jc w:val="center"/>
              <w:rPr>
                <w:color w:val="000000" w:themeColor="text1"/>
                <w:kern w:val="2"/>
                <w:lang w:val="pt-BR"/>
              </w:rPr>
            </w:pPr>
            <w:proofErr w:type="spellStart"/>
            <w:r>
              <w:rPr>
                <w:color w:val="000000" w:themeColor="text1"/>
                <w:kern w:val="2"/>
                <w:lang w:val="pt-BR"/>
              </w:rPr>
              <w:t>Ku</w:t>
            </w:r>
            <w:proofErr w:type="spellEnd"/>
            <w:r>
              <w:rPr>
                <w:color w:val="000000" w:themeColor="text1"/>
                <w:kern w:val="2"/>
                <w:lang w:val="pt-BR"/>
              </w:rPr>
              <w:t>: A2-15; A3-15/30; B3-15; B4-15/30; C0-15/30; C2-15/30/60</w:t>
            </w:r>
          </w:p>
          <w:p w14:paraId="6901BFC0" w14:textId="77777777" w:rsidR="00E11891" w:rsidRDefault="00E11891" w:rsidP="00E11891">
            <w:pPr>
              <w:jc w:val="center"/>
              <w:rPr>
                <w:sz w:val="36"/>
                <w:szCs w:val="36"/>
              </w:rPr>
            </w:pPr>
            <w:r>
              <w:rPr>
                <w:color w:val="000000" w:themeColor="text1"/>
                <w:kern w:val="2"/>
                <w:lang w:val="pt-BR"/>
              </w:rPr>
              <w:t>Ka: C2-60</w:t>
            </w:r>
          </w:p>
        </w:tc>
      </w:tr>
      <w:tr w:rsidR="00E11891" w14:paraId="0E83ADBF" w14:textId="77777777" w:rsidTr="00E11891">
        <w:trPr>
          <w:trHeight w:val="215"/>
        </w:trPr>
        <w:tc>
          <w:tcPr>
            <w:tcW w:w="3372" w:type="dxa"/>
            <w:tcBorders>
              <w:top w:val="single" w:sz="4" w:space="0" w:color="000000"/>
              <w:left w:val="single" w:sz="4" w:space="0" w:color="000000"/>
              <w:bottom w:val="single" w:sz="4" w:space="0" w:color="000000"/>
              <w:right w:val="single" w:sz="4" w:space="0" w:color="000000"/>
            </w:tcBorders>
            <w:vAlign w:val="center"/>
          </w:tcPr>
          <w:p w14:paraId="653B2125" w14:textId="77777777" w:rsidR="00E11891" w:rsidRDefault="00E11891" w:rsidP="00E11891">
            <w:pPr>
              <w:jc w:val="center"/>
              <w:rPr>
                <w:sz w:val="36"/>
                <w:szCs w:val="36"/>
              </w:rPr>
            </w:pPr>
            <w:r>
              <w:rPr>
                <w:color w:val="000000" w:themeColor="text1"/>
                <w:kern w:val="2"/>
              </w:rPr>
              <w:t>GEO, X=5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287376D1" w14:textId="77777777" w:rsidR="00E11891" w:rsidRDefault="00E11891" w:rsidP="00E11891">
            <w:pPr>
              <w:jc w:val="center"/>
              <w:rPr>
                <w:color w:val="000000" w:themeColor="text1"/>
                <w:kern w:val="2"/>
              </w:rPr>
            </w:pPr>
            <w:r>
              <w:rPr>
                <w:color w:val="000000" w:themeColor="text1"/>
                <w:kern w:val="2"/>
              </w:rPr>
              <w:t>Ku: C2-15</w:t>
            </w:r>
          </w:p>
          <w:p w14:paraId="70A1E965" w14:textId="77777777" w:rsidR="00E11891" w:rsidRDefault="00E11891" w:rsidP="00E11891">
            <w:pPr>
              <w:jc w:val="center"/>
              <w:rPr>
                <w:sz w:val="36"/>
                <w:szCs w:val="36"/>
              </w:rPr>
            </w:pPr>
            <w:proofErr w:type="spellStart"/>
            <w:r>
              <w:rPr>
                <w:color w:val="000000" w:themeColor="text1"/>
                <w:kern w:val="2"/>
              </w:rPr>
              <w:t>Ka</w:t>
            </w:r>
            <w:proofErr w:type="spellEnd"/>
            <w:r>
              <w:rPr>
                <w:color w:val="000000" w:themeColor="text1"/>
                <w:kern w:val="2"/>
              </w:rPr>
              <w:t>: None</w:t>
            </w:r>
          </w:p>
        </w:tc>
      </w:tr>
      <w:tr w:rsidR="00E11891" w14:paraId="6E2D883C" w14:textId="77777777" w:rsidTr="00E11891">
        <w:trPr>
          <w:trHeight w:val="195"/>
        </w:trPr>
        <w:tc>
          <w:tcPr>
            <w:tcW w:w="3372" w:type="dxa"/>
            <w:tcBorders>
              <w:top w:val="single" w:sz="4" w:space="0" w:color="000000"/>
              <w:left w:val="single" w:sz="4" w:space="0" w:color="000000"/>
              <w:bottom w:val="single" w:sz="4" w:space="0" w:color="000000"/>
              <w:right w:val="single" w:sz="4" w:space="0" w:color="000000"/>
            </w:tcBorders>
            <w:vAlign w:val="center"/>
          </w:tcPr>
          <w:p w14:paraId="6CAD3B25" w14:textId="77777777" w:rsidR="00E11891" w:rsidRDefault="00E11891" w:rsidP="00E11891">
            <w:pPr>
              <w:jc w:val="center"/>
              <w:rPr>
                <w:sz w:val="36"/>
                <w:szCs w:val="36"/>
              </w:rPr>
            </w:pPr>
            <w:r>
              <w:rPr>
                <w:color w:val="000000" w:themeColor="text1"/>
                <w:kern w:val="2"/>
              </w:rPr>
              <w:t>GEO, X=10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4CC2F493" w14:textId="77777777" w:rsidR="00E11891" w:rsidRDefault="00E11891" w:rsidP="00E11891">
            <w:pPr>
              <w:jc w:val="center"/>
              <w:rPr>
                <w:sz w:val="36"/>
                <w:szCs w:val="36"/>
              </w:rPr>
            </w:pPr>
            <w:r>
              <w:rPr>
                <w:color w:val="000000" w:themeColor="text1"/>
                <w:kern w:val="2"/>
              </w:rPr>
              <w:t>None</w:t>
            </w:r>
          </w:p>
        </w:tc>
      </w:tr>
      <w:tr w:rsidR="00E11891" w14:paraId="4B358DAA" w14:textId="77777777" w:rsidTr="00E11891">
        <w:trPr>
          <w:trHeight w:val="235"/>
        </w:trPr>
        <w:tc>
          <w:tcPr>
            <w:tcW w:w="3372" w:type="dxa"/>
            <w:tcBorders>
              <w:top w:val="single" w:sz="4" w:space="0" w:color="000000"/>
              <w:left w:val="single" w:sz="4" w:space="0" w:color="000000"/>
              <w:bottom w:val="single" w:sz="4" w:space="0" w:color="000000"/>
              <w:right w:val="single" w:sz="4" w:space="0" w:color="000000"/>
            </w:tcBorders>
            <w:vAlign w:val="center"/>
          </w:tcPr>
          <w:p w14:paraId="63D06805" w14:textId="77777777" w:rsidR="00E11891" w:rsidRDefault="00E11891" w:rsidP="00E11891">
            <w:pPr>
              <w:jc w:val="center"/>
              <w:rPr>
                <w:sz w:val="36"/>
                <w:szCs w:val="36"/>
              </w:rPr>
            </w:pPr>
            <w:r>
              <w:rPr>
                <w:color w:val="000000" w:themeColor="text1"/>
                <w:kern w:val="2"/>
              </w:rPr>
              <w:t>GEO, X=25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4D337C54" w14:textId="77777777" w:rsidR="00E11891" w:rsidRDefault="00E11891" w:rsidP="00E11891">
            <w:pPr>
              <w:jc w:val="center"/>
              <w:rPr>
                <w:sz w:val="36"/>
                <w:szCs w:val="36"/>
              </w:rPr>
            </w:pPr>
            <w:r>
              <w:rPr>
                <w:color w:val="000000" w:themeColor="text1"/>
                <w:kern w:val="2"/>
              </w:rPr>
              <w:t>None</w:t>
            </w:r>
          </w:p>
        </w:tc>
      </w:tr>
    </w:tbl>
    <w:p w14:paraId="608882DB" w14:textId="77777777" w:rsidR="00E11891" w:rsidRDefault="00E11891" w:rsidP="00E11891">
      <w:pPr>
        <w:tabs>
          <w:tab w:val="left" w:pos="0"/>
        </w:tabs>
      </w:pPr>
    </w:p>
    <w:p w14:paraId="7010EC10" w14:textId="77777777" w:rsidR="00E11891" w:rsidRDefault="00E11891" w:rsidP="00E11891">
      <w:pPr>
        <w:tabs>
          <w:tab w:val="left" w:pos="0"/>
        </w:tabs>
        <w:rPr>
          <w:strike/>
          <w:lang w:val="en-US"/>
        </w:rPr>
      </w:pPr>
      <w:r>
        <w:t>Note 1: The tolerance gaps for non-</w:t>
      </w:r>
      <w:r>
        <w:rPr>
          <w:color w:val="000000" w:themeColor="text1"/>
          <w:kern w:val="2"/>
          <w:lang w:val="en-US"/>
        </w:rPr>
        <w:t xml:space="preserve">workable PRACH formats </w:t>
      </w:r>
      <w:r>
        <w:rPr>
          <w:lang w:val="en-US"/>
        </w:rPr>
        <w:t xml:space="preserve">and tolerance </w:t>
      </w:r>
      <w:r>
        <w:t>margin for workable PRACH</w:t>
      </w:r>
      <w:r>
        <w:rPr>
          <w:color w:val="000000" w:themeColor="text1"/>
          <w:kern w:val="2"/>
          <w:lang w:val="en-US"/>
        </w:rPr>
        <w:t xml:space="preserve"> </w:t>
      </w:r>
      <w:r>
        <w:t>can be found in “</w:t>
      </w:r>
      <w:r>
        <w:rPr>
          <w:lang w:val="en-US"/>
        </w:rPr>
        <w:t>PRACH performance evaluation v022,” embedded in R1</w:t>
      </w:r>
      <w:r>
        <w:rPr>
          <w:lang w:val="en-US"/>
        </w:rPr>
        <w:noBreakHyphen/>
        <w:t>2601483.</w:t>
      </w:r>
      <w:r>
        <w:rPr>
          <w:strike/>
          <w:lang w:val="en-US"/>
        </w:rPr>
        <w:t xml:space="preserve"> </w:t>
      </w:r>
    </w:p>
    <w:p w14:paraId="543D2037" w14:textId="77777777" w:rsidR="00E11891" w:rsidRDefault="00E11891" w:rsidP="00E11891">
      <w:pPr>
        <w:tabs>
          <w:tab w:val="left" w:pos="0"/>
        </w:tabs>
        <w:rPr>
          <w:lang w:val="en-US"/>
        </w:rPr>
      </w:pPr>
      <w:r>
        <w:rPr>
          <w:lang w:val="en-US"/>
        </w:rPr>
        <w:t>Note 2: These results have been collected from different sources under the following assumptions:</w:t>
      </w:r>
    </w:p>
    <w:p w14:paraId="4809C84E" w14:textId="77777777" w:rsidR="00E11891" w:rsidRDefault="00E11891" w:rsidP="00E11891">
      <w:pPr>
        <w:pStyle w:val="Paragraphedeliste"/>
        <w:widowControl/>
        <w:numPr>
          <w:ilvl w:val="0"/>
          <w:numId w:val="27"/>
        </w:numPr>
        <w:suppressAutoHyphens/>
        <w:spacing w:before="120" w:after="120"/>
        <w:ind w:leftChars="0"/>
        <w:jc w:val="left"/>
        <w:rPr>
          <w:rFonts w:ascii="Times New Roman" w:hAnsi="Times New Roman"/>
          <w:szCs w:val="20"/>
        </w:rPr>
      </w:pPr>
      <w:r>
        <w:rPr>
          <w:rFonts w:ascii="Times New Roman" w:hAnsi="Times New Roman"/>
          <w:szCs w:val="20"/>
        </w:rPr>
        <w:t>UE altitude of 0 km is assumed</w:t>
      </w:r>
    </w:p>
    <w:p w14:paraId="3A562883" w14:textId="77777777" w:rsidR="00E11891" w:rsidRDefault="00E11891" w:rsidP="00E11891">
      <w:pPr>
        <w:pStyle w:val="Paragraphedeliste"/>
        <w:widowControl/>
        <w:numPr>
          <w:ilvl w:val="0"/>
          <w:numId w:val="27"/>
        </w:numPr>
        <w:suppressAutoHyphens/>
        <w:spacing w:before="120" w:after="120"/>
        <w:ind w:leftChars="0"/>
        <w:jc w:val="left"/>
        <w:rPr>
          <w:rFonts w:ascii="Times New Roman" w:hAnsi="Times New Roman"/>
          <w:szCs w:val="20"/>
        </w:rPr>
      </w:pPr>
      <w:r>
        <w:rPr>
          <w:rFonts w:ascii="Times New Roman" w:hAnsi="Times New Roman"/>
          <w:szCs w:val="20"/>
        </w:rPr>
        <w:t xml:space="preserve">UE altitude uncertainty is not taken into account. </w:t>
      </w:r>
    </w:p>
    <w:p w14:paraId="165CEAB5" w14:textId="77777777" w:rsidR="00E11891" w:rsidRDefault="00E11891" w:rsidP="00E11891">
      <w:pPr>
        <w:pStyle w:val="Paragraphedeliste"/>
        <w:widowControl/>
        <w:numPr>
          <w:ilvl w:val="0"/>
          <w:numId w:val="27"/>
        </w:numPr>
        <w:suppressAutoHyphens/>
        <w:spacing w:before="120" w:after="120"/>
        <w:ind w:leftChars="0"/>
        <w:jc w:val="left"/>
        <w:rPr>
          <w:rFonts w:ascii="Times New Roman" w:hAnsi="Times New Roman"/>
          <w:szCs w:val="20"/>
        </w:rPr>
      </w:pPr>
      <w:r>
        <w:rPr>
          <w:rFonts w:ascii="Times New Roman" w:hAnsi="Times New Roman"/>
          <w:szCs w:val="20"/>
        </w:rPr>
        <w:t>For Set1/2 parameters, it is assumed that the area served by the cell or beam (corresponding to the nadir beam size as defined in 38.821) is fixed within the satellite coverage.</w:t>
      </w:r>
    </w:p>
    <w:p w14:paraId="05A4CF50" w14:textId="77777777" w:rsidR="00E11891" w:rsidRDefault="00E11891" w:rsidP="00E11891">
      <w:pPr>
        <w:tabs>
          <w:tab w:val="left" w:pos="0"/>
        </w:tabs>
        <w:rPr>
          <w:lang w:val="en-US"/>
        </w:rPr>
      </w:pPr>
      <w:r>
        <w:rPr>
          <w:lang w:val="en-US"/>
        </w:rPr>
        <w:t>Note 3: Some sources have reported larger TO/FO tolerance</w:t>
      </w:r>
      <w:r>
        <w:rPr>
          <w:strike/>
          <w:lang w:val="en-US"/>
        </w:rPr>
        <w:t xml:space="preserve"> </w:t>
      </w:r>
      <w:r>
        <w:rPr>
          <w:lang w:val="en-US"/>
        </w:rPr>
        <w:t>gaps than the reported values in R1</w:t>
      </w:r>
      <w:r>
        <w:rPr>
          <w:lang w:val="en-US"/>
        </w:rPr>
        <w:noBreakHyphen/>
        <w:t>2601483 in case of elongated non-nadir beam at edge of the satellite coverage (larger than the nadir beam size as defined in 38.821).</w:t>
      </w:r>
    </w:p>
    <w:p w14:paraId="1EB1F453" w14:textId="77777777" w:rsidR="00E11891" w:rsidRPr="005F41B4" w:rsidRDefault="00E11891" w:rsidP="00E11891">
      <w:pPr>
        <w:rPr>
          <w:color w:val="FF0000"/>
          <w:lang w:val="en-US" w:eastAsia="zh-CN"/>
        </w:rPr>
      </w:pPr>
    </w:p>
    <w:p w14:paraId="380FBDBC" w14:textId="77777777" w:rsidR="00E11891" w:rsidRPr="00501385" w:rsidRDefault="00E11891" w:rsidP="00E11891">
      <w:pPr>
        <w:rPr>
          <w:b/>
          <w:bCs/>
        </w:rPr>
      </w:pPr>
      <w:r w:rsidRPr="00501385">
        <w:rPr>
          <w:b/>
          <w:bCs/>
          <w:highlight w:val="green"/>
        </w:rPr>
        <w:t>Agreement:</w:t>
      </w:r>
    </w:p>
    <w:p w14:paraId="4EEEAAB7" w14:textId="77777777" w:rsidR="00E11891" w:rsidRPr="001A641E" w:rsidRDefault="00E11891" w:rsidP="00E11891">
      <w:r>
        <w:t xml:space="preserve">Confirm the </w:t>
      </w:r>
      <w:r w:rsidRPr="000D67E2">
        <w:t xml:space="preserve">working </w:t>
      </w:r>
      <w:r w:rsidRPr="001A641E">
        <w:t xml:space="preserve">assumptions from RAN1#123 regarding differential </w:t>
      </w:r>
      <w:r w:rsidRPr="001A641E">
        <w:rPr>
          <w:rFonts w:eastAsiaTheme="minorEastAsia" w:hint="eastAsia"/>
          <w:lang w:eastAsia="zh-CN"/>
        </w:rPr>
        <w:t xml:space="preserve">one-way </w:t>
      </w:r>
      <w:r w:rsidRPr="001A641E">
        <w:t>delay and Doppler. With the following note:</w:t>
      </w:r>
    </w:p>
    <w:p w14:paraId="35180B05" w14:textId="77777777" w:rsidR="00E11891" w:rsidRPr="001A641E" w:rsidRDefault="00E11891" w:rsidP="00E11891">
      <w:r w:rsidRPr="001A641E">
        <w:t xml:space="preserve">Note: the difference of one-way delay between cross/along orbit is due to averaging from multiple sources </w:t>
      </w:r>
    </w:p>
    <w:p w14:paraId="766B7ECD" w14:textId="77777777" w:rsidR="00E11891" w:rsidRPr="001A641E" w:rsidRDefault="00E11891" w:rsidP="00E11891"/>
    <w:p w14:paraId="762D40CB" w14:textId="77777777" w:rsidR="00E11891" w:rsidRDefault="00E11891" w:rsidP="00E11891">
      <w:pPr>
        <w:pStyle w:val="Doc-text2"/>
        <w:ind w:left="0" w:firstLine="0"/>
        <w:rPr>
          <w:rFonts w:ascii="Times New Roman" w:hAnsi="Times New Roman"/>
          <w:b/>
          <w:lang w:val="en-US"/>
        </w:rPr>
      </w:pPr>
      <w:r w:rsidRPr="008C0FA1">
        <w:rPr>
          <w:rFonts w:ascii="Times New Roman" w:hAnsi="Times New Roman"/>
          <w:b/>
          <w:highlight w:val="green"/>
          <w:lang w:val="en-US"/>
        </w:rPr>
        <w:t>Agreement:</w:t>
      </w:r>
    </w:p>
    <w:p w14:paraId="411BB371" w14:textId="77777777" w:rsidR="00E11891" w:rsidRPr="000D67E2" w:rsidRDefault="00E11891" w:rsidP="00E11891">
      <w:pPr>
        <w:rPr>
          <w:lang w:val="en-US" w:eastAsia="zh-CN"/>
        </w:rPr>
      </w:pPr>
      <w:r>
        <w:rPr>
          <w:lang w:val="en-US" w:eastAsia="zh-CN"/>
        </w:rPr>
        <w:t>For the evaluation of GNSS resilient NR</w:t>
      </w:r>
      <w:r w:rsidRPr="00A25C72">
        <w:rPr>
          <w:lang w:val="en-US" w:eastAsia="zh-CN"/>
        </w:rPr>
        <w:t>-</w:t>
      </w:r>
      <w:r w:rsidRPr="000D67E2">
        <w:rPr>
          <w:lang w:val="en-US" w:eastAsia="zh-CN"/>
        </w:rPr>
        <w:t>NTN operation at least for initial access, the companies are encouraged to further study the following candidate solutions</w:t>
      </w:r>
    </w:p>
    <w:p w14:paraId="5EBFCE17" w14:textId="77777777" w:rsidR="00E11891" w:rsidRPr="000D67E2" w:rsidRDefault="00E11891" w:rsidP="00E11891">
      <w:pPr>
        <w:numPr>
          <w:ilvl w:val="0"/>
          <w:numId w:val="26"/>
        </w:numPr>
        <w:suppressAutoHyphens/>
        <w:overflowPunct/>
        <w:autoSpaceDE/>
        <w:autoSpaceDN/>
        <w:adjustRightInd/>
        <w:spacing w:after="0"/>
        <w:jc w:val="both"/>
        <w:textAlignment w:val="auto"/>
        <w:rPr>
          <w:bCs/>
          <w:sz w:val="22"/>
          <w:szCs w:val="22"/>
          <w:lang w:val="en-US"/>
        </w:rPr>
      </w:pPr>
      <w:r w:rsidRPr="000D67E2">
        <w:rPr>
          <w:bCs/>
          <w:lang w:val="en-US"/>
        </w:rPr>
        <w:t xml:space="preserve">Solution </w:t>
      </w:r>
      <w:r w:rsidRPr="000D67E2">
        <w:rPr>
          <w:bCs/>
          <w:lang w:val="en-US" w:eastAsia="zh-CN"/>
        </w:rPr>
        <w:t xml:space="preserve">2D: UE side </w:t>
      </w:r>
      <w:r w:rsidRPr="000D67E2">
        <w:rPr>
          <w:bCs/>
          <w:lang w:val="en-US"/>
        </w:rPr>
        <w:t>time/frequency pre-compensation</w:t>
      </w:r>
      <w:r w:rsidRPr="000D67E2">
        <w:rPr>
          <w:bCs/>
          <w:lang w:val="en-US" w:eastAsia="zh-CN"/>
        </w:rPr>
        <w:t xml:space="preserve"> based on reference location or </w:t>
      </w:r>
      <w:r w:rsidRPr="000D67E2">
        <w:rPr>
          <w:bCs/>
          <w:lang w:val="en-US"/>
        </w:rPr>
        <w:t xml:space="preserve">TA/Doppler compensation information provided by </w:t>
      </w:r>
      <w:proofErr w:type="spellStart"/>
      <w:r w:rsidRPr="000D67E2">
        <w:rPr>
          <w:bCs/>
          <w:lang w:val="en-US"/>
        </w:rPr>
        <w:t>gNB</w:t>
      </w:r>
      <w:proofErr w:type="spellEnd"/>
      <w:r w:rsidRPr="000D67E2">
        <w:rPr>
          <w:bCs/>
          <w:lang w:val="en-US" w:eastAsia="zh-CN"/>
        </w:rPr>
        <w:t>.</w:t>
      </w:r>
    </w:p>
    <w:p w14:paraId="7F52329A" w14:textId="77777777" w:rsidR="00E11891" w:rsidRPr="000D67E2" w:rsidRDefault="00E11891" w:rsidP="00E11891">
      <w:pPr>
        <w:pStyle w:val="Paragraphedeliste"/>
        <w:widowControl/>
        <w:numPr>
          <w:ilvl w:val="0"/>
          <w:numId w:val="26"/>
        </w:numPr>
        <w:suppressAutoHyphens/>
        <w:ind w:leftChars="0"/>
        <w:rPr>
          <w:rFonts w:ascii="Times New Roman" w:hAnsi="Times New Roman"/>
          <w:bCs/>
        </w:rPr>
      </w:pPr>
      <w:r w:rsidRPr="000D67E2">
        <w:rPr>
          <w:rFonts w:ascii="Times New Roman" w:hAnsi="Times New Roman"/>
          <w:bCs/>
        </w:rPr>
        <w:t xml:space="preserve">Solution </w:t>
      </w:r>
      <w:r w:rsidRPr="000D67E2">
        <w:rPr>
          <w:rFonts w:ascii="Times New Roman" w:eastAsia="MS Mincho" w:hAnsi="Times New Roman"/>
          <w:bCs/>
        </w:rPr>
        <w:t xml:space="preserve">1D: </w:t>
      </w:r>
      <w:proofErr w:type="spellStart"/>
      <w:r w:rsidRPr="000D67E2">
        <w:rPr>
          <w:rFonts w:ascii="Times New Roman" w:eastAsia="MS Mincho" w:hAnsi="Times New Roman"/>
          <w:bCs/>
        </w:rPr>
        <w:t>Signalling</w:t>
      </w:r>
      <w:proofErr w:type="spellEnd"/>
      <w:r w:rsidRPr="000D67E2">
        <w:rPr>
          <w:rFonts w:ascii="Times New Roman" w:eastAsia="MS Mincho" w:hAnsi="Times New Roman"/>
          <w:bCs/>
        </w:rPr>
        <w:t xml:space="preserve"> enhancements for Msg2/Msg4 (e.g. enhanced TA command, frequency adjustment command, </w:t>
      </w:r>
      <w:proofErr w:type="gramStart"/>
      <w:r w:rsidRPr="000D67E2">
        <w:rPr>
          <w:rFonts w:ascii="Times New Roman" w:eastAsia="MS Mincho" w:hAnsi="Times New Roman"/>
          <w:bCs/>
        </w:rPr>
        <w:t>reference</w:t>
      </w:r>
      <w:proofErr w:type="gramEnd"/>
      <w:r w:rsidRPr="000D67E2">
        <w:rPr>
          <w:rFonts w:ascii="Times New Roman" w:eastAsia="MS Mincho" w:hAnsi="Times New Roman"/>
          <w:bCs/>
        </w:rPr>
        <w:t xml:space="preserve"> point adjustment command).</w:t>
      </w:r>
    </w:p>
    <w:p w14:paraId="0F6C2D84" w14:textId="77777777" w:rsidR="00E11891" w:rsidRPr="000D67E2" w:rsidRDefault="00E11891" w:rsidP="00E11891">
      <w:pPr>
        <w:pStyle w:val="Paragraphedeliste"/>
        <w:widowControl/>
        <w:numPr>
          <w:ilvl w:val="0"/>
          <w:numId w:val="26"/>
        </w:numPr>
        <w:suppressAutoHyphens/>
        <w:ind w:leftChars="0"/>
        <w:rPr>
          <w:rFonts w:ascii="Times New Roman" w:hAnsi="Times New Roman"/>
          <w:bCs/>
          <w:sz w:val="22"/>
        </w:rPr>
      </w:pPr>
      <w:r w:rsidRPr="000D67E2">
        <w:rPr>
          <w:rFonts w:ascii="Times New Roman" w:hAnsi="Times New Roman"/>
          <w:bCs/>
        </w:rPr>
        <w:t>Solution 2E: service link time/frequency UE side pre-compensation based on last acquired GNSS position</w:t>
      </w:r>
    </w:p>
    <w:p w14:paraId="441AE643" w14:textId="77777777" w:rsidR="00E11891" w:rsidRPr="000D67E2" w:rsidRDefault="00E11891" w:rsidP="00E11891">
      <w:pPr>
        <w:pStyle w:val="Paragraphedeliste"/>
        <w:widowControl/>
        <w:numPr>
          <w:ilvl w:val="0"/>
          <w:numId w:val="26"/>
        </w:numPr>
        <w:suppressAutoHyphens/>
        <w:ind w:leftChars="0"/>
        <w:rPr>
          <w:rFonts w:ascii="Times New Roman" w:hAnsi="Times New Roman"/>
          <w:bCs/>
        </w:rPr>
      </w:pPr>
      <w:r w:rsidRPr="000D67E2">
        <w:rPr>
          <w:rFonts w:ascii="Times New Roman" w:hAnsi="Times New Roman"/>
          <w:bCs/>
        </w:rPr>
        <w:lastRenderedPageBreak/>
        <w:t>Solution 1A: Multiple PRACH transmissions (e.g. with different roots or cyclic shifts or different formats or with different time/frequency pre-compensation using multiple reference locations within the uncertainty area) using existing PRACH formats</w:t>
      </w:r>
    </w:p>
    <w:p w14:paraId="570072DA" w14:textId="77777777" w:rsidR="00E11891" w:rsidRPr="000D67E2" w:rsidRDefault="00E11891" w:rsidP="00E11891">
      <w:pPr>
        <w:pStyle w:val="Paragraphedeliste"/>
        <w:widowControl/>
        <w:numPr>
          <w:ilvl w:val="0"/>
          <w:numId w:val="26"/>
        </w:numPr>
        <w:suppressAutoHyphens/>
        <w:ind w:leftChars="0"/>
        <w:rPr>
          <w:rFonts w:ascii="Times New Roman" w:hAnsi="Times New Roman"/>
          <w:bCs/>
        </w:rPr>
      </w:pPr>
      <w:r w:rsidRPr="000D67E2">
        <w:rPr>
          <w:rFonts w:ascii="Times New Roman" w:hAnsi="Times New Roman"/>
          <w:bCs/>
        </w:rPr>
        <w:t>Solution 2A: Single/multi-satellite DL-TDOA based on current specifications.</w:t>
      </w:r>
    </w:p>
    <w:p w14:paraId="4742FF38" w14:textId="77777777" w:rsidR="00E11891" w:rsidRPr="000D67E2" w:rsidRDefault="00E11891" w:rsidP="00E11891">
      <w:pPr>
        <w:pStyle w:val="Paragraphedeliste"/>
        <w:widowControl/>
        <w:numPr>
          <w:ilvl w:val="0"/>
          <w:numId w:val="26"/>
        </w:numPr>
        <w:suppressAutoHyphens/>
        <w:ind w:leftChars="0"/>
        <w:rPr>
          <w:rFonts w:ascii="Times New Roman" w:hAnsi="Times New Roman"/>
          <w:bCs/>
        </w:rPr>
      </w:pPr>
      <w:r w:rsidRPr="000D67E2">
        <w:rPr>
          <w:rFonts w:ascii="Times New Roman" w:hAnsi="Times New Roman"/>
          <w:bCs/>
        </w:rPr>
        <w:t xml:space="preserve">Solution 3: Implementation-based techniques e.g. using a long enough PRACH processing window and multiple timing hypotheses for PRACH preamble reception with large max differential delay. </w:t>
      </w:r>
    </w:p>
    <w:p w14:paraId="7045E201" w14:textId="77777777" w:rsidR="00E11891" w:rsidRPr="000D67E2" w:rsidRDefault="00E11891" w:rsidP="00E11891">
      <w:pPr>
        <w:pStyle w:val="Paragraphedeliste"/>
        <w:widowControl/>
        <w:numPr>
          <w:ilvl w:val="0"/>
          <w:numId w:val="26"/>
        </w:numPr>
        <w:suppressAutoHyphens/>
        <w:ind w:leftChars="0"/>
        <w:rPr>
          <w:rFonts w:ascii="Times New Roman" w:hAnsi="Times New Roman"/>
          <w:bCs/>
        </w:rPr>
      </w:pPr>
      <w:r w:rsidRPr="000D67E2">
        <w:rPr>
          <w:rFonts w:ascii="Times New Roman" w:hAnsi="Times New Roman"/>
          <w:bCs/>
        </w:rPr>
        <w:t>Solution 2B: Multiple random access attempts based on different time/frequency pre-compensation hypotheses (e.g. based on multiple reference points within the uncertainty area)</w:t>
      </w:r>
    </w:p>
    <w:p w14:paraId="43FC3853" w14:textId="77777777" w:rsidR="00E11891" w:rsidRPr="000D67E2" w:rsidRDefault="00E11891" w:rsidP="00E11891">
      <w:pPr>
        <w:pStyle w:val="Paragraphedeliste"/>
        <w:widowControl/>
        <w:numPr>
          <w:ilvl w:val="0"/>
          <w:numId w:val="26"/>
        </w:numPr>
        <w:suppressAutoHyphens/>
        <w:ind w:leftChars="0"/>
        <w:rPr>
          <w:rFonts w:ascii="Times New Roman" w:hAnsi="Times New Roman"/>
          <w:bCs/>
        </w:rPr>
      </w:pPr>
      <w:r w:rsidRPr="000D67E2">
        <w:rPr>
          <w:rFonts w:ascii="Times New Roman" w:hAnsi="Times New Roman"/>
          <w:bCs/>
        </w:rPr>
        <w:t>Solution 1G: Adaptation of PRACH configuration.</w:t>
      </w:r>
    </w:p>
    <w:p w14:paraId="3E099AA6" w14:textId="77777777" w:rsidR="00E11891" w:rsidRPr="000D67E2" w:rsidRDefault="00E11891" w:rsidP="00E11891">
      <w:pPr>
        <w:numPr>
          <w:ilvl w:val="0"/>
          <w:numId w:val="26"/>
        </w:numPr>
        <w:suppressAutoHyphens/>
        <w:overflowPunct/>
        <w:autoSpaceDE/>
        <w:autoSpaceDN/>
        <w:adjustRightInd/>
        <w:spacing w:after="0"/>
        <w:jc w:val="both"/>
        <w:textAlignment w:val="auto"/>
        <w:rPr>
          <w:bCs/>
          <w:sz w:val="22"/>
          <w:szCs w:val="22"/>
          <w:lang w:val="en-US"/>
        </w:rPr>
      </w:pPr>
      <w:r w:rsidRPr="000D67E2">
        <w:rPr>
          <w:bCs/>
          <w:lang w:val="en-US"/>
        </w:rPr>
        <w:t>Solution 2C: Solutions based on broadcasting DL timestamp(s).</w:t>
      </w:r>
    </w:p>
    <w:p w14:paraId="117EAB9F" w14:textId="77777777" w:rsidR="00E11891" w:rsidRPr="000D67E2" w:rsidRDefault="00E11891" w:rsidP="00E11891">
      <w:pPr>
        <w:tabs>
          <w:tab w:val="left" w:pos="0"/>
        </w:tabs>
        <w:suppressAutoHyphens/>
        <w:ind w:left="720"/>
        <w:jc w:val="both"/>
        <w:rPr>
          <w:bCs/>
          <w:sz w:val="22"/>
          <w:szCs w:val="22"/>
          <w:lang w:val="en-US"/>
        </w:rPr>
      </w:pPr>
    </w:p>
    <w:p w14:paraId="438ABA05" w14:textId="77777777" w:rsidR="00E11891" w:rsidRPr="00101600" w:rsidRDefault="00E11891" w:rsidP="00101600">
      <w:pPr>
        <w:tabs>
          <w:tab w:val="left" w:pos="0"/>
        </w:tabs>
        <w:ind w:left="360"/>
        <w:rPr>
          <w:bCs/>
          <w:lang w:val="en-US"/>
        </w:rPr>
      </w:pPr>
      <w:r w:rsidRPr="000D67E2">
        <w:rPr>
          <w:bCs/>
        </w:rPr>
        <w:t>To ensure a good consolidation of the results, companies are encouraged to continue evaluating each solution and their combinations in more detail, in particular with respect to the specification impact where relevant (including whether the solutions remain within the scope of the SID), performance, applicability to different scenarios, complexity, coexistence with legacy UEs, and signalling overhead.</w:t>
      </w:r>
    </w:p>
    <w:p w14:paraId="3C0F21B1" w14:textId="77777777" w:rsidR="00E11891" w:rsidRDefault="00E11891" w:rsidP="00E11891"/>
    <w:p w14:paraId="2B8C4EE8" w14:textId="77777777" w:rsidR="00E11891" w:rsidRDefault="00E11891" w:rsidP="00E11891">
      <w:pPr>
        <w:rPr>
          <w:b/>
          <w:bCs/>
          <w:lang w:eastAsia="zh-CN"/>
        </w:rPr>
      </w:pPr>
      <w:r w:rsidRPr="00984C66">
        <w:rPr>
          <w:b/>
          <w:bCs/>
          <w:lang w:eastAsia="zh-CN"/>
        </w:rPr>
        <w:t>Observation</w:t>
      </w:r>
    </w:p>
    <w:p w14:paraId="40BBD852" w14:textId="77777777" w:rsidR="00E11891" w:rsidRDefault="00E11891" w:rsidP="00E11891">
      <w:pPr>
        <w:rPr>
          <w:bCs/>
          <w:color w:val="000000" w:themeColor="text1"/>
          <w:lang w:val="en-US"/>
        </w:rPr>
      </w:pPr>
      <w:r w:rsidRPr="00F22922">
        <w:rPr>
          <w:bCs/>
          <w:color w:val="000000" w:themeColor="text1"/>
          <w:lang w:val="en-US"/>
        </w:rPr>
        <w:t xml:space="preserve">For the study on GNSS resilient NR-NTN operation, the following </w:t>
      </w:r>
      <w:r>
        <w:rPr>
          <w:bCs/>
          <w:color w:val="000000" w:themeColor="text1"/>
          <w:lang w:val="en-US"/>
        </w:rPr>
        <w:t>candidate solutions</w:t>
      </w:r>
      <w:r w:rsidRPr="00F22922">
        <w:rPr>
          <w:bCs/>
          <w:color w:val="000000" w:themeColor="text1"/>
          <w:lang w:val="en-US"/>
        </w:rPr>
        <w:t xml:space="preserve"> for </w:t>
      </w:r>
      <w:proofErr w:type="gramStart"/>
      <w:r>
        <w:rPr>
          <w:bCs/>
          <w:color w:val="000000" w:themeColor="text1"/>
          <w:lang w:val="en-US"/>
        </w:rPr>
        <w:t>Connected</w:t>
      </w:r>
      <w:proofErr w:type="gramEnd"/>
      <w:r>
        <w:rPr>
          <w:bCs/>
          <w:color w:val="000000" w:themeColor="text1"/>
          <w:lang w:val="en-US"/>
        </w:rPr>
        <w:t xml:space="preserve"> mode</w:t>
      </w:r>
      <w:r w:rsidRPr="00F22922">
        <w:rPr>
          <w:bCs/>
          <w:color w:val="000000" w:themeColor="text1"/>
          <w:lang w:val="en-US"/>
        </w:rPr>
        <w:t xml:space="preserve"> are listed based on inputs/discussions in RAN1#12</w:t>
      </w:r>
      <w:r>
        <w:rPr>
          <w:bCs/>
          <w:color w:val="000000" w:themeColor="text1"/>
          <w:lang w:val="en-US"/>
        </w:rPr>
        <w:t>4</w:t>
      </w:r>
    </w:p>
    <w:p w14:paraId="0166AAEB" w14:textId="77777777" w:rsidR="00E11891" w:rsidRDefault="00E11891" w:rsidP="00E11891">
      <w:pPr>
        <w:rPr>
          <w:bCs/>
          <w:color w:val="000000" w:themeColor="text1"/>
          <w:lang w:val="en-US"/>
        </w:rPr>
      </w:pPr>
    </w:p>
    <w:p w14:paraId="5AB7A6C7" w14:textId="77777777" w:rsidR="00E11891" w:rsidRDefault="00E11891" w:rsidP="00E11891">
      <w:pPr>
        <w:pStyle w:val="Paragraphedeliste"/>
        <w:widowControl/>
        <w:numPr>
          <w:ilvl w:val="0"/>
          <w:numId w:val="26"/>
        </w:numPr>
        <w:ind w:leftChars="0"/>
        <w:jc w:val="left"/>
      </w:pPr>
      <w:r w:rsidRPr="005B243E">
        <w:rPr>
          <w:b/>
        </w:rPr>
        <w:t>Open‑loop time and frequency pre‑compensation:</w:t>
      </w:r>
    </w:p>
    <w:p w14:paraId="5285FCFB" w14:textId="77777777" w:rsidR="00E11891" w:rsidRDefault="00E11891" w:rsidP="00E11891">
      <w:pPr>
        <w:pStyle w:val="Paragraphedeliste"/>
        <w:widowControl/>
        <w:numPr>
          <w:ilvl w:val="1"/>
          <w:numId w:val="26"/>
        </w:numPr>
        <w:suppressAutoHyphens/>
        <w:spacing w:before="120" w:after="120"/>
        <w:ind w:leftChars="0"/>
      </w:pPr>
      <w:r>
        <w:t>At least for scenario 1: Common TA on service link and/or reference location and ephemeris‑based open‑loop pre‑compensation.</w:t>
      </w:r>
    </w:p>
    <w:p w14:paraId="79470292" w14:textId="77777777" w:rsidR="00E11891" w:rsidRPr="00131FD1" w:rsidRDefault="00E11891" w:rsidP="00E11891">
      <w:pPr>
        <w:pStyle w:val="Paragraphedeliste"/>
        <w:widowControl/>
        <w:numPr>
          <w:ilvl w:val="1"/>
          <w:numId w:val="26"/>
        </w:numPr>
        <w:suppressAutoHyphens/>
        <w:spacing w:before="120" w:after="120"/>
        <w:ind w:leftChars="0"/>
      </w:pPr>
      <w:r>
        <w:t>For scenario 2: UE uses last GNSS location or network‑provided reference location and satellite ephemeris.</w:t>
      </w:r>
    </w:p>
    <w:p w14:paraId="343A8FA1" w14:textId="77777777" w:rsidR="00E11891" w:rsidRDefault="00E11891" w:rsidP="00E11891">
      <w:pPr>
        <w:pStyle w:val="Paragraphedeliste"/>
        <w:widowControl/>
        <w:numPr>
          <w:ilvl w:val="0"/>
          <w:numId w:val="29"/>
        </w:numPr>
        <w:ind w:leftChars="0"/>
        <w:jc w:val="left"/>
      </w:pPr>
      <w:r w:rsidRPr="005B243E">
        <w:rPr>
          <w:b/>
        </w:rPr>
        <w:t>TA control</w:t>
      </w:r>
      <w:r>
        <w:t>:</w:t>
      </w:r>
    </w:p>
    <w:p w14:paraId="45A4DF3E" w14:textId="77777777" w:rsidR="00E11891" w:rsidRDefault="00E11891" w:rsidP="00E11891">
      <w:pPr>
        <w:pStyle w:val="Paragraphedeliste"/>
        <w:widowControl/>
        <w:numPr>
          <w:ilvl w:val="1"/>
          <w:numId w:val="29"/>
        </w:numPr>
        <w:suppressAutoHyphens/>
        <w:spacing w:before="120" w:after="120"/>
        <w:ind w:leftChars="0"/>
      </w:pPr>
      <w:r>
        <w:t>Reuse of legacy closed‑loop TA, possibly with extended range</w:t>
      </w:r>
    </w:p>
    <w:p w14:paraId="61151980" w14:textId="77777777" w:rsidR="00E11891" w:rsidRPr="00046D9B" w:rsidRDefault="00E11891" w:rsidP="00E11891">
      <w:pPr>
        <w:pStyle w:val="Paragraphedeliste"/>
        <w:widowControl/>
        <w:numPr>
          <w:ilvl w:val="1"/>
          <w:numId w:val="29"/>
        </w:numPr>
        <w:suppressAutoHyphens/>
        <w:spacing w:before="120" w:after="120"/>
        <w:ind w:leftChars="0"/>
      </w:pPr>
      <w:r w:rsidRPr="00046D9B">
        <w:t>Reuse of legacy absolute TAC indication; with possible enhancements such as negative TA</w:t>
      </w:r>
    </w:p>
    <w:p w14:paraId="01802463" w14:textId="77777777" w:rsidR="00E11891" w:rsidRDefault="00E11891" w:rsidP="00E11891">
      <w:pPr>
        <w:pStyle w:val="Paragraphedeliste"/>
        <w:widowControl/>
        <w:numPr>
          <w:ilvl w:val="1"/>
          <w:numId w:val="29"/>
        </w:numPr>
        <w:suppressAutoHyphens/>
        <w:spacing w:before="120" w:after="120"/>
        <w:ind w:leftChars="0"/>
      </w:pPr>
      <w:r>
        <w:t>TA drift</w:t>
      </w:r>
    </w:p>
    <w:p w14:paraId="2C00981F" w14:textId="77777777" w:rsidR="00E11891" w:rsidRDefault="00E11891" w:rsidP="00E11891">
      <w:pPr>
        <w:pStyle w:val="Paragraphedeliste"/>
        <w:widowControl/>
        <w:numPr>
          <w:ilvl w:val="0"/>
          <w:numId w:val="29"/>
        </w:numPr>
        <w:ind w:leftChars="0"/>
        <w:jc w:val="left"/>
      </w:pPr>
      <w:r w:rsidRPr="005B243E">
        <w:rPr>
          <w:b/>
        </w:rPr>
        <w:t>New explicit FAC for connected mode:</w:t>
      </w:r>
    </w:p>
    <w:p w14:paraId="2DD8B2E8" w14:textId="77777777" w:rsidR="00E11891" w:rsidRDefault="00E11891" w:rsidP="00E11891">
      <w:pPr>
        <w:pStyle w:val="Paragraphedeliste"/>
        <w:widowControl/>
        <w:numPr>
          <w:ilvl w:val="1"/>
          <w:numId w:val="26"/>
        </w:numPr>
        <w:suppressAutoHyphens/>
        <w:spacing w:before="120" w:after="120"/>
        <w:ind w:leftChars="0"/>
      </w:pPr>
      <w:r>
        <w:t xml:space="preserve">Instantaneous/relative FO value </w:t>
      </w:r>
    </w:p>
    <w:p w14:paraId="6D5444DC" w14:textId="77777777" w:rsidR="00E11891" w:rsidRPr="004C1B2B" w:rsidRDefault="00E11891" w:rsidP="00E11891">
      <w:pPr>
        <w:pStyle w:val="Paragraphedeliste"/>
        <w:widowControl/>
        <w:numPr>
          <w:ilvl w:val="1"/>
          <w:numId w:val="26"/>
        </w:numPr>
        <w:suppressAutoHyphens/>
        <w:spacing w:before="120" w:after="120"/>
        <w:ind w:leftChars="0"/>
      </w:pPr>
      <w:r w:rsidRPr="004C1B2B">
        <w:t>Optional drift parameters.</w:t>
      </w:r>
    </w:p>
    <w:p w14:paraId="54E2948F" w14:textId="77777777" w:rsidR="00E11891" w:rsidRPr="004C1B2B" w:rsidRDefault="00E11891" w:rsidP="00E11891">
      <w:pPr>
        <w:pStyle w:val="Paragraphedeliste"/>
        <w:widowControl/>
        <w:numPr>
          <w:ilvl w:val="0"/>
          <w:numId w:val="26"/>
        </w:numPr>
        <w:ind w:leftChars="0"/>
        <w:jc w:val="left"/>
        <w:rPr>
          <w:b/>
        </w:rPr>
      </w:pPr>
      <w:r w:rsidRPr="004C1B2B">
        <w:rPr>
          <w:b/>
        </w:rPr>
        <w:t>Overhead and robustness optimization:</w:t>
      </w:r>
    </w:p>
    <w:p w14:paraId="136A1216" w14:textId="77777777" w:rsidR="00E11891" w:rsidRPr="004C1B2B" w:rsidRDefault="00E11891" w:rsidP="00E11891">
      <w:pPr>
        <w:pStyle w:val="Paragraphedeliste"/>
        <w:widowControl/>
        <w:numPr>
          <w:ilvl w:val="1"/>
          <w:numId w:val="26"/>
        </w:numPr>
        <w:suppressAutoHyphens/>
        <w:spacing w:before="120" w:after="120"/>
        <w:ind w:leftChars="0"/>
      </w:pPr>
      <w:r w:rsidRPr="004C1B2B">
        <w:t>Group/common adjustment command</w:t>
      </w:r>
    </w:p>
    <w:p w14:paraId="67448B30" w14:textId="77777777" w:rsidR="00E11891" w:rsidRPr="004C1B2B" w:rsidRDefault="00E11891" w:rsidP="00E11891">
      <w:pPr>
        <w:pStyle w:val="Paragraphedeliste"/>
        <w:widowControl/>
        <w:numPr>
          <w:ilvl w:val="1"/>
          <w:numId w:val="26"/>
        </w:numPr>
        <w:suppressAutoHyphens/>
        <w:spacing w:before="120" w:after="120"/>
        <w:ind w:leftChars="0"/>
      </w:pPr>
      <w:r w:rsidRPr="004C1B2B">
        <w:t xml:space="preserve">Combined TAC and FAC </w:t>
      </w:r>
    </w:p>
    <w:p w14:paraId="4B9CAF4A" w14:textId="77777777" w:rsidR="00E11891" w:rsidRDefault="00E11891" w:rsidP="00E11891">
      <w:pPr>
        <w:pStyle w:val="Paragraphedeliste"/>
        <w:widowControl/>
        <w:numPr>
          <w:ilvl w:val="0"/>
          <w:numId w:val="26"/>
        </w:numPr>
        <w:ind w:leftChars="0"/>
        <w:jc w:val="left"/>
      </w:pPr>
      <w:r w:rsidRPr="005B243E">
        <w:rPr>
          <w:b/>
        </w:rPr>
        <w:t>New explicit PAC (position adjustment command) for connected mode:</w:t>
      </w:r>
    </w:p>
    <w:p w14:paraId="54FD9794" w14:textId="77777777" w:rsidR="00E11891" w:rsidRPr="005B243E" w:rsidRDefault="00E11891" w:rsidP="00E11891">
      <w:pPr>
        <w:pStyle w:val="Paragraphedeliste"/>
        <w:widowControl/>
        <w:numPr>
          <w:ilvl w:val="1"/>
          <w:numId w:val="26"/>
        </w:numPr>
        <w:suppressAutoHyphens/>
        <w:spacing w:before="120" w:after="120"/>
        <w:ind w:leftChars="0"/>
      </w:pPr>
      <w:r>
        <w:t>PAC with adjustment of UE reference location.</w:t>
      </w:r>
    </w:p>
    <w:p w14:paraId="1FACDF9C" w14:textId="77777777" w:rsidR="00E11891" w:rsidRDefault="00E11891" w:rsidP="00E11891">
      <w:pPr>
        <w:rPr>
          <w:bCs/>
          <w:lang w:val="en-US"/>
        </w:rPr>
      </w:pPr>
      <w:r>
        <w:rPr>
          <w:bCs/>
          <w:lang w:val="en-US"/>
        </w:rPr>
        <w:t>Other solutions are not precluded.</w:t>
      </w:r>
    </w:p>
    <w:p w14:paraId="460B2B27" w14:textId="77777777" w:rsidR="00E11891" w:rsidRDefault="00E11891" w:rsidP="00E11891">
      <w:pPr>
        <w:widowControl w:val="0"/>
        <w:rPr>
          <w:bCs/>
        </w:rPr>
      </w:pPr>
      <w:r>
        <w:rPr>
          <w:bCs/>
        </w:rPr>
        <w:t>As part of the evaluation and assessment of the solutions above, at least the following aspects should be assessed:</w:t>
      </w:r>
    </w:p>
    <w:p w14:paraId="35835BF3" w14:textId="77777777" w:rsidR="00E11891" w:rsidRDefault="00E11891" w:rsidP="00E11891">
      <w:pPr>
        <w:pStyle w:val="Paragraphedeliste"/>
        <w:numPr>
          <w:ilvl w:val="0"/>
          <w:numId w:val="28"/>
        </w:numPr>
        <w:suppressAutoHyphens/>
        <w:spacing w:before="120" w:after="120"/>
        <w:ind w:leftChars="0"/>
        <w:rPr>
          <w:rFonts w:eastAsia="SimSun"/>
          <w:bCs/>
          <w:iCs/>
          <w:strike/>
        </w:rPr>
      </w:pPr>
      <w:r>
        <w:rPr>
          <w:bCs/>
        </w:rPr>
        <w:t>specification impact when relevant (including whether the solutions remain within the scope of the SID)</w:t>
      </w:r>
    </w:p>
    <w:p w14:paraId="0B6B3885" w14:textId="77777777" w:rsidR="00E11891" w:rsidRDefault="00E11891" w:rsidP="00E11891">
      <w:pPr>
        <w:pStyle w:val="Paragraphedeliste"/>
        <w:numPr>
          <w:ilvl w:val="0"/>
          <w:numId w:val="28"/>
        </w:numPr>
        <w:suppressAutoHyphens/>
        <w:spacing w:before="120" w:after="120"/>
        <w:ind w:leftChars="0"/>
        <w:rPr>
          <w:rFonts w:eastAsia="SimSun"/>
          <w:bCs/>
          <w:iCs/>
          <w:strike/>
        </w:rPr>
      </w:pPr>
      <w:r>
        <w:rPr>
          <w:bCs/>
        </w:rPr>
        <w:t xml:space="preserve">performance, </w:t>
      </w:r>
    </w:p>
    <w:p w14:paraId="2B64057C" w14:textId="77777777" w:rsidR="00E11891" w:rsidRDefault="00E11891" w:rsidP="00E11891">
      <w:pPr>
        <w:pStyle w:val="Paragraphedeliste"/>
        <w:numPr>
          <w:ilvl w:val="0"/>
          <w:numId w:val="28"/>
        </w:numPr>
        <w:suppressAutoHyphens/>
        <w:spacing w:before="120" w:after="120"/>
        <w:ind w:leftChars="0"/>
        <w:rPr>
          <w:rFonts w:eastAsia="SimSun"/>
          <w:bCs/>
          <w:iCs/>
          <w:strike/>
        </w:rPr>
      </w:pPr>
      <w:r>
        <w:rPr>
          <w:bCs/>
        </w:rPr>
        <w:t xml:space="preserve">applicability to different scenarios, </w:t>
      </w:r>
    </w:p>
    <w:p w14:paraId="37331E3E" w14:textId="77777777" w:rsidR="00E11891" w:rsidRDefault="00E11891" w:rsidP="00E11891">
      <w:pPr>
        <w:pStyle w:val="Paragraphedeliste"/>
        <w:numPr>
          <w:ilvl w:val="0"/>
          <w:numId w:val="28"/>
        </w:numPr>
        <w:suppressAutoHyphens/>
        <w:spacing w:before="120" w:after="120"/>
        <w:ind w:leftChars="0"/>
        <w:rPr>
          <w:rFonts w:eastAsia="SimSun"/>
          <w:bCs/>
          <w:iCs/>
          <w:strike/>
        </w:rPr>
      </w:pPr>
      <w:r>
        <w:rPr>
          <w:bCs/>
        </w:rPr>
        <w:t xml:space="preserve">complexity, </w:t>
      </w:r>
    </w:p>
    <w:p w14:paraId="3F1C1334" w14:textId="77777777" w:rsidR="00E11891" w:rsidRDefault="00E11891" w:rsidP="00E11891">
      <w:pPr>
        <w:pStyle w:val="Paragraphedeliste"/>
        <w:numPr>
          <w:ilvl w:val="0"/>
          <w:numId w:val="28"/>
        </w:numPr>
        <w:suppressAutoHyphens/>
        <w:spacing w:before="120" w:after="120"/>
        <w:ind w:leftChars="0"/>
        <w:rPr>
          <w:rFonts w:eastAsia="SimSun"/>
          <w:bCs/>
          <w:iCs/>
          <w:strike/>
        </w:rPr>
      </w:pPr>
      <w:proofErr w:type="gramStart"/>
      <w:r>
        <w:rPr>
          <w:bCs/>
        </w:rPr>
        <w:t>the</w:t>
      </w:r>
      <w:proofErr w:type="gramEnd"/>
      <w:r>
        <w:rPr>
          <w:bCs/>
        </w:rPr>
        <w:t xml:space="preserve"> </w:t>
      </w:r>
      <w:proofErr w:type="spellStart"/>
      <w:r>
        <w:rPr>
          <w:bCs/>
        </w:rPr>
        <w:t>signalling</w:t>
      </w:r>
      <w:proofErr w:type="spellEnd"/>
      <w:r>
        <w:rPr>
          <w:bCs/>
        </w:rPr>
        <w:t xml:space="preserve"> overhead.</w:t>
      </w:r>
    </w:p>
    <w:p w14:paraId="65A60F57" w14:textId="77777777" w:rsidR="00E11891" w:rsidRPr="008D71C4" w:rsidRDefault="00E11891" w:rsidP="00E11891">
      <w:pPr>
        <w:rPr>
          <w:b/>
          <w:bCs/>
          <w:lang w:eastAsia="zh-CN"/>
        </w:rPr>
      </w:pPr>
      <w:r w:rsidRPr="00EC2FEA">
        <w:rPr>
          <w:b/>
          <w:bCs/>
          <w:lang w:eastAsia="zh-CN"/>
        </w:rPr>
        <w:lastRenderedPageBreak/>
        <w:t>Observation</w:t>
      </w:r>
    </w:p>
    <w:p w14:paraId="2EA77551" w14:textId="77777777" w:rsidR="00E11891" w:rsidRDefault="00E11891" w:rsidP="00E11891">
      <w:pPr>
        <w:rPr>
          <w:lang w:eastAsia="zh-CN"/>
        </w:rPr>
      </w:pPr>
      <w:r>
        <w:rPr>
          <w:lang w:eastAsia="zh-CN"/>
        </w:rPr>
        <w:t>Based on the evaluation results of the study on GNSS resilient operation in Connected Mode, it is observed that:</w:t>
      </w:r>
    </w:p>
    <w:p w14:paraId="694C6FCD" w14:textId="77777777" w:rsidR="00E11891" w:rsidRPr="0027689C" w:rsidRDefault="00E11891" w:rsidP="00E11891">
      <w:pPr>
        <w:rPr>
          <w:lang w:eastAsia="zh-CN"/>
        </w:rPr>
      </w:pPr>
      <w:r w:rsidRPr="0027689C">
        <w:rPr>
          <w:lang w:eastAsia="zh-CN"/>
        </w:rPr>
        <w:t xml:space="preserve">Depending on their assumptions on </w:t>
      </w:r>
    </w:p>
    <w:p w14:paraId="346A0156" w14:textId="77777777" w:rsidR="00E11891" w:rsidRPr="0027689C" w:rsidRDefault="00E11891" w:rsidP="00E11891">
      <w:pPr>
        <w:pStyle w:val="Paragraphedeliste"/>
        <w:widowControl/>
        <w:numPr>
          <w:ilvl w:val="0"/>
          <w:numId w:val="26"/>
        </w:numPr>
        <w:suppressAutoHyphens/>
        <w:spacing w:before="120" w:after="120"/>
        <w:ind w:leftChars="0"/>
      </w:pPr>
      <w:r w:rsidRPr="0027689C">
        <w:t xml:space="preserve">UE pre-compensation of RTT/Doppler on the service link (w/ </w:t>
      </w:r>
      <w:proofErr w:type="spellStart"/>
      <w:r w:rsidRPr="0027689C">
        <w:t>e.g</w:t>
      </w:r>
      <w:proofErr w:type="spellEnd"/>
      <w:r w:rsidRPr="0027689C">
        <w:t xml:space="preserve"> Case 1 or Case 2 or w/o) </w:t>
      </w:r>
    </w:p>
    <w:p w14:paraId="61C20F5D" w14:textId="77777777" w:rsidR="00E11891" w:rsidRPr="0027689C" w:rsidRDefault="00E11891" w:rsidP="00E11891">
      <w:pPr>
        <w:pStyle w:val="Paragraphedeliste"/>
        <w:widowControl/>
        <w:numPr>
          <w:ilvl w:val="0"/>
          <w:numId w:val="26"/>
        </w:numPr>
        <w:suppressAutoHyphens/>
        <w:spacing w:before="120" w:after="120"/>
        <w:ind w:leftChars="0"/>
        <w:rPr>
          <w:rFonts w:ascii="Times New Roman" w:eastAsia="SimSun" w:hAnsi="Times New Roman"/>
          <w:szCs w:val="20"/>
        </w:rPr>
      </w:pPr>
      <w:r w:rsidRPr="0027689C">
        <w:t xml:space="preserve">Timing and frequency tolerance limits </w:t>
      </w:r>
      <w:r w:rsidRPr="0027689C">
        <w:rPr>
          <w:rFonts w:eastAsia="SimSun" w:hint="eastAsia"/>
        </w:rPr>
        <w:t xml:space="preserve">assumed for issuing a correction </w:t>
      </w:r>
      <w:r w:rsidRPr="0027689C">
        <w:t>(</w:t>
      </w:r>
      <m:oMath>
        <m:sSub>
          <m:sSubPr>
            <m:ctrlPr>
              <w:rPr>
                <w:rFonts w:ascii="Cambria Math" w:hAnsi="Cambria Math"/>
                <w:b/>
                <w:bCs/>
              </w:rPr>
            </m:ctrlPr>
          </m:sSubPr>
          <m:e>
            <m:r>
              <m:rPr>
                <m:sty m:val="bi"/>
              </m:rPr>
              <w:rPr>
                <w:rFonts w:ascii="Cambria Math" w:hAnsi="Cambria Math"/>
              </w:rPr>
              <m:t>T</m:t>
            </m:r>
          </m:e>
          <m:sub>
            <m:r>
              <m:rPr>
                <m:sty m:val="bi"/>
              </m:rPr>
              <w:rPr>
                <w:rFonts w:ascii="Cambria Math" w:hAnsi="Cambria Math"/>
              </w:rPr>
              <m:t>tol</m:t>
            </m:r>
          </m:sub>
        </m:sSub>
      </m:oMath>
      <w:r w:rsidRPr="0027689C">
        <w:t xml:space="preserve"> </w:t>
      </w:r>
      <w:proofErr w:type="gramStart"/>
      <w:r w:rsidRPr="0027689C">
        <w:t xml:space="preserve">and </w:t>
      </w:r>
      <w:proofErr w:type="gramEnd"/>
      <m:oMath>
        <m:sSub>
          <m:sSubPr>
            <m:ctrlPr>
              <w:rPr>
                <w:rFonts w:ascii="Cambria Math" w:hAnsi="Cambria Math"/>
                <w:b/>
                <w:bCs/>
              </w:rPr>
            </m:ctrlPr>
          </m:sSubPr>
          <m:e>
            <m:r>
              <m:rPr>
                <m:sty m:val="bi"/>
              </m:rPr>
              <w:rPr>
                <w:rFonts w:ascii="Cambria Math" w:hAnsi="Cambria Math"/>
              </w:rPr>
              <m:t>F</m:t>
            </m:r>
          </m:e>
          <m:sub>
            <m:r>
              <m:rPr>
                <m:sty m:val="bi"/>
              </m:rPr>
              <w:rPr>
                <w:rFonts w:ascii="Cambria Math" w:hAnsi="Cambria Math"/>
              </w:rPr>
              <m:t>tol</m:t>
            </m:r>
          </m:sub>
        </m:sSub>
      </m:oMath>
      <w:r w:rsidRPr="0027689C">
        <w:rPr>
          <w:b/>
          <w:bCs/>
        </w:rPr>
        <w:t xml:space="preserve">): different values are reported by companies (e.g. </w:t>
      </w:r>
      <w:proofErr w:type="spellStart"/>
      <w:r w:rsidRPr="0027689C">
        <w:rPr>
          <w:b/>
          <w:bCs/>
        </w:rPr>
        <w:t>Ttol</w:t>
      </w:r>
      <w:proofErr w:type="spellEnd"/>
      <w:r w:rsidRPr="0027689C">
        <w:rPr>
          <w:b/>
          <w:bCs/>
        </w:rPr>
        <w:t>= 1/2CP , 1/2CP-Te, 19 TS etc..)</w:t>
      </w:r>
    </w:p>
    <w:p w14:paraId="6CD45BCB" w14:textId="77777777" w:rsidR="00E11891" w:rsidRPr="0027689C" w:rsidRDefault="00E11891" w:rsidP="00E11891">
      <w:pPr>
        <w:pStyle w:val="Paragraphedeliste"/>
        <w:widowControl/>
        <w:numPr>
          <w:ilvl w:val="0"/>
          <w:numId w:val="26"/>
        </w:numPr>
        <w:suppressAutoHyphens/>
        <w:spacing w:before="120" w:after="120"/>
        <w:ind w:leftChars="0"/>
      </w:pPr>
      <w:r w:rsidRPr="0027689C">
        <w:t>UE speed (Most companies considered 3 km/h, few companies evaluated 120km/h or 1500km)</w:t>
      </w:r>
    </w:p>
    <w:p w14:paraId="29D26200" w14:textId="77777777" w:rsidR="00E11891" w:rsidRPr="00EC2FEA" w:rsidRDefault="00E11891" w:rsidP="00E11891">
      <w:pPr>
        <w:pStyle w:val="Paragraphedeliste"/>
        <w:widowControl/>
        <w:numPr>
          <w:ilvl w:val="0"/>
          <w:numId w:val="26"/>
        </w:numPr>
        <w:suppressAutoHyphens/>
        <w:spacing w:before="120" w:after="120"/>
        <w:ind w:leftChars="0"/>
      </w:pPr>
      <w:r w:rsidRPr="0027689C">
        <w:t xml:space="preserve">Initial </w:t>
      </w:r>
      <w:r w:rsidRPr="00EC2FEA">
        <w:t>timing/frequency error</w:t>
      </w:r>
    </w:p>
    <w:p w14:paraId="0706592B" w14:textId="77777777" w:rsidR="00E11891" w:rsidRPr="00EC2FEA" w:rsidRDefault="00E11891" w:rsidP="00E11891">
      <w:pPr>
        <w:pStyle w:val="Paragraphedeliste"/>
        <w:widowControl/>
        <w:numPr>
          <w:ilvl w:val="0"/>
          <w:numId w:val="26"/>
        </w:numPr>
        <w:suppressAutoHyphens/>
        <w:spacing w:before="120" w:after="120"/>
        <w:ind w:leftChars="0"/>
      </w:pPr>
      <w:r w:rsidRPr="00EC2FEA">
        <w:t>The assumed candidate solutions</w:t>
      </w:r>
    </w:p>
    <w:p w14:paraId="19977ED2" w14:textId="77777777" w:rsidR="00E11891" w:rsidRDefault="00E11891" w:rsidP="00E11891">
      <w:pPr>
        <w:rPr>
          <w:bCs/>
        </w:rPr>
      </w:pPr>
      <w:proofErr w:type="gramStart"/>
      <w:r>
        <w:rPr>
          <w:bCs/>
        </w:rPr>
        <w:t>companies</w:t>
      </w:r>
      <w:proofErr w:type="gramEnd"/>
      <w:r>
        <w:rPr>
          <w:bCs/>
        </w:rPr>
        <w:t xml:space="preserve"> reported the following typical average number (</w:t>
      </w:r>
      <w:proofErr w:type="spellStart"/>
      <w:r>
        <w:rPr>
          <w:b/>
          <w:bCs/>
        </w:rPr>
        <w:t>Ncmd</w:t>
      </w:r>
      <w:proofErr w:type="spellEnd"/>
      <w:r>
        <w:rPr>
          <w:b/>
          <w:bCs/>
        </w:rPr>
        <w:t>)</w:t>
      </w:r>
      <w:r>
        <w:rPr>
          <w:bCs/>
        </w:rPr>
        <w:t xml:space="preserve"> of times timing error or frequency error exceed tolerance limit per second.</w:t>
      </w:r>
    </w:p>
    <w:p w14:paraId="63E8FA9B" w14:textId="77777777" w:rsidR="00E11891" w:rsidRDefault="00E11891" w:rsidP="00E11891"/>
    <w:p w14:paraId="7BE2EE9C" w14:textId="77777777" w:rsidR="00E11891" w:rsidRDefault="00E11891" w:rsidP="00E11891">
      <w:pPr>
        <w:rPr>
          <w:lang w:eastAsia="zh-CN"/>
        </w:rPr>
      </w:pPr>
      <w:r>
        <w:rPr>
          <w:lang w:eastAsia="zh-CN"/>
        </w:rPr>
        <w:t>Note: The above observation is made under the assumption of ideal conditions for estimation of the required timing offset and Doppler offset adjustment (always on UL signals).</w:t>
      </w:r>
    </w:p>
    <w:p w14:paraId="4BE8E2DD" w14:textId="77777777" w:rsidR="00E11891" w:rsidRPr="00E11891" w:rsidRDefault="00E11891" w:rsidP="00E11891">
      <w:pPr>
        <w:rPr>
          <w:lang w:val="en-US" w:eastAsia="zh-CN"/>
        </w:rPr>
      </w:pPr>
      <w:r w:rsidRPr="00E11891">
        <w:rPr>
          <w:lang w:val="en-US" w:eastAsia="zh-CN"/>
        </w:rPr>
        <w:t xml:space="preserve">Detailed evaluation results for Connected Mode can be found in the Excel Spreadsheet attached to R1-2600252 </w:t>
      </w:r>
    </w:p>
    <w:p w14:paraId="40540C6E" w14:textId="77777777" w:rsidR="00E11891" w:rsidRPr="00E11891" w:rsidRDefault="00E11891" w:rsidP="00E11891">
      <w:pPr>
        <w:rPr>
          <w:lang w:val="en-US" w:eastAsia="zh-CN"/>
        </w:rPr>
      </w:pPr>
    </w:p>
    <w:p w14:paraId="736DB11F" w14:textId="77777777" w:rsidR="00E11891" w:rsidRDefault="00E11891" w:rsidP="00E11891">
      <w:pPr>
        <w:rPr>
          <w:lang w:eastAsia="zh-CN"/>
        </w:rPr>
      </w:pPr>
      <w:r>
        <w:rPr>
          <w:lang w:eastAsia="zh-CN"/>
        </w:rPr>
        <w:t>Timing control - case a:</w:t>
      </w:r>
    </w:p>
    <w:tbl>
      <w:tblPr>
        <w:tblStyle w:val="Grilledutableau"/>
        <w:tblW w:w="5000" w:type="pct"/>
        <w:tblLook w:val="04A0" w:firstRow="1" w:lastRow="0" w:firstColumn="1" w:lastColumn="0" w:noHBand="0" w:noVBand="1"/>
      </w:tblPr>
      <w:tblGrid>
        <w:gridCol w:w="2236"/>
        <w:gridCol w:w="3876"/>
        <w:gridCol w:w="4082"/>
      </w:tblGrid>
      <w:tr w:rsidR="00E11891" w:rsidRPr="002A058F" w14:paraId="0A2AC9A2" w14:textId="77777777" w:rsidTr="00E11891">
        <w:trPr>
          <w:trHeight w:val="468"/>
        </w:trPr>
        <w:tc>
          <w:tcPr>
            <w:tcW w:w="1097" w:type="pct"/>
          </w:tcPr>
          <w:p w14:paraId="5230F84F" w14:textId="77777777" w:rsidR="00E11891" w:rsidRPr="002A058F" w:rsidRDefault="00E11891" w:rsidP="00E11891">
            <w:pPr>
              <w:rPr>
                <w:rFonts w:cs="Times"/>
                <w:b/>
                <w:bCs/>
                <w:lang w:val="fr-FR" w:eastAsia="zh-CN"/>
              </w:rPr>
            </w:pPr>
            <w:r w:rsidRPr="002A058F">
              <w:rPr>
                <w:rFonts w:cs="Times"/>
                <w:b/>
                <w:bCs/>
                <w:lang w:eastAsia="zh-CN"/>
              </w:rPr>
              <w:t>Source</w:t>
            </w:r>
          </w:p>
        </w:tc>
        <w:tc>
          <w:tcPr>
            <w:tcW w:w="1901" w:type="pct"/>
          </w:tcPr>
          <w:p w14:paraId="3BB2C6E4" w14:textId="77777777" w:rsidR="00E11891" w:rsidRPr="002A058F" w:rsidRDefault="00E11891" w:rsidP="00E11891">
            <w:pPr>
              <w:rPr>
                <w:rFonts w:cs="Times"/>
                <w:b/>
                <w:bCs/>
                <w:lang w:eastAsia="zh-CN"/>
              </w:rPr>
            </w:pPr>
            <w:r w:rsidRPr="002A058F">
              <w:rPr>
                <w:rFonts w:cs="Times"/>
                <w:b/>
                <w:bCs/>
                <w:lang w:eastAsia="zh-CN"/>
              </w:rPr>
              <w:t xml:space="preserve">Typical </w:t>
            </w:r>
            <w:proofErr w:type="spellStart"/>
            <w:r w:rsidRPr="002A058F">
              <w:rPr>
                <w:rFonts w:cs="Times"/>
                <w:b/>
                <w:bCs/>
                <w:lang w:eastAsia="zh-CN"/>
              </w:rPr>
              <w:t>Ncmd</w:t>
            </w:r>
            <w:proofErr w:type="spellEnd"/>
            <w:r w:rsidRPr="002A058F">
              <w:rPr>
                <w:rFonts w:cs="Times"/>
                <w:b/>
                <w:bCs/>
                <w:lang w:eastAsia="zh-CN"/>
              </w:rPr>
              <w:t xml:space="preserve"> range (</w:t>
            </w:r>
            <w:proofErr w:type="spellStart"/>
            <w:r w:rsidRPr="002A058F">
              <w:rPr>
                <w:rFonts w:cs="Times"/>
                <w:b/>
                <w:bCs/>
                <w:lang w:eastAsia="zh-CN"/>
              </w:rPr>
              <w:t>cmd</w:t>
            </w:r>
            <w:proofErr w:type="spellEnd"/>
            <w:r w:rsidRPr="002A058F">
              <w:rPr>
                <w:rFonts w:cs="Times"/>
                <w:b/>
                <w:bCs/>
                <w:lang w:eastAsia="zh-CN"/>
              </w:rPr>
              <w:t>/s)</w:t>
            </w:r>
          </w:p>
        </w:tc>
        <w:tc>
          <w:tcPr>
            <w:tcW w:w="2002" w:type="pct"/>
          </w:tcPr>
          <w:p w14:paraId="5484EAA6" w14:textId="77777777" w:rsidR="00E11891" w:rsidRPr="002A058F" w:rsidRDefault="00E11891" w:rsidP="00E11891">
            <w:pPr>
              <w:rPr>
                <w:rFonts w:cs="Times"/>
                <w:b/>
                <w:bCs/>
                <w:lang w:eastAsia="zh-CN"/>
              </w:rPr>
            </w:pPr>
            <w:r w:rsidRPr="002A058F">
              <w:rPr>
                <w:rFonts w:cs="Times"/>
                <w:b/>
                <w:bCs/>
                <w:lang w:eastAsia="zh-CN"/>
              </w:rPr>
              <w:t>Notes</w:t>
            </w:r>
          </w:p>
        </w:tc>
      </w:tr>
      <w:tr w:rsidR="00E11891" w:rsidRPr="002A058F" w14:paraId="57223A53" w14:textId="77777777" w:rsidTr="00E11891">
        <w:trPr>
          <w:trHeight w:val="370"/>
        </w:trPr>
        <w:tc>
          <w:tcPr>
            <w:tcW w:w="1097" w:type="pct"/>
          </w:tcPr>
          <w:p w14:paraId="268611D6" w14:textId="77777777" w:rsidR="00E11891" w:rsidRPr="002A058F" w:rsidRDefault="00E11891" w:rsidP="00E11891">
            <w:pPr>
              <w:rPr>
                <w:rFonts w:cs="Times"/>
                <w:b/>
                <w:bCs/>
                <w:lang w:eastAsia="zh-CN"/>
              </w:rPr>
            </w:pPr>
            <w:r w:rsidRPr="002A058F">
              <w:rPr>
                <w:rFonts w:cs="Times"/>
                <w:b/>
                <w:bCs/>
                <w:lang w:eastAsia="zh-CN"/>
              </w:rPr>
              <w:t xml:space="preserve">vivo </w:t>
            </w:r>
          </w:p>
        </w:tc>
        <w:tc>
          <w:tcPr>
            <w:tcW w:w="1901" w:type="pct"/>
          </w:tcPr>
          <w:p w14:paraId="00670B40" w14:textId="77777777" w:rsidR="00E11891" w:rsidRPr="002A058F" w:rsidRDefault="00E11891" w:rsidP="00E11891">
            <w:pPr>
              <w:rPr>
                <w:rFonts w:cs="Times"/>
                <w:lang w:eastAsia="zh-CN"/>
              </w:rPr>
            </w:pPr>
            <w:r w:rsidRPr="002A058F">
              <w:rPr>
                <w:rFonts w:cs="Times"/>
                <w:lang w:eastAsia="zh-CN"/>
              </w:rPr>
              <w:t xml:space="preserve">S: ~1.2–5.4 , </w:t>
            </w:r>
            <w:proofErr w:type="spellStart"/>
            <w:r w:rsidRPr="002A058F">
              <w:rPr>
                <w:rFonts w:cs="Times"/>
                <w:lang w:eastAsia="zh-CN"/>
              </w:rPr>
              <w:t>Ka</w:t>
            </w:r>
            <w:proofErr w:type="spellEnd"/>
            <w:r w:rsidRPr="002A058F">
              <w:rPr>
                <w:rFonts w:cs="Times"/>
                <w:lang w:eastAsia="zh-CN"/>
              </w:rPr>
              <w:t>: ~2–9.6 , GEO: ~0.1–0.2</w:t>
            </w:r>
          </w:p>
        </w:tc>
        <w:tc>
          <w:tcPr>
            <w:tcW w:w="2002" w:type="pct"/>
          </w:tcPr>
          <w:p w14:paraId="0C2734D3" w14:textId="77777777" w:rsidR="00E11891" w:rsidRPr="002A058F" w:rsidRDefault="00E11891" w:rsidP="00E11891">
            <w:pPr>
              <w:rPr>
                <w:rFonts w:cs="Times"/>
                <w:lang w:eastAsia="zh-CN"/>
              </w:rPr>
            </w:pPr>
            <w:r w:rsidRPr="002A058F">
              <w:rPr>
                <w:rFonts w:cs="Times"/>
                <w:bCs/>
                <w:lang w:eastAsia="zh-CN"/>
              </w:rPr>
              <w:t>3 km/h, Case 1</w:t>
            </w:r>
          </w:p>
        </w:tc>
      </w:tr>
      <w:tr w:rsidR="00E11891" w:rsidRPr="002A058F" w14:paraId="6651187F" w14:textId="77777777" w:rsidTr="00E11891">
        <w:trPr>
          <w:trHeight w:val="211"/>
        </w:trPr>
        <w:tc>
          <w:tcPr>
            <w:tcW w:w="1097" w:type="pct"/>
          </w:tcPr>
          <w:p w14:paraId="572468CB" w14:textId="77777777" w:rsidR="00E11891" w:rsidRPr="002A058F" w:rsidRDefault="00E11891" w:rsidP="00E11891">
            <w:pPr>
              <w:rPr>
                <w:rFonts w:cs="Times"/>
                <w:b/>
                <w:bCs/>
                <w:lang w:eastAsia="zh-CN"/>
              </w:rPr>
            </w:pPr>
            <w:r w:rsidRPr="002A058F">
              <w:rPr>
                <w:rFonts w:cs="Times"/>
                <w:b/>
                <w:bCs/>
                <w:lang w:eastAsia="zh-CN"/>
              </w:rPr>
              <w:t xml:space="preserve">Qualcomm </w:t>
            </w:r>
          </w:p>
        </w:tc>
        <w:tc>
          <w:tcPr>
            <w:tcW w:w="1901" w:type="pct"/>
          </w:tcPr>
          <w:p w14:paraId="2AD51ED2" w14:textId="77777777" w:rsidR="00E11891" w:rsidRPr="002A058F" w:rsidRDefault="00E11891" w:rsidP="00E11891">
            <w:pPr>
              <w:rPr>
                <w:rFonts w:cs="Times"/>
                <w:lang w:eastAsia="zh-CN"/>
              </w:rPr>
            </w:pPr>
            <w:r w:rsidRPr="002A058F">
              <w:rPr>
                <w:rFonts w:cs="Times"/>
                <w:lang w:eastAsia="zh-CN"/>
              </w:rPr>
              <w:t xml:space="preserve">S: ~0.25–2 , </w:t>
            </w:r>
            <w:proofErr w:type="spellStart"/>
            <w:r w:rsidRPr="002A058F">
              <w:rPr>
                <w:rFonts w:cs="Times"/>
                <w:lang w:eastAsia="zh-CN"/>
              </w:rPr>
              <w:t>Ka</w:t>
            </w:r>
            <w:proofErr w:type="spellEnd"/>
            <w:r w:rsidRPr="002A058F">
              <w:rPr>
                <w:rFonts w:cs="Times"/>
                <w:lang w:eastAsia="zh-CN"/>
              </w:rPr>
              <w:t>: ~1–6</w:t>
            </w:r>
          </w:p>
        </w:tc>
        <w:tc>
          <w:tcPr>
            <w:tcW w:w="2002" w:type="pct"/>
          </w:tcPr>
          <w:p w14:paraId="4D0C276B" w14:textId="77777777" w:rsidR="00E11891" w:rsidRPr="002A058F" w:rsidRDefault="00E11891" w:rsidP="00E11891">
            <w:pPr>
              <w:rPr>
                <w:rFonts w:cs="Times"/>
                <w:lang w:eastAsia="zh-CN"/>
              </w:rPr>
            </w:pPr>
            <w:proofErr w:type="spellStart"/>
            <w:r w:rsidRPr="002A058F">
              <w:rPr>
                <w:rFonts w:cs="Times"/>
                <w:lang w:eastAsia="zh-CN"/>
              </w:rPr>
              <w:t>Ttol</w:t>
            </w:r>
            <w:proofErr w:type="spellEnd"/>
            <w:r w:rsidRPr="002A058F">
              <w:rPr>
                <w:rFonts w:cs="Times"/>
                <w:lang w:eastAsia="zh-CN"/>
              </w:rPr>
              <w:t>= 1/2CP</w:t>
            </w:r>
            <w:r w:rsidRPr="002A058F">
              <w:rPr>
                <w:rFonts w:cs="Times"/>
                <w:bCs/>
                <w:lang w:eastAsia="zh-CN"/>
              </w:rPr>
              <w:t xml:space="preserve">  | (3–1500 km/h)</w:t>
            </w:r>
          </w:p>
        </w:tc>
      </w:tr>
      <w:tr w:rsidR="00E11891" w:rsidRPr="002A058F" w14:paraId="2D1D36C6" w14:textId="77777777" w:rsidTr="00E11891">
        <w:trPr>
          <w:trHeight w:val="534"/>
        </w:trPr>
        <w:tc>
          <w:tcPr>
            <w:tcW w:w="1097" w:type="pct"/>
          </w:tcPr>
          <w:p w14:paraId="5025BE2A" w14:textId="77777777" w:rsidR="00E11891" w:rsidRPr="002A058F" w:rsidRDefault="00E11891" w:rsidP="00E11891">
            <w:pPr>
              <w:rPr>
                <w:rFonts w:cs="Times"/>
                <w:b/>
                <w:bCs/>
                <w:lang w:eastAsia="zh-CN"/>
              </w:rPr>
            </w:pPr>
            <w:r w:rsidRPr="002A058F">
              <w:rPr>
                <w:rFonts w:cs="Times"/>
                <w:b/>
                <w:bCs/>
                <w:lang w:eastAsia="zh-CN"/>
              </w:rPr>
              <w:t xml:space="preserve">ST Eng. </w:t>
            </w:r>
            <w:proofErr w:type="spellStart"/>
            <w:r w:rsidRPr="002A058F">
              <w:rPr>
                <w:rFonts w:cs="Times"/>
                <w:b/>
                <w:bCs/>
                <w:lang w:eastAsia="zh-CN"/>
              </w:rPr>
              <w:t>iDirect</w:t>
            </w:r>
            <w:proofErr w:type="spellEnd"/>
          </w:p>
        </w:tc>
        <w:tc>
          <w:tcPr>
            <w:tcW w:w="1901" w:type="pct"/>
          </w:tcPr>
          <w:p w14:paraId="52FD3F07" w14:textId="77777777" w:rsidR="00E11891" w:rsidRPr="002A058F" w:rsidRDefault="00E11891" w:rsidP="00E11891">
            <w:pPr>
              <w:rPr>
                <w:rFonts w:cs="Times"/>
                <w:lang w:eastAsia="zh-CN"/>
              </w:rPr>
            </w:pPr>
            <w:r w:rsidRPr="002A058F">
              <w:rPr>
                <w:rFonts w:cs="Times"/>
                <w:lang w:eastAsia="zh-CN"/>
              </w:rPr>
              <w:t>S, LEO600, µ0: 13.26</w:t>
            </w:r>
          </w:p>
          <w:p w14:paraId="5867CD5A" w14:textId="77777777" w:rsidR="00E11891" w:rsidRPr="002A058F" w:rsidRDefault="00E11891" w:rsidP="00E11891">
            <w:pPr>
              <w:rPr>
                <w:rFonts w:cs="Times"/>
                <w:lang w:eastAsia="zh-CN"/>
              </w:rPr>
            </w:pPr>
            <w:r w:rsidRPr="002A058F">
              <w:rPr>
                <w:rFonts w:cs="Times"/>
                <w:lang w:eastAsia="zh-CN"/>
              </w:rPr>
              <w:t>S, LEO600, µ1: 25.33</w:t>
            </w:r>
          </w:p>
          <w:p w14:paraId="213DDF6C" w14:textId="77777777" w:rsidR="00E11891" w:rsidRPr="002A058F" w:rsidRDefault="00E11891" w:rsidP="00E11891">
            <w:pPr>
              <w:rPr>
                <w:rFonts w:cs="Times"/>
                <w:lang w:eastAsia="zh-CN"/>
              </w:rPr>
            </w:pPr>
            <w:proofErr w:type="spellStart"/>
            <w:r w:rsidRPr="002A058F">
              <w:rPr>
                <w:rFonts w:cs="Times"/>
                <w:lang w:eastAsia="zh-CN"/>
              </w:rPr>
              <w:t>Ka</w:t>
            </w:r>
            <w:proofErr w:type="spellEnd"/>
            <w:r w:rsidRPr="002A058F">
              <w:rPr>
                <w:rFonts w:cs="Times"/>
                <w:lang w:eastAsia="zh-CN"/>
              </w:rPr>
              <w:t>, LEO600, µ3: 80.20</w:t>
            </w:r>
          </w:p>
          <w:p w14:paraId="5DB0F106" w14:textId="77777777" w:rsidR="00E11891" w:rsidRPr="002A058F" w:rsidRDefault="00E11891" w:rsidP="00E11891">
            <w:pPr>
              <w:rPr>
                <w:rFonts w:cs="Times"/>
                <w:lang w:eastAsia="zh-CN"/>
              </w:rPr>
            </w:pPr>
            <w:r w:rsidRPr="002A058F">
              <w:rPr>
                <w:rFonts w:cs="Times"/>
                <w:lang w:eastAsia="zh-CN"/>
              </w:rPr>
              <w:t>S, LEO1200, µ0: 18.96</w:t>
            </w:r>
          </w:p>
          <w:p w14:paraId="681B5542" w14:textId="77777777" w:rsidR="00E11891" w:rsidRPr="002A058F" w:rsidRDefault="00E11891" w:rsidP="00E11891">
            <w:pPr>
              <w:rPr>
                <w:rFonts w:cs="Times"/>
                <w:lang w:eastAsia="zh-CN"/>
              </w:rPr>
            </w:pPr>
            <w:proofErr w:type="spellStart"/>
            <w:r w:rsidRPr="002A058F">
              <w:rPr>
                <w:rFonts w:cs="Times"/>
                <w:lang w:eastAsia="zh-CN"/>
              </w:rPr>
              <w:t>Ka</w:t>
            </w:r>
            <w:proofErr w:type="spellEnd"/>
            <w:r w:rsidRPr="002A058F">
              <w:rPr>
                <w:rFonts w:cs="Times"/>
                <w:lang w:eastAsia="zh-CN"/>
              </w:rPr>
              <w:t>, LEO1200, µ3: 53.15</w:t>
            </w:r>
          </w:p>
        </w:tc>
        <w:tc>
          <w:tcPr>
            <w:tcW w:w="2002" w:type="pct"/>
          </w:tcPr>
          <w:p w14:paraId="7BA2BC42" w14:textId="77777777" w:rsidR="00E11891" w:rsidRPr="002A058F" w:rsidRDefault="00E11891" w:rsidP="00E11891">
            <w:pPr>
              <w:rPr>
                <w:rFonts w:cs="Times"/>
                <w:lang w:eastAsia="zh-CN"/>
              </w:rPr>
            </w:pPr>
            <w:r w:rsidRPr="002A058F">
              <w:rPr>
                <w:rFonts w:cs="Times"/>
                <w:bCs/>
                <w:lang w:eastAsia="zh-CN"/>
              </w:rPr>
              <w:t>Using existing TA command, considering UE speed of 3 km/h, and using Timing threshold of CP/2. Averaged over the full pass (elevation 30 to nadir to elevation 30).</w:t>
            </w:r>
          </w:p>
        </w:tc>
      </w:tr>
      <w:tr w:rsidR="00E11891" w:rsidRPr="002A058F" w14:paraId="6AE17EED" w14:textId="77777777" w:rsidTr="00E11891">
        <w:trPr>
          <w:trHeight w:val="481"/>
        </w:trPr>
        <w:tc>
          <w:tcPr>
            <w:tcW w:w="1097" w:type="pct"/>
          </w:tcPr>
          <w:p w14:paraId="54CB1B13" w14:textId="77777777" w:rsidR="00E11891" w:rsidRPr="002A058F" w:rsidRDefault="00E11891" w:rsidP="00E11891">
            <w:pPr>
              <w:rPr>
                <w:rFonts w:cs="Times"/>
                <w:b/>
                <w:bCs/>
                <w:lang w:eastAsia="zh-CN"/>
              </w:rPr>
            </w:pPr>
            <w:r w:rsidRPr="002A058F">
              <w:rPr>
                <w:rFonts w:cs="Times"/>
                <w:b/>
                <w:bCs/>
                <w:lang w:eastAsia="zh-CN"/>
              </w:rPr>
              <w:t xml:space="preserve">Huawei / </w:t>
            </w:r>
            <w:proofErr w:type="spellStart"/>
            <w:r w:rsidRPr="002A058F">
              <w:rPr>
                <w:rFonts w:cs="Times"/>
                <w:b/>
                <w:bCs/>
                <w:lang w:eastAsia="zh-CN"/>
              </w:rPr>
              <w:t>HiSilicon</w:t>
            </w:r>
            <w:proofErr w:type="spellEnd"/>
          </w:p>
        </w:tc>
        <w:tc>
          <w:tcPr>
            <w:tcW w:w="1901" w:type="pct"/>
          </w:tcPr>
          <w:p w14:paraId="0EDA9D3E" w14:textId="77777777" w:rsidR="00E11891" w:rsidRPr="002A058F" w:rsidRDefault="00E11891" w:rsidP="00E11891">
            <w:pPr>
              <w:rPr>
                <w:rFonts w:cs="Times"/>
                <w:lang w:eastAsia="zh-CN"/>
              </w:rPr>
            </w:pPr>
            <w:r w:rsidRPr="002A058F">
              <w:rPr>
                <w:rFonts w:cs="Times"/>
                <w:lang w:eastAsia="zh-CN"/>
              </w:rPr>
              <w:t>S: ~0.</w:t>
            </w:r>
            <w:r w:rsidRPr="002A058F">
              <w:rPr>
                <w:rFonts w:eastAsiaTheme="minorEastAsia" w:cs="Times"/>
                <w:lang w:eastAsia="zh-CN"/>
              </w:rPr>
              <w:t>6</w:t>
            </w:r>
            <w:r w:rsidRPr="002A058F">
              <w:rPr>
                <w:rFonts w:cs="Times"/>
                <w:lang w:eastAsia="zh-CN"/>
              </w:rPr>
              <w:t xml:space="preserve">–2.8, </w:t>
            </w:r>
            <w:proofErr w:type="spellStart"/>
            <w:r w:rsidRPr="002A058F">
              <w:rPr>
                <w:rFonts w:cs="Times"/>
                <w:lang w:eastAsia="zh-CN"/>
              </w:rPr>
              <w:t>Ka</w:t>
            </w:r>
            <w:proofErr w:type="spellEnd"/>
            <w:r w:rsidRPr="002A058F">
              <w:rPr>
                <w:rFonts w:cs="Times"/>
                <w:lang w:eastAsia="zh-CN"/>
              </w:rPr>
              <w:t>: ~2.8–6.7</w:t>
            </w:r>
          </w:p>
        </w:tc>
        <w:tc>
          <w:tcPr>
            <w:tcW w:w="2002" w:type="pct"/>
          </w:tcPr>
          <w:p w14:paraId="73CF183B" w14:textId="77777777" w:rsidR="00E11891" w:rsidRPr="002A058F" w:rsidRDefault="00E11891" w:rsidP="00E11891">
            <w:pPr>
              <w:rPr>
                <w:rFonts w:cs="Times"/>
                <w:lang w:eastAsia="zh-CN"/>
              </w:rPr>
            </w:pPr>
            <w:proofErr w:type="spellStart"/>
            <w:r w:rsidRPr="002A058F">
              <w:rPr>
                <w:rFonts w:cs="Times"/>
                <w:lang w:eastAsia="zh-CN"/>
              </w:rPr>
              <w:t>Ttol</w:t>
            </w:r>
            <w:proofErr w:type="spellEnd"/>
            <w:r w:rsidRPr="002A058F">
              <w:rPr>
                <w:rFonts w:cs="Times"/>
                <w:lang w:eastAsia="zh-CN"/>
              </w:rPr>
              <w:t>= 1/2CP-Te</w:t>
            </w:r>
            <w:r w:rsidRPr="002A058F">
              <w:rPr>
                <w:rFonts w:eastAsiaTheme="minorEastAsia" w:cs="Times"/>
                <w:lang w:eastAsia="zh-CN"/>
              </w:rPr>
              <w:t>, case 1, 3km/h, LEO600/LEO1200</w:t>
            </w:r>
          </w:p>
        </w:tc>
      </w:tr>
      <w:tr w:rsidR="00E11891" w:rsidRPr="002A058F" w14:paraId="594FF660" w14:textId="77777777" w:rsidTr="00E11891">
        <w:trPr>
          <w:trHeight w:val="417"/>
        </w:trPr>
        <w:tc>
          <w:tcPr>
            <w:tcW w:w="1097" w:type="pct"/>
          </w:tcPr>
          <w:p w14:paraId="67CF2EB9" w14:textId="77777777" w:rsidR="00E11891" w:rsidRPr="002A058F" w:rsidRDefault="00E11891" w:rsidP="00E11891">
            <w:pPr>
              <w:rPr>
                <w:rFonts w:cs="Times"/>
                <w:b/>
                <w:bCs/>
                <w:lang w:eastAsia="zh-CN"/>
              </w:rPr>
            </w:pPr>
            <w:r w:rsidRPr="002A058F">
              <w:rPr>
                <w:rFonts w:cs="Times"/>
                <w:b/>
                <w:bCs/>
                <w:lang w:eastAsia="zh-CN"/>
              </w:rPr>
              <w:t>ZTE</w:t>
            </w:r>
          </w:p>
        </w:tc>
        <w:tc>
          <w:tcPr>
            <w:tcW w:w="1901" w:type="pct"/>
          </w:tcPr>
          <w:p w14:paraId="12406D51" w14:textId="77777777" w:rsidR="00E11891" w:rsidRPr="002A058F" w:rsidRDefault="00E11891" w:rsidP="00E11891">
            <w:pPr>
              <w:rPr>
                <w:rFonts w:cs="Times"/>
                <w:lang w:eastAsia="zh-CN"/>
              </w:rPr>
            </w:pPr>
            <w:r w:rsidRPr="002A058F">
              <w:rPr>
                <w:rFonts w:cs="Times"/>
                <w:lang w:eastAsia="zh-CN"/>
              </w:rPr>
              <w:t xml:space="preserve">S: ~0.46–1.94, </w:t>
            </w:r>
            <w:proofErr w:type="spellStart"/>
            <w:r w:rsidRPr="002A058F">
              <w:rPr>
                <w:rFonts w:cs="Times"/>
                <w:lang w:eastAsia="zh-CN"/>
              </w:rPr>
              <w:t>Ka</w:t>
            </w:r>
            <w:proofErr w:type="spellEnd"/>
            <w:r w:rsidRPr="002A058F">
              <w:rPr>
                <w:rFonts w:cs="Times"/>
                <w:lang w:eastAsia="zh-CN"/>
              </w:rPr>
              <w:t>: ~1.6–4.0</w:t>
            </w:r>
          </w:p>
        </w:tc>
        <w:tc>
          <w:tcPr>
            <w:tcW w:w="2002" w:type="pct"/>
          </w:tcPr>
          <w:p w14:paraId="4CAE6470" w14:textId="77777777" w:rsidR="00E11891" w:rsidRPr="002A058F" w:rsidRDefault="00E11891" w:rsidP="00E11891">
            <w:pPr>
              <w:rPr>
                <w:rFonts w:cs="Times"/>
                <w:lang w:eastAsia="zh-CN"/>
              </w:rPr>
            </w:pPr>
            <w:proofErr w:type="spellStart"/>
            <w:r w:rsidRPr="002A058F">
              <w:rPr>
                <w:rFonts w:cs="Times"/>
                <w:lang w:eastAsia="zh-CN"/>
              </w:rPr>
              <w:t>Ttol</w:t>
            </w:r>
            <w:proofErr w:type="spellEnd"/>
            <w:r w:rsidRPr="002A058F">
              <w:rPr>
                <w:rFonts w:cs="Times"/>
                <w:lang w:eastAsia="zh-CN"/>
              </w:rPr>
              <w:t xml:space="preserve">= 1/2CP  </w:t>
            </w:r>
            <w:r w:rsidRPr="002A058F">
              <w:rPr>
                <w:rFonts w:cs="Times"/>
                <w:bCs/>
                <w:lang w:eastAsia="zh-CN"/>
              </w:rPr>
              <w:t>(3 km/h, Case 1)</w:t>
            </w:r>
          </w:p>
        </w:tc>
      </w:tr>
      <w:tr w:rsidR="00E11891" w:rsidRPr="002A058F" w14:paraId="65EE150B" w14:textId="77777777" w:rsidTr="00E11891">
        <w:trPr>
          <w:trHeight w:val="415"/>
        </w:trPr>
        <w:tc>
          <w:tcPr>
            <w:tcW w:w="1097" w:type="pct"/>
          </w:tcPr>
          <w:p w14:paraId="6BABAAF9" w14:textId="77777777" w:rsidR="00E11891" w:rsidRPr="002A058F" w:rsidRDefault="00E11891" w:rsidP="00E11891">
            <w:pPr>
              <w:rPr>
                <w:rFonts w:cs="Times"/>
                <w:b/>
                <w:bCs/>
                <w:lang w:eastAsia="zh-CN"/>
              </w:rPr>
            </w:pPr>
            <w:r w:rsidRPr="002A058F">
              <w:rPr>
                <w:rFonts w:cs="Times"/>
                <w:b/>
                <w:bCs/>
                <w:lang w:eastAsia="zh-CN"/>
              </w:rPr>
              <w:t xml:space="preserve">Toyota ITC </w:t>
            </w:r>
          </w:p>
        </w:tc>
        <w:tc>
          <w:tcPr>
            <w:tcW w:w="1901" w:type="pct"/>
          </w:tcPr>
          <w:p w14:paraId="33CAF417" w14:textId="77777777" w:rsidR="00E11891" w:rsidRPr="002A058F" w:rsidRDefault="00E11891" w:rsidP="00E11891">
            <w:pPr>
              <w:rPr>
                <w:rFonts w:cs="Times"/>
                <w:lang w:eastAsia="zh-CN"/>
              </w:rPr>
            </w:pPr>
            <w:r w:rsidRPr="002A058F">
              <w:rPr>
                <w:rFonts w:cs="Times"/>
                <w:lang w:eastAsia="zh-CN"/>
              </w:rPr>
              <w:t xml:space="preserve">S: ~2.2–5, </w:t>
            </w:r>
            <w:proofErr w:type="spellStart"/>
            <w:r w:rsidRPr="002A058F">
              <w:rPr>
                <w:rFonts w:cs="Times"/>
                <w:lang w:eastAsia="zh-CN"/>
              </w:rPr>
              <w:t>Ka</w:t>
            </w:r>
            <w:proofErr w:type="spellEnd"/>
            <w:r w:rsidRPr="002A058F">
              <w:rPr>
                <w:rFonts w:cs="Times"/>
                <w:lang w:eastAsia="zh-CN"/>
              </w:rPr>
              <w:t>: ~3.7–9.3</w:t>
            </w:r>
          </w:p>
        </w:tc>
        <w:tc>
          <w:tcPr>
            <w:tcW w:w="2002" w:type="pct"/>
          </w:tcPr>
          <w:p w14:paraId="0C02E3E9" w14:textId="77777777" w:rsidR="00E11891" w:rsidRPr="002A058F" w:rsidRDefault="00E11891" w:rsidP="00E11891">
            <w:pPr>
              <w:rPr>
                <w:rFonts w:cs="Times"/>
                <w:lang w:eastAsia="zh-CN"/>
              </w:rPr>
            </w:pPr>
            <w:r w:rsidRPr="002A058F">
              <w:rPr>
                <w:rFonts w:cs="Times"/>
                <w:lang w:eastAsia="zh-CN"/>
              </w:rPr>
              <w:t>120km/h, Time error tolerance limit is 1/2CP</w:t>
            </w:r>
          </w:p>
        </w:tc>
      </w:tr>
      <w:tr w:rsidR="00E11891" w:rsidRPr="002A058F" w14:paraId="36F22EA3" w14:textId="77777777" w:rsidTr="00E11891">
        <w:trPr>
          <w:trHeight w:val="60"/>
        </w:trPr>
        <w:tc>
          <w:tcPr>
            <w:tcW w:w="1097" w:type="pct"/>
          </w:tcPr>
          <w:p w14:paraId="79AA380F" w14:textId="77777777" w:rsidR="00E11891" w:rsidRPr="002A058F" w:rsidRDefault="00E11891" w:rsidP="00E11891">
            <w:pPr>
              <w:rPr>
                <w:rFonts w:cs="Times"/>
                <w:b/>
                <w:bCs/>
                <w:lang w:eastAsia="zh-CN"/>
              </w:rPr>
            </w:pPr>
            <w:r w:rsidRPr="002A058F">
              <w:rPr>
                <w:rFonts w:cs="Times"/>
                <w:b/>
                <w:bCs/>
                <w:lang w:eastAsia="zh-CN"/>
              </w:rPr>
              <w:t>Ericsson</w:t>
            </w:r>
            <w:r w:rsidRPr="002A058F">
              <w:rPr>
                <w:rFonts w:cs="Times"/>
                <w:lang w:eastAsia="zh-CN"/>
              </w:rPr>
              <w:t> </w:t>
            </w:r>
          </w:p>
        </w:tc>
        <w:tc>
          <w:tcPr>
            <w:tcW w:w="1901" w:type="pct"/>
          </w:tcPr>
          <w:p w14:paraId="12359B53" w14:textId="77777777" w:rsidR="00E11891" w:rsidRPr="002A058F" w:rsidRDefault="00E11891" w:rsidP="00E11891">
            <w:pPr>
              <w:rPr>
                <w:rFonts w:cs="Times"/>
                <w:lang w:eastAsia="zh-CN"/>
              </w:rPr>
            </w:pPr>
            <w:r w:rsidRPr="002A058F">
              <w:rPr>
                <w:rFonts w:cs="Times"/>
                <w:lang w:eastAsia="zh-CN"/>
              </w:rPr>
              <w:t>S: 0.01–0.83 (with Case1) , ~23 (no pre</w:t>
            </w:r>
            <w:r w:rsidRPr="002A058F">
              <w:rPr>
                <w:rFonts w:cs="Times"/>
                <w:lang w:eastAsia="zh-CN"/>
              </w:rPr>
              <w:noBreakHyphen/>
              <w:t>comp)</w:t>
            </w:r>
          </w:p>
        </w:tc>
        <w:tc>
          <w:tcPr>
            <w:tcW w:w="2002" w:type="pct"/>
          </w:tcPr>
          <w:p w14:paraId="2D948D01" w14:textId="77777777" w:rsidR="00E11891" w:rsidRPr="002A058F" w:rsidRDefault="00E11891" w:rsidP="00E11891">
            <w:pPr>
              <w:rPr>
                <w:rFonts w:cs="Times"/>
                <w:lang w:eastAsia="zh-CN"/>
              </w:rPr>
            </w:pPr>
            <w:proofErr w:type="spellStart"/>
            <w:r w:rsidRPr="002A058F">
              <w:rPr>
                <w:rFonts w:cs="Times"/>
                <w:lang w:eastAsia="zh-CN"/>
              </w:rPr>
              <w:t>T_tol</w:t>
            </w:r>
            <w:proofErr w:type="spellEnd"/>
            <w:r w:rsidRPr="002A058F">
              <w:rPr>
                <w:rFonts w:cs="Times"/>
                <w:lang w:eastAsia="zh-CN"/>
              </w:rPr>
              <w:t>= 19 TS. 3 km/h. Shows impact of TAC design</w:t>
            </w:r>
          </w:p>
        </w:tc>
      </w:tr>
      <w:tr w:rsidR="00E11891" w:rsidRPr="002A058F" w14:paraId="6B024F1F" w14:textId="77777777" w:rsidTr="00E11891">
        <w:trPr>
          <w:trHeight w:val="415"/>
        </w:trPr>
        <w:tc>
          <w:tcPr>
            <w:tcW w:w="1097" w:type="pct"/>
          </w:tcPr>
          <w:p w14:paraId="03F403CD" w14:textId="77777777" w:rsidR="00E11891" w:rsidRPr="002A058F" w:rsidRDefault="00E11891" w:rsidP="00E11891">
            <w:pPr>
              <w:rPr>
                <w:rFonts w:cs="Times"/>
                <w:b/>
                <w:bCs/>
                <w:lang w:eastAsia="zh-CN"/>
              </w:rPr>
            </w:pPr>
            <w:r w:rsidRPr="002A058F">
              <w:rPr>
                <w:rFonts w:cs="Times"/>
                <w:b/>
                <w:bCs/>
                <w:lang w:eastAsia="zh-CN"/>
              </w:rPr>
              <w:t xml:space="preserve">Thales  </w:t>
            </w:r>
          </w:p>
        </w:tc>
        <w:tc>
          <w:tcPr>
            <w:tcW w:w="1901" w:type="pct"/>
          </w:tcPr>
          <w:p w14:paraId="4342881E" w14:textId="77777777" w:rsidR="00E11891" w:rsidRPr="002A058F" w:rsidRDefault="00E11891" w:rsidP="00E11891">
            <w:pPr>
              <w:rPr>
                <w:rFonts w:cs="Times"/>
                <w:lang w:eastAsia="zh-CN"/>
              </w:rPr>
            </w:pPr>
            <w:r w:rsidRPr="002A058F">
              <w:rPr>
                <w:rFonts w:cs="Times"/>
                <w:lang w:eastAsia="zh-CN"/>
              </w:rPr>
              <w:t xml:space="preserve">S: ~1.01–3.9, </w:t>
            </w:r>
            <w:proofErr w:type="spellStart"/>
            <w:r w:rsidRPr="002A058F">
              <w:rPr>
                <w:rFonts w:cs="Times"/>
                <w:lang w:eastAsia="zh-CN"/>
              </w:rPr>
              <w:t>Ka</w:t>
            </w:r>
            <w:proofErr w:type="spellEnd"/>
            <w:r w:rsidRPr="002A058F">
              <w:rPr>
                <w:rFonts w:cs="Times"/>
                <w:lang w:eastAsia="zh-CN"/>
              </w:rPr>
              <w:t>: ~3.2–7.95</w:t>
            </w:r>
          </w:p>
        </w:tc>
        <w:tc>
          <w:tcPr>
            <w:tcW w:w="2002" w:type="pct"/>
          </w:tcPr>
          <w:p w14:paraId="6A6CCD06" w14:textId="77777777" w:rsidR="00E11891" w:rsidRPr="002A058F" w:rsidRDefault="00E11891" w:rsidP="00E11891">
            <w:pPr>
              <w:rPr>
                <w:rFonts w:cs="Times"/>
                <w:lang w:eastAsia="zh-CN"/>
              </w:rPr>
            </w:pPr>
            <w:r w:rsidRPr="002A058F">
              <w:rPr>
                <w:rFonts w:cs="Times"/>
                <w:bCs/>
                <w:lang w:eastAsia="zh-CN"/>
              </w:rPr>
              <w:t xml:space="preserve">3 km/h, </w:t>
            </w:r>
            <w:proofErr w:type="spellStart"/>
            <w:r w:rsidRPr="002A058F">
              <w:rPr>
                <w:rFonts w:cs="Times"/>
                <w:lang w:eastAsia="zh-CN"/>
              </w:rPr>
              <w:t>Ttol</w:t>
            </w:r>
            <w:proofErr w:type="spellEnd"/>
            <w:r w:rsidRPr="002A058F">
              <w:rPr>
                <w:rFonts w:cs="Times"/>
                <w:lang w:eastAsia="zh-CN"/>
              </w:rPr>
              <w:t xml:space="preserve">= 1/2CP  </w:t>
            </w:r>
          </w:p>
        </w:tc>
      </w:tr>
      <w:tr w:rsidR="00E11891" w:rsidRPr="002A058F" w14:paraId="0ED47687" w14:textId="77777777" w:rsidTr="00E11891">
        <w:trPr>
          <w:trHeight w:val="415"/>
        </w:trPr>
        <w:tc>
          <w:tcPr>
            <w:tcW w:w="1097" w:type="pct"/>
          </w:tcPr>
          <w:p w14:paraId="52A24056" w14:textId="77777777" w:rsidR="00E11891" w:rsidRPr="002A058F" w:rsidRDefault="00E11891" w:rsidP="00E11891">
            <w:pPr>
              <w:rPr>
                <w:rFonts w:cs="Times"/>
                <w:b/>
                <w:bCs/>
                <w:lang w:eastAsia="zh-CN"/>
              </w:rPr>
            </w:pPr>
            <w:r w:rsidRPr="002A058F">
              <w:rPr>
                <w:rFonts w:cs="Times"/>
                <w:b/>
                <w:bCs/>
                <w:lang w:eastAsia="zh-CN"/>
              </w:rPr>
              <w:t>CMCC</w:t>
            </w:r>
          </w:p>
        </w:tc>
        <w:tc>
          <w:tcPr>
            <w:tcW w:w="1901" w:type="pct"/>
          </w:tcPr>
          <w:p w14:paraId="358B089F" w14:textId="77777777" w:rsidR="00E11891" w:rsidRPr="002A058F" w:rsidRDefault="00E11891" w:rsidP="00E11891">
            <w:pPr>
              <w:rPr>
                <w:rFonts w:cs="Times"/>
                <w:lang w:eastAsia="zh-CN"/>
              </w:rPr>
            </w:pPr>
            <w:r w:rsidRPr="002A058F">
              <w:rPr>
                <w:rFonts w:eastAsiaTheme="minorEastAsia" w:cs="Times"/>
                <w:lang w:eastAsia="zh-CN"/>
              </w:rPr>
              <w:t xml:space="preserve">S: ~0.18-1.7, </w:t>
            </w:r>
            <w:proofErr w:type="spellStart"/>
            <w:r w:rsidRPr="002A058F">
              <w:rPr>
                <w:rFonts w:eastAsiaTheme="minorEastAsia" w:cs="Times"/>
                <w:lang w:eastAsia="zh-CN"/>
              </w:rPr>
              <w:t>Ka</w:t>
            </w:r>
            <w:proofErr w:type="spellEnd"/>
            <w:r w:rsidRPr="002A058F">
              <w:rPr>
                <w:rFonts w:eastAsiaTheme="minorEastAsia" w:cs="Times"/>
                <w:lang w:eastAsia="zh-CN"/>
              </w:rPr>
              <w:t>: ~1-8.4</w:t>
            </w:r>
          </w:p>
        </w:tc>
        <w:tc>
          <w:tcPr>
            <w:tcW w:w="2002" w:type="pct"/>
          </w:tcPr>
          <w:p w14:paraId="31D68C63" w14:textId="77777777" w:rsidR="00E11891" w:rsidRPr="002A058F" w:rsidRDefault="00E11891" w:rsidP="00E11891">
            <w:pPr>
              <w:rPr>
                <w:rFonts w:cs="Times"/>
                <w:bCs/>
                <w:lang w:eastAsia="zh-CN"/>
              </w:rPr>
            </w:pPr>
            <w:proofErr w:type="spellStart"/>
            <w:r w:rsidRPr="002A058F">
              <w:rPr>
                <w:rFonts w:cs="Times"/>
                <w:lang w:eastAsia="zh-CN"/>
              </w:rPr>
              <w:t>Ttol</w:t>
            </w:r>
            <w:proofErr w:type="spellEnd"/>
            <w:r w:rsidRPr="002A058F">
              <w:rPr>
                <w:rFonts w:cs="Times"/>
                <w:lang w:eastAsia="zh-CN"/>
              </w:rPr>
              <w:t>= 1/2CP</w:t>
            </w:r>
            <w:r w:rsidRPr="002A058F">
              <w:rPr>
                <w:rFonts w:eastAsiaTheme="minorEastAsia" w:cs="Times"/>
                <w:lang w:eastAsia="zh-CN"/>
              </w:rPr>
              <w:t xml:space="preserve">, </w:t>
            </w:r>
            <w:r w:rsidRPr="002A058F">
              <w:rPr>
                <w:rFonts w:cs="Times"/>
                <w:bCs/>
                <w:lang w:eastAsia="zh-CN"/>
              </w:rPr>
              <w:t>3 km/h</w:t>
            </w:r>
            <w:r w:rsidRPr="002A058F">
              <w:rPr>
                <w:rFonts w:eastAsiaTheme="minorEastAsia" w:cs="Times"/>
                <w:bCs/>
                <w:lang w:eastAsia="zh-CN"/>
              </w:rPr>
              <w:t>, Case 1</w:t>
            </w:r>
          </w:p>
        </w:tc>
      </w:tr>
      <w:tr w:rsidR="00E11891" w:rsidRPr="002A058F" w14:paraId="0F2CE380" w14:textId="77777777" w:rsidTr="00E11891">
        <w:trPr>
          <w:trHeight w:val="415"/>
        </w:trPr>
        <w:tc>
          <w:tcPr>
            <w:tcW w:w="1097" w:type="pct"/>
          </w:tcPr>
          <w:p w14:paraId="07D3D43D" w14:textId="77777777" w:rsidR="00E11891" w:rsidRPr="002A058F" w:rsidRDefault="00E11891" w:rsidP="00E11891">
            <w:pPr>
              <w:rPr>
                <w:rFonts w:cs="Times"/>
                <w:b/>
                <w:bCs/>
                <w:lang w:eastAsia="zh-CN"/>
              </w:rPr>
            </w:pPr>
            <w:proofErr w:type="spellStart"/>
            <w:r w:rsidRPr="002A058F">
              <w:rPr>
                <w:rFonts w:cs="Times"/>
                <w:b/>
                <w:bCs/>
                <w:lang w:eastAsia="zh-CN"/>
              </w:rPr>
              <w:t>Futurewei</w:t>
            </w:r>
            <w:proofErr w:type="spellEnd"/>
          </w:p>
        </w:tc>
        <w:tc>
          <w:tcPr>
            <w:tcW w:w="1901" w:type="pct"/>
          </w:tcPr>
          <w:p w14:paraId="6481EEAA" w14:textId="77777777" w:rsidR="00E11891" w:rsidRPr="002A058F" w:rsidRDefault="00E11891" w:rsidP="00E11891">
            <w:pPr>
              <w:rPr>
                <w:rFonts w:eastAsiaTheme="minorEastAsia" w:cs="Times"/>
                <w:lang w:eastAsia="zh-CN"/>
              </w:rPr>
            </w:pPr>
            <w:r w:rsidRPr="002A058F">
              <w:rPr>
                <w:rFonts w:eastAsiaTheme="minorEastAsia" w:cs="Times"/>
                <w:lang w:eastAsia="zh-CN"/>
              </w:rPr>
              <w:t xml:space="preserve">LEO-600 S: 11.97 – 21.99, </w:t>
            </w:r>
            <w:proofErr w:type="spellStart"/>
            <w:r w:rsidRPr="002A058F">
              <w:rPr>
                <w:rFonts w:eastAsiaTheme="minorEastAsia" w:cs="Times"/>
                <w:lang w:eastAsia="zh-CN"/>
              </w:rPr>
              <w:t>Ka</w:t>
            </w:r>
            <w:proofErr w:type="spellEnd"/>
            <w:r w:rsidRPr="002A058F">
              <w:rPr>
                <w:rFonts w:eastAsiaTheme="minorEastAsia" w:cs="Times"/>
                <w:lang w:eastAsia="zh-CN"/>
              </w:rPr>
              <w:t>: 43.98 – 87.21</w:t>
            </w:r>
          </w:p>
          <w:p w14:paraId="67ADED09" w14:textId="77777777" w:rsidR="00E11891" w:rsidRPr="002A058F" w:rsidRDefault="00E11891" w:rsidP="00E11891">
            <w:pPr>
              <w:rPr>
                <w:rFonts w:eastAsiaTheme="minorEastAsia" w:cs="Times"/>
                <w:lang w:eastAsia="zh-CN"/>
              </w:rPr>
            </w:pPr>
            <w:r w:rsidRPr="002A058F">
              <w:rPr>
                <w:rFonts w:eastAsiaTheme="minorEastAsia" w:cs="Times"/>
                <w:lang w:eastAsia="zh-CN"/>
              </w:rPr>
              <w:t xml:space="preserve">LEO-1200: S: 9.45 – 18.94, </w:t>
            </w:r>
            <w:proofErr w:type="spellStart"/>
            <w:r w:rsidRPr="002A058F">
              <w:rPr>
                <w:rFonts w:eastAsiaTheme="minorEastAsia" w:cs="Times"/>
                <w:lang w:eastAsia="zh-CN"/>
              </w:rPr>
              <w:t>Ka</w:t>
            </w:r>
            <w:proofErr w:type="spellEnd"/>
            <w:r w:rsidRPr="002A058F">
              <w:rPr>
                <w:rFonts w:eastAsiaTheme="minorEastAsia" w:cs="Times"/>
                <w:lang w:eastAsia="zh-CN"/>
              </w:rPr>
              <w:t>: 37.88 – 75.13</w:t>
            </w:r>
          </w:p>
          <w:p w14:paraId="166B6716" w14:textId="77777777" w:rsidR="00E11891" w:rsidRPr="002A058F" w:rsidRDefault="00E11891" w:rsidP="00E11891">
            <w:pPr>
              <w:rPr>
                <w:rFonts w:eastAsiaTheme="minorEastAsia" w:cs="Times"/>
                <w:lang w:eastAsia="zh-CN"/>
              </w:rPr>
            </w:pPr>
          </w:p>
        </w:tc>
        <w:tc>
          <w:tcPr>
            <w:tcW w:w="2002" w:type="pct"/>
          </w:tcPr>
          <w:p w14:paraId="315E714A" w14:textId="77777777" w:rsidR="00E11891" w:rsidRPr="002A058F" w:rsidRDefault="00A33B22" w:rsidP="00E11891">
            <w:pPr>
              <w:rPr>
                <w:rFonts w:cs="Times"/>
                <w:lang w:eastAsia="zh-CN"/>
              </w:rPr>
            </w:pPr>
            <m:oMath>
              <m:sSub>
                <m:sSubPr>
                  <m:ctrlPr>
                    <w:rPr>
                      <w:rFonts w:ascii="Cambria Math" w:hAnsi="Cambria Math" w:cs="Times"/>
                      <w:i/>
                      <w:lang w:eastAsia="zh-CN"/>
                    </w:rPr>
                  </m:ctrlPr>
                </m:sSubPr>
                <m:e>
                  <m:r>
                    <w:rPr>
                      <w:rFonts w:ascii="Cambria Math" w:hAnsi="Cambria Math" w:cs="Times"/>
                      <w:lang w:eastAsia="zh-CN"/>
                    </w:rPr>
                    <m:t>T</m:t>
                  </m:r>
                </m:e>
                <m:sub>
                  <m:r>
                    <w:rPr>
                      <w:rFonts w:ascii="Cambria Math" w:hAnsi="Cambria Math" w:cs="Times"/>
                      <w:lang w:eastAsia="zh-CN"/>
                    </w:rPr>
                    <m:t>tol</m:t>
                  </m:r>
                </m:sub>
              </m:sSub>
              <m:r>
                <w:rPr>
                  <w:rFonts w:ascii="Cambria Math" w:hAnsi="Cambria Math" w:cs="Times"/>
                  <w:lang w:eastAsia="zh-CN"/>
                </w:rPr>
                <m:t>=</m:t>
              </m:r>
              <m:f>
                <m:fPr>
                  <m:ctrlPr>
                    <w:rPr>
                      <w:rFonts w:ascii="Cambria Math" w:hAnsi="Cambria Math" w:cs="Times"/>
                      <w:i/>
                      <w:lang w:eastAsia="zh-CN"/>
                    </w:rPr>
                  </m:ctrlPr>
                </m:fPr>
                <m:num>
                  <m:r>
                    <w:rPr>
                      <w:rFonts w:ascii="Cambria Math" w:hAnsi="Cambria Math" w:cs="Times"/>
                      <w:lang w:eastAsia="zh-CN"/>
                    </w:rPr>
                    <m:t>CP</m:t>
                  </m:r>
                </m:num>
                <m:den>
                  <m:r>
                    <w:rPr>
                      <w:rFonts w:ascii="Cambria Math" w:hAnsi="Cambria Math" w:cs="Times"/>
                      <w:lang w:eastAsia="zh-CN"/>
                    </w:rPr>
                    <m:t>2</m:t>
                  </m:r>
                </m:den>
              </m:f>
            </m:oMath>
            <w:r w:rsidR="00E11891" w:rsidRPr="002A058F">
              <w:rPr>
                <w:rFonts w:cs="Times"/>
                <w:lang w:eastAsia="zh-CN"/>
              </w:rPr>
              <w:t>, 3 km/h, without UE pre-compensation</w:t>
            </w:r>
            <w:r w:rsidR="00E11891" w:rsidRPr="002A058F">
              <w:rPr>
                <w:rFonts w:cs="Times"/>
              </w:rPr>
              <w:t xml:space="preserve"> RTT/Doppler on the service link</w:t>
            </w:r>
          </w:p>
        </w:tc>
      </w:tr>
      <w:tr w:rsidR="00E11891" w:rsidRPr="002A058F" w14:paraId="79DE6E95" w14:textId="77777777" w:rsidTr="00E11891">
        <w:trPr>
          <w:trHeight w:val="415"/>
        </w:trPr>
        <w:tc>
          <w:tcPr>
            <w:tcW w:w="1097" w:type="pct"/>
          </w:tcPr>
          <w:p w14:paraId="48206125" w14:textId="77777777" w:rsidR="00E11891" w:rsidRPr="002A058F" w:rsidRDefault="00E11891" w:rsidP="00E11891">
            <w:pPr>
              <w:rPr>
                <w:rFonts w:cs="Times"/>
                <w:b/>
                <w:bCs/>
                <w:lang w:eastAsia="zh-CN"/>
              </w:rPr>
            </w:pPr>
            <w:r w:rsidRPr="002A058F">
              <w:rPr>
                <w:rFonts w:eastAsiaTheme="minorEastAsia" w:cs="Times"/>
                <w:b/>
                <w:bCs/>
                <w:lang w:eastAsia="zh-CN"/>
              </w:rPr>
              <w:t>OPPO</w:t>
            </w:r>
          </w:p>
        </w:tc>
        <w:tc>
          <w:tcPr>
            <w:tcW w:w="1901" w:type="pct"/>
          </w:tcPr>
          <w:p w14:paraId="1D3B9266" w14:textId="77777777" w:rsidR="00E11891" w:rsidRPr="002A058F" w:rsidRDefault="00E11891" w:rsidP="00E11891">
            <w:pPr>
              <w:rPr>
                <w:rFonts w:eastAsiaTheme="minorEastAsia" w:cs="Times"/>
                <w:lang w:eastAsia="zh-CN"/>
              </w:rPr>
            </w:pPr>
            <w:r w:rsidRPr="002A058F">
              <w:rPr>
                <w:rFonts w:eastAsiaTheme="minorEastAsia" w:cs="Times"/>
                <w:lang w:eastAsia="zh-CN"/>
              </w:rPr>
              <w:t>S band: ~0.47-2</w:t>
            </w:r>
          </w:p>
        </w:tc>
        <w:tc>
          <w:tcPr>
            <w:tcW w:w="2002" w:type="pct"/>
          </w:tcPr>
          <w:p w14:paraId="116C1140" w14:textId="77777777" w:rsidR="00E11891" w:rsidRPr="002A058F" w:rsidRDefault="00E11891" w:rsidP="00E11891">
            <w:pPr>
              <w:rPr>
                <w:rFonts w:eastAsia="DengXian" w:cs="Times"/>
                <w:lang w:eastAsia="zh-CN"/>
              </w:rPr>
            </w:pPr>
            <w:r w:rsidRPr="002A058F">
              <w:rPr>
                <w:rFonts w:eastAsiaTheme="minorEastAsia" w:cs="Times"/>
                <w:lang w:eastAsia="zh-CN"/>
              </w:rPr>
              <w:t xml:space="preserve">3km/h, case 1, </w:t>
            </w:r>
            <w:proofErr w:type="spellStart"/>
            <w:r w:rsidRPr="002A058F">
              <w:rPr>
                <w:rFonts w:cs="Times"/>
                <w:lang w:eastAsia="zh-CN"/>
              </w:rPr>
              <w:t>Ttol</w:t>
            </w:r>
            <w:proofErr w:type="spellEnd"/>
            <w:r w:rsidRPr="002A058F">
              <w:rPr>
                <w:rFonts w:cs="Times"/>
                <w:lang w:eastAsia="zh-CN"/>
              </w:rPr>
              <w:t>= 1/2CP-Te,</w:t>
            </w:r>
            <w:r w:rsidRPr="002A058F">
              <w:rPr>
                <w:rFonts w:eastAsiaTheme="minorEastAsia" w:cs="Times"/>
                <w:lang w:eastAsia="zh-CN"/>
              </w:rPr>
              <w:t xml:space="preserve"> LEO600/LEO1200</w:t>
            </w:r>
          </w:p>
        </w:tc>
      </w:tr>
      <w:tr w:rsidR="00E11891" w:rsidRPr="002A058F" w14:paraId="29ED819E" w14:textId="77777777" w:rsidTr="00E11891">
        <w:trPr>
          <w:trHeight w:val="415"/>
        </w:trPr>
        <w:tc>
          <w:tcPr>
            <w:tcW w:w="1097" w:type="pct"/>
          </w:tcPr>
          <w:p w14:paraId="65453C05" w14:textId="77777777" w:rsidR="00E11891" w:rsidRPr="002A058F" w:rsidRDefault="00E11891" w:rsidP="00E11891">
            <w:pPr>
              <w:rPr>
                <w:rFonts w:cs="Times"/>
                <w:b/>
                <w:bCs/>
                <w:lang w:val="en-US" w:eastAsia="zh-CN"/>
              </w:rPr>
            </w:pPr>
            <w:r w:rsidRPr="002A058F">
              <w:rPr>
                <w:rFonts w:cs="Times"/>
                <w:b/>
                <w:bCs/>
                <w:lang w:val="en-US" w:eastAsia="zh-CN"/>
              </w:rPr>
              <w:lastRenderedPageBreak/>
              <w:t>CSCN</w:t>
            </w:r>
          </w:p>
        </w:tc>
        <w:tc>
          <w:tcPr>
            <w:tcW w:w="1901" w:type="pct"/>
          </w:tcPr>
          <w:p w14:paraId="2C1C6941" w14:textId="77777777" w:rsidR="00E11891" w:rsidRPr="002A058F" w:rsidRDefault="00E11891" w:rsidP="00E11891">
            <w:pPr>
              <w:rPr>
                <w:rFonts w:eastAsiaTheme="minorEastAsia" w:cs="Times"/>
                <w:lang w:val="en-US" w:eastAsia="zh-CN"/>
              </w:rPr>
            </w:pPr>
            <w:r w:rsidRPr="002A058F">
              <w:rPr>
                <w:rFonts w:eastAsiaTheme="minorEastAsia" w:cs="Times"/>
                <w:lang w:eastAsia="zh-CN"/>
              </w:rPr>
              <w:t>LEO-600 S</w:t>
            </w:r>
            <w:r w:rsidRPr="002A058F">
              <w:rPr>
                <w:rFonts w:eastAsiaTheme="minorEastAsia" w:cs="Times"/>
                <w:lang w:val="en-US" w:eastAsia="zh-CN"/>
              </w:rPr>
              <w:t xml:space="preserve"> set1</w:t>
            </w:r>
            <w:r w:rsidRPr="002A058F">
              <w:rPr>
                <w:rFonts w:eastAsiaTheme="minorEastAsia" w:cs="Times"/>
                <w:lang w:eastAsia="zh-CN"/>
              </w:rPr>
              <w:t>:</w:t>
            </w:r>
            <w:r w:rsidRPr="002A058F">
              <w:rPr>
                <w:rFonts w:eastAsiaTheme="minorEastAsia" w:cs="Times"/>
                <w:lang w:val="en-US" w:eastAsia="zh-CN"/>
              </w:rPr>
              <w:t>10.9~21.9</w:t>
            </w:r>
          </w:p>
          <w:p w14:paraId="58FEA97F" w14:textId="77777777" w:rsidR="00E11891" w:rsidRPr="002A058F" w:rsidRDefault="00E11891" w:rsidP="00E11891">
            <w:pPr>
              <w:rPr>
                <w:rFonts w:eastAsiaTheme="minorEastAsia" w:cs="Times"/>
                <w:highlight w:val="cyan"/>
                <w:lang w:eastAsia="zh-CN"/>
              </w:rPr>
            </w:pPr>
            <w:r w:rsidRPr="002A058F">
              <w:rPr>
                <w:rFonts w:eastAsiaTheme="minorEastAsia" w:cs="Times"/>
                <w:lang w:eastAsia="zh-CN"/>
              </w:rPr>
              <w:t>LEO-600</w:t>
            </w:r>
            <w:r w:rsidRPr="002A058F">
              <w:rPr>
                <w:rFonts w:eastAsiaTheme="minorEastAsia" w:cs="Times"/>
                <w:lang w:val="en-US" w:eastAsia="zh-CN"/>
              </w:rPr>
              <w:t xml:space="preserve"> </w:t>
            </w:r>
            <w:proofErr w:type="spellStart"/>
            <w:r w:rsidRPr="002A058F">
              <w:rPr>
                <w:rFonts w:eastAsiaTheme="minorEastAsia" w:cs="Times"/>
                <w:lang w:val="en-US" w:eastAsia="zh-CN"/>
              </w:rPr>
              <w:t>Ka</w:t>
            </w:r>
            <w:proofErr w:type="spellEnd"/>
            <w:r w:rsidRPr="002A058F">
              <w:rPr>
                <w:rFonts w:eastAsiaTheme="minorEastAsia" w:cs="Times"/>
                <w:lang w:val="en-US" w:eastAsia="zh-CN"/>
              </w:rPr>
              <w:t xml:space="preserve"> set1:87.8</w:t>
            </w:r>
          </w:p>
        </w:tc>
        <w:tc>
          <w:tcPr>
            <w:tcW w:w="2002" w:type="pct"/>
          </w:tcPr>
          <w:p w14:paraId="3CB94088" w14:textId="77777777" w:rsidR="00E11891" w:rsidRPr="002A058F" w:rsidRDefault="00A33B22" w:rsidP="00E11891">
            <w:pPr>
              <w:rPr>
                <w:rFonts w:eastAsiaTheme="minorEastAsia" w:cs="Times"/>
                <w:highlight w:val="cyan"/>
                <w:lang w:eastAsia="zh-CN"/>
              </w:rPr>
            </w:pPr>
            <m:oMath>
              <m:sSub>
                <m:sSubPr>
                  <m:ctrlPr>
                    <w:rPr>
                      <w:rFonts w:ascii="Cambria Math" w:hAnsi="Cambria Math" w:cs="Times"/>
                      <w:i/>
                      <w:lang w:eastAsia="zh-CN"/>
                    </w:rPr>
                  </m:ctrlPr>
                </m:sSubPr>
                <m:e>
                  <m:r>
                    <w:rPr>
                      <w:rFonts w:ascii="Cambria Math" w:hAnsi="Cambria Math" w:cs="Times"/>
                      <w:lang w:eastAsia="zh-CN"/>
                    </w:rPr>
                    <m:t>T</m:t>
                  </m:r>
                </m:e>
                <m:sub>
                  <m:r>
                    <w:rPr>
                      <w:rFonts w:ascii="Cambria Math" w:hAnsi="Cambria Math" w:cs="Times"/>
                      <w:lang w:eastAsia="zh-CN"/>
                    </w:rPr>
                    <m:t>tol</m:t>
                  </m:r>
                </m:sub>
              </m:sSub>
              <m:r>
                <w:rPr>
                  <w:rFonts w:ascii="Cambria Math" w:hAnsi="Cambria Math" w:cs="Times"/>
                  <w:lang w:eastAsia="zh-CN"/>
                </w:rPr>
                <m:t>=</m:t>
              </m:r>
              <m:f>
                <m:fPr>
                  <m:ctrlPr>
                    <w:rPr>
                      <w:rFonts w:ascii="Cambria Math" w:hAnsi="Cambria Math" w:cs="Times"/>
                      <w:i/>
                      <w:lang w:eastAsia="zh-CN"/>
                    </w:rPr>
                  </m:ctrlPr>
                </m:fPr>
                <m:num>
                  <m:r>
                    <w:rPr>
                      <w:rFonts w:ascii="Cambria Math" w:hAnsi="Cambria Math" w:cs="Times"/>
                      <w:lang w:eastAsia="zh-CN"/>
                    </w:rPr>
                    <m:t>CP</m:t>
                  </m:r>
                </m:num>
                <m:den>
                  <m:r>
                    <w:rPr>
                      <w:rFonts w:ascii="Cambria Math" w:hAnsi="Cambria Math" w:cs="Times"/>
                      <w:lang w:val="en-US" w:eastAsia="zh-CN"/>
                    </w:rPr>
                    <m:t>4</m:t>
                  </m:r>
                </m:den>
              </m:f>
            </m:oMath>
            <w:r w:rsidR="00E11891" w:rsidRPr="002A058F">
              <w:rPr>
                <w:rFonts w:cs="Times"/>
                <w:lang w:eastAsia="zh-CN"/>
              </w:rPr>
              <w:t>, 3 km/h, without UE pre-compensation</w:t>
            </w:r>
            <w:r w:rsidR="00E11891" w:rsidRPr="002A058F">
              <w:rPr>
                <w:rFonts w:cs="Times"/>
              </w:rPr>
              <w:t xml:space="preserve"> RTT/Doppler on the service link</w:t>
            </w:r>
          </w:p>
        </w:tc>
      </w:tr>
      <w:tr w:rsidR="00E11891" w:rsidRPr="002A058F" w14:paraId="627F8960" w14:textId="77777777" w:rsidTr="00E11891">
        <w:trPr>
          <w:trHeight w:val="415"/>
        </w:trPr>
        <w:tc>
          <w:tcPr>
            <w:tcW w:w="1097" w:type="pct"/>
          </w:tcPr>
          <w:p w14:paraId="17924692" w14:textId="77777777" w:rsidR="00E11891" w:rsidRPr="002A058F" w:rsidRDefault="00E11891" w:rsidP="00E11891">
            <w:pPr>
              <w:rPr>
                <w:rFonts w:cs="Times"/>
                <w:b/>
                <w:bCs/>
                <w:lang w:val="en-US" w:eastAsia="zh-CN"/>
              </w:rPr>
            </w:pPr>
            <w:r w:rsidRPr="002A058F">
              <w:rPr>
                <w:rFonts w:eastAsiaTheme="minorEastAsia" w:cs="Times"/>
                <w:b/>
                <w:bCs/>
                <w:lang w:val="en-US" w:eastAsia="zh-CN"/>
              </w:rPr>
              <w:t>CATT</w:t>
            </w:r>
          </w:p>
        </w:tc>
        <w:tc>
          <w:tcPr>
            <w:tcW w:w="1901" w:type="pct"/>
          </w:tcPr>
          <w:p w14:paraId="61A9FD0B" w14:textId="77777777" w:rsidR="00E11891" w:rsidRPr="002A058F" w:rsidRDefault="00E11891" w:rsidP="00E11891">
            <w:pPr>
              <w:rPr>
                <w:rFonts w:eastAsiaTheme="minorEastAsia" w:cs="Times"/>
                <w:lang w:val="en-US" w:eastAsia="zh-CN"/>
              </w:rPr>
            </w:pPr>
            <w:r w:rsidRPr="002A058F">
              <w:rPr>
                <w:rFonts w:eastAsiaTheme="minorEastAsia" w:cs="Times"/>
                <w:lang w:val="en-US" w:eastAsia="zh-CN"/>
              </w:rPr>
              <w:t>S band</w:t>
            </w:r>
            <w:r w:rsidRPr="002A058F">
              <w:rPr>
                <w:rFonts w:eastAsiaTheme="minorEastAsia" w:cs="Times"/>
                <w:lang w:val="en-US" w:eastAsia="zh-CN"/>
              </w:rPr>
              <w:t>：</w:t>
            </w:r>
            <w:r w:rsidRPr="002A058F">
              <w:rPr>
                <w:rFonts w:eastAsiaTheme="minorEastAsia" w:cs="Times"/>
                <w:lang w:val="en-US" w:eastAsia="zh-CN"/>
              </w:rPr>
              <w:t>case1</w:t>
            </w:r>
            <w:r w:rsidRPr="002A058F">
              <w:rPr>
                <w:rFonts w:eastAsiaTheme="minorEastAsia" w:cs="Times"/>
                <w:lang w:val="en-US" w:eastAsia="zh-CN"/>
              </w:rPr>
              <w:t>：</w:t>
            </w:r>
            <w:r w:rsidRPr="002A058F">
              <w:rPr>
                <w:rFonts w:eastAsiaTheme="minorEastAsia" w:cs="Times"/>
                <w:lang w:val="en-US" w:eastAsia="zh-CN"/>
              </w:rPr>
              <w:t>0.375-0.379</w:t>
            </w:r>
            <w:r w:rsidRPr="002A058F">
              <w:rPr>
                <w:rFonts w:eastAsiaTheme="minorEastAsia" w:cs="Times"/>
                <w:lang w:val="en-US" w:eastAsia="zh-CN"/>
              </w:rPr>
              <w:t>；</w:t>
            </w:r>
            <w:r w:rsidRPr="002A058F">
              <w:rPr>
                <w:rFonts w:eastAsiaTheme="minorEastAsia" w:cs="Times"/>
                <w:lang w:val="en-US" w:eastAsia="zh-CN"/>
              </w:rPr>
              <w:t>W/O</w:t>
            </w:r>
            <w:r w:rsidRPr="002A058F">
              <w:rPr>
                <w:rFonts w:eastAsiaTheme="minorEastAsia" w:cs="Times"/>
                <w:lang w:val="en-US" w:eastAsia="zh-CN"/>
              </w:rPr>
              <w:t>：</w:t>
            </w:r>
            <w:r w:rsidRPr="002A058F">
              <w:rPr>
                <w:rFonts w:eastAsiaTheme="minorEastAsia" w:cs="Times"/>
                <w:lang w:val="en-US" w:eastAsia="zh-CN"/>
              </w:rPr>
              <w:t>11.33-13.17</w:t>
            </w:r>
          </w:p>
          <w:p w14:paraId="515D7D11" w14:textId="77777777" w:rsidR="00E11891" w:rsidRPr="002A058F" w:rsidRDefault="00E11891" w:rsidP="00E11891">
            <w:pPr>
              <w:rPr>
                <w:rFonts w:eastAsiaTheme="minorEastAsia" w:cs="Times"/>
                <w:lang w:eastAsia="zh-CN"/>
              </w:rPr>
            </w:pPr>
            <w:proofErr w:type="spellStart"/>
            <w:r w:rsidRPr="002A058F">
              <w:rPr>
                <w:rFonts w:eastAsiaTheme="minorEastAsia" w:cs="Times"/>
                <w:lang w:val="en-US" w:eastAsia="zh-CN"/>
              </w:rPr>
              <w:t>Ka</w:t>
            </w:r>
            <w:proofErr w:type="spellEnd"/>
            <w:r w:rsidRPr="002A058F">
              <w:rPr>
                <w:rFonts w:eastAsiaTheme="minorEastAsia" w:cs="Times"/>
                <w:lang w:val="en-US" w:eastAsia="zh-CN"/>
              </w:rPr>
              <w:t xml:space="preserve"> band</w:t>
            </w:r>
            <w:r w:rsidRPr="002A058F">
              <w:rPr>
                <w:rFonts w:eastAsiaTheme="minorEastAsia" w:cs="Times"/>
                <w:lang w:val="en-US" w:eastAsia="zh-CN"/>
              </w:rPr>
              <w:t>：</w:t>
            </w:r>
            <w:r w:rsidRPr="002A058F">
              <w:rPr>
                <w:rFonts w:eastAsiaTheme="minorEastAsia" w:cs="Times"/>
                <w:lang w:val="en-US" w:eastAsia="zh-CN"/>
              </w:rPr>
              <w:t>case1</w:t>
            </w:r>
            <w:r w:rsidRPr="002A058F">
              <w:rPr>
                <w:rFonts w:eastAsiaTheme="minorEastAsia" w:cs="Times"/>
                <w:lang w:val="en-US" w:eastAsia="zh-CN"/>
              </w:rPr>
              <w:t>：</w:t>
            </w:r>
            <w:r w:rsidRPr="002A058F">
              <w:rPr>
                <w:rFonts w:eastAsiaTheme="minorEastAsia" w:cs="Times"/>
                <w:lang w:val="en-US" w:eastAsia="zh-CN"/>
              </w:rPr>
              <w:t>1.96-2.17</w:t>
            </w:r>
            <w:r w:rsidRPr="002A058F">
              <w:rPr>
                <w:rFonts w:eastAsiaTheme="minorEastAsia" w:cs="Times"/>
                <w:lang w:val="en-US" w:eastAsia="zh-CN"/>
              </w:rPr>
              <w:t>；</w:t>
            </w:r>
            <w:r w:rsidRPr="002A058F">
              <w:rPr>
                <w:rFonts w:eastAsiaTheme="minorEastAsia" w:cs="Times"/>
                <w:lang w:val="en-US" w:eastAsia="zh-CN"/>
              </w:rPr>
              <w:t>W/O</w:t>
            </w:r>
            <w:r w:rsidRPr="002A058F">
              <w:rPr>
                <w:rFonts w:eastAsiaTheme="minorEastAsia" w:cs="Times"/>
                <w:lang w:val="en-US" w:eastAsia="zh-CN"/>
              </w:rPr>
              <w:t>：</w:t>
            </w:r>
            <w:r w:rsidRPr="002A058F">
              <w:rPr>
                <w:rFonts w:eastAsiaTheme="minorEastAsia" w:cs="Times"/>
                <w:lang w:val="en-US" w:eastAsia="zh-CN"/>
              </w:rPr>
              <w:t>123.6-143.7</w:t>
            </w:r>
          </w:p>
        </w:tc>
        <w:tc>
          <w:tcPr>
            <w:tcW w:w="2002" w:type="pct"/>
          </w:tcPr>
          <w:p w14:paraId="0A93C880" w14:textId="77777777" w:rsidR="00E11891" w:rsidRPr="002A058F" w:rsidRDefault="00E11891" w:rsidP="00E11891">
            <w:pPr>
              <w:rPr>
                <w:rFonts w:eastAsia="DengXian" w:cs="Times"/>
                <w:lang w:eastAsia="zh-CN"/>
              </w:rPr>
            </w:pPr>
            <w:proofErr w:type="spellStart"/>
            <w:r w:rsidRPr="002A058F">
              <w:rPr>
                <w:rFonts w:cs="Times"/>
                <w:lang w:eastAsia="zh-CN"/>
              </w:rPr>
              <w:t>Ttol</w:t>
            </w:r>
            <w:proofErr w:type="spellEnd"/>
            <w:r w:rsidRPr="002A058F">
              <w:rPr>
                <w:rFonts w:cs="Times"/>
                <w:lang w:eastAsia="zh-CN"/>
              </w:rPr>
              <w:t>= CP</w:t>
            </w:r>
            <w:r w:rsidRPr="002A058F">
              <w:rPr>
                <w:rFonts w:cs="Times"/>
                <w:lang w:val="en-US" w:eastAsia="zh-CN"/>
              </w:rPr>
              <w:t>/2</w:t>
            </w:r>
            <w:r w:rsidRPr="002A058F">
              <w:rPr>
                <w:rFonts w:cs="Times"/>
                <w:lang w:eastAsia="zh-CN"/>
              </w:rPr>
              <w:t>-</w:t>
            </w:r>
            <w:proofErr w:type="spellStart"/>
            <w:r w:rsidRPr="002A058F">
              <w:rPr>
                <w:rFonts w:cs="Times"/>
                <w:lang w:eastAsia="zh-CN"/>
              </w:rPr>
              <w:t>Te</w:t>
            </w:r>
            <w:proofErr w:type="spellEnd"/>
          </w:p>
        </w:tc>
      </w:tr>
    </w:tbl>
    <w:p w14:paraId="51C60E87" w14:textId="77777777" w:rsidR="00E11891" w:rsidRDefault="00E11891" w:rsidP="00E11891">
      <w:pPr>
        <w:rPr>
          <w:lang w:eastAsia="zh-CN"/>
        </w:rPr>
      </w:pPr>
      <w:r>
        <w:rPr>
          <w:lang w:eastAsia="zh-CN"/>
        </w:rPr>
        <w:t>Timing control - case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6"/>
        <w:gridCol w:w="5654"/>
        <w:gridCol w:w="2324"/>
      </w:tblGrid>
      <w:tr w:rsidR="00E11891" w:rsidRPr="002A058F" w14:paraId="357C3233" w14:textId="77777777" w:rsidTr="00E11891">
        <w:trPr>
          <w:trHeight w:val="720"/>
        </w:trPr>
        <w:tc>
          <w:tcPr>
            <w:tcW w:w="1087" w:type="pct"/>
            <w:vAlign w:val="center"/>
          </w:tcPr>
          <w:p w14:paraId="3628250A" w14:textId="77777777" w:rsidR="00E11891" w:rsidRPr="002A058F" w:rsidRDefault="00E11891" w:rsidP="00E11891">
            <w:pPr>
              <w:jc w:val="center"/>
              <w:rPr>
                <w:rFonts w:cs="Times"/>
                <w:b/>
                <w:bCs/>
                <w:color w:val="000000"/>
                <w:lang w:val="fr-FR" w:eastAsia="fr-FR"/>
              </w:rPr>
            </w:pPr>
            <w:r w:rsidRPr="002A058F">
              <w:rPr>
                <w:rFonts w:cs="Times"/>
                <w:b/>
                <w:bCs/>
                <w:color w:val="000000"/>
                <w:lang w:val="fr-FR" w:eastAsia="fr-FR"/>
              </w:rPr>
              <w:t>Source</w:t>
            </w:r>
          </w:p>
        </w:tc>
        <w:tc>
          <w:tcPr>
            <w:tcW w:w="2773" w:type="pct"/>
            <w:vAlign w:val="center"/>
          </w:tcPr>
          <w:p w14:paraId="3D21BBDC" w14:textId="77777777" w:rsidR="00E11891" w:rsidRPr="002A058F" w:rsidRDefault="00E11891" w:rsidP="00E11891">
            <w:pPr>
              <w:jc w:val="center"/>
              <w:rPr>
                <w:rFonts w:cs="Times"/>
                <w:b/>
                <w:bCs/>
                <w:color w:val="000000"/>
                <w:lang w:val="en-US" w:eastAsia="fr-FR"/>
              </w:rPr>
            </w:pPr>
            <w:proofErr w:type="spellStart"/>
            <w:r w:rsidRPr="002A058F">
              <w:rPr>
                <w:rFonts w:cs="Times"/>
                <w:b/>
                <w:bCs/>
                <w:color w:val="000000"/>
                <w:lang w:val="en-US" w:eastAsia="fr-FR"/>
              </w:rPr>
              <w:t>Ncmd</w:t>
            </w:r>
            <w:proofErr w:type="spellEnd"/>
            <w:r w:rsidRPr="002A058F">
              <w:rPr>
                <w:rFonts w:cs="Times"/>
                <w:b/>
                <w:bCs/>
                <w:color w:val="000000"/>
                <w:lang w:val="en-US" w:eastAsia="fr-FR"/>
              </w:rPr>
              <w:t xml:space="preserve"> (</w:t>
            </w:r>
            <w:proofErr w:type="spellStart"/>
            <w:r w:rsidRPr="002A058F">
              <w:rPr>
                <w:rFonts w:cs="Times"/>
                <w:b/>
                <w:bCs/>
                <w:color w:val="000000"/>
                <w:lang w:val="en-US" w:eastAsia="fr-FR"/>
              </w:rPr>
              <w:t>cmd</w:t>
            </w:r>
            <w:proofErr w:type="spellEnd"/>
            <w:r w:rsidRPr="002A058F">
              <w:rPr>
                <w:rFonts w:cs="Times"/>
                <w:b/>
                <w:bCs/>
                <w:color w:val="000000"/>
                <w:lang w:val="en-US" w:eastAsia="fr-FR"/>
              </w:rPr>
              <w:t>/s) by X (</w:t>
            </w:r>
            <w:proofErr w:type="spellStart"/>
            <w:r w:rsidRPr="002A058F">
              <w:rPr>
                <w:rFonts w:cs="Times"/>
                <w:b/>
                <w:bCs/>
                <w:color w:val="000000"/>
                <w:lang w:val="en-US" w:eastAsia="fr-FR"/>
              </w:rPr>
              <w:t>approx</w:t>
            </w:r>
            <w:proofErr w:type="spellEnd"/>
            <w:r w:rsidRPr="002A058F">
              <w:rPr>
                <w:rFonts w:cs="Times"/>
                <w:b/>
                <w:bCs/>
                <w:color w:val="000000"/>
                <w:lang w:val="en-US" w:eastAsia="fr-FR"/>
              </w:rPr>
              <w:t xml:space="preserve"> ranges)</w:t>
            </w:r>
          </w:p>
        </w:tc>
        <w:tc>
          <w:tcPr>
            <w:tcW w:w="1140" w:type="pct"/>
            <w:vAlign w:val="center"/>
          </w:tcPr>
          <w:p w14:paraId="5230CED9" w14:textId="77777777" w:rsidR="00E11891" w:rsidRPr="002A058F" w:rsidRDefault="00E11891" w:rsidP="00E11891">
            <w:pPr>
              <w:jc w:val="center"/>
              <w:rPr>
                <w:rFonts w:cs="Times"/>
                <w:b/>
                <w:bCs/>
                <w:color w:val="000000"/>
                <w:lang w:val="fr-FR" w:eastAsia="fr-FR"/>
              </w:rPr>
            </w:pPr>
            <w:r w:rsidRPr="002A058F">
              <w:rPr>
                <w:rFonts w:cs="Times"/>
                <w:b/>
                <w:bCs/>
                <w:color w:val="000000"/>
                <w:lang w:val="fr-FR" w:eastAsia="fr-FR"/>
              </w:rPr>
              <w:t>Notes</w:t>
            </w:r>
          </w:p>
        </w:tc>
      </w:tr>
      <w:tr w:rsidR="00E11891" w:rsidRPr="002A058F" w14:paraId="3BC34846" w14:textId="77777777" w:rsidTr="00E11891">
        <w:trPr>
          <w:trHeight w:val="811"/>
        </w:trPr>
        <w:tc>
          <w:tcPr>
            <w:tcW w:w="1087" w:type="pct"/>
            <w:vAlign w:val="center"/>
          </w:tcPr>
          <w:p w14:paraId="789EA06C" w14:textId="77777777" w:rsidR="00E11891" w:rsidRPr="002A058F" w:rsidRDefault="00E11891" w:rsidP="00E11891">
            <w:pPr>
              <w:rPr>
                <w:rFonts w:cs="Times"/>
                <w:b/>
                <w:bCs/>
                <w:color w:val="000000"/>
                <w:lang w:val="fr-FR" w:eastAsia="fr-FR"/>
              </w:rPr>
            </w:pPr>
            <w:r w:rsidRPr="002A058F">
              <w:rPr>
                <w:rFonts w:cs="Times"/>
                <w:b/>
                <w:bCs/>
                <w:color w:val="000000"/>
                <w:lang w:val="fr-FR" w:eastAsia="fr-FR"/>
              </w:rPr>
              <w:t xml:space="preserve">vivo </w:t>
            </w:r>
          </w:p>
        </w:tc>
        <w:tc>
          <w:tcPr>
            <w:tcW w:w="2773" w:type="pct"/>
            <w:vAlign w:val="center"/>
          </w:tcPr>
          <w:p w14:paraId="787D3D87" w14:textId="77777777" w:rsidR="00E11891" w:rsidRPr="00E11891" w:rsidRDefault="00E11891" w:rsidP="00E11891">
            <w:pPr>
              <w:rPr>
                <w:rFonts w:cs="Times"/>
                <w:color w:val="000000"/>
                <w:lang w:val="en-US" w:eastAsia="fr-FR"/>
              </w:rPr>
            </w:pPr>
            <w:r w:rsidRPr="00E11891">
              <w:rPr>
                <w:rFonts w:cs="Times"/>
                <w:color w:val="000000"/>
                <w:lang w:val="en-US" w:eastAsia="fr-FR"/>
              </w:rPr>
              <w:t>S band :X=1: 0.1–0.1, X=5: 0.1–0.6, X=10: 0.3–1.2 , X=25: 0.6–3.0</w:t>
            </w:r>
          </w:p>
          <w:p w14:paraId="77AE4C44" w14:textId="77777777" w:rsidR="00E11891" w:rsidRPr="002A058F" w:rsidRDefault="00E11891" w:rsidP="00E11891">
            <w:pPr>
              <w:rPr>
                <w:rFonts w:cs="Times"/>
                <w:color w:val="000000"/>
                <w:lang w:val="sv-SE" w:eastAsia="fr-FR"/>
              </w:rPr>
            </w:pPr>
            <w:r w:rsidRPr="002A058F">
              <w:rPr>
                <w:rFonts w:cs="Times"/>
                <w:bCs/>
                <w:color w:val="000000"/>
                <w:lang w:val="sv-SE" w:eastAsia="fr-FR"/>
              </w:rPr>
              <w:t>Ka</w:t>
            </w:r>
            <w:r w:rsidRPr="002A058F">
              <w:rPr>
                <w:rFonts w:cs="Times"/>
                <w:bCs/>
                <w:color w:val="000000"/>
                <w:lang w:val="sv-SE" w:eastAsia="fr-FR"/>
              </w:rPr>
              <w:noBreakHyphen/>
              <w:t>band</w:t>
            </w:r>
            <w:r w:rsidRPr="002A058F">
              <w:rPr>
                <w:rFonts w:cs="Times"/>
                <w:color w:val="000000"/>
                <w:lang w:val="sv-SE" w:eastAsia="fr-FR"/>
              </w:rPr>
              <w:t>: X=1: 0.4,  X=5: 1.9 , X=10: 3.8 , X=25: 9.6</w:t>
            </w:r>
          </w:p>
        </w:tc>
        <w:tc>
          <w:tcPr>
            <w:tcW w:w="1140" w:type="pct"/>
            <w:vAlign w:val="center"/>
          </w:tcPr>
          <w:p w14:paraId="74B0C004" w14:textId="77777777" w:rsidR="00E11891" w:rsidRPr="002A058F" w:rsidRDefault="00E11891" w:rsidP="00E11891">
            <w:pPr>
              <w:rPr>
                <w:rFonts w:cs="Times"/>
                <w:color w:val="000000"/>
                <w:lang w:val="en-US" w:eastAsia="fr-FR"/>
              </w:rPr>
            </w:pPr>
            <w:r w:rsidRPr="002A058F">
              <w:rPr>
                <w:rFonts w:cs="Times"/>
                <w:color w:val="000000"/>
                <w:lang w:val="en-US" w:eastAsia="fr-FR"/>
              </w:rPr>
              <w:t>3 km/h, Case 1</w:t>
            </w:r>
          </w:p>
        </w:tc>
      </w:tr>
      <w:tr w:rsidR="00E11891" w:rsidRPr="002A058F" w14:paraId="29318A9D" w14:textId="77777777" w:rsidTr="00E11891">
        <w:trPr>
          <w:trHeight w:val="1030"/>
        </w:trPr>
        <w:tc>
          <w:tcPr>
            <w:tcW w:w="1087" w:type="pct"/>
            <w:vAlign w:val="center"/>
          </w:tcPr>
          <w:p w14:paraId="4DB871C8" w14:textId="77777777" w:rsidR="00E11891" w:rsidRPr="002A058F" w:rsidRDefault="00E11891" w:rsidP="00E11891">
            <w:pPr>
              <w:rPr>
                <w:rFonts w:cs="Times"/>
                <w:b/>
                <w:bCs/>
                <w:color w:val="000000"/>
                <w:lang w:val="en-US" w:eastAsia="fr-FR"/>
              </w:rPr>
            </w:pPr>
            <w:r w:rsidRPr="002A058F">
              <w:rPr>
                <w:rFonts w:cs="Times"/>
                <w:b/>
                <w:bCs/>
                <w:color w:val="000000"/>
                <w:lang w:val="en-US" w:eastAsia="fr-FR"/>
              </w:rPr>
              <w:t xml:space="preserve">Qualcomm </w:t>
            </w:r>
          </w:p>
        </w:tc>
        <w:tc>
          <w:tcPr>
            <w:tcW w:w="2773" w:type="pct"/>
            <w:vAlign w:val="center"/>
          </w:tcPr>
          <w:p w14:paraId="37F1E305" w14:textId="77777777" w:rsidR="00E11891" w:rsidRPr="00577CB8" w:rsidRDefault="00E11891" w:rsidP="00E11891">
            <w:pPr>
              <w:rPr>
                <w:rFonts w:cs="Times"/>
                <w:color w:val="000000"/>
                <w:lang w:val="en-US" w:eastAsia="fr-FR"/>
              </w:rPr>
            </w:pPr>
            <w:r w:rsidRPr="002A058F">
              <w:rPr>
                <w:rFonts w:cs="Times"/>
                <w:b/>
                <w:bCs/>
                <w:color w:val="000000"/>
                <w:lang w:val="en-US" w:eastAsia="fr-FR"/>
              </w:rPr>
              <w:t>S</w:t>
            </w:r>
            <w:r w:rsidRPr="002A058F">
              <w:rPr>
                <w:rFonts w:cs="Times"/>
                <w:b/>
                <w:bCs/>
                <w:color w:val="000000"/>
                <w:lang w:val="en-US" w:eastAsia="fr-FR"/>
              </w:rPr>
              <w:noBreakHyphen/>
              <w:t>band</w:t>
            </w:r>
            <w:r w:rsidRPr="002A058F">
              <w:rPr>
                <w:rFonts w:cs="Times"/>
                <w:color w:val="000000"/>
                <w:lang w:val="en-US" w:eastAsia="fr-FR"/>
              </w:rPr>
              <w:t> </w:t>
            </w:r>
            <w:r w:rsidRPr="00577CB8">
              <w:rPr>
                <w:rFonts w:cs="Times"/>
                <w:color w:val="000000"/>
                <w:lang w:val="en-US" w:eastAsia="fr-FR"/>
              </w:rPr>
              <w:t>: X=1: 0.004–0.12,  X=5: 0.026–0.18,  X=10: 0.05–0.30 , X=25: 0.07–0.38</w:t>
            </w:r>
          </w:p>
          <w:p w14:paraId="559EF6BB" w14:textId="77777777" w:rsidR="00E11891" w:rsidRPr="002A058F" w:rsidRDefault="00E11891" w:rsidP="00E11891">
            <w:pPr>
              <w:rPr>
                <w:rFonts w:cs="Times"/>
                <w:color w:val="000000"/>
                <w:lang w:val="en-US" w:eastAsia="fr-FR"/>
              </w:rPr>
            </w:pPr>
            <w:proofErr w:type="spellStart"/>
            <w:r w:rsidRPr="002A058F">
              <w:rPr>
                <w:rFonts w:cs="Times"/>
                <w:b/>
                <w:bCs/>
                <w:color w:val="000000"/>
                <w:lang w:val="en-US" w:eastAsia="fr-FR"/>
              </w:rPr>
              <w:t>Ka</w:t>
            </w:r>
            <w:proofErr w:type="spellEnd"/>
            <w:r w:rsidRPr="002A058F">
              <w:rPr>
                <w:rFonts w:cs="Times"/>
                <w:b/>
                <w:bCs/>
                <w:color w:val="000000"/>
                <w:lang w:val="en-US" w:eastAsia="fr-FR"/>
              </w:rPr>
              <w:noBreakHyphen/>
              <w:t>band</w:t>
            </w:r>
            <w:r w:rsidRPr="002A058F">
              <w:rPr>
                <w:rFonts w:cs="Times"/>
                <w:color w:val="000000"/>
                <w:lang w:val="en-US" w:eastAsia="fr-FR"/>
              </w:rPr>
              <w:t xml:space="preserve"> : X=1: 0.05–0.43 , X=5: 0.25–0.67 , X=10: 0.49–1.09 , X=25: 0.61–1.34</w:t>
            </w:r>
          </w:p>
        </w:tc>
        <w:tc>
          <w:tcPr>
            <w:tcW w:w="1140" w:type="pct"/>
            <w:vAlign w:val="center"/>
          </w:tcPr>
          <w:p w14:paraId="4E6C3B73" w14:textId="77777777" w:rsidR="00E11891" w:rsidRPr="002A058F" w:rsidRDefault="00E11891" w:rsidP="00E11891">
            <w:pPr>
              <w:rPr>
                <w:rFonts w:cs="Times"/>
                <w:color w:val="000000"/>
                <w:lang w:val="en-US" w:eastAsia="fr-FR"/>
              </w:rPr>
            </w:pPr>
            <w:r w:rsidRPr="002A058F">
              <w:rPr>
                <w:rFonts w:cs="Times"/>
                <w:lang w:eastAsia="zh-CN"/>
              </w:rPr>
              <w:t xml:space="preserve">UE speed 3 km/h, </w:t>
            </w:r>
            <m:oMath>
              <m:sSub>
                <m:sSubPr>
                  <m:ctrlPr>
                    <w:rPr>
                      <w:rFonts w:ascii="Cambria Math" w:hAnsi="Cambria Math" w:cs="Times"/>
                      <w:i/>
                      <w:lang w:eastAsia="zh-CN"/>
                    </w:rPr>
                  </m:ctrlPr>
                </m:sSubPr>
                <m:e>
                  <m:r>
                    <w:rPr>
                      <w:rFonts w:ascii="Cambria Math" w:hAnsi="Cambria Math" w:cs="Times"/>
                      <w:lang w:eastAsia="zh-CN"/>
                    </w:rPr>
                    <m:t>T</m:t>
                  </m:r>
                </m:e>
                <m:sub>
                  <m:r>
                    <w:rPr>
                      <w:rFonts w:ascii="Cambria Math" w:hAnsi="Cambria Math" w:cs="Times"/>
                      <w:lang w:eastAsia="zh-CN"/>
                    </w:rPr>
                    <m:t>tol</m:t>
                  </m:r>
                </m:sub>
              </m:sSub>
              <m:r>
                <w:rPr>
                  <w:rFonts w:ascii="Cambria Math" w:hAnsi="Cambria Math" w:cs="Times"/>
                  <w:lang w:eastAsia="zh-CN"/>
                </w:rPr>
                <m:t>=half CP,</m:t>
              </m:r>
              <m:sSub>
                <m:sSubPr>
                  <m:ctrlPr>
                    <w:rPr>
                      <w:rFonts w:ascii="Cambria Math" w:hAnsi="Cambria Math" w:cs="Times"/>
                      <w:i/>
                      <w:lang w:eastAsia="zh-CN"/>
                    </w:rPr>
                  </m:ctrlPr>
                </m:sSubPr>
                <m:e>
                  <m:r>
                    <w:rPr>
                      <w:rFonts w:ascii="Cambria Math" w:hAnsi="Cambria Math" w:cs="Times"/>
                      <w:lang w:eastAsia="zh-CN"/>
                    </w:rPr>
                    <m:t>f</m:t>
                  </m:r>
                </m:e>
                <m:sub>
                  <m:r>
                    <w:rPr>
                      <w:rFonts w:ascii="Cambria Math" w:hAnsi="Cambria Math" w:cs="Times"/>
                      <w:lang w:eastAsia="zh-CN"/>
                    </w:rPr>
                    <m:t>tol</m:t>
                  </m:r>
                </m:sub>
              </m:sSub>
              <m:r>
                <w:rPr>
                  <w:rFonts w:ascii="Cambria Math" w:hAnsi="Cambria Math" w:cs="Times"/>
                  <w:lang w:eastAsia="zh-CN"/>
                </w:rPr>
                <m:t>=±0.1 ppm,</m:t>
              </m:r>
            </m:oMath>
            <w:r w:rsidRPr="002A058F">
              <w:rPr>
                <w:rFonts w:cs="Times"/>
                <w:lang w:eastAsia="zh-CN"/>
              </w:rPr>
              <w:t xml:space="preserve"> no additional timing/frequency error at UE is assumed, with time-freq precompensation</w:t>
            </w:r>
          </w:p>
        </w:tc>
      </w:tr>
      <w:tr w:rsidR="00E11891" w:rsidRPr="002A058F" w14:paraId="2D3715AF" w14:textId="77777777" w:rsidTr="00E11891">
        <w:trPr>
          <w:trHeight w:val="1110"/>
        </w:trPr>
        <w:tc>
          <w:tcPr>
            <w:tcW w:w="1087" w:type="pct"/>
            <w:vAlign w:val="center"/>
          </w:tcPr>
          <w:p w14:paraId="6C9F68B9" w14:textId="77777777" w:rsidR="00E11891" w:rsidRPr="002A058F" w:rsidRDefault="00E11891" w:rsidP="00E11891">
            <w:pPr>
              <w:rPr>
                <w:rFonts w:cs="Times"/>
                <w:b/>
                <w:bCs/>
                <w:color w:val="000000"/>
                <w:lang w:val="fr-FR" w:eastAsia="fr-FR"/>
              </w:rPr>
            </w:pPr>
            <w:r w:rsidRPr="002A058F">
              <w:rPr>
                <w:rFonts w:cs="Times"/>
                <w:b/>
                <w:bCs/>
                <w:lang w:eastAsia="zh-CN"/>
              </w:rPr>
              <w:t xml:space="preserve">Huawei / </w:t>
            </w:r>
            <w:proofErr w:type="spellStart"/>
            <w:r w:rsidRPr="002A058F">
              <w:rPr>
                <w:rFonts w:cs="Times"/>
                <w:b/>
                <w:bCs/>
                <w:lang w:eastAsia="zh-CN"/>
              </w:rPr>
              <w:t>HiSilicon</w:t>
            </w:r>
            <w:proofErr w:type="spellEnd"/>
          </w:p>
        </w:tc>
        <w:tc>
          <w:tcPr>
            <w:tcW w:w="2773" w:type="pct"/>
            <w:vAlign w:val="center"/>
          </w:tcPr>
          <w:p w14:paraId="3A816A2F" w14:textId="77777777" w:rsidR="00E11891" w:rsidRPr="00E11891" w:rsidRDefault="00E11891" w:rsidP="00E11891">
            <w:pPr>
              <w:rPr>
                <w:rFonts w:eastAsiaTheme="minorEastAsia" w:cs="Times"/>
                <w:color w:val="000000"/>
                <w:lang w:val="en-US" w:eastAsia="zh-CN"/>
              </w:rPr>
            </w:pPr>
            <w:r w:rsidRPr="00E11891">
              <w:rPr>
                <w:rFonts w:cs="Times"/>
                <w:b/>
                <w:bCs/>
                <w:color w:val="000000"/>
                <w:lang w:val="en-US" w:eastAsia="fr-FR"/>
              </w:rPr>
              <w:t>S</w:t>
            </w:r>
            <w:r w:rsidRPr="00E11891">
              <w:rPr>
                <w:rFonts w:cs="Times"/>
                <w:b/>
                <w:bCs/>
                <w:color w:val="000000"/>
                <w:lang w:val="en-US" w:eastAsia="fr-FR"/>
              </w:rPr>
              <w:noBreakHyphen/>
              <w:t>band</w:t>
            </w:r>
            <w:r w:rsidRPr="00E11891">
              <w:rPr>
                <w:rFonts w:cs="Times"/>
                <w:color w:val="000000"/>
                <w:lang w:val="en-US" w:eastAsia="fr-FR"/>
              </w:rPr>
              <w:t> : X=1: 0.01–0.06 , X=5: 0.06–0.28 , X=10: 0.12–0.56 , X=25: 0.31–</w:t>
            </w:r>
            <w:r w:rsidRPr="00E11891">
              <w:rPr>
                <w:rFonts w:eastAsiaTheme="minorEastAsia" w:cs="Times"/>
                <w:color w:val="000000"/>
                <w:lang w:val="en-US" w:eastAsia="zh-CN"/>
              </w:rPr>
              <w:t>1.38</w:t>
            </w:r>
          </w:p>
          <w:p w14:paraId="11D352FC" w14:textId="77777777" w:rsidR="00E11891" w:rsidRPr="002A058F" w:rsidRDefault="00E11891" w:rsidP="00E11891">
            <w:pPr>
              <w:rPr>
                <w:rFonts w:cs="Times"/>
                <w:color w:val="000000"/>
                <w:lang w:val="en-US" w:eastAsia="fr-FR"/>
              </w:rPr>
            </w:pPr>
            <w:proofErr w:type="spellStart"/>
            <w:r w:rsidRPr="002A058F">
              <w:rPr>
                <w:rFonts w:cs="Times"/>
                <w:b/>
                <w:bCs/>
                <w:color w:val="000000"/>
                <w:lang w:val="en-US" w:eastAsia="fr-FR"/>
              </w:rPr>
              <w:t>Ka</w:t>
            </w:r>
            <w:proofErr w:type="spellEnd"/>
            <w:r w:rsidRPr="002A058F">
              <w:rPr>
                <w:rFonts w:cs="Times"/>
                <w:b/>
                <w:bCs/>
                <w:color w:val="000000"/>
                <w:lang w:val="en-US" w:eastAsia="fr-FR"/>
              </w:rPr>
              <w:noBreakHyphen/>
              <w:t>band</w:t>
            </w:r>
            <w:r w:rsidRPr="002A058F">
              <w:rPr>
                <w:rFonts w:cs="Times"/>
                <w:color w:val="000000"/>
                <w:lang w:val="en-US" w:eastAsia="fr-FR"/>
              </w:rPr>
              <w:t>  : X=1: 0.34–0.47 , X=5: 0.88–1.52 , X=10: 1.55–2.81 , X=25: 3.60–6.71</w:t>
            </w:r>
          </w:p>
        </w:tc>
        <w:tc>
          <w:tcPr>
            <w:tcW w:w="1140" w:type="pct"/>
            <w:vAlign w:val="center"/>
          </w:tcPr>
          <w:p w14:paraId="73235314" w14:textId="77777777" w:rsidR="00E11891" w:rsidRPr="002A058F" w:rsidRDefault="00E11891" w:rsidP="00E11891">
            <w:pPr>
              <w:rPr>
                <w:rFonts w:cs="Times"/>
                <w:color w:val="000000"/>
                <w:lang w:val="en-US" w:eastAsia="fr-FR"/>
              </w:rPr>
            </w:pPr>
            <w:proofErr w:type="spellStart"/>
            <w:r w:rsidRPr="002A058F">
              <w:rPr>
                <w:rFonts w:cs="Times"/>
                <w:lang w:eastAsia="zh-CN"/>
              </w:rPr>
              <w:t>Ttol</w:t>
            </w:r>
            <w:proofErr w:type="spellEnd"/>
            <w:r w:rsidRPr="002A058F">
              <w:rPr>
                <w:rFonts w:cs="Times"/>
                <w:lang w:eastAsia="zh-CN"/>
              </w:rPr>
              <w:t>= 1/2CP-Te</w:t>
            </w:r>
            <w:r w:rsidRPr="002A058F">
              <w:rPr>
                <w:rFonts w:eastAsiaTheme="minorEastAsia" w:cs="Times"/>
                <w:lang w:eastAsia="zh-CN"/>
              </w:rPr>
              <w:t>, case 2, 3km/h, LEO600/LEO1200</w:t>
            </w:r>
          </w:p>
        </w:tc>
      </w:tr>
      <w:tr w:rsidR="00E11891" w:rsidRPr="002A058F" w14:paraId="0460FE6E" w14:textId="77777777" w:rsidTr="00E11891">
        <w:trPr>
          <w:trHeight w:val="811"/>
        </w:trPr>
        <w:tc>
          <w:tcPr>
            <w:tcW w:w="1087" w:type="pct"/>
            <w:vAlign w:val="center"/>
          </w:tcPr>
          <w:p w14:paraId="3547B84F" w14:textId="77777777" w:rsidR="00E11891" w:rsidRPr="002A058F" w:rsidRDefault="00E11891" w:rsidP="00E11891">
            <w:pPr>
              <w:rPr>
                <w:rFonts w:cs="Times"/>
                <w:b/>
                <w:bCs/>
                <w:color w:val="000000"/>
                <w:lang w:val="fr-FR" w:eastAsia="fr-FR"/>
              </w:rPr>
            </w:pPr>
            <w:r w:rsidRPr="002A058F">
              <w:rPr>
                <w:rFonts w:cs="Times"/>
                <w:b/>
                <w:bCs/>
                <w:color w:val="000000"/>
                <w:lang w:val="fr-FR" w:eastAsia="fr-FR"/>
              </w:rPr>
              <w:t xml:space="preserve">ZTE </w:t>
            </w:r>
          </w:p>
        </w:tc>
        <w:tc>
          <w:tcPr>
            <w:tcW w:w="2773" w:type="pct"/>
            <w:vAlign w:val="center"/>
          </w:tcPr>
          <w:p w14:paraId="1B769175" w14:textId="77777777" w:rsidR="00E11891" w:rsidRPr="002A058F" w:rsidRDefault="00E11891" w:rsidP="00E11891">
            <w:pPr>
              <w:rPr>
                <w:rFonts w:eastAsia="SimSun" w:cs="Times"/>
                <w:color w:val="000000"/>
                <w:lang w:val="en-US" w:eastAsia="zh-CN"/>
              </w:rPr>
            </w:pPr>
            <w:r w:rsidRPr="00E11891">
              <w:rPr>
                <w:rFonts w:cs="Times"/>
                <w:b/>
                <w:bCs/>
                <w:color w:val="000000"/>
                <w:lang w:val="en-US" w:eastAsia="fr-FR"/>
              </w:rPr>
              <w:t>S</w:t>
            </w:r>
            <w:r w:rsidRPr="00E11891">
              <w:rPr>
                <w:rFonts w:cs="Times"/>
                <w:b/>
                <w:bCs/>
                <w:color w:val="000000"/>
                <w:lang w:val="en-US" w:eastAsia="fr-FR"/>
              </w:rPr>
              <w:noBreakHyphen/>
              <w:t>band</w:t>
            </w:r>
            <w:r w:rsidRPr="00E11891">
              <w:rPr>
                <w:rFonts w:cs="Times"/>
                <w:color w:val="000000"/>
                <w:lang w:val="en-US" w:eastAsia="fr-FR"/>
              </w:rPr>
              <w:t> : X=1: 0.016–0.033 , X=5: 0.05–0.20 , X=10: 0.10–0.39 , X=25: 0.25–</w:t>
            </w:r>
            <w:r w:rsidRPr="002A058F">
              <w:rPr>
                <w:rFonts w:eastAsia="SimSun" w:cs="Times"/>
                <w:color w:val="000000"/>
                <w:lang w:val="en-US" w:eastAsia="zh-CN"/>
              </w:rPr>
              <w:t>1.00</w:t>
            </w:r>
          </w:p>
          <w:p w14:paraId="2EB6F86B" w14:textId="77777777" w:rsidR="00E11891" w:rsidRPr="002A058F" w:rsidRDefault="00E11891" w:rsidP="00E11891">
            <w:pPr>
              <w:rPr>
                <w:rFonts w:cs="Times"/>
                <w:color w:val="000000"/>
                <w:lang w:val="en-US" w:eastAsia="fr-FR"/>
              </w:rPr>
            </w:pPr>
            <w:proofErr w:type="spellStart"/>
            <w:r w:rsidRPr="002A058F">
              <w:rPr>
                <w:rFonts w:cs="Times"/>
                <w:b/>
                <w:bCs/>
                <w:color w:val="000000"/>
                <w:lang w:val="en-US" w:eastAsia="fr-FR"/>
              </w:rPr>
              <w:t>Ka</w:t>
            </w:r>
            <w:proofErr w:type="spellEnd"/>
            <w:r w:rsidRPr="002A058F">
              <w:rPr>
                <w:rFonts w:cs="Times"/>
                <w:b/>
                <w:bCs/>
                <w:color w:val="000000"/>
                <w:lang w:val="en-US" w:eastAsia="fr-FR"/>
              </w:rPr>
              <w:noBreakHyphen/>
              <w:t>band</w:t>
            </w:r>
            <w:r w:rsidRPr="002A058F">
              <w:rPr>
                <w:rFonts w:cs="Times"/>
                <w:color w:val="000000"/>
                <w:lang w:val="en-US" w:eastAsia="fr-FR"/>
              </w:rPr>
              <w:t>  : X=1: 0.08–0.15 , X=5: 0.41–0.80 , X=10: 0.82–1.59 , X=25: 2.05–4.0</w:t>
            </w:r>
          </w:p>
        </w:tc>
        <w:tc>
          <w:tcPr>
            <w:tcW w:w="1140" w:type="pct"/>
            <w:vAlign w:val="center"/>
          </w:tcPr>
          <w:p w14:paraId="3C64DC37" w14:textId="77777777" w:rsidR="00E11891" w:rsidRPr="002A058F" w:rsidRDefault="00E11891" w:rsidP="00E11891">
            <w:pPr>
              <w:rPr>
                <w:rFonts w:cs="Times"/>
                <w:color w:val="000000"/>
                <w:lang w:val="en-US" w:eastAsia="fr-FR"/>
              </w:rPr>
            </w:pPr>
            <w:proofErr w:type="spellStart"/>
            <w:r w:rsidRPr="002A058F">
              <w:rPr>
                <w:rFonts w:cs="Times"/>
                <w:lang w:eastAsia="zh-CN"/>
              </w:rPr>
              <w:t>Ttol</w:t>
            </w:r>
            <w:proofErr w:type="spellEnd"/>
            <w:r w:rsidRPr="002A058F">
              <w:rPr>
                <w:rFonts w:cs="Times"/>
                <w:lang w:eastAsia="zh-CN"/>
              </w:rPr>
              <w:t xml:space="preserve">= 1/2CP  </w:t>
            </w:r>
            <w:r w:rsidRPr="002A058F">
              <w:rPr>
                <w:rFonts w:cs="Times"/>
                <w:bCs/>
                <w:lang w:eastAsia="zh-CN"/>
              </w:rPr>
              <w:t>(3 km/h, Case 1)</w:t>
            </w:r>
            <w:r w:rsidRPr="002A058F">
              <w:rPr>
                <w:rFonts w:cs="Times"/>
                <w:bCs/>
                <w:lang w:val="en-US" w:eastAsia="zh-CN"/>
              </w:rPr>
              <w:t xml:space="preserve">, </w:t>
            </w:r>
            <w:r w:rsidRPr="002A058F">
              <w:rPr>
                <w:rFonts w:eastAsiaTheme="minorEastAsia" w:cs="Times"/>
                <w:lang w:eastAsia="zh-CN"/>
              </w:rPr>
              <w:t>LEO600/LEO1200</w:t>
            </w:r>
          </w:p>
        </w:tc>
      </w:tr>
      <w:tr w:rsidR="00E11891" w:rsidRPr="002A058F" w14:paraId="22AAFCC9" w14:textId="77777777" w:rsidTr="00E11891">
        <w:trPr>
          <w:trHeight w:val="811"/>
        </w:trPr>
        <w:tc>
          <w:tcPr>
            <w:tcW w:w="1087" w:type="pct"/>
          </w:tcPr>
          <w:p w14:paraId="180D6A46" w14:textId="77777777" w:rsidR="00E11891" w:rsidRPr="002A058F" w:rsidRDefault="00E11891" w:rsidP="00E11891">
            <w:pPr>
              <w:rPr>
                <w:rFonts w:cs="Times"/>
                <w:b/>
                <w:bCs/>
                <w:color w:val="000000"/>
                <w:lang w:val="fr-FR" w:eastAsia="fr-FR"/>
              </w:rPr>
            </w:pPr>
            <w:proofErr w:type="spellStart"/>
            <w:r w:rsidRPr="002A058F">
              <w:rPr>
                <w:rFonts w:cs="Times"/>
                <w:b/>
                <w:bCs/>
                <w:lang w:eastAsia="zh-CN"/>
              </w:rPr>
              <w:t>Futurewei</w:t>
            </w:r>
            <w:proofErr w:type="spellEnd"/>
          </w:p>
        </w:tc>
        <w:tc>
          <w:tcPr>
            <w:tcW w:w="2773" w:type="pct"/>
          </w:tcPr>
          <w:p w14:paraId="55B2CEA1" w14:textId="77777777" w:rsidR="00E11891" w:rsidRPr="002A058F" w:rsidRDefault="00E11891" w:rsidP="00E11891">
            <w:pPr>
              <w:rPr>
                <w:rFonts w:eastAsiaTheme="minorEastAsia" w:cs="Times"/>
                <w:lang w:eastAsia="zh-CN"/>
              </w:rPr>
            </w:pPr>
            <w:r w:rsidRPr="002A058F">
              <w:rPr>
                <w:rFonts w:eastAsiaTheme="minorEastAsia" w:cs="Times"/>
                <w:lang w:eastAsia="zh-CN"/>
              </w:rPr>
              <w:t xml:space="preserve">LEO-600: S: 11.97 – 21.99, </w:t>
            </w:r>
            <w:proofErr w:type="spellStart"/>
            <w:r w:rsidRPr="002A058F">
              <w:rPr>
                <w:rFonts w:eastAsiaTheme="minorEastAsia" w:cs="Times"/>
                <w:lang w:eastAsia="zh-CN"/>
              </w:rPr>
              <w:t>Ka</w:t>
            </w:r>
            <w:proofErr w:type="spellEnd"/>
            <w:r w:rsidRPr="002A058F">
              <w:rPr>
                <w:rFonts w:eastAsiaTheme="minorEastAsia" w:cs="Times"/>
                <w:lang w:eastAsia="zh-CN"/>
              </w:rPr>
              <w:t>: 43.98 – 87.21</w:t>
            </w:r>
          </w:p>
          <w:p w14:paraId="47ADD01A" w14:textId="77777777" w:rsidR="00E11891" w:rsidRPr="002A058F" w:rsidRDefault="00E11891" w:rsidP="00E11891">
            <w:pPr>
              <w:rPr>
                <w:rFonts w:eastAsiaTheme="minorEastAsia" w:cs="Times"/>
                <w:lang w:eastAsia="zh-CN"/>
              </w:rPr>
            </w:pPr>
            <w:r w:rsidRPr="002A058F">
              <w:rPr>
                <w:rFonts w:eastAsiaTheme="minorEastAsia" w:cs="Times"/>
                <w:lang w:eastAsia="zh-CN"/>
              </w:rPr>
              <w:t xml:space="preserve">LEO-1200: S: 9.45 – 18.94, </w:t>
            </w:r>
            <w:proofErr w:type="spellStart"/>
            <w:r w:rsidRPr="002A058F">
              <w:rPr>
                <w:rFonts w:eastAsiaTheme="minorEastAsia" w:cs="Times"/>
                <w:lang w:eastAsia="zh-CN"/>
              </w:rPr>
              <w:t>Ka</w:t>
            </w:r>
            <w:proofErr w:type="spellEnd"/>
            <w:r w:rsidRPr="002A058F">
              <w:rPr>
                <w:rFonts w:eastAsiaTheme="minorEastAsia" w:cs="Times"/>
                <w:lang w:eastAsia="zh-CN"/>
              </w:rPr>
              <w:t>: 37.88 – 75.13</w:t>
            </w:r>
          </w:p>
          <w:p w14:paraId="72155893" w14:textId="77777777" w:rsidR="00E11891" w:rsidRPr="00E11891" w:rsidRDefault="00E11891" w:rsidP="00E11891">
            <w:pPr>
              <w:rPr>
                <w:rFonts w:cs="Times"/>
                <w:b/>
                <w:bCs/>
                <w:color w:val="000000"/>
                <w:lang w:val="en-US" w:eastAsia="fr-FR"/>
              </w:rPr>
            </w:pPr>
          </w:p>
        </w:tc>
        <w:tc>
          <w:tcPr>
            <w:tcW w:w="1140" w:type="pct"/>
          </w:tcPr>
          <w:p w14:paraId="37F3E528" w14:textId="77777777" w:rsidR="00E11891" w:rsidRPr="002A058F" w:rsidRDefault="00A33B22" w:rsidP="00E11891">
            <w:pPr>
              <w:rPr>
                <w:rFonts w:cs="Times"/>
                <w:lang w:eastAsia="zh-CN"/>
              </w:rPr>
            </w:pPr>
            <m:oMath>
              <m:sSub>
                <m:sSubPr>
                  <m:ctrlPr>
                    <w:rPr>
                      <w:rFonts w:ascii="Cambria Math" w:hAnsi="Cambria Math" w:cs="Times"/>
                      <w:i/>
                      <w:lang w:eastAsia="zh-CN"/>
                    </w:rPr>
                  </m:ctrlPr>
                </m:sSubPr>
                <m:e>
                  <m:r>
                    <w:rPr>
                      <w:rFonts w:ascii="Cambria Math" w:hAnsi="Cambria Math" w:cs="Times"/>
                      <w:lang w:eastAsia="zh-CN"/>
                    </w:rPr>
                    <m:t>T</m:t>
                  </m:r>
                </m:e>
                <m:sub>
                  <m:r>
                    <w:rPr>
                      <w:rFonts w:ascii="Cambria Math" w:hAnsi="Cambria Math" w:cs="Times"/>
                      <w:lang w:eastAsia="zh-CN"/>
                    </w:rPr>
                    <m:t>tol</m:t>
                  </m:r>
                </m:sub>
              </m:sSub>
              <m:r>
                <w:rPr>
                  <w:rFonts w:ascii="Cambria Math" w:hAnsi="Cambria Math" w:cs="Times"/>
                  <w:lang w:eastAsia="zh-CN"/>
                </w:rPr>
                <m:t>=</m:t>
              </m:r>
              <m:f>
                <m:fPr>
                  <m:ctrlPr>
                    <w:rPr>
                      <w:rFonts w:ascii="Cambria Math" w:hAnsi="Cambria Math" w:cs="Times"/>
                      <w:i/>
                      <w:lang w:eastAsia="zh-CN"/>
                    </w:rPr>
                  </m:ctrlPr>
                </m:fPr>
                <m:num>
                  <m:r>
                    <w:rPr>
                      <w:rFonts w:ascii="Cambria Math" w:hAnsi="Cambria Math" w:cs="Times"/>
                      <w:lang w:eastAsia="zh-CN"/>
                    </w:rPr>
                    <m:t>CP</m:t>
                  </m:r>
                </m:num>
                <m:den>
                  <m:r>
                    <w:rPr>
                      <w:rFonts w:ascii="Cambria Math" w:hAnsi="Cambria Math" w:cs="Times"/>
                      <w:lang w:eastAsia="zh-CN"/>
                    </w:rPr>
                    <m:t>2</m:t>
                  </m:r>
                </m:den>
              </m:f>
            </m:oMath>
            <w:r w:rsidR="00E11891" w:rsidRPr="002A058F">
              <w:rPr>
                <w:rFonts w:cs="Times"/>
                <w:lang w:eastAsia="zh-CN"/>
              </w:rPr>
              <w:t xml:space="preserve">, 3 km/h, without UE pre-compensation </w:t>
            </w:r>
            <w:r w:rsidR="00E11891" w:rsidRPr="002A058F">
              <w:rPr>
                <w:rFonts w:cs="Times"/>
              </w:rPr>
              <w:t>RTT/Doppler on the service link</w:t>
            </w:r>
          </w:p>
        </w:tc>
      </w:tr>
      <w:tr w:rsidR="00E11891" w:rsidRPr="002A058F" w14:paraId="1E12C81F" w14:textId="77777777" w:rsidTr="00E11891">
        <w:trPr>
          <w:trHeight w:val="811"/>
        </w:trPr>
        <w:tc>
          <w:tcPr>
            <w:tcW w:w="1087" w:type="pct"/>
          </w:tcPr>
          <w:p w14:paraId="14B068EA" w14:textId="77777777" w:rsidR="00E11891" w:rsidRPr="002A058F" w:rsidRDefault="00E11891" w:rsidP="00E11891">
            <w:pPr>
              <w:rPr>
                <w:rFonts w:cs="Times"/>
                <w:b/>
                <w:bCs/>
                <w:lang w:eastAsia="zh-CN"/>
              </w:rPr>
            </w:pPr>
            <w:r w:rsidRPr="002A058F">
              <w:rPr>
                <w:rFonts w:eastAsiaTheme="minorEastAsia" w:cs="Times"/>
                <w:b/>
                <w:bCs/>
                <w:lang w:val="en-US" w:eastAsia="zh-CN"/>
              </w:rPr>
              <w:t>CATT</w:t>
            </w:r>
          </w:p>
        </w:tc>
        <w:tc>
          <w:tcPr>
            <w:tcW w:w="2773" w:type="pct"/>
          </w:tcPr>
          <w:p w14:paraId="4EB58DD5" w14:textId="77777777" w:rsidR="00E11891" w:rsidRPr="002A058F" w:rsidRDefault="00E11891" w:rsidP="00E11891">
            <w:pPr>
              <w:rPr>
                <w:rFonts w:eastAsiaTheme="minorEastAsia" w:cs="Times"/>
                <w:b/>
                <w:bCs/>
                <w:lang w:val="en-US" w:eastAsia="zh-CN"/>
              </w:rPr>
            </w:pPr>
            <w:r w:rsidRPr="002A058F">
              <w:rPr>
                <w:rFonts w:eastAsiaTheme="minorEastAsia" w:cs="Times"/>
                <w:b/>
                <w:bCs/>
                <w:lang w:val="en-US" w:eastAsia="zh-CN"/>
              </w:rPr>
              <w:t>S band</w:t>
            </w:r>
            <w:r w:rsidRPr="002A058F">
              <w:rPr>
                <w:rFonts w:eastAsiaTheme="minorEastAsia" w:cs="Times"/>
                <w:b/>
                <w:bCs/>
                <w:lang w:val="en-US" w:eastAsia="zh-CN"/>
              </w:rPr>
              <w:t>：</w:t>
            </w:r>
          </w:p>
          <w:p w14:paraId="260F0065" w14:textId="77777777" w:rsidR="00E11891" w:rsidRPr="002A058F" w:rsidRDefault="00E11891" w:rsidP="00E11891">
            <w:pPr>
              <w:rPr>
                <w:rFonts w:eastAsiaTheme="minorEastAsia" w:cs="Times"/>
                <w:lang w:val="en-US" w:eastAsia="zh-CN"/>
              </w:rPr>
            </w:pPr>
            <w:r w:rsidRPr="002A058F">
              <w:rPr>
                <w:rFonts w:eastAsiaTheme="minorEastAsia" w:cs="Times"/>
                <w:lang w:val="en-US" w:eastAsia="zh-CN"/>
              </w:rPr>
              <w:t>X=1</w:t>
            </w:r>
            <w:r w:rsidRPr="002A058F">
              <w:rPr>
                <w:rFonts w:eastAsiaTheme="minorEastAsia" w:cs="Times"/>
                <w:lang w:val="en-US" w:eastAsia="zh-CN"/>
              </w:rPr>
              <w:t>：</w:t>
            </w:r>
            <w:r w:rsidRPr="002A058F">
              <w:rPr>
                <w:rFonts w:eastAsiaTheme="minorEastAsia" w:cs="Times"/>
                <w:lang w:val="en-US" w:eastAsia="zh-CN"/>
              </w:rPr>
              <w:t>0.0097-0.0177</w:t>
            </w:r>
            <w:r w:rsidRPr="002A058F">
              <w:rPr>
                <w:rFonts w:eastAsiaTheme="minorEastAsia" w:cs="Times"/>
                <w:lang w:val="en-US" w:eastAsia="zh-CN"/>
              </w:rPr>
              <w:t>；</w:t>
            </w:r>
            <w:r w:rsidRPr="002A058F">
              <w:rPr>
                <w:rFonts w:eastAsiaTheme="minorEastAsia" w:cs="Times"/>
                <w:lang w:val="en-US" w:eastAsia="zh-CN"/>
              </w:rPr>
              <w:t>X=5</w:t>
            </w:r>
            <w:r w:rsidRPr="002A058F">
              <w:rPr>
                <w:rFonts w:eastAsiaTheme="minorEastAsia" w:cs="Times"/>
                <w:lang w:val="en-US" w:eastAsia="zh-CN"/>
              </w:rPr>
              <w:t>：</w:t>
            </w:r>
            <w:r w:rsidRPr="002A058F">
              <w:rPr>
                <w:rFonts w:eastAsiaTheme="minorEastAsia" w:cs="Times"/>
                <w:lang w:val="en-US" w:eastAsia="zh-CN"/>
              </w:rPr>
              <w:t>0.0484-0.0887</w:t>
            </w:r>
            <w:r w:rsidRPr="002A058F">
              <w:rPr>
                <w:rFonts w:eastAsiaTheme="minorEastAsia" w:cs="Times"/>
                <w:lang w:val="en-US" w:eastAsia="zh-CN"/>
              </w:rPr>
              <w:t>；</w:t>
            </w:r>
            <w:r w:rsidRPr="002A058F">
              <w:rPr>
                <w:rFonts w:eastAsiaTheme="minorEastAsia" w:cs="Times"/>
                <w:lang w:val="en-US" w:eastAsia="zh-CN"/>
              </w:rPr>
              <w:t>X=10</w:t>
            </w:r>
            <w:r w:rsidRPr="002A058F">
              <w:rPr>
                <w:rFonts w:eastAsiaTheme="minorEastAsia" w:cs="Times"/>
                <w:lang w:val="en-US" w:eastAsia="zh-CN"/>
              </w:rPr>
              <w:t>：</w:t>
            </w:r>
            <w:r w:rsidRPr="002A058F">
              <w:rPr>
                <w:rFonts w:eastAsiaTheme="minorEastAsia" w:cs="Times"/>
                <w:lang w:val="en-US" w:eastAsia="zh-CN"/>
              </w:rPr>
              <w:t>0.0972-0.1786</w:t>
            </w:r>
            <w:r w:rsidRPr="002A058F">
              <w:rPr>
                <w:rFonts w:eastAsiaTheme="minorEastAsia" w:cs="Times"/>
                <w:lang w:val="en-US" w:eastAsia="zh-CN"/>
              </w:rPr>
              <w:t>；</w:t>
            </w:r>
            <w:r w:rsidRPr="002A058F">
              <w:rPr>
                <w:rFonts w:eastAsiaTheme="minorEastAsia" w:cs="Times"/>
                <w:lang w:val="en-US" w:eastAsia="zh-CN"/>
              </w:rPr>
              <w:t>X=25</w:t>
            </w:r>
            <w:r w:rsidRPr="002A058F">
              <w:rPr>
                <w:rFonts w:eastAsiaTheme="minorEastAsia" w:cs="Times"/>
                <w:lang w:val="en-US" w:eastAsia="zh-CN"/>
              </w:rPr>
              <w:t>：</w:t>
            </w:r>
            <w:r w:rsidRPr="002A058F">
              <w:rPr>
                <w:rFonts w:eastAsiaTheme="minorEastAsia" w:cs="Times"/>
                <w:lang w:val="en-US" w:eastAsia="zh-CN"/>
              </w:rPr>
              <w:t>0.2457-0.455</w:t>
            </w:r>
            <w:r w:rsidRPr="002A058F">
              <w:rPr>
                <w:rFonts w:eastAsiaTheme="minorEastAsia" w:cs="Times"/>
                <w:lang w:val="en-US" w:eastAsia="zh-CN"/>
              </w:rPr>
              <w:t>；</w:t>
            </w:r>
          </w:p>
          <w:p w14:paraId="288ED844" w14:textId="77777777" w:rsidR="00E11891" w:rsidRPr="002A058F" w:rsidRDefault="00E11891" w:rsidP="00E11891">
            <w:pPr>
              <w:rPr>
                <w:rFonts w:eastAsiaTheme="minorEastAsia" w:cs="Times"/>
                <w:b/>
                <w:bCs/>
                <w:lang w:val="en-US" w:eastAsia="zh-CN"/>
              </w:rPr>
            </w:pPr>
            <w:proofErr w:type="spellStart"/>
            <w:r w:rsidRPr="002A058F">
              <w:rPr>
                <w:rFonts w:eastAsiaTheme="minorEastAsia" w:cs="Times"/>
                <w:b/>
                <w:bCs/>
                <w:lang w:val="en-US" w:eastAsia="zh-CN"/>
              </w:rPr>
              <w:t>Ka</w:t>
            </w:r>
            <w:proofErr w:type="spellEnd"/>
            <w:r w:rsidRPr="002A058F">
              <w:rPr>
                <w:rFonts w:eastAsiaTheme="minorEastAsia" w:cs="Times"/>
                <w:b/>
                <w:bCs/>
                <w:lang w:val="en-US" w:eastAsia="zh-CN"/>
              </w:rPr>
              <w:t xml:space="preserve"> band</w:t>
            </w:r>
            <w:r w:rsidRPr="002A058F">
              <w:rPr>
                <w:rFonts w:eastAsiaTheme="minorEastAsia" w:cs="Times"/>
                <w:b/>
                <w:bCs/>
                <w:lang w:val="en-US" w:eastAsia="zh-CN"/>
              </w:rPr>
              <w:t>：</w:t>
            </w:r>
          </w:p>
          <w:p w14:paraId="0B0B7DAD" w14:textId="77777777" w:rsidR="00E11891" w:rsidRPr="002A058F" w:rsidRDefault="00E11891" w:rsidP="00E11891">
            <w:pPr>
              <w:rPr>
                <w:rFonts w:eastAsiaTheme="minorEastAsia" w:cs="Times"/>
                <w:lang w:eastAsia="zh-CN"/>
              </w:rPr>
            </w:pPr>
            <w:r w:rsidRPr="002A058F">
              <w:rPr>
                <w:rFonts w:eastAsiaTheme="minorEastAsia" w:cs="Times"/>
                <w:lang w:val="en-US" w:eastAsia="zh-CN"/>
              </w:rPr>
              <w:t>X=1</w:t>
            </w:r>
            <w:r w:rsidRPr="002A058F">
              <w:rPr>
                <w:rFonts w:eastAsiaTheme="minorEastAsia" w:cs="Times"/>
                <w:lang w:val="en-US" w:eastAsia="zh-CN"/>
              </w:rPr>
              <w:t>：</w:t>
            </w:r>
            <w:r w:rsidRPr="002A058F">
              <w:rPr>
                <w:rFonts w:eastAsiaTheme="minorEastAsia" w:cs="Times"/>
                <w:lang w:val="en-US" w:eastAsia="zh-CN"/>
              </w:rPr>
              <w:t>0.1055-0.1928</w:t>
            </w:r>
            <w:r w:rsidRPr="002A058F">
              <w:rPr>
                <w:rFonts w:eastAsiaTheme="minorEastAsia" w:cs="Times"/>
                <w:lang w:val="en-US" w:eastAsia="zh-CN"/>
              </w:rPr>
              <w:t>；</w:t>
            </w:r>
            <w:r w:rsidRPr="002A058F">
              <w:rPr>
                <w:rFonts w:eastAsiaTheme="minorEastAsia" w:cs="Times"/>
                <w:lang w:val="en-US" w:eastAsia="zh-CN"/>
              </w:rPr>
              <w:t>X=5</w:t>
            </w:r>
            <w:r w:rsidRPr="002A058F">
              <w:rPr>
                <w:rFonts w:eastAsiaTheme="minorEastAsia" w:cs="Times"/>
                <w:lang w:val="en-US" w:eastAsia="zh-CN"/>
              </w:rPr>
              <w:t>：</w:t>
            </w:r>
            <w:r w:rsidRPr="002A058F">
              <w:rPr>
                <w:rFonts w:eastAsiaTheme="minorEastAsia" w:cs="Times"/>
                <w:lang w:val="en-US" w:eastAsia="zh-CN"/>
              </w:rPr>
              <w:t>0.5309-0.9724</w:t>
            </w:r>
            <w:r w:rsidRPr="002A058F">
              <w:rPr>
                <w:rFonts w:eastAsiaTheme="minorEastAsia" w:cs="Times"/>
                <w:lang w:val="en-US" w:eastAsia="zh-CN"/>
              </w:rPr>
              <w:t>；</w:t>
            </w:r>
            <w:r w:rsidRPr="002A058F">
              <w:rPr>
                <w:rFonts w:eastAsiaTheme="minorEastAsia" w:cs="Times"/>
                <w:lang w:val="en-US" w:eastAsia="zh-CN"/>
              </w:rPr>
              <w:t>X=10</w:t>
            </w:r>
            <w:r w:rsidRPr="002A058F">
              <w:rPr>
                <w:rFonts w:eastAsiaTheme="minorEastAsia" w:cs="Times"/>
                <w:lang w:val="en-US" w:eastAsia="zh-CN"/>
              </w:rPr>
              <w:t>：</w:t>
            </w:r>
            <w:r w:rsidRPr="002A058F">
              <w:rPr>
                <w:rFonts w:eastAsiaTheme="minorEastAsia" w:cs="Times"/>
                <w:lang w:val="en-US" w:eastAsia="zh-CN"/>
              </w:rPr>
              <w:t>1.0708-1.9662</w:t>
            </w:r>
            <w:r w:rsidRPr="002A058F">
              <w:rPr>
                <w:rFonts w:eastAsiaTheme="minorEastAsia" w:cs="Times"/>
                <w:lang w:val="en-US" w:eastAsia="zh-CN"/>
              </w:rPr>
              <w:t>；</w:t>
            </w:r>
            <w:r w:rsidRPr="002A058F">
              <w:rPr>
                <w:rFonts w:eastAsiaTheme="minorEastAsia" w:cs="Times"/>
                <w:lang w:val="en-US" w:eastAsia="zh-CN"/>
              </w:rPr>
              <w:t>X=25</w:t>
            </w:r>
            <w:r w:rsidRPr="002A058F">
              <w:rPr>
                <w:rFonts w:eastAsiaTheme="minorEastAsia" w:cs="Times"/>
                <w:lang w:val="en-US" w:eastAsia="zh-CN"/>
              </w:rPr>
              <w:t>：</w:t>
            </w:r>
            <w:r w:rsidRPr="002A058F">
              <w:rPr>
                <w:rFonts w:eastAsiaTheme="minorEastAsia" w:cs="Times"/>
                <w:lang w:val="en-US" w:eastAsia="zh-CN"/>
              </w:rPr>
              <w:t>2.7465-5.0829</w:t>
            </w:r>
            <w:r w:rsidRPr="002A058F">
              <w:rPr>
                <w:rFonts w:eastAsiaTheme="minorEastAsia" w:cs="Times"/>
                <w:lang w:val="en-US" w:eastAsia="zh-CN"/>
              </w:rPr>
              <w:t>；</w:t>
            </w:r>
          </w:p>
        </w:tc>
        <w:tc>
          <w:tcPr>
            <w:tcW w:w="1140" w:type="pct"/>
          </w:tcPr>
          <w:p w14:paraId="52E10893" w14:textId="77777777" w:rsidR="00E11891" w:rsidRPr="002A058F" w:rsidRDefault="00E11891" w:rsidP="00E11891">
            <w:pPr>
              <w:rPr>
                <w:rFonts w:cs="Times"/>
                <w:lang w:eastAsia="zh-CN"/>
              </w:rPr>
            </w:pPr>
            <w:proofErr w:type="spellStart"/>
            <w:r w:rsidRPr="002A058F">
              <w:rPr>
                <w:rFonts w:cs="Times"/>
                <w:lang w:eastAsia="zh-CN"/>
              </w:rPr>
              <w:t>Ttol</w:t>
            </w:r>
            <w:proofErr w:type="spellEnd"/>
            <w:r w:rsidRPr="002A058F">
              <w:rPr>
                <w:rFonts w:cs="Times"/>
                <w:lang w:eastAsia="zh-CN"/>
              </w:rPr>
              <w:t>= CP</w:t>
            </w:r>
            <w:r w:rsidRPr="002A058F">
              <w:rPr>
                <w:rFonts w:cs="Times"/>
                <w:lang w:val="en-US" w:eastAsia="zh-CN"/>
              </w:rPr>
              <w:t>/2</w:t>
            </w:r>
            <w:r w:rsidRPr="002A058F">
              <w:rPr>
                <w:rFonts w:cs="Times"/>
                <w:lang w:eastAsia="zh-CN"/>
              </w:rPr>
              <w:t>-</w:t>
            </w:r>
            <w:proofErr w:type="spellStart"/>
            <w:r w:rsidRPr="002A058F">
              <w:rPr>
                <w:rFonts w:cs="Times"/>
                <w:lang w:eastAsia="zh-CN"/>
              </w:rPr>
              <w:t>Te</w:t>
            </w:r>
            <w:proofErr w:type="spellEnd"/>
          </w:p>
        </w:tc>
      </w:tr>
    </w:tbl>
    <w:p w14:paraId="51940322" w14:textId="77777777" w:rsidR="00E11891" w:rsidRDefault="00E11891" w:rsidP="00E11891">
      <w:pPr>
        <w:rPr>
          <w:lang w:val="en-US" w:eastAsia="zh-CN"/>
        </w:rPr>
      </w:pPr>
      <w:r>
        <w:rPr>
          <w:lang w:val="en-US" w:eastAsia="zh-CN"/>
        </w:rPr>
        <w:t>Frequency control - case a</w:t>
      </w:r>
    </w:p>
    <w:tbl>
      <w:tblPr>
        <w:tblStyle w:val="Grilledutableau"/>
        <w:tblW w:w="5000" w:type="pct"/>
        <w:tblLook w:val="04A0" w:firstRow="1" w:lastRow="0" w:firstColumn="1" w:lastColumn="0" w:noHBand="0" w:noVBand="1"/>
      </w:tblPr>
      <w:tblGrid>
        <w:gridCol w:w="2236"/>
        <w:gridCol w:w="3876"/>
        <w:gridCol w:w="4082"/>
      </w:tblGrid>
      <w:tr w:rsidR="00E11891" w:rsidRPr="002A058F" w14:paraId="48AFDFCE" w14:textId="77777777" w:rsidTr="00E11891">
        <w:trPr>
          <w:trHeight w:val="468"/>
        </w:trPr>
        <w:tc>
          <w:tcPr>
            <w:tcW w:w="1097" w:type="pct"/>
          </w:tcPr>
          <w:p w14:paraId="36492032" w14:textId="77777777" w:rsidR="00E11891" w:rsidRPr="002A058F" w:rsidRDefault="00E11891" w:rsidP="00E11891">
            <w:pPr>
              <w:rPr>
                <w:rFonts w:cs="Times"/>
                <w:b/>
                <w:bCs/>
                <w:lang w:val="fr-FR" w:eastAsia="zh-CN"/>
              </w:rPr>
            </w:pPr>
            <w:r w:rsidRPr="002A058F">
              <w:rPr>
                <w:rFonts w:cs="Times"/>
                <w:b/>
                <w:bCs/>
                <w:lang w:eastAsia="zh-CN"/>
              </w:rPr>
              <w:t>Source</w:t>
            </w:r>
          </w:p>
        </w:tc>
        <w:tc>
          <w:tcPr>
            <w:tcW w:w="1901" w:type="pct"/>
          </w:tcPr>
          <w:p w14:paraId="2E64E6C5" w14:textId="77777777" w:rsidR="00E11891" w:rsidRPr="002A058F" w:rsidRDefault="00E11891" w:rsidP="00E11891">
            <w:pPr>
              <w:rPr>
                <w:rFonts w:cs="Times"/>
                <w:b/>
                <w:bCs/>
                <w:lang w:eastAsia="zh-CN"/>
              </w:rPr>
            </w:pPr>
            <w:r w:rsidRPr="002A058F">
              <w:rPr>
                <w:rFonts w:cs="Times"/>
                <w:b/>
                <w:bCs/>
                <w:lang w:eastAsia="zh-CN"/>
              </w:rPr>
              <w:t xml:space="preserve">Typical </w:t>
            </w:r>
            <w:proofErr w:type="spellStart"/>
            <w:r w:rsidRPr="002A058F">
              <w:rPr>
                <w:rFonts w:cs="Times"/>
                <w:b/>
                <w:bCs/>
                <w:lang w:eastAsia="zh-CN"/>
              </w:rPr>
              <w:t>Ncmd</w:t>
            </w:r>
            <w:proofErr w:type="spellEnd"/>
            <w:r w:rsidRPr="002A058F">
              <w:rPr>
                <w:rFonts w:cs="Times"/>
                <w:b/>
                <w:bCs/>
                <w:lang w:eastAsia="zh-CN"/>
              </w:rPr>
              <w:t xml:space="preserve"> range (</w:t>
            </w:r>
            <w:proofErr w:type="spellStart"/>
            <w:r w:rsidRPr="002A058F">
              <w:rPr>
                <w:rFonts w:cs="Times"/>
                <w:b/>
                <w:bCs/>
                <w:lang w:eastAsia="zh-CN"/>
              </w:rPr>
              <w:t>cmd</w:t>
            </w:r>
            <w:proofErr w:type="spellEnd"/>
            <w:r w:rsidRPr="002A058F">
              <w:rPr>
                <w:rFonts w:cs="Times"/>
                <w:b/>
                <w:bCs/>
                <w:lang w:eastAsia="zh-CN"/>
              </w:rPr>
              <w:t>/s)</w:t>
            </w:r>
          </w:p>
        </w:tc>
        <w:tc>
          <w:tcPr>
            <w:tcW w:w="2002" w:type="pct"/>
          </w:tcPr>
          <w:p w14:paraId="6FF5EDC7" w14:textId="77777777" w:rsidR="00E11891" w:rsidRPr="002A058F" w:rsidRDefault="00E11891" w:rsidP="00E11891">
            <w:pPr>
              <w:rPr>
                <w:rFonts w:cs="Times"/>
                <w:b/>
                <w:bCs/>
                <w:lang w:eastAsia="zh-CN"/>
              </w:rPr>
            </w:pPr>
            <w:r w:rsidRPr="002A058F">
              <w:rPr>
                <w:rFonts w:cs="Times"/>
                <w:b/>
                <w:bCs/>
                <w:lang w:eastAsia="zh-CN"/>
              </w:rPr>
              <w:t xml:space="preserve">Notes (e.g. </w:t>
            </w:r>
            <w:proofErr w:type="spellStart"/>
            <w:r w:rsidRPr="002A058F">
              <w:rPr>
                <w:rFonts w:cs="Times"/>
                <w:b/>
                <w:bCs/>
                <w:lang w:eastAsia="zh-CN"/>
              </w:rPr>
              <w:t>Ftol</w:t>
            </w:r>
            <w:proofErr w:type="spellEnd"/>
            <w:r w:rsidRPr="002A058F">
              <w:rPr>
                <w:rFonts w:cs="Times"/>
                <w:b/>
                <w:bCs/>
                <w:lang w:eastAsia="zh-CN"/>
              </w:rPr>
              <w:t xml:space="preserve">, UE speed, </w:t>
            </w:r>
            <w:proofErr w:type="spellStart"/>
            <w:r w:rsidRPr="002A058F">
              <w:rPr>
                <w:rFonts w:cs="Times"/>
                <w:b/>
                <w:bCs/>
                <w:lang w:eastAsia="zh-CN"/>
              </w:rPr>
              <w:t>precompensation</w:t>
            </w:r>
            <w:proofErr w:type="spellEnd"/>
            <w:r w:rsidRPr="002A058F">
              <w:rPr>
                <w:rFonts w:cs="Times"/>
                <w:b/>
                <w:bCs/>
                <w:lang w:eastAsia="zh-CN"/>
              </w:rPr>
              <w:t>…)</w:t>
            </w:r>
          </w:p>
        </w:tc>
      </w:tr>
      <w:tr w:rsidR="00E11891" w:rsidRPr="002A058F" w14:paraId="10CC4F8C" w14:textId="77777777" w:rsidTr="00E11891">
        <w:trPr>
          <w:trHeight w:val="370"/>
        </w:trPr>
        <w:tc>
          <w:tcPr>
            <w:tcW w:w="1097" w:type="pct"/>
          </w:tcPr>
          <w:p w14:paraId="1E29CD10" w14:textId="77777777" w:rsidR="00E11891" w:rsidRPr="002A058F" w:rsidRDefault="00E11891" w:rsidP="00E11891">
            <w:pPr>
              <w:rPr>
                <w:rFonts w:cs="Times"/>
                <w:b/>
                <w:bCs/>
                <w:lang w:eastAsia="zh-CN"/>
              </w:rPr>
            </w:pPr>
            <w:r w:rsidRPr="002A058F">
              <w:rPr>
                <w:rFonts w:cs="Times"/>
                <w:b/>
                <w:bCs/>
                <w:lang w:eastAsia="zh-CN"/>
              </w:rPr>
              <w:t xml:space="preserve">vivo </w:t>
            </w:r>
          </w:p>
        </w:tc>
        <w:tc>
          <w:tcPr>
            <w:tcW w:w="1901" w:type="pct"/>
          </w:tcPr>
          <w:p w14:paraId="44AC8F84" w14:textId="77777777" w:rsidR="00E11891" w:rsidRPr="002A058F" w:rsidRDefault="00E11891" w:rsidP="00E11891">
            <w:pPr>
              <w:rPr>
                <w:rFonts w:cs="Times"/>
                <w:lang w:eastAsia="zh-CN"/>
              </w:rPr>
            </w:pPr>
            <w:r w:rsidRPr="002A058F">
              <w:rPr>
                <w:rFonts w:cs="Times"/>
                <w:lang w:eastAsia="zh-CN"/>
              </w:rPr>
              <w:t>LEO-600: S:0.4-0.7, LEO1200: 0.1-0.2</w:t>
            </w:r>
          </w:p>
          <w:p w14:paraId="2B0A9757" w14:textId="77777777" w:rsidR="00E11891" w:rsidRPr="002A058F" w:rsidRDefault="00E11891" w:rsidP="00E11891">
            <w:pPr>
              <w:rPr>
                <w:rFonts w:cs="Times"/>
                <w:lang w:eastAsia="zh-CN"/>
              </w:rPr>
            </w:pPr>
            <w:r w:rsidRPr="002A058F">
              <w:rPr>
                <w:rFonts w:cs="Times"/>
                <w:lang w:eastAsia="zh-CN"/>
              </w:rPr>
              <w:t>LEO-600: Ka</w:t>
            </w:r>
            <w:proofErr w:type="gramStart"/>
            <w:r w:rsidRPr="002A058F">
              <w:rPr>
                <w:rFonts w:cs="Times"/>
                <w:lang w:eastAsia="zh-CN"/>
              </w:rPr>
              <w:t>:0.3</w:t>
            </w:r>
            <w:proofErr w:type="gramEnd"/>
            <w:r w:rsidRPr="002A058F">
              <w:rPr>
                <w:rFonts w:cs="Times"/>
                <w:lang w:eastAsia="zh-CN"/>
              </w:rPr>
              <w:t>-0.9, LEO1200: 0.0-0.1, GEO:0.</w:t>
            </w:r>
          </w:p>
        </w:tc>
        <w:tc>
          <w:tcPr>
            <w:tcW w:w="2002" w:type="pct"/>
          </w:tcPr>
          <w:p w14:paraId="505CBD05" w14:textId="77777777" w:rsidR="00E11891" w:rsidRPr="002A058F" w:rsidRDefault="00E11891" w:rsidP="00E11891">
            <w:pPr>
              <w:rPr>
                <w:rFonts w:cs="Times"/>
                <w:lang w:eastAsia="zh-CN"/>
              </w:rPr>
            </w:pPr>
            <w:proofErr w:type="spellStart"/>
            <w:r w:rsidRPr="002A058F">
              <w:rPr>
                <w:rFonts w:cs="Times"/>
                <w:lang w:eastAsia="zh-CN"/>
              </w:rPr>
              <w:t>Precomp</w:t>
            </w:r>
            <w:proofErr w:type="spellEnd"/>
            <w:r w:rsidRPr="002A058F">
              <w:rPr>
                <w:rFonts w:cs="Times"/>
                <w:lang w:eastAsia="zh-CN"/>
              </w:rPr>
              <w:t xml:space="preserve">: with case 1, 3km/h, </w:t>
            </w:r>
            <w:proofErr w:type="spellStart"/>
            <w:r w:rsidRPr="002A058F">
              <w:rPr>
                <w:rFonts w:cs="Times"/>
                <w:lang w:eastAsia="zh-CN"/>
              </w:rPr>
              <w:t>F_tol</w:t>
            </w:r>
            <w:proofErr w:type="spellEnd"/>
            <w:r w:rsidRPr="002A058F">
              <w:rPr>
                <w:rFonts w:cs="Times"/>
                <w:lang w:eastAsia="zh-CN"/>
              </w:rPr>
              <w:t xml:space="preserve"> S</w:t>
            </w:r>
            <w:proofErr w:type="gramStart"/>
            <w:r w:rsidRPr="002A058F">
              <w:rPr>
                <w:rFonts w:cs="Times"/>
                <w:lang w:eastAsia="zh-CN"/>
              </w:rPr>
              <w:t>:0.2kHz</w:t>
            </w:r>
            <w:proofErr w:type="gramEnd"/>
            <w:r w:rsidRPr="002A058F">
              <w:rPr>
                <w:rFonts w:cs="Times"/>
                <w:lang w:eastAsia="zh-CN"/>
              </w:rPr>
              <w:t xml:space="preserve">, </w:t>
            </w:r>
            <w:proofErr w:type="spellStart"/>
            <w:r w:rsidRPr="002A058F">
              <w:rPr>
                <w:rFonts w:cs="Times"/>
                <w:lang w:eastAsia="zh-CN"/>
              </w:rPr>
              <w:t>F_tol</w:t>
            </w:r>
            <w:proofErr w:type="spellEnd"/>
            <w:r w:rsidRPr="002A058F">
              <w:rPr>
                <w:rFonts w:cs="Times"/>
                <w:lang w:eastAsia="zh-CN"/>
              </w:rPr>
              <w:t xml:space="preserve"> </w:t>
            </w:r>
            <w:proofErr w:type="spellStart"/>
            <w:r w:rsidRPr="002A058F">
              <w:rPr>
                <w:rFonts w:cs="Times"/>
                <w:lang w:eastAsia="zh-CN"/>
              </w:rPr>
              <w:t>Ka</w:t>
            </w:r>
            <w:proofErr w:type="spellEnd"/>
            <w:r w:rsidRPr="002A058F">
              <w:rPr>
                <w:rFonts w:cs="Times"/>
                <w:lang w:eastAsia="zh-CN"/>
              </w:rPr>
              <w:t>: 3kHz. Initial frequency error 0kHz</w:t>
            </w:r>
          </w:p>
        </w:tc>
      </w:tr>
      <w:tr w:rsidR="00E11891" w:rsidRPr="002A058F" w14:paraId="62F90552" w14:textId="77777777" w:rsidTr="00E11891">
        <w:trPr>
          <w:trHeight w:val="211"/>
        </w:trPr>
        <w:tc>
          <w:tcPr>
            <w:tcW w:w="1097" w:type="pct"/>
          </w:tcPr>
          <w:p w14:paraId="09146276" w14:textId="77777777" w:rsidR="00E11891" w:rsidRPr="002A058F" w:rsidRDefault="00E11891" w:rsidP="00E11891">
            <w:pPr>
              <w:rPr>
                <w:rFonts w:cs="Times"/>
                <w:b/>
                <w:bCs/>
                <w:lang w:eastAsia="zh-CN"/>
              </w:rPr>
            </w:pPr>
            <w:r w:rsidRPr="002A058F">
              <w:rPr>
                <w:rFonts w:cs="Times"/>
                <w:b/>
                <w:bCs/>
                <w:lang w:eastAsia="zh-CN"/>
              </w:rPr>
              <w:lastRenderedPageBreak/>
              <w:t xml:space="preserve">Qualcomm </w:t>
            </w:r>
          </w:p>
        </w:tc>
        <w:tc>
          <w:tcPr>
            <w:tcW w:w="1901" w:type="pct"/>
          </w:tcPr>
          <w:p w14:paraId="6E120FF9" w14:textId="77777777" w:rsidR="00E11891" w:rsidRPr="002A058F" w:rsidRDefault="00E11891" w:rsidP="00E11891">
            <w:pPr>
              <w:rPr>
                <w:rFonts w:cs="Times"/>
                <w:lang w:eastAsia="zh-CN"/>
              </w:rPr>
            </w:pPr>
            <w:r w:rsidRPr="002A058F">
              <w:rPr>
                <w:rFonts w:cs="Times"/>
                <w:lang w:eastAsia="zh-CN"/>
              </w:rPr>
              <w:t xml:space="preserve">LEO-600: S: 0.03-0.08, </w:t>
            </w:r>
            <w:proofErr w:type="spellStart"/>
            <w:r w:rsidRPr="002A058F">
              <w:rPr>
                <w:rFonts w:cs="Times"/>
                <w:lang w:eastAsia="zh-CN"/>
              </w:rPr>
              <w:t>Ka</w:t>
            </w:r>
            <w:proofErr w:type="spellEnd"/>
            <w:r w:rsidRPr="002A058F">
              <w:rPr>
                <w:rFonts w:cs="Times"/>
                <w:lang w:eastAsia="zh-CN"/>
              </w:rPr>
              <w:t>: 0.01-0.03</w:t>
            </w:r>
          </w:p>
        </w:tc>
        <w:tc>
          <w:tcPr>
            <w:tcW w:w="2002" w:type="pct"/>
          </w:tcPr>
          <w:p w14:paraId="45FBABC2" w14:textId="77777777" w:rsidR="00E11891" w:rsidRPr="002A058F" w:rsidRDefault="00E11891" w:rsidP="00E11891">
            <w:pPr>
              <w:rPr>
                <w:rFonts w:cs="Times"/>
                <w:lang w:eastAsia="zh-CN"/>
              </w:rPr>
            </w:pPr>
            <w:r w:rsidRPr="002A058F">
              <w:rPr>
                <w:rFonts w:cs="Times"/>
                <w:lang w:eastAsia="zh-CN"/>
              </w:rPr>
              <w:t xml:space="preserve">UE speed 3 km/h, </w:t>
            </w:r>
            <m:oMath>
              <m:sSub>
                <m:sSubPr>
                  <m:ctrlPr>
                    <w:rPr>
                      <w:rFonts w:ascii="Cambria Math" w:hAnsi="Cambria Math" w:cs="Times"/>
                      <w:i/>
                      <w:lang w:eastAsia="zh-CN"/>
                    </w:rPr>
                  </m:ctrlPr>
                </m:sSubPr>
                <m:e>
                  <m:r>
                    <w:rPr>
                      <w:rFonts w:ascii="Cambria Math" w:hAnsi="Cambria Math" w:cs="Times"/>
                      <w:lang w:eastAsia="zh-CN"/>
                    </w:rPr>
                    <m:t>T</m:t>
                  </m:r>
                </m:e>
                <m:sub>
                  <m:r>
                    <w:rPr>
                      <w:rFonts w:ascii="Cambria Math" w:hAnsi="Cambria Math" w:cs="Times"/>
                      <w:lang w:eastAsia="zh-CN"/>
                    </w:rPr>
                    <m:t>tol</m:t>
                  </m:r>
                </m:sub>
              </m:sSub>
              <m:r>
                <w:rPr>
                  <w:rFonts w:ascii="Cambria Math" w:hAnsi="Cambria Math" w:cs="Times"/>
                  <w:lang w:eastAsia="zh-CN"/>
                </w:rPr>
                <m:t>=half CP,</m:t>
              </m:r>
              <m:sSub>
                <m:sSubPr>
                  <m:ctrlPr>
                    <w:rPr>
                      <w:rFonts w:ascii="Cambria Math" w:hAnsi="Cambria Math" w:cs="Times"/>
                      <w:i/>
                      <w:lang w:eastAsia="zh-CN"/>
                    </w:rPr>
                  </m:ctrlPr>
                </m:sSubPr>
                <m:e>
                  <m:r>
                    <w:rPr>
                      <w:rFonts w:ascii="Cambria Math" w:hAnsi="Cambria Math" w:cs="Times"/>
                      <w:lang w:eastAsia="zh-CN"/>
                    </w:rPr>
                    <m:t>f</m:t>
                  </m:r>
                </m:e>
                <m:sub>
                  <m:r>
                    <w:rPr>
                      <w:rFonts w:ascii="Cambria Math" w:hAnsi="Cambria Math" w:cs="Times"/>
                      <w:lang w:eastAsia="zh-CN"/>
                    </w:rPr>
                    <m:t>tol</m:t>
                  </m:r>
                </m:sub>
              </m:sSub>
              <m:r>
                <w:rPr>
                  <w:rFonts w:ascii="Cambria Math" w:hAnsi="Cambria Math" w:cs="Times"/>
                  <w:lang w:eastAsia="zh-CN"/>
                </w:rPr>
                <m:t>=±0.1 ppm,</m:t>
              </m:r>
            </m:oMath>
            <w:r w:rsidRPr="002A058F">
              <w:rPr>
                <w:rFonts w:cs="Times"/>
                <w:lang w:eastAsia="zh-CN"/>
              </w:rPr>
              <w:t xml:space="preserve"> no additional timing/frequency error at UE is assumed, initial time frequency error: unif(-CP/2,CP/2), unif (-0.1,0.1) ppm, with time-</w:t>
            </w:r>
            <w:proofErr w:type="spellStart"/>
            <w:r w:rsidRPr="002A058F">
              <w:rPr>
                <w:rFonts w:cs="Times"/>
                <w:lang w:eastAsia="zh-CN"/>
              </w:rPr>
              <w:t>freq</w:t>
            </w:r>
            <w:proofErr w:type="spellEnd"/>
            <w:r w:rsidRPr="002A058F">
              <w:rPr>
                <w:rFonts w:cs="Times"/>
                <w:lang w:eastAsia="zh-CN"/>
              </w:rPr>
              <w:t xml:space="preserve"> </w:t>
            </w:r>
            <w:proofErr w:type="spellStart"/>
            <w:r w:rsidRPr="002A058F">
              <w:rPr>
                <w:rFonts w:cs="Times"/>
                <w:lang w:eastAsia="zh-CN"/>
              </w:rPr>
              <w:t>precompensation</w:t>
            </w:r>
            <w:proofErr w:type="spellEnd"/>
          </w:p>
        </w:tc>
      </w:tr>
      <w:tr w:rsidR="00E11891" w:rsidRPr="002A058F" w14:paraId="72A4BABD" w14:textId="77777777" w:rsidTr="00E11891">
        <w:trPr>
          <w:trHeight w:val="534"/>
        </w:trPr>
        <w:tc>
          <w:tcPr>
            <w:tcW w:w="1097" w:type="pct"/>
          </w:tcPr>
          <w:p w14:paraId="064DFE73" w14:textId="77777777" w:rsidR="00E11891" w:rsidRPr="002A058F" w:rsidRDefault="00E11891" w:rsidP="00E11891">
            <w:pPr>
              <w:rPr>
                <w:rFonts w:cs="Times"/>
                <w:b/>
                <w:bCs/>
                <w:lang w:eastAsia="zh-CN"/>
              </w:rPr>
            </w:pPr>
            <w:r w:rsidRPr="002A058F">
              <w:rPr>
                <w:rFonts w:cs="Times"/>
                <w:b/>
                <w:bCs/>
                <w:lang w:eastAsia="zh-CN"/>
              </w:rPr>
              <w:t xml:space="preserve">ST Eng. </w:t>
            </w:r>
            <w:proofErr w:type="spellStart"/>
            <w:r w:rsidRPr="002A058F">
              <w:rPr>
                <w:rFonts w:cs="Times"/>
                <w:b/>
                <w:bCs/>
                <w:lang w:eastAsia="zh-CN"/>
              </w:rPr>
              <w:t>iDirect</w:t>
            </w:r>
            <w:proofErr w:type="spellEnd"/>
          </w:p>
        </w:tc>
        <w:tc>
          <w:tcPr>
            <w:tcW w:w="1901" w:type="pct"/>
          </w:tcPr>
          <w:p w14:paraId="79272537" w14:textId="77777777" w:rsidR="00E11891" w:rsidRPr="002A058F" w:rsidRDefault="00E11891" w:rsidP="00E11891">
            <w:pPr>
              <w:rPr>
                <w:rFonts w:cs="Times"/>
                <w:lang w:eastAsia="zh-CN"/>
              </w:rPr>
            </w:pPr>
            <w:r w:rsidRPr="002A058F">
              <w:rPr>
                <w:rFonts w:cs="Times"/>
                <w:lang w:eastAsia="zh-CN"/>
              </w:rPr>
              <w:t>S, LEO600, µ0 and µ1: 1.73</w:t>
            </w:r>
          </w:p>
          <w:p w14:paraId="6DCBABF5" w14:textId="77777777" w:rsidR="00E11891" w:rsidRPr="002A058F" w:rsidRDefault="00E11891" w:rsidP="00E11891">
            <w:pPr>
              <w:rPr>
                <w:rFonts w:cs="Times"/>
                <w:lang w:eastAsia="zh-CN"/>
              </w:rPr>
            </w:pPr>
            <w:proofErr w:type="spellStart"/>
            <w:r w:rsidRPr="002A058F">
              <w:rPr>
                <w:rFonts w:cs="Times"/>
                <w:lang w:eastAsia="zh-CN"/>
              </w:rPr>
              <w:t>Ka</w:t>
            </w:r>
            <w:proofErr w:type="spellEnd"/>
            <w:r w:rsidRPr="002A058F">
              <w:rPr>
                <w:rFonts w:cs="Times"/>
                <w:lang w:eastAsia="zh-CN"/>
              </w:rPr>
              <w:t>, LEO600, µ3: 1.73</w:t>
            </w:r>
          </w:p>
          <w:p w14:paraId="3990D54F" w14:textId="77777777" w:rsidR="00E11891" w:rsidRPr="002A058F" w:rsidRDefault="00E11891" w:rsidP="00E11891">
            <w:pPr>
              <w:rPr>
                <w:rFonts w:cs="Times"/>
                <w:lang w:eastAsia="zh-CN"/>
              </w:rPr>
            </w:pPr>
          </w:p>
          <w:p w14:paraId="0454028E" w14:textId="77777777" w:rsidR="00E11891" w:rsidRPr="002A058F" w:rsidRDefault="00E11891" w:rsidP="00E11891">
            <w:pPr>
              <w:rPr>
                <w:rFonts w:cs="Times"/>
                <w:lang w:eastAsia="zh-CN"/>
              </w:rPr>
            </w:pPr>
            <w:r w:rsidRPr="002A058F">
              <w:rPr>
                <w:rFonts w:cs="Times"/>
                <w:lang w:eastAsia="zh-CN"/>
              </w:rPr>
              <w:t>S, LEO1200, µ0 and µ1: 0.98</w:t>
            </w:r>
          </w:p>
          <w:p w14:paraId="25F2C6AC" w14:textId="77777777" w:rsidR="00E11891" w:rsidRPr="002A058F" w:rsidRDefault="00E11891" w:rsidP="00E11891">
            <w:pPr>
              <w:rPr>
                <w:rFonts w:cs="Times"/>
                <w:lang w:eastAsia="zh-CN"/>
              </w:rPr>
            </w:pPr>
            <w:proofErr w:type="spellStart"/>
            <w:r w:rsidRPr="002A058F">
              <w:rPr>
                <w:rFonts w:cs="Times"/>
                <w:lang w:eastAsia="zh-CN"/>
              </w:rPr>
              <w:t>Ka</w:t>
            </w:r>
            <w:proofErr w:type="spellEnd"/>
            <w:r w:rsidRPr="002A058F">
              <w:rPr>
                <w:rFonts w:cs="Times"/>
                <w:lang w:eastAsia="zh-CN"/>
              </w:rPr>
              <w:t>, LEO1200, µ3: 0.98</w:t>
            </w:r>
          </w:p>
        </w:tc>
        <w:tc>
          <w:tcPr>
            <w:tcW w:w="2002" w:type="pct"/>
          </w:tcPr>
          <w:p w14:paraId="6DBC7A17" w14:textId="77777777" w:rsidR="00E11891" w:rsidRPr="002A058F" w:rsidRDefault="00E11891" w:rsidP="00E11891">
            <w:pPr>
              <w:rPr>
                <w:rFonts w:cs="Times"/>
                <w:lang w:eastAsia="zh-CN"/>
              </w:rPr>
            </w:pPr>
            <w:r w:rsidRPr="002A058F">
              <w:rPr>
                <w:rFonts w:cs="Times"/>
                <w:bCs/>
                <w:lang w:eastAsia="zh-CN"/>
              </w:rPr>
              <w:t>Using FA command similar to existing TA command, considering UE speed of 3 km/h, and using Frequency threshold of 0.1ppm. Averaged over the full pass.</w:t>
            </w:r>
          </w:p>
        </w:tc>
      </w:tr>
      <w:tr w:rsidR="00E11891" w:rsidRPr="002A058F" w14:paraId="5F691BDA" w14:textId="77777777" w:rsidTr="00E11891">
        <w:trPr>
          <w:trHeight w:val="481"/>
        </w:trPr>
        <w:tc>
          <w:tcPr>
            <w:tcW w:w="1097" w:type="pct"/>
          </w:tcPr>
          <w:p w14:paraId="349CE490" w14:textId="77777777" w:rsidR="00E11891" w:rsidRPr="002A058F" w:rsidRDefault="00E11891" w:rsidP="00E11891">
            <w:pPr>
              <w:rPr>
                <w:rFonts w:cs="Times"/>
                <w:b/>
                <w:bCs/>
                <w:lang w:eastAsia="zh-CN"/>
              </w:rPr>
            </w:pPr>
            <w:r w:rsidRPr="002A058F">
              <w:rPr>
                <w:rFonts w:cs="Times"/>
                <w:b/>
                <w:bCs/>
                <w:lang w:eastAsia="zh-CN"/>
              </w:rPr>
              <w:t xml:space="preserve">Huawei / </w:t>
            </w:r>
            <w:proofErr w:type="spellStart"/>
            <w:r w:rsidRPr="002A058F">
              <w:rPr>
                <w:rFonts w:cs="Times"/>
                <w:b/>
                <w:bCs/>
                <w:lang w:eastAsia="zh-CN"/>
              </w:rPr>
              <w:t>HiSilicon</w:t>
            </w:r>
            <w:proofErr w:type="spellEnd"/>
          </w:p>
        </w:tc>
        <w:tc>
          <w:tcPr>
            <w:tcW w:w="1901" w:type="pct"/>
          </w:tcPr>
          <w:p w14:paraId="01F9448E" w14:textId="77777777" w:rsidR="00E11891" w:rsidRPr="002A058F" w:rsidRDefault="00E11891" w:rsidP="00E11891">
            <w:pPr>
              <w:rPr>
                <w:rFonts w:eastAsiaTheme="minorEastAsia" w:cs="Times"/>
                <w:lang w:eastAsia="zh-CN"/>
              </w:rPr>
            </w:pPr>
            <w:r w:rsidRPr="002A058F">
              <w:rPr>
                <w:rFonts w:eastAsiaTheme="minorEastAsia" w:cs="Times"/>
                <w:lang w:eastAsia="zh-CN"/>
              </w:rPr>
              <w:t xml:space="preserve">S-band: 0.06 – 0.24, </w:t>
            </w:r>
          </w:p>
          <w:p w14:paraId="52C79FB3" w14:textId="77777777" w:rsidR="00E11891" w:rsidRPr="002A058F" w:rsidRDefault="00E11891" w:rsidP="00E11891">
            <w:pPr>
              <w:rPr>
                <w:rFonts w:cs="Times"/>
                <w:lang w:eastAsia="zh-CN"/>
              </w:rPr>
            </w:pPr>
            <w:proofErr w:type="spellStart"/>
            <w:r w:rsidRPr="002A058F">
              <w:rPr>
                <w:rFonts w:eastAsiaTheme="minorEastAsia" w:cs="Times"/>
                <w:lang w:eastAsia="zh-CN"/>
              </w:rPr>
              <w:t>Ka</w:t>
            </w:r>
            <w:proofErr w:type="spellEnd"/>
            <w:r w:rsidRPr="002A058F">
              <w:rPr>
                <w:rFonts w:eastAsiaTheme="minorEastAsia" w:cs="Times"/>
                <w:lang w:eastAsia="zh-CN"/>
              </w:rPr>
              <w:t>-band: 0.02-0.13</w:t>
            </w:r>
          </w:p>
        </w:tc>
        <w:tc>
          <w:tcPr>
            <w:tcW w:w="2002" w:type="pct"/>
          </w:tcPr>
          <w:p w14:paraId="4F4684FF" w14:textId="77777777" w:rsidR="00E11891" w:rsidRPr="002A058F" w:rsidRDefault="00E11891" w:rsidP="00E11891">
            <w:pPr>
              <w:rPr>
                <w:rFonts w:cs="Times"/>
                <w:lang w:eastAsia="zh-CN"/>
              </w:rPr>
            </w:pPr>
            <w:proofErr w:type="spellStart"/>
            <w:r w:rsidRPr="002A058F">
              <w:rPr>
                <w:rFonts w:eastAsiaTheme="minorEastAsia" w:cs="Times"/>
                <w:lang w:eastAsia="zh-CN"/>
              </w:rPr>
              <w:t>F</w:t>
            </w:r>
            <w:r w:rsidRPr="002A058F">
              <w:rPr>
                <w:rFonts w:cs="Times"/>
                <w:lang w:eastAsia="zh-CN"/>
              </w:rPr>
              <w:t>tol</w:t>
            </w:r>
            <w:proofErr w:type="spellEnd"/>
            <w:r w:rsidRPr="002A058F">
              <w:rPr>
                <w:rFonts w:cs="Times"/>
                <w:lang w:eastAsia="zh-CN"/>
              </w:rPr>
              <w:t xml:space="preserve">= </w:t>
            </w:r>
            <w:r w:rsidRPr="002A058F">
              <w:rPr>
                <w:rFonts w:eastAsiaTheme="minorEastAsia" w:cs="Times"/>
                <w:lang w:eastAsia="zh-CN"/>
              </w:rPr>
              <w:t>0.1ppm, case 1, 3km/h, LEO600/LEO1200</w:t>
            </w:r>
          </w:p>
        </w:tc>
      </w:tr>
      <w:tr w:rsidR="00E11891" w:rsidRPr="002A058F" w14:paraId="5809F16C" w14:textId="77777777" w:rsidTr="00E11891">
        <w:trPr>
          <w:trHeight w:val="417"/>
        </w:trPr>
        <w:tc>
          <w:tcPr>
            <w:tcW w:w="1097" w:type="pct"/>
          </w:tcPr>
          <w:p w14:paraId="5E5E65A4" w14:textId="77777777" w:rsidR="00E11891" w:rsidRPr="002A058F" w:rsidRDefault="00E11891" w:rsidP="00E11891">
            <w:pPr>
              <w:rPr>
                <w:rFonts w:cs="Times"/>
                <w:b/>
                <w:bCs/>
                <w:lang w:eastAsia="zh-CN"/>
              </w:rPr>
            </w:pPr>
            <w:r w:rsidRPr="002A058F">
              <w:rPr>
                <w:rFonts w:cs="Times"/>
                <w:b/>
                <w:bCs/>
                <w:lang w:eastAsia="zh-CN"/>
              </w:rPr>
              <w:t>ZTE</w:t>
            </w:r>
          </w:p>
        </w:tc>
        <w:tc>
          <w:tcPr>
            <w:tcW w:w="1901" w:type="pct"/>
          </w:tcPr>
          <w:p w14:paraId="666E308C" w14:textId="77777777" w:rsidR="00E11891" w:rsidRPr="002A058F" w:rsidRDefault="00E11891" w:rsidP="00E11891">
            <w:pPr>
              <w:rPr>
                <w:rFonts w:cs="Times"/>
                <w:lang w:eastAsia="zh-CN"/>
              </w:rPr>
            </w:pPr>
            <w:r w:rsidRPr="002A058F">
              <w:rPr>
                <w:rFonts w:cs="Times"/>
                <w:lang w:eastAsia="zh-CN"/>
              </w:rPr>
              <w:t>S</w:t>
            </w:r>
            <w:r w:rsidRPr="002A058F">
              <w:rPr>
                <w:rFonts w:cs="Times"/>
                <w:lang w:val="en-US" w:eastAsia="zh-CN"/>
              </w:rPr>
              <w:t>-band</w:t>
            </w:r>
            <w:r w:rsidRPr="002A058F">
              <w:rPr>
                <w:rFonts w:cs="Times"/>
                <w:lang w:eastAsia="zh-CN"/>
              </w:rPr>
              <w:t xml:space="preserve">, </w:t>
            </w:r>
            <w:proofErr w:type="spellStart"/>
            <w:r w:rsidRPr="002A058F">
              <w:rPr>
                <w:rFonts w:cs="Times"/>
                <w:lang w:val="en-US" w:eastAsia="zh-CN"/>
              </w:rPr>
              <w:t>Ftol</w:t>
            </w:r>
            <w:proofErr w:type="spellEnd"/>
            <w:r w:rsidRPr="002A058F">
              <w:rPr>
                <w:rFonts w:cs="Times"/>
                <w:lang w:val="en-US" w:eastAsia="zh-CN"/>
              </w:rPr>
              <w:t>=SCS/2</w:t>
            </w:r>
            <w:r w:rsidRPr="002A058F">
              <w:rPr>
                <w:rFonts w:cs="Times"/>
                <w:lang w:eastAsia="zh-CN"/>
              </w:rPr>
              <w:t xml:space="preserve">: </w:t>
            </w:r>
            <w:r w:rsidRPr="002A058F">
              <w:rPr>
                <w:rFonts w:cs="Times"/>
                <w:lang w:val="en-US" w:eastAsia="zh-CN"/>
              </w:rPr>
              <w:t>0</w:t>
            </w:r>
          </w:p>
          <w:p w14:paraId="2C49613F" w14:textId="77777777" w:rsidR="00E11891" w:rsidRPr="002A058F" w:rsidRDefault="00E11891" w:rsidP="00E11891">
            <w:pPr>
              <w:rPr>
                <w:rFonts w:cs="Times"/>
                <w:lang w:val="en-US" w:eastAsia="zh-CN"/>
              </w:rPr>
            </w:pPr>
            <w:r w:rsidRPr="002A058F">
              <w:rPr>
                <w:rFonts w:cs="Times"/>
                <w:lang w:eastAsia="zh-CN"/>
              </w:rPr>
              <w:t>S</w:t>
            </w:r>
            <w:r w:rsidRPr="002A058F">
              <w:rPr>
                <w:rFonts w:cs="Times"/>
                <w:lang w:val="en-US" w:eastAsia="zh-CN"/>
              </w:rPr>
              <w:t>-band</w:t>
            </w:r>
            <w:r w:rsidRPr="002A058F">
              <w:rPr>
                <w:rFonts w:cs="Times"/>
                <w:lang w:eastAsia="zh-CN"/>
              </w:rPr>
              <w:t xml:space="preserve">, </w:t>
            </w:r>
            <w:proofErr w:type="spellStart"/>
            <w:r w:rsidRPr="002A058F">
              <w:rPr>
                <w:rFonts w:cs="Times"/>
                <w:lang w:val="en-US" w:eastAsia="zh-CN"/>
              </w:rPr>
              <w:t>Ftol</w:t>
            </w:r>
            <w:proofErr w:type="spellEnd"/>
            <w:r w:rsidRPr="002A058F">
              <w:rPr>
                <w:rFonts w:cs="Times"/>
                <w:lang w:val="en-US" w:eastAsia="zh-CN"/>
              </w:rPr>
              <w:t>=0.1ppm</w:t>
            </w:r>
            <w:r w:rsidRPr="002A058F">
              <w:rPr>
                <w:rFonts w:cs="Times"/>
                <w:lang w:eastAsia="zh-CN"/>
              </w:rPr>
              <w:t xml:space="preserve">: </w:t>
            </w:r>
            <w:r w:rsidRPr="002A058F">
              <w:rPr>
                <w:rFonts w:cs="Times"/>
                <w:lang w:val="en-US" w:eastAsia="zh-CN"/>
              </w:rPr>
              <w:t>0.07 -0.28</w:t>
            </w:r>
          </w:p>
          <w:p w14:paraId="1624876E" w14:textId="77777777" w:rsidR="00E11891" w:rsidRPr="002A058F" w:rsidRDefault="00E11891" w:rsidP="00E11891">
            <w:pPr>
              <w:rPr>
                <w:rFonts w:cs="Times"/>
                <w:lang w:val="sv-SE" w:eastAsia="zh-CN"/>
              </w:rPr>
            </w:pPr>
            <w:r w:rsidRPr="002A058F">
              <w:rPr>
                <w:rFonts w:cs="Times"/>
                <w:lang w:val="sv-SE" w:eastAsia="zh-CN"/>
              </w:rPr>
              <w:t>Ka-band, Ftol=SCS/2: 0</w:t>
            </w:r>
          </w:p>
          <w:p w14:paraId="126C3CC3" w14:textId="77777777" w:rsidR="00E11891" w:rsidRPr="002A058F" w:rsidRDefault="00E11891" w:rsidP="00E11891">
            <w:pPr>
              <w:rPr>
                <w:rFonts w:cs="Times"/>
                <w:lang w:val="sv-SE" w:eastAsia="zh-CN"/>
              </w:rPr>
            </w:pPr>
            <w:r w:rsidRPr="002A058F">
              <w:rPr>
                <w:rFonts w:cs="Times"/>
                <w:lang w:val="sv-SE" w:eastAsia="zh-CN"/>
              </w:rPr>
              <w:t>Ka-band, Ftol=0.1ppm: 0.03 - 0.15</w:t>
            </w:r>
          </w:p>
        </w:tc>
        <w:tc>
          <w:tcPr>
            <w:tcW w:w="2002" w:type="pct"/>
          </w:tcPr>
          <w:p w14:paraId="5D63C859" w14:textId="77777777" w:rsidR="00E11891" w:rsidRPr="002A058F" w:rsidRDefault="00E11891" w:rsidP="00E11891">
            <w:pPr>
              <w:rPr>
                <w:rFonts w:eastAsiaTheme="minorEastAsia" w:cs="Times"/>
                <w:lang w:val="en-US" w:eastAsia="zh-CN"/>
              </w:rPr>
            </w:pPr>
            <w:r w:rsidRPr="002A058F">
              <w:rPr>
                <w:rFonts w:cs="Times"/>
                <w:bCs/>
                <w:lang w:eastAsia="zh-CN"/>
              </w:rPr>
              <w:t>3 km/h, Case 1</w:t>
            </w:r>
            <w:r w:rsidRPr="002A058F">
              <w:rPr>
                <w:rFonts w:cs="Times"/>
                <w:bCs/>
                <w:lang w:val="en-US" w:eastAsia="zh-CN"/>
              </w:rPr>
              <w:t xml:space="preserve">, </w:t>
            </w:r>
            <w:r w:rsidRPr="002A058F">
              <w:rPr>
                <w:rFonts w:eastAsiaTheme="minorEastAsia" w:cs="Times"/>
                <w:lang w:eastAsia="zh-CN"/>
              </w:rPr>
              <w:t>LEO600/LEO1200</w:t>
            </w:r>
          </w:p>
        </w:tc>
      </w:tr>
      <w:tr w:rsidR="00E11891" w:rsidRPr="002A058F" w14:paraId="6B9301F8" w14:textId="77777777" w:rsidTr="00E11891">
        <w:trPr>
          <w:trHeight w:val="415"/>
        </w:trPr>
        <w:tc>
          <w:tcPr>
            <w:tcW w:w="1097" w:type="pct"/>
          </w:tcPr>
          <w:p w14:paraId="107F9614" w14:textId="77777777" w:rsidR="00E11891" w:rsidRPr="002A058F" w:rsidRDefault="00E11891" w:rsidP="00E11891">
            <w:pPr>
              <w:rPr>
                <w:rFonts w:cs="Times"/>
                <w:b/>
                <w:bCs/>
                <w:lang w:eastAsia="zh-CN"/>
              </w:rPr>
            </w:pPr>
            <w:r w:rsidRPr="002A058F">
              <w:rPr>
                <w:rFonts w:cs="Times"/>
                <w:b/>
                <w:bCs/>
                <w:lang w:eastAsia="zh-CN"/>
              </w:rPr>
              <w:t xml:space="preserve">Toyota ITC </w:t>
            </w:r>
          </w:p>
        </w:tc>
        <w:tc>
          <w:tcPr>
            <w:tcW w:w="1901" w:type="pct"/>
          </w:tcPr>
          <w:p w14:paraId="09AD2894" w14:textId="77777777" w:rsidR="00E11891" w:rsidRPr="002A058F" w:rsidRDefault="00E11891" w:rsidP="00E11891">
            <w:pPr>
              <w:rPr>
                <w:rFonts w:cs="Times"/>
                <w:lang w:eastAsia="zh-CN"/>
              </w:rPr>
            </w:pPr>
            <w:r w:rsidRPr="002A058F">
              <w:rPr>
                <w:rFonts w:cs="Times"/>
                <w:lang w:eastAsia="zh-CN"/>
              </w:rPr>
              <w:t xml:space="preserve">S, LEO600: ~0.2 - 0.5,  </w:t>
            </w:r>
            <w:proofErr w:type="spellStart"/>
            <w:r w:rsidRPr="002A058F">
              <w:rPr>
                <w:rFonts w:cs="Times"/>
                <w:lang w:eastAsia="zh-CN"/>
              </w:rPr>
              <w:t>Ka</w:t>
            </w:r>
            <w:proofErr w:type="spellEnd"/>
            <w:r w:rsidRPr="002A058F">
              <w:rPr>
                <w:rFonts w:cs="Times"/>
                <w:lang w:eastAsia="zh-CN"/>
              </w:rPr>
              <w:t>: ~0.1 – 0.3</w:t>
            </w:r>
          </w:p>
        </w:tc>
        <w:tc>
          <w:tcPr>
            <w:tcW w:w="2002" w:type="pct"/>
          </w:tcPr>
          <w:p w14:paraId="52FA68CA" w14:textId="77777777" w:rsidR="00E11891" w:rsidRPr="002A058F" w:rsidRDefault="00E11891" w:rsidP="00E11891">
            <w:pPr>
              <w:rPr>
                <w:rFonts w:cs="Times"/>
                <w:lang w:eastAsia="zh-CN"/>
              </w:rPr>
            </w:pPr>
            <w:r w:rsidRPr="002A058F">
              <w:rPr>
                <w:rFonts w:cs="Times"/>
                <w:lang w:eastAsia="zh-CN"/>
              </w:rPr>
              <w:t>120km/h, Frequency error tolerance limit is 0.1ppm</w:t>
            </w:r>
          </w:p>
        </w:tc>
      </w:tr>
      <w:tr w:rsidR="00E11891" w:rsidRPr="002A058F" w14:paraId="7541F6DF" w14:textId="77777777" w:rsidTr="00E11891">
        <w:trPr>
          <w:trHeight w:val="60"/>
        </w:trPr>
        <w:tc>
          <w:tcPr>
            <w:tcW w:w="1097" w:type="pct"/>
          </w:tcPr>
          <w:p w14:paraId="01BF7937" w14:textId="77777777" w:rsidR="00E11891" w:rsidRPr="002A058F" w:rsidRDefault="00E11891" w:rsidP="00E11891">
            <w:pPr>
              <w:rPr>
                <w:rFonts w:cs="Times"/>
                <w:b/>
                <w:bCs/>
                <w:lang w:eastAsia="zh-CN"/>
              </w:rPr>
            </w:pPr>
            <w:r w:rsidRPr="002A058F">
              <w:rPr>
                <w:rFonts w:cs="Times"/>
                <w:b/>
                <w:bCs/>
                <w:lang w:eastAsia="zh-CN"/>
              </w:rPr>
              <w:t>Ericsson</w:t>
            </w:r>
            <w:r w:rsidRPr="002A058F">
              <w:rPr>
                <w:rFonts w:cs="Times"/>
                <w:lang w:eastAsia="zh-CN"/>
              </w:rPr>
              <w:t> </w:t>
            </w:r>
          </w:p>
        </w:tc>
        <w:tc>
          <w:tcPr>
            <w:tcW w:w="1901" w:type="pct"/>
          </w:tcPr>
          <w:p w14:paraId="2999D8AC" w14:textId="77777777" w:rsidR="00E11891" w:rsidRPr="002A058F" w:rsidRDefault="00E11891" w:rsidP="00E11891">
            <w:pPr>
              <w:rPr>
                <w:rFonts w:cs="Times"/>
                <w:lang w:eastAsia="zh-CN"/>
              </w:rPr>
            </w:pPr>
            <w:r w:rsidRPr="002A058F">
              <w:rPr>
                <w:rFonts w:cs="Times"/>
                <w:lang w:eastAsia="zh-CN"/>
              </w:rPr>
              <w:t>S, LEO600:</w:t>
            </w:r>
          </w:p>
          <w:p w14:paraId="0E19FFFA" w14:textId="77777777" w:rsidR="00E11891" w:rsidRPr="002A058F" w:rsidRDefault="00E11891" w:rsidP="00E11891">
            <w:pPr>
              <w:rPr>
                <w:rFonts w:cs="Times"/>
                <w:lang w:eastAsia="zh-CN"/>
              </w:rPr>
            </w:pPr>
            <w:r w:rsidRPr="002A058F">
              <w:rPr>
                <w:rFonts w:cs="Times"/>
                <w:lang w:eastAsia="zh-CN"/>
              </w:rPr>
              <w:t>0.03-0.08 (with Case1), 0.12-2.16 (no pre comp), &lt;0.01 (PAC)</w:t>
            </w:r>
          </w:p>
        </w:tc>
        <w:tc>
          <w:tcPr>
            <w:tcW w:w="2002" w:type="pct"/>
          </w:tcPr>
          <w:p w14:paraId="167DDADC" w14:textId="77777777" w:rsidR="00E11891" w:rsidRPr="002A058F" w:rsidRDefault="00E11891" w:rsidP="00E11891">
            <w:pPr>
              <w:rPr>
                <w:rFonts w:cs="Times"/>
                <w:lang w:eastAsia="zh-CN"/>
              </w:rPr>
            </w:pPr>
            <w:proofErr w:type="spellStart"/>
            <w:r w:rsidRPr="002A058F">
              <w:rPr>
                <w:rFonts w:cs="Times"/>
                <w:lang w:eastAsia="zh-CN"/>
              </w:rPr>
              <w:t>F_tol</w:t>
            </w:r>
            <w:proofErr w:type="spellEnd"/>
            <w:r w:rsidRPr="002A058F">
              <w:rPr>
                <w:rFonts w:cs="Times"/>
                <w:lang w:eastAsia="zh-CN"/>
              </w:rPr>
              <w:t>= 0.08 ppm. 3 km/h. Shows impact of FAC/PAC design</w:t>
            </w:r>
          </w:p>
        </w:tc>
      </w:tr>
      <w:tr w:rsidR="00E11891" w:rsidRPr="002A058F" w14:paraId="47F0BAEC" w14:textId="77777777" w:rsidTr="00E11891">
        <w:trPr>
          <w:trHeight w:val="415"/>
        </w:trPr>
        <w:tc>
          <w:tcPr>
            <w:tcW w:w="1097" w:type="pct"/>
          </w:tcPr>
          <w:p w14:paraId="7EA8B7C1" w14:textId="77777777" w:rsidR="00E11891" w:rsidRPr="002A058F" w:rsidRDefault="00E11891" w:rsidP="00E11891">
            <w:pPr>
              <w:rPr>
                <w:rFonts w:cs="Times"/>
                <w:b/>
                <w:bCs/>
                <w:lang w:eastAsia="zh-CN"/>
              </w:rPr>
            </w:pPr>
            <w:proofErr w:type="spellStart"/>
            <w:r w:rsidRPr="002A058F">
              <w:rPr>
                <w:rFonts w:cs="Times"/>
                <w:b/>
                <w:bCs/>
                <w:lang w:eastAsia="zh-CN"/>
              </w:rPr>
              <w:t>Futurewei</w:t>
            </w:r>
            <w:proofErr w:type="spellEnd"/>
          </w:p>
        </w:tc>
        <w:tc>
          <w:tcPr>
            <w:tcW w:w="1901" w:type="pct"/>
          </w:tcPr>
          <w:p w14:paraId="299E52F0" w14:textId="77777777" w:rsidR="00E11891" w:rsidRPr="002A058F" w:rsidRDefault="00E11891" w:rsidP="00E11891">
            <w:pPr>
              <w:rPr>
                <w:rFonts w:cs="Times"/>
                <w:lang w:eastAsia="zh-CN"/>
              </w:rPr>
            </w:pPr>
            <w:r w:rsidRPr="002A058F">
              <w:rPr>
                <w:rFonts w:cs="Times"/>
                <w:lang w:eastAsia="zh-CN"/>
              </w:rPr>
              <w:t xml:space="preserve">LEO-600: S: 0.065 – 0.129, </w:t>
            </w:r>
            <w:proofErr w:type="spellStart"/>
            <w:r w:rsidRPr="002A058F">
              <w:rPr>
                <w:rFonts w:cs="Times"/>
                <w:lang w:eastAsia="zh-CN"/>
              </w:rPr>
              <w:t>Ka</w:t>
            </w:r>
            <w:proofErr w:type="spellEnd"/>
            <w:r w:rsidRPr="002A058F">
              <w:rPr>
                <w:rFonts w:cs="Times"/>
                <w:lang w:eastAsia="zh-CN"/>
              </w:rPr>
              <w:t>: 0.2418 – 0.4837</w:t>
            </w:r>
          </w:p>
          <w:p w14:paraId="39E0835A" w14:textId="77777777" w:rsidR="00E11891" w:rsidRPr="002A058F" w:rsidRDefault="00E11891" w:rsidP="00E11891">
            <w:pPr>
              <w:rPr>
                <w:rFonts w:cs="Times"/>
                <w:lang w:eastAsia="zh-CN"/>
              </w:rPr>
            </w:pPr>
            <w:r w:rsidRPr="002A058F">
              <w:rPr>
                <w:rFonts w:cs="Times"/>
                <w:lang w:eastAsia="zh-CN"/>
              </w:rPr>
              <w:t xml:space="preserve">LEO-1200: S: 0.029 – 0.059, </w:t>
            </w:r>
            <w:proofErr w:type="spellStart"/>
            <w:r w:rsidRPr="002A058F">
              <w:rPr>
                <w:rFonts w:cs="Times"/>
                <w:lang w:eastAsia="zh-CN"/>
              </w:rPr>
              <w:t>Ka</w:t>
            </w:r>
            <w:proofErr w:type="spellEnd"/>
            <w:r w:rsidRPr="002A058F">
              <w:rPr>
                <w:rFonts w:cs="Times"/>
                <w:lang w:eastAsia="zh-CN"/>
              </w:rPr>
              <w:t>: 0.011 – 0.220</w:t>
            </w:r>
          </w:p>
        </w:tc>
        <w:tc>
          <w:tcPr>
            <w:tcW w:w="2002" w:type="pct"/>
          </w:tcPr>
          <w:p w14:paraId="751BD614" w14:textId="77777777" w:rsidR="00E11891" w:rsidRPr="002A058F" w:rsidRDefault="00A33B22" w:rsidP="00E11891">
            <w:pPr>
              <w:rPr>
                <w:rFonts w:cs="Times"/>
                <w:bCs/>
                <w:lang w:eastAsia="zh-CN"/>
              </w:rPr>
            </w:pPr>
            <m:oMath>
              <m:sSub>
                <m:sSubPr>
                  <m:ctrlPr>
                    <w:rPr>
                      <w:rFonts w:ascii="Cambria Math" w:hAnsi="Cambria Math" w:cs="Times"/>
                      <w:i/>
                      <w:lang w:eastAsia="zh-CN"/>
                    </w:rPr>
                  </m:ctrlPr>
                </m:sSubPr>
                <m:e>
                  <m:r>
                    <w:rPr>
                      <w:rFonts w:ascii="Cambria Math" w:hAnsi="Cambria Math" w:cs="Times"/>
                      <w:lang w:eastAsia="zh-CN"/>
                    </w:rPr>
                    <m:t>F</m:t>
                  </m:r>
                </m:e>
                <m:sub>
                  <m:r>
                    <w:rPr>
                      <w:rFonts w:ascii="Cambria Math" w:hAnsi="Cambria Math" w:cs="Times"/>
                      <w:lang w:eastAsia="zh-CN"/>
                    </w:rPr>
                    <m:t>tol</m:t>
                  </m:r>
                </m:sub>
              </m:sSub>
              <m:r>
                <w:rPr>
                  <w:rFonts w:ascii="Cambria Math" w:hAnsi="Cambria Math" w:cs="Times"/>
                  <w:lang w:eastAsia="zh-CN"/>
                </w:rPr>
                <m:t>=</m:t>
              </m:r>
              <m:f>
                <m:fPr>
                  <m:ctrlPr>
                    <w:rPr>
                      <w:rFonts w:ascii="Cambria Math" w:hAnsi="Cambria Math" w:cs="Times"/>
                      <w:i/>
                      <w:lang w:eastAsia="zh-CN"/>
                    </w:rPr>
                  </m:ctrlPr>
                </m:fPr>
                <m:num>
                  <m:r>
                    <w:rPr>
                      <w:rFonts w:ascii="Cambria Math" w:hAnsi="Cambria Math" w:cs="Times"/>
                      <w:lang w:eastAsia="zh-CN"/>
                    </w:rPr>
                    <m:t>SCS</m:t>
                  </m:r>
                </m:num>
                <m:den>
                  <m:r>
                    <w:rPr>
                      <w:rFonts w:ascii="Cambria Math" w:hAnsi="Cambria Math" w:cs="Times"/>
                      <w:lang w:eastAsia="zh-CN"/>
                    </w:rPr>
                    <m:t>3</m:t>
                  </m:r>
                </m:den>
              </m:f>
            </m:oMath>
            <w:r w:rsidR="00E11891" w:rsidRPr="002A058F">
              <w:rPr>
                <w:rFonts w:cs="Times"/>
                <w:lang w:eastAsia="zh-CN"/>
              </w:rPr>
              <w:t xml:space="preserve">, 3 km/h, without UE pre-compensation </w:t>
            </w:r>
            <w:r w:rsidR="00E11891" w:rsidRPr="002A058F">
              <w:rPr>
                <w:rFonts w:cs="Times"/>
              </w:rPr>
              <w:t>RTT/Doppler on the service link</w:t>
            </w:r>
          </w:p>
        </w:tc>
      </w:tr>
      <w:tr w:rsidR="00E11891" w:rsidRPr="002A058F" w14:paraId="0509FB54" w14:textId="77777777" w:rsidTr="00E11891">
        <w:trPr>
          <w:trHeight w:val="415"/>
        </w:trPr>
        <w:tc>
          <w:tcPr>
            <w:tcW w:w="1097" w:type="pct"/>
          </w:tcPr>
          <w:p w14:paraId="793FBABC" w14:textId="77777777" w:rsidR="00E11891" w:rsidRPr="002A058F" w:rsidRDefault="00E11891" w:rsidP="00E11891">
            <w:pPr>
              <w:rPr>
                <w:rFonts w:cs="Times"/>
                <w:b/>
                <w:bCs/>
                <w:lang w:eastAsia="zh-CN"/>
              </w:rPr>
            </w:pPr>
            <w:r w:rsidRPr="002A058F">
              <w:rPr>
                <w:rFonts w:eastAsiaTheme="minorEastAsia" w:cs="Times"/>
                <w:b/>
                <w:bCs/>
                <w:lang w:eastAsia="zh-CN"/>
              </w:rPr>
              <w:t>OPPO</w:t>
            </w:r>
          </w:p>
        </w:tc>
        <w:tc>
          <w:tcPr>
            <w:tcW w:w="1901" w:type="pct"/>
          </w:tcPr>
          <w:p w14:paraId="1CEBB7AF" w14:textId="77777777" w:rsidR="00E11891" w:rsidRPr="002A058F" w:rsidRDefault="00E11891" w:rsidP="00E11891">
            <w:pPr>
              <w:rPr>
                <w:rFonts w:cs="Times"/>
                <w:lang w:eastAsia="zh-CN"/>
              </w:rPr>
            </w:pPr>
            <w:r w:rsidRPr="002A058F">
              <w:rPr>
                <w:rFonts w:eastAsiaTheme="minorEastAsia" w:cs="Times"/>
                <w:lang w:eastAsia="zh-CN"/>
              </w:rPr>
              <w:t>S band: ~0.05-0.22</w:t>
            </w:r>
          </w:p>
        </w:tc>
        <w:tc>
          <w:tcPr>
            <w:tcW w:w="2002" w:type="pct"/>
          </w:tcPr>
          <w:p w14:paraId="19F271F1" w14:textId="77777777" w:rsidR="00E11891" w:rsidRPr="002A058F" w:rsidRDefault="00E11891" w:rsidP="00E11891">
            <w:pPr>
              <w:rPr>
                <w:rFonts w:eastAsiaTheme="minorEastAsia" w:cs="Times"/>
                <w:lang w:eastAsia="zh-CN"/>
              </w:rPr>
            </w:pPr>
            <w:r w:rsidRPr="002A058F">
              <w:rPr>
                <w:rFonts w:eastAsiaTheme="minorEastAsia" w:cs="Times"/>
                <w:lang w:eastAsia="zh-CN"/>
              </w:rPr>
              <w:t xml:space="preserve">3km/h, case 1, </w:t>
            </w:r>
            <w:proofErr w:type="spellStart"/>
            <w:r w:rsidRPr="002A058F">
              <w:rPr>
                <w:rFonts w:cs="Times"/>
                <w:lang w:eastAsia="zh-CN"/>
              </w:rPr>
              <w:t>Ftol</w:t>
            </w:r>
            <w:proofErr w:type="spellEnd"/>
            <w:r w:rsidRPr="002A058F">
              <w:rPr>
                <w:rFonts w:cs="Times"/>
                <w:lang w:eastAsia="zh-CN"/>
              </w:rPr>
              <w:t>= 0.1ppm</w:t>
            </w:r>
            <w:r w:rsidRPr="002A058F">
              <w:rPr>
                <w:rFonts w:eastAsiaTheme="minorEastAsia" w:cs="Times"/>
                <w:lang w:eastAsia="zh-CN"/>
              </w:rPr>
              <w:t>, LEO600/LEO1200</w:t>
            </w:r>
          </w:p>
        </w:tc>
      </w:tr>
      <w:tr w:rsidR="00E11891" w:rsidRPr="002A058F" w14:paraId="0A7DD5E9" w14:textId="77777777" w:rsidTr="00E11891">
        <w:trPr>
          <w:trHeight w:val="415"/>
        </w:trPr>
        <w:tc>
          <w:tcPr>
            <w:tcW w:w="1097" w:type="pct"/>
          </w:tcPr>
          <w:p w14:paraId="6AFB71A5" w14:textId="77777777" w:rsidR="00E11891" w:rsidRPr="002A058F" w:rsidRDefault="00E11891" w:rsidP="00E11891">
            <w:pPr>
              <w:rPr>
                <w:rFonts w:eastAsiaTheme="minorEastAsia" w:cs="Times"/>
                <w:b/>
                <w:bCs/>
                <w:highlight w:val="cyan"/>
                <w:lang w:eastAsia="zh-CN"/>
              </w:rPr>
            </w:pPr>
            <w:r w:rsidRPr="002A058F">
              <w:rPr>
                <w:rFonts w:cs="Times"/>
                <w:b/>
                <w:bCs/>
                <w:lang w:val="en-US" w:eastAsia="zh-CN"/>
              </w:rPr>
              <w:t>CSCN</w:t>
            </w:r>
          </w:p>
        </w:tc>
        <w:tc>
          <w:tcPr>
            <w:tcW w:w="1901" w:type="pct"/>
          </w:tcPr>
          <w:p w14:paraId="4B43C69E" w14:textId="77777777" w:rsidR="00E11891" w:rsidRPr="002A058F" w:rsidRDefault="00E11891" w:rsidP="00E11891">
            <w:pPr>
              <w:rPr>
                <w:rFonts w:cs="Times"/>
                <w:lang w:val="en-US" w:eastAsia="zh-CN"/>
              </w:rPr>
            </w:pPr>
            <w:r w:rsidRPr="002A058F">
              <w:rPr>
                <w:rFonts w:cs="Times"/>
                <w:lang w:eastAsia="zh-CN"/>
              </w:rPr>
              <w:t>LEO-600 S:</w:t>
            </w:r>
            <w:r w:rsidRPr="002A058F">
              <w:rPr>
                <w:rFonts w:cs="Times"/>
                <w:lang w:val="en-US" w:eastAsia="zh-CN"/>
              </w:rPr>
              <w:t xml:space="preserve"> 1.1~2.1</w:t>
            </w:r>
          </w:p>
          <w:p w14:paraId="02278906" w14:textId="77777777" w:rsidR="00E11891" w:rsidRPr="002A058F" w:rsidRDefault="00E11891" w:rsidP="00E11891">
            <w:pPr>
              <w:rPr>
                <w:rFonts w:eastAsiaTheme="minorEastAsia" w:cs="Times"/>
                <w:highlight w:val="cyan"/>
                <w:lang w:eastAsia="zh-CN"/>
              </w:rPr>
            </w:pPr>
            <w:r w:rsidRPr="002A058F">
              <w:rPr>
                <w:rFonts w:cs="Times"/>
                <w:lang w:eastAsia="zh-CN"/>
              </w:rPr>
              <w:t>LEO-600</w:t>
            </w:r>
            <w:r w:rsidRPr="002A058F">
              <w:rPr>
                <w:rFonts w:cs="Times"/>
                <w:lang w:val="en-US" w:eastAsia="zh-CN"/>
              </w:rPr>
              <w:t xml:space="preserve"> </w:t>
            </w:r>
            <w:proofErr w:type="spellStart"/>
            <w:r w:rsidRPr="002A058F">
              <w:rPr>
                <w:rFonts w:cs="Times"/>
                <w:lang w:val="en-US" w:eastAsia="zh-CN"/>
              </w:rPr>
              <w:t>Ka</w:t>
            </w:r>
            <w:proofErr w:type="spellEnd"/>
            <w:r w:rsidRPr="002A058F">
              <w:rPr>
                <w:rFonts w:cs="Times"/>
                <w:lang w:val="en-US" w:eastAsia="zh-CN"/>
              </w:rPr>
              <w:t>: 0.3</w:t>
            </w:r>
          </w:p>
        </w:tc>
        <w:tc>
          <w:tcPr>
            <w:tcW w:w="2002" w:type="pct"/>
          </w:tcPr>
          <w:p w14:paraId="41C054B1" w14:textId="77777777" w:rsidR="00E11891" w:rsidRPr="002A058F" w:rsidRDefault="00A33B22" w:rsidP="00E11891">
            <w:pPr>
              <w:rPr>
                <w:rFonts w:eastAsiaTheme="minorEastAsia" w:cs="Times"/>
                <w:highlight w:val="cyan"/>
                <w:lang w:eastAsia="zh-CN"/>
              </w:rPr>
            </w:pPr>
            <m:oMath>
              <m:sSub>
                <m:sSubPr>
                  <m:ctrlPr>
                    <w:rPr>
                      <w:rFonts w:ascii="Cambria Math" w:hAnsi="Cambria Math" w:cs="Times"/>
                      <w:i/>
                      <w:lang w:eastAsia="zh-CN"/>
                    </w:rPr>
                  </m:ctrlPr>
                </m:sSubPr>
                <m:e>
                  <m:r>
                    <w:rPr>
                      <w:rFonts w:ascii="Cambria Math" w:hAnsi="Cambria Math" w:cs="Times"/>
                      <w:lang w:eastAsia="zh-CN"/>
                    </w:rPr>
                    <m:t>F</m:t>
                  </m:r>
                </m:e>
                <m:sub>
                  <m:r>
                    <w:rPr>
                      <w:rFonts w:ascii="Cambria Math" w:hAnsi="Cambria Math" w:cs="Times"/>
                      <w:lang w:eastAsia="zh-CN"/>
                    </w:rPr>
                    <m:t>tol</m:t>
                  </m:r>
                </m:sub>
              </m:sSub>
              <m:r>
                <w:rPr>
                  <w:rFonts w:ascii="Cambria Math" w:hAnsi="Cambria Math" w:cs="Times"/>
                  <w:lang w:eastAsia="zh-CN"/>
                </w:rPr>
                <m:t>=</m:t>
              </m:r>
              <m:r>
                <w:rPr>
                  <w:rFonts w:ascii="Cambria Math" w:hAnsi="Cambria Math" w:cs="Times"/>
                  <w:lang w:val="en-US" w:eastAsia="zh-CN"/>
                </w:rPr>
                <m:t>0.01SCS</m:t>
              </m:r>
            </m:oMath>
            <w:r w:rsidR="00E11891" w:rsidRPr="002A058F">
              <w:rPr>
                <w:rFonts w:cs="Times"/>
                <w:lang w:eastAsia="zh-CN"/>
              </w:rPr>
              <w:t xml:space="preserve">, 3 km/h, without UE pre-compensation </w:t>
            </w:r>
            <w:r w:rsidR="00E11891" w:rsidRPr="002A058F">
              <w:rPr>
                <w:rFonts w:cs="Times"/>
              </w:rPr>
              <w:t>RTT/Doppler on the service link</w:t>
            </w:r>
          </w:p>
        </w:tc>
      </w:tr>
    </w:tbl>
    <w:p w14:paraId="1883FA54" w14:textId="77777777" w:rsidR="00E11891" w:rsidRDefault="00E11891" w:rsidP="00E11891">
      <w:pPr>
        <w:rPr>
          <w:lang w:val="en-US" w:eastAsia="zh-CN"/>
        </w:rPr>
      </w:pPr>
    </w:p>
    <w:p w14:paraId="1A272237" w14:textId="77777777" w:rsidR="00E11891" w:rsidRDefault="00E11891" w:rsidP="00E11891">
      <w:pPr>
        <w:rPr>
          <w:lang w:val="en-US" w:eastAsia="zh-CN"/>
        </w:rPr>
      </w:pPr>
      <w:r>
        <w:rPr>
          <w:lang w:val="en-US" w:eastAsia="zh-CN"/>
        </w:rPr>
        <w:t>Frequency control - case b</w:t>
      </w:r>
    </w:p>
    <w:tbl>
      <w:tblPr>
        <w:tblStyle w:val="Grilledutableau"/>
        <w:tblW w:w="5000" w:type="pct"/>
        <w:tblLook w:val="04A0" w:firstRow="1" w:lastRow="0" w:firstColumn="1" w:lastColumn="0" w:noHBand="0" w:noVBand="1"/>
      </w:tblPr>
      <w:tblGrid>
        <w:gridCol w:w="2236"/>
        <w:gridCol w:w="3876"/>
        <w:gridCol w:w="4082"/>
      </w:tblGrid>
      <w:tr w:rsidR="00E11891" w:rsidRPr="002A058F" w14:paraId="2B6B2EB1" w14:textId="77777777" w:rsidTr="00E11891">
        <w:trPr>
          <w:trHeight w:val="468"/>
        </w:trPr>
        <w:tc>
          <w:tcPr>
            <w:tcW w:w="1097" w:type="pct"/>
          </w:tcPr>
          <w:p w14:paraId="6A584635" w14:textId="77777777" w:rsidR="00E11891" w:rsidRPr="002A058F" w:rsidRDefault="00E11891" w:rsidP="00E11891">
            <w:pPr>
              <w:rPr>
                <w:rFonts w:cs="Times"/>
                <w:b/>
                <w:bCs/>
                <w:lang w:val="fr-FR" w:eastAsia="zh-CN"/>
              </w:rPr>
            </w:pPr>
            <w:r w:rsidRPr="002A058F">
              <w:rPr>
                <w:rFonts w:cs="Times"/>
                <w:b/>
                <w:bCs/>
                <w:lang w:eastAsia="zh-CN"/>
              </w:rPr>
              <w:t>Source</w:t>
            </w:r>
          </w:p>
        </w:tc>
        <w:tc>
          <w:tcPr>
            <w:tcW w:w="1901" w:type="pct"/>
          </w:tcPr>
          <w:p w14:paraId="578A623A" w14:textId="77777777" w:rsidR="00E11891" w:rsidRPr="002A058F" w:rsidRDefault="00E11891" w:rsidP="00E11891">
            <w:pPr>
              <w:rPr>
                <w:rFonts w:cs="Times"/>
                <w:b/>
                <w:bCs/>
                <w:lang w:eastAsia="zh-CN"/>
              </w:rPr>
            </w:pPr>
            <w:r w:rsidRPr="002A058F">
              <w:rPr>
                <w:rFonts w:cs="Times"/>
                <w:b/>
                <w:bCs/>
                <w:lang w:eastAsia="zh-CN"/>
              </w:rPr>
              <w:t xml:space="preserve">Typical </w:t>
            </w:r>
            <w:proofErr w:type="spellStart"/>
            <w:r w:rsidRPr="002A058F">
              <w:rPr>
                <w:rFonts w:cs="Times"/>
                <w:b/>
                <w:bCs/>
                <w:lang w:eastAsia="zh-CN"/>
              </w:rPr>
              <w:t>Ncmd</w:t>
            </w:r>
            <w:proofErr w:type="spellEnd"/>
            <w:r w:rsidRPr="002A058F">
              <w:rPr>
                <w:rFonts w:cs="Times"/>
                <w:b/>
                <w:bCs/>
                <w:lang w:eastAsia="zh-CN"/>
              </w:rPr>
              <w:t xml:space="preserve"> range (</w:t>
            </w:r>
            <w:proofErr w:type="spellStart"/>
            <w:r w:rsidRPr="002A058F">
              <w:rPr>
                <w:rFonts w:cs="Times"/>
                <w:b/>
                <w:bCs/>
                <w:lang w:eastAsia="zh-CN"/>
              </w:rPr>
              <w:t>cmd</w:t>
            </w:r>
            <w:proofErr w:type="spellEnd"/>
            <w:r w:rsidRPr="002A058F">
              <w:rPr>
                <w:rFonts w:cs="Times"/>
                <w:b/>
                <w:bCs/>
                <w:lang w:eastAsia="zh-CN"/>
              </w:rPr>
              <w:t>/s)</w:t>
            </w:r>
          </w:p>
        </w:tc>
        <w:tc>
          <w:tcPr>
            <w:tcW w:w="2002" w:type="pct"/>
          </w:tcPr>
          <w:p w14:paraId="72E73863" w14:textId="77777777" w:rsidR="00E11891" w:rsidRPr="002A058F" w:rsidRDefault="00E11891" w:rsidP="00E11891">
            <w:pPr>
              <w:rPr>
                <w:rFonts w:cs="Times"/>
                <w:b/>
                <w:bCs/>
                <w:lang w:eastAsia="zh-CN"/>
              </w:rPr>
            </w:pPr>
            <w:r w:rsidRPr="002A058F">
              <w:rPr>
                <w:rFonts w:cs="Times"/>
                <w:b/>
                <w:bCs/>
                <w:lang w:eastAsia="zh-CN"/>
              </w:rPr>
              <w:t xml:space="preserve">Notes (e.g. </w:t>
            </w:r>
            <w:proofErr w:type="spellStart"/>
            <w:r w:rsidRPr="002A058F">
              <w:rPr>
                <w:rFonts w:cs="Times"/>
                <w:b/>
                <w:bCs/>
                <w:lang w:eastAsia="zh-CN"/>
              </w:rPr>
              <w:t>Ftol</w:t>
            </w:r>
            <w:proofErr w:type="spellEnd"/>
            <w:r w:rsidRPr="002A058F">
              <w:rPr>
                <w:rFonts w:cs="Times"/>
                <w:b/>
                <w:bCs/>
                <w:lang w:eastAsia="zh-CN"/>
              </w:rPr>
              <w:t xml:space="preserve">, UE speed, </w:t>
            </w:r>
            <w:proofErr w:type="spellStart"/>
            <w:r w:rsidRPr="002A058F">
              <w:rPr>
                <w:rFonts w:cs="Times"/>
                <w:b/>
                <w:bCs/>
                <w:lang w:eastAsia="zh-CN"/>
              </w:rPr>
              <w:t>precompensation</w:t>
            </w:r>
            <w:proofErr w:type="spellEnd"/>
            <w:r w:rsidRPr="002A058F">
              <w:rPr>
                <w:rFonts w:cs="Times"/>
                <w:b/>
                <w:bCs/>
                <w:lang w:eastAsia="zh-CN"/>
              </w:rPr>
              <w:t>…)</w:t>
            </w:r>
          </w:p>
        </w:tc>
      </w:tr>
      <w:tr w:rsidR="00E11891" w:rsidRPr="002A058F" w14:paraId="2D824157" w14:textId="77777777" w:rsidTr="00E11891">
        <w:trPr>
          <w:trHeight w:val="370"/>
        </w:trPr>
        <w:tc>
          <w:tcPr>
            <w:tcW w:w="1097" w:type="pct"/>
          </w:tcPr>
          <w:p w14:paraId="49EB188A" w14:textId="77777777" w:rsidR="00E11891" w:rsidRPr="002A058F" w:rsidRDefault="00E11891" w:rsidP="00E11891">
            <w:pPr>
              <w:rPr>
                <w:rFonts w:cs="Times"/>
                <w:b/>
                <w:bCs/>
                <w:lang w:eastAsia="zh-CN"/>
              </w:rPr>
            </w:pPr>
            <w:r w:rsidRPr="002A058F">
              <w:rPr>
                <w:rFonts w:cs="Times"/>
                <w:b/>
                <w:bCs/>
                <w:lang w:eastAsia="zh-CN"/>
              </w:rPr>
              <w:t xml:space="preserve">vivo </w:t>
            </w:r>
          </w:p>
        </w:tc>
        <w:tc>
          <w:tcPr>
            <w:tcW w:w="1901" w:type="pct"/>
          </w:tcPr>
          <w:p w14:paraId="5B19309C" w14:textId="77777777" w:rsidR="00E11891" w:rsidRPr="002A058F" w:rsidRDefault="00E11891" w:rsidP="00E11891">
            <w:pPr>
              <w:rPr>
                <w:rFonts w:cs="Times"/>
                <w:lang w:eastAsia="zh-CN"/>
              </w:rPr>
            </w:pPr>
            <w:r w:rsidRPr="002A058F">
              <w:rPr>
                <w:rFonts w:cs="Times"/>
                <w:lang w:eastAsia="zh-CN"/>
              </w:rPr>
              <w:t>LEO S band : X=1: 0 , X=5: 0–0.0 , X=10: 0.0-0.2 , X=25: 0.1-0.4</w:t>
            </w:r>
          </w:p>
          <w:p w14:paraId="706ABFA3" w14:textId="77777777" w:rsidR="00E11891" w:rsidRPr="00E1076C" w:rsidRDefault="00E11891" w:rsidP="00E11891">
            <w:pPr>
              <w:rPr>
                <w:rFonts w:cs="Times"/>
                <w:lang w:val="sv-SE" w:eastAsia="zh-CN"/>
              </w:rPr>
            </w:pPr>
            <w:r w:rsidRPr="00E1076C">
              <w:rPr>
                <w:rFonts w:cs="Times"/>
                <w:lang w:val="sv-SE" w:eastAsia="zh-CN"/>
              </w:rPr>
              <w:t>Ka band  : X=1:0-0: X=5:0-0.X=10:0-0.2 , X=25: 0.1-0.5.</w:t>
            </w:r>
          </w:p>
          <w:p w14:paraId="4A46D0CB" w14:textId="77777777" w:rsidR="00E11891" w:rsidRPr="002A058F" w:rsidRDefault="00E11891" w:rsidP="00E11891">
            <w:pPr>
              <w:rPr>
                <w:rFonts w:cs="Times"/>
                <w:lang w:eastAsia="zh-CN"/>
              </w:rPr>
            </w:pPr>
            <w:r w:rsidRPr="002A058F">
              <w:rPr>
                <w:rFonts w:cs="Times"/>
                <w:lang w:eastAsia="zh-CN"/>
              </w:rPr>
              <w:t>GEO: S:X=1-25:0-0</w:t>
            </w:r>
          </w:p>
        </w:tc>
        <w:tc>
          <w:tcPr>
            <w:tcW w:w="2002" w:type="pct"/>
          </w:tcPr>
          <w:p w14:paraId="19C4C9E6" w14:textId="77777777" w:rsidR="00E11891" w:rsidRPr="002A058F" w:rsidRDefault="00E11891" w:rsidP="00E11891">
            <w:pPr>
              <w:rPr>
                <w:rFonts w:cs="Times"/>
                <w:lang w:eastAsia="zh-CN"/>
              </w:rPr>
            </w:pPr>
            <w:r w:rsidRPr="002A058F">
              <w:rPr>
                <w:rFonts w:cs="Times"/>
                <w:lang w:eastAsia="zh-CN"/>
              </w:rPr>
              <w:t xml:space="preserve">with case 2, 3km/h, </w:t>
            </w:r>
            <w:proofErr w:type="spellStart"/>
            <w:r w:rsidRPr="002A058F">
              <w:rPr>
                <w:rFonts w:cs="Times"/>
                <w:lang w:eastAsia="zh-CN"/>
              </w:rPr>
              <w:t>Ftol</w:t>
            </w:r>
            <w:proofErr w:type="spellEnd"/>
            <w:r w:rsidRPr="002A058F">
              <w:rPr>
                <w:rFonts w:cs="Times"/>
                <w:lang w:eastAsia="zh-CN"/>
              </w:rPr>
              <w:t>:</w:t>
            </w:r>
            <w:r w:rsidRPr="002A058F">
              <w:rPr>
                <w:rFonts w:cs="Times"/>
              </w:rPr>
              <w:t xml:space="preserve"> </w:t>
            </w:r>
            <w:r w:rsidRPr="002A058F">
              <w:rPr>
                <w:rFonts w:cs="Times"/>
                <w:lang w:eastAsia="zh-CN"/>
              </w:rPr>
              <w:t xml:space="preserve">0.2kHz| LEO Ka:3 kHz, Initial frequency error: 0kHz, </w:t>
            </w:r>
          </w:p>
        </w:tc>
      </w:tr>
      <w:tr w:rsidR="00E11891" w:rsidRPr="002A058F" w14:paraId="69131377" w14:textId="77777777" w:rsidTr="00E11891">
        <w:trPr>
          <w:trHeight w:val="211"/>
        </w:trPr>
        <w:tc>
          <w:tcPr>
            <w:tcW w:w="1097" w:type="pct"/>
          </w:tcPr>
          <w:p w14:paraId="791176B3" w14:textId="77777777" w:rsidR="00E11891" w:rsidRPr="002A058F" w:rsidRDefault="00E11891" w:rsidP="00E11891">
            <w:pPr>
              <w:rPr>
                <w:rFonts w:cs="Times"/>
                <w:b/>
                <w:bCs/>
                <w:lang w:eastAsia="zh-CN"/>
              </w:rPr>
            </w:pPr>
            <w:r w:rsidRPr="002A058F">
              <w:rPr>
                <w:rFonts w:cs="Times"/>
                <w:b/>
                <w:bCs/>
                <w:lang w:eastAsia="zh-CN"/>
              </w:rPr>
              <w:t xml:space="preserve">Qualcomm </w:t>
            </w:r>
          </w:p>
        </w:tc>
        <w:tc>
          <w:tcPr>
            <w:tcW w:w="1901" w:type="pct"/>
          </w:tcPr>
          <w:p w14:paraId="2E03B7E6" w14:textId="77777777" w:rsidR="00E11891" w:rsidRPr="002A058F" w:rsidRDefault="00E11891" w:rsidP="00E11891">
            <w:pPr>
              <w:rPr>
                <w:rFonts w:cs="Times"/>
                <w:lang w:eastAsia="zh-CN"/>
              </w:rPr>
            </w:pPr>
            <w:r w:rsidRPr="002A058F">
              <w:rPr>
                <w:rFonts w:cs="Times"/>
                <w:lang w:eastAsia="zh-CN"/>
              </w:rPr>
              <w:t>LEO-600: S: 0.001-0.03 (UE speed 3 km/s), LEO-600 S: 0.15 (UE speed 1500 km/s)</w:t>
            </w:r>
          </w:p>
        </w:tc>
        <w:tc>
          <w:tcPr>
            <w:tcW w:w="2002" w:type="pct"/>
          </w:tcPr>
          <w:p w14:paraId="5FB2CA98" w14:textId="77777777" w:rsidR="00E11891" w:rsidRPr="002A058F" w:rsidRDefault="00E11891" w:rsidP="00E11891">
            <w:pPr>
              <w:rPr>
                <w:rFonts w:cs="Times"/>
                <w:lang w:eastAsia="zh-CN"/>
              </w:rPr>
            </w:pPr>
            <w:r w:rsidRPr="002A058F">
              <w:rPr>
                <w:rFonts w:cs="Times"/>
                <w:lang w:eastAsia="zh-CN"/>
              </w:rPr>
              <w:t xml:space="preserve">UE speed 3, 1500 km/h, </w:t>
            </w:r>
            <m:oMath>
              <m:sSub>
                <m:sSubPr>
                  <m:ctrlPr>
                    <w:rPr>
                      <w:rFonts w:ascii="Cambria Math" w:hAnsi="Cambria Math" w:cs="Times"/>
                      <w:i/>
                      <w:lang w:eastAsia="zh-CN"/>
                    </w:rPr>
                  </m:ctrlPr>
                </m:sSubPr>
                <m:e>
                  <m:r>
                    <w:rPr>
                      <w:rFonts w:ascii="Cambria Math" w:hAnsi="Cambria Math" w:cs="Times"/>
                      <w:lang w:eastAsia="zh-CN"/>
                    </w:rPr>
                    <m:t>T</m:t>
                  </m:r>
                </m:e>
                <m:sub>
                  <m:r>
                    <w:rPr>
                      <w:rFonts w:ascii="Cambria Math" w:hAnsi="Cambria Math" w:cs="Times"/>
                      <w:lang w:eastAsia="zh-CN"/>
                    </w:rPr>
                    <m:t>tol</m:t>
                  </m:r>
                </m:sub>
              </m:sSub>
              <m:r>
                <w:rPr>
                  <w:rFonts w:ascii="Cambria Math" w:hAnsi="Cambria Math" w:cs="Times"/>
                  <w:lang w:eastAsia="zh-CN"/>
                </w:rPr>
                <m:t xml:space="preserve">=half CP, </m:t>
              </m:r>
              <m:sSub>
                <m:sSubPr>
                  <m:ctrlPr>
                    <w:rPr>
                      <w:rFonts w:ascii="Cambria Math" w:hAnsi="Cambria Math" w:cs="Times"/>
                      <w:i/>
                      <w:lang w:eastAsia="zh-CN"/>
                    </w:rPr>
                  </m:ctrlPr>
                </m:sSubPr>
                <m:e>
                  <m:r>
                    <w:rPr>
                      <w:rFonts w:ascii="Cambria Math" w:hAnsi="Cambria Math" w:cs="Times"/>
                      <w:lang w:eastAsia="zh-CN"/>
                    </w:rPr>
                    <m:t>f</m:t>
                  </m:r>
                </m:e>
                <m:sub>
                  <m:r>
                    <w:rPr>
                      <w:rFonts w:ascii="Cambria Math" w:hAnsi="Cambria Math" w:cs="Times"/>
                      <w:lang w:eastAsia="zh-CN"/>
                    </w:rPr>
                    <m:t>tol</m:t>
                  </m:r>
                </m:sub>
              </m:sSub>
              <m:r>
                <w:rPr>
                  <w:rFonts w:ascii="Cambria Math" w:hAnsi="Cambria Math" w:cs="Times"/>
                  <w:lang w:eastAsia="zh-CN"/>
                </w:rPr>
                <m:t>=±0.1 ppm,</m:t>
              </m:r>
            </m:oMath>
            <w:r w:rsidRPr="002A058F">
              <w:rPr>
                <w:rFonts w:cs="Times"/>
                <w:lang w:eastAsia="zh-CN"/>
              </w:rPr>
              <w:t xml:space="preserve"> no additional timing/frequency error at UE is assumed, with time-</w:t>
            </w:r>
            <w:proofErr w:type="spellStart"/>
            <w:r w:rsidRPr="002A058F">
              <w:rPr>
                <w:rFonts w:cs="Times"/>
                <w:lang w:eastAsia="zh-CN"/>
              </w:rPr>
              <w:t>freq</w:t>
            </w:r>
            <w:proofErr w:type="spellEnd"/>
            <w:r w:rsidRPr="002A058F">
              <w:rPr>
                <w:rFonts w:cs="Times"/>
                <w:lang w:eastAsia="zh-CN"/>
              </w:rPr>
              <w:t xml:space="preserve"> </w:t>
            </w:r>
            <w:proofErr w:type="spellStart"/>
            <w:r w:rsidRPr="002A058F">
              <w:rPr>
                <w:rFonts w:cs="Times"/>
                <w:lang w:eastAsia="zh-CN"/>
              </w:rPr>
              <w:t>precompensation</w:t>
            </w:r>
            <w:proofErr w:type="spellEnd"/>
          </w:p>
        </w:tc>
      </w:tr>
      <w:tr w:rsidR="00E11891" w:rsidRPr="002A058F" w14:paraId="6CE20A66" w14:textId="77777777" w:rsidTr="00E11891">
        <w:trPr>
          <w:trHeight w:val="481"/>
        </w:trPr>
        <w:tc>
          <w:tcPr>
            <w:tcW w:w="1097" w:type="pct"/>
          </w:tcPr>
          <w:p w14:paraId="1BDEABCD" w14:textId="77777777" w:rsidR="00E11891" w:rsidRPr="002A058F" w:rsidRDefault="00E11891" w:rsidP="00E11891">
            <w:pPr>
              <w:rPr>
                <w:rFonts w:cs="Times"/>
                <w:b/>
                <w:bCs/>
                <w:lang w:eastAsia="zh-CN"/>
              </w:rPr>
            </w:pPr>
            <w:r w:rsidRPr="002A058F">
              <w:rPr>
                <w:rFonts w:cs="Times"/>
                <w:b/>
                <w:bCs/>
                <w:lang w:eastAsia="zh-CN"/>
              </w:rPr>
              <w:lastRenderedPageBreak/>
              <w:t xml:space="preserve">Huawei / </w:t>
            </w:r>
            <w:proofErr w:type="spellStart"/>
            <w:r w:rsidRPr="002A058F">
              <w:rPr>
                <w:rFonts w:cs="Times"/>
                <w:b/>
                <w:bCs/>
                <w:lang w:eastAsia="zh-CN"/>
              </w:rPr>
              <w:t>HiSilicon</w:t>
            </w:r>
            <w:proofErr w:type="spellEnd"/>
          </w:p>
        </w:tc>
        <w:tc>
          <w:tcPr>
            <w:tcW w:w="1901" w:type="pct"/>
          </w:tcPr>
          <w:p w14:paraId="48719CB5" w14:textId="77777777" w:rsidR="00E11891" w:rsidRPr="00E11891" w:rsidRDefault="00E11891" w:rsidP="00E11891">
            <w:pPr>
              <w:rPr>
                <w:rFonts w:eastAsiaTheme="minorEastAsia" w:cs="Times"/>
                <w:lang w:val="en-US" w:eastAsia="zh-CN"/>
              </w:rPr>
            </w:pPr>
            <w:r w:rsidRPr="00E11891">
              <w:rPr>
                <w:rFonts w:cs="Times"/>
                <w:b/>
                <w:bCs/>
                <w:lang w:val="en-US" w:eastAsia="fr-FR"/>
              </w:rPr>
              <w:t>S</w:t>
            </w:r>
            <w:r w:rsidRPr="00E11891">
              <w:rPr>
                <w:rFonts w:cs="Times"/>
                <w:b/>
                <w:bCs/>
                <w:lang w:val="en-US" w:eastAsia="fr-FR"/>
              </w:rPr>
              <w:noBreakHyphen/>
              <w:t>band</w:t>
            </w:r>
            <w:r w:rsidRPr="00E11891">
              <w:rPr>
                <w:rFonts w:cs="Times"/>
                <w:lang w:val="en-US" w:eastAsia="fr-FR"/>
              </w:rPr>
              <w:t xml:space="preserve"> : X=1: </w:t>
            </w:r>
            <w:r w:rsidRPr="00E11891">
              <w:rPr>
                <w:rFonts w:eastAsiaTheme="minorEastAsia" w:cs="Times"/>
                <w:lang w:val="en-US" w:eastAsia="zh-CN"/>
              </w:rPr>
              <w:t>0</w:t>
            </w:r>
            <w:r w:rsidRPr="00E11891">
              <w:rPr>
                <w:rFonts w:cs="Times"/>
                <w:lang w:val="en-US" w:eastAsia="fr-FR"/>
              </w:rPr>
              <w:t xml:space="preserve"> , X=5: </w:t>
            </w:r>
            <w:r w:rsidRPr="00E11891">
              <w:rPr>
                <w:rFonts w:eastAsiaTheme="minorEastAsia" w:cs="Times"/>
                <w:lang w:val="en-US" w:eastAsia="zh-CN"/>
              </w:rPr>
              <w:t>0</w:t>
            </w:r>
            <w:r w:rsidRPr="00E11891">
              <w:rPr>
                <w:rFonts w:cs="Times"/>
                <w:lang w:val="en-US" w:eastAsia="fr-FR"/>
              </w:rPr>
              <w:t>–0.</w:t>
            </w:r>
            <w:r w:rsidRPr="00E11891">
              <w:rPr>
                <w:rFonts w:eastAsiaTheme="minorEastAsia" w:cs="Times"/>
                <w:lang w:val="en-US" w:eastAsia="zh-CN"/>
              </w:rPr>
              <w:t>0</w:t>
            </w:r>
            <w:r w:rsidRPr="00E11891">
              <w:rPr>
                <w:rFonts w:cs="Times"/>
                <w:lang w:val="en-US" w:eastAsia="fr-FR"/>
              </w:rPr>
              <w:t>2 , X=10: 0.</w:t>
            </w:r>
            <w:r w:rsidRPr="00E11891">
              <w:rPr>
                <w:rFonts w:eastAsiaTheme="minorEastAsia" w:cs="Times"/>
                <w:lang w:val="en-US" w:eastAsia="zh-CN"/>
              </w:rPr>
              <w:t>01</w:t>
            </w:r>
            <w:r w:rsidRPr="00E11891">
              <w:rPr>
                <w:rFonts w:cs="Times"/>
                <w:lang w:val="en-US" w:eastAsia="fr-FR"/>
              </w:rPr>
              <w:t>–0.</w:t>
            </w:r>
            <w:r w:rsidRPr="00E11891">
              <w:rPr>
                <w:rFonts w:eastAsiaTheme="minorEastAsia" w:cs="Times"/>
                <w:lang w:val="en-US" w:eastAsia="zh-CN"/>
              </w:rPr>
              <w:t>05</w:t>
            </w:r>
            <w:r w:rsidRPr="00E11891">
              <w:rPr>
                <w:rFonts w:cs="Times"/>
                <w:lang w:val="en-US" w:eastAsia="fr-FR"/>
              </w:rPr>
              <w:t xml:space="preserve"> , X=25: </w:t>
            </w:r>
            <w:r w:rsidRPr="00E11891">
              <w:rPr>
                <w:rFonts w:eastAsiaTheme="minorEastAsia" w:cs="Times"/>
                <w:lang w:val="en-US" w:eastAsia="zh-CN"/>
              </w:rPr>
              <w:t>0.03-0.13</w:t>
            </w:r>
          </w:p>
          <w:p w14:paraId="49959F4C" w14:textId="77777777" w:rsidR="00E11891" w:rsidRPr="002A058F" w:rsidRDefault="00E11891" w:rsidP="00E11891">
            <w:pPr>
              <w:rPr>
                <w:rFonts w:cs="Times"/>
                <w:lang w:val="sv-SE" w:eastAsia="zh-CN"/>
              </w:rPr>
            </w:pPr>
            <w:r w:rsidRPr="002A058F">
              <w:rPr>
                <w:rFonts w:cs="Times"/>
                <w:b/>
                <w:bCs/>
                <w:lang w:val="sv-SE" w:eastAsia="fr-FR"/>
              </w:rPr>
              <w:t>Ka</w:t>
            </w:r>
            <w:r w:rsidRPr="002A058F">
              <w:rPr>
                <w:rFonts w:cs="Times"/>
                <w:b/>
                <w:bCs/>
                <w:lang w:val="sv-SE" w:eastAsia="fr-FR"/>
              </w:rPr>
              <w:noBreakHyphen/>
              <w:t>band</w:t>
            </w:r>
            <w:r w:rsidRPr="002A058F">
              <w:rPr>
                <w:rFonts w:cs="Times"/>
                <w:lang w:val="sv-SE" w:eastAsia="fr-FR"/>
              </w:rPr>
              <w:t xml:space="preserve">  : X=1: </w:t>
            </w:r>
            <w:r w:rsidRPr="002A058F">
              <w:rPr>
                <w:rFonts w:eastAsiaTheme="minorEastAsia" w:cs="Times"/>
                <w:lang w:val="sv-SE" w:eastAsia="zh-CN"/>
              </w:rPr>
              <w:t>0</w:t>
            </w:r>
            <w:r w:rsidRPr="002A058F">
              <w:rPr>
                <w:rFonts w:cs="Times"/>
                <w:lang w:val="sv-SE" w:eastAsia="fr-FR"/>
              </w:rPr>
              <w:t xml:space="preserve"> , X=5: </w:t>
            </w:r>
            <w:r w:rsidRPr="002A058F">
              <w:rPr>
                <w:rFonts w:eastAsiaTheme="minorEastAsia" w:cs="Times"/>
                <w:lang w:val="sv-SE" w:eastAsia="zh-CN"/>
              </w:rPr>
              <w:t>0</w:t>
            </w:r>
            <w:r w:rsidRPr="002A058F">
              <w:rPr>
                <w:rFonts w:cs="Times"/>
                <w:lang w:val="sv-SE" w:eastAsia="fr-FR"/>
              </w:rPr>
              <w:t>–</w:t>
            </w:r>
            <w:r w:rsidRPr="002A058F">
              <w:rPr>
                <w:rFonts w:eastAsiaTheme="minorEastAsia" w:cs="Times"/>
                <w:lang w:val="sv-SE" w:eastAsia="zh-CN"/>
              </w:rPr>
              <w:t>0.02</w:t>
            </w:r>
            <w:r w:rsidRPr="002A058F">
              <w:rPr>
                <w:rFonts w:cs="Times"/>
                <w:lang w:val="sv-SE" w:eastAsia="fr-FR"/>
              </w:rPr>
              <w:t xml:space="preserve"> , X=10: </w:t>
            </w:r>
            <w:r w:rsidRPr="002A058F">
              <w:rPr>
                <w:rFonts w:eastAsiaTheme="minorEastAsia" w:cs="Times"/>
                <w:lang w:val="sv-SE" w:eastAsia="zh-CN"/>
              </w:rPr>
              <w:t>0.01-0.05</w:t>
            </w:r>
            <w:r w:rsidRPr="002A058F">
              <w:rPr>
                <w:rFonts w:cs="Times"/>
                <w:lang w:val="sv-SE" w:eastAsia="fr-FR"/>
              </w:rPr>
              <w:t xml:space="preserve"> , X=25: </w:t>
            </w:r>
            <w:r w:rsidRPr="002A058F">
              <w:rPr>
                <w:rFonts w:eastAsiaTheme="minorEastAsia" w:cs="Times"/>
                <w:lang w:val="sv-SE" w:eastAsia="zh-CN"/>
              </w:rPr>
              <w:t>0.03-0.13</w:t>
            </w:r>
          </w:p>
        </w:tc>
        <w:tc>
          <w:tcPr>
            <w:tcW w:w="2002" w:type="pct"/>
          </w:tcPr>
          <w:p w14:paraId="0C0D14C2" w14:textId="77777777" w:rsidR="00E11891" w:rsidRPr="002A058F" w:rsidRDefault="00E11891" w:rsidP="00E11891">
            <w:pPr>
              <w:rPr>
                <w:rFonts w:cs="Times"/>
                <w:lang w:eastAsia="zh-CN"/>
              </w:rPr>
            </w:pPr>
            <w:proofErr w:type="spellStart"/>
            <w:r w:rsidRPr="002A058F">
              <w:rPr>
                <w:rFonts w:eastAsiaTheme="minorEastAsia" w:cs="Times"/>
                <w:lang w:eastAsia="zh-CN"/>
              </w:rPr>
              <w:t>F</w:t>
            </w:r>
            <w:r w:rsidRPr="002A058F">
              <w:rPr>
                <w:rFonts w:cs="Times"/>
                <w:lang w:eastAsia="zh-CN"/>
              </w:rPr>
              <w:t>tol</w:t>
            </w:r>
            <w:proofErr w:type="spellEnd"/>
            <w:r w:rsidRPr="002A058F">
              <w:rPr>
                <w:rFonts w:cs="Times"/>
                <w:lang w:eastAsia="zh-CN"/>
              </w:rPr>
              <w:t xml:space="preserve">= </w:t>
            </w:r>
            <w:r w:rsidRPr="002A058F">
              <w:rPr>
                <w:rFonts w:eastAsiaTheme="minorEastAsia" w:cs="Times"/>
                <w:lang w:eastAsia="zh-CN"/>
              </w:rPr>
              <w:t>0.1ppm, case 2, 3km/h, LEO600/LEO1200</w:t>
            </w:r>
          </w:p>
        </w:tc>
      </w:tr>
      <w:tr w:rsidR="00E11891" w:rsidRPr="002A058F" w14:paraId="6083F85D" w14:textId="77777777" w:rsidTr="00E11891">
        <w:trPr>
          <w:trHeight w:val="417"/>
        </w:trPr>
        <w:tc>
          <w:tcPr>
            <w:tcW w:w="1097" w:type="pct"/>
          </w:tcPr>
          <w:p w14:paraId="36B5E68A" w14:textId="77777777" w:rsidR="00E11891" w:rsidRPr="002A058F" w:rsidRDefault="00E11891" w:rsidP="00E11891">
            <w:pPr>
              <w:rPr>
                <w:rFonts w:cs="Times"/>
                <w:b/>
                <w:bCs/>
                <w:lang w:eastAsia="zh-CN"/>
              </w:rPr>
            </w:pPr>
            <w:r w:rsidRPr="002A058F">
              <w:rPr>
                <w:rFonts w:cs="Times"/>
                <w:b/>
                <w:bCs/>
                <w:lang w:eastAsia="zh-CN"/>
              </w:rPr>
              <w:t>ZTE</w:t>
            </w:r>
          </w:p>
        </w:tc>
        <w:tc>
          <w:tcPr>
            <w:tcW w:w="1901" w:type="pct"/>
          </w:tcPr>
          <w:p w14:paraId="7B59FCCB" w14:textId="77777777" w:rsidR="00E11891" w:rsidRPr="002A058F" w:rsidRDefault="00E11891" w:rsidP="00E11891">
            <w:pPr>
              <w:rPr>
                <w:rFonts w:cs="Times"/>
                <w:lang w:eastAsia="zh-CN"/>
              </w:rPr>
            </w:pPr>
            <w:r w:rsidRPr="002A058F">
              <w:rPr>
                <w:rFonts w:cs="Times"/>
                <w:lang w:eastAsia="zh-CN"/>
              </w:rPr>
              <w:t>S</w:t>
            </w:r>
            <w:r w:rsidRPr="002A058F">
              <w:rPr>
                <w:rFonts w:cs="Times"/>
                <w:lang w:val="en-US" w:eastAsia="zh-CN"/>
              </w:rPr>
              <w:t>-band</w:t>
            </w:r>
            <w:r w:rsidRPr="002A058F">
              <w:rPr>
                <w:rFonts w:cs="Times"/>
                <w:lang w:eastAsia="zh-CN"/>
              </w:rPr>
              <w:t xml:space="preserve">, </w:t>
            </w:r>
            <w:proofErr w:type="spellStart"/>
            <w:r w:rsidRPr="002A058F">
              <w:rPr>
                <w:rFonts w:cs="Times"/>
                <w:lang w:val="en-US" w:eastAsia="zh-CN"/>
              </w:rPr>
              <w:t>Ftol</w:t>
            </w:r>
            <w:proofErr w:type="spellEnd"/>
            <w:r w:rsidRPr="002A058F">
              <w:rPr>
                <w:rFonts w:cs="Times"/>
                <w:lang w:val="en-US" w:eastAsia="zh-CN"/>
              </w:rPr>
              <w:t>=SCS/2</w:t>
            </w:r>
            <w:r w:rsidRPr="002A058F">
              <w:rPr>
                <w:rFonts w:cs="Times"/>
                <w:lang w:eastAsia="zh-CN"/>
              </w:rPr>
              <w:t xml:space="preserve">: </w:t>
            </w:r>
            <w:r w:rsidRPr="002A058F">
              <w:rPr>
                <w:rFonts w:cs="Times"/>
                <w:lang w:val="en-US" w:eastAsia="zh-CN"/>
              </w:rPr>
              <w:t>0</w:t>
            </w:r>
          </w:p>
          <w:p w14:paraId="4643EE95" w14:textId="77777777" w:rsidR="00E11891" w:rsidRPr="002A058F" w:rsidRDefault="00E11891" w:rsidP="00E11891">
            <w:pPr>
              <w:rPr>
                <w:rFonts w:cs="Times"/>
                <w:lang w:val="en-US" w:eastAsia="zh-CN"/>
              </w:rPr>
            </w:pPr>
            <w:r w:rsidRPr="002A058F">
              <w:rPr>
                <w:rFonts w:cs="Times"/>
                <w:lang w:eastAsia="zh-CN"/>
              </w:rPr>
              <w:t>S</w:t>
            </w:r>
            <w:r w:rsidRPr="002A058F">
              <w:rPr>
                <w:rFonts w:cs="Times"/>
                <w:lang w:val="en-US" w:eastAsia="zh-CN"/>
              </w:rPr>
              <w:t>-band</w:t>
            </w:r>
            <w:r w:rsidRPr="002A058F">
              <w:rPr>
                <w:rFonts w:cs="Times"/>
                <w:lang w:eastAsia="zh-CN"/>
              </w:rPr>
              <w:t xml:space="preserve">, </w:t>
            </w:r>
            <w:proofErr w:type="spellStart"/>
            <w:r w:rsidRPr="002A058F">
              <w:rPr>
                <w:rFonts w:cs="Times"/>
                <w:lang w:val="en-US" w:eastAsia="zh-CN"/>
              </w:rPr>
              <w:t>Ftol</w:t>
            </w:r>
            <w:proofErr w:type="spellEnd"/>
            <w:r w:rsidRPr="002A058F">
              <w:rPr>
                <w:rFonts w:cs="Times"/>
                <w:lang w:val="en-US" w:eastAsia="zh-CN"/>
              </w:rPr>
              <w:t>=0.1ppm</w:t>
            </w:r>
            <w:r w:rsidRPr="002A058F">
              <w:rPr>
                <w:rFonts w:cs="Times"/>
                <w:lang w:eastAsia="zh-CN"/>
              </w:rPr>
              <w:t xml:space="preserve">: </w:t>
            </w:r>
            <w:r w:rsidRPr="00577CB8">
              <w:rPr>
                <w:rFonts w:cs="Times"/>
                <w:lang w:val="en-US" w:eastAsia="fr-FR"/>
              </w:rPr>
              <w:t xml:space="preserve">X=1: </w:t>
            </w:r>
            <w:r w:rsidRPr="002A058F">
              <w:rPr>
                <w:rFonts w:eastAsia="SimSun" w:cs="Times"/>
                <w:lang w:val="en-US" w:eastAsia="zh-CN"/>
              </w:rPr>
              <w:t>0</w:t>
            </w:r>
            <w:r w:rsidRPr="00577CB8">
              <w:rPr>
                <w:rFonts w:cs="Times"/>
                <w:lang w:val="en-US" w:eastAsia="fr-FR"/>
              </w:rPr>
              <w:t xml:space="preserve"> , X=5: 0–0.</w:t>
            </w:r>
            <w:r w:rsidRPr="002A058F">
              <w:rPr>
                <w:rFonts w:eastAsia="SimSun" w:cs="Times"/>
                <w:lang w:val="en-US" w:eastAsia="zh-CN"/>
              </w:rPr>
              <w:t>02</w:t>
            </w:r>
            <w:r w:rsidRPr="00577CB8">
              <w:rPr>
                <w:rFonts w:cs="Times"/>
                <w:lang w:val="en-US" w:eastAsia="fr-FR"/>
              </w:rPr>
              <w:t xml:space="preserve"> , X=10: 0.</w:t>
            </w:r>
            <w:r w:rsidRPr="002A058F">
              <w:rPr>
                <w:rFonts w:eastAsia="SimSun" w:cs="Times"/>
                <w:lang w:val="en-US" w:eastAsia="zh-CN"/>
              </w:rPr>
              <w:t>01</w:t>
            </w:r>
            <w:r w:rsidRPr="00577CB8">
              <w:rPr>
                <w:rFonts w:cs="Times"/>
                <w:lang w:val="en-US" w:eastAsia="fr-FR"/>
              </w:rPr>
              <w:t>–0.</w:t>
            </w:r>
            <w:r w:rsidRPr="002A058F">
              <w:rPr>
                <w:rFonts w:eastAsia="SimSun" w:cs="Times"/>
                <w:lang w:val="en-US" w:eastAsia="zh-CN"/>
              </w:rPr>
              <w:t>06</w:t>
            </w:r>
            <w:r w:rsidRPr="00577CB8">
              <w:rPr>
                <w:rFonts w:cs="Times"/>
                <w:lang w:val="en-US" w:eastAsia="fr-FR"/>
              </w:rPr>
              <w:t xml:space="preserve"> , X=25: 0.</w:t>
            </w:r>
            <w:r w:rsidRPr="002A058F">
              <w:rPr>
                <w:rFonts w:eastAsia="SimSun" w:cs="Times"/>
                <w:lang w:val="en-US" w:eastAsia="zh-CN"/>
              </w:rPr>
              <w:t>04</w:t>
            </w:r>
            <w:r w:rsidRPr="00577CB8">
              <w:rPr>
                <w:rFonts w:cs="Times"/>
                <w:lang w:val="en-US" w:eastAsia="fr-FR"/>
              </w:rPr>
              <w:t>–</w:t>
            </w:r>
            <w:r w:rsidRPr="002A058F">
              <w:rPr>
                <w:rFonts w:eastAsia="SimSun" w:cs="Times"/>
                <w:lang w:val="en-US" w:eastAsia="zh-CN"/>
              </w:rPr>
              <w:t>0.15</w:t>
            </w:r>
          </w:p>
          <w:p w14:paraId="3724A744" w14:textId="77777777" w:rsidR="00E11891" w:rsidRPr="002A058F" w:rsidRDefault="00E11891" w:rsidP="00E11891">
            <w:pPr>
              <w:rPr>
                <w:rFonts w:cs="Times"/>
                <w:lang w:val="sv-SE" w:eastAsia="zh-CN"/>
              </w:rPr>
            </w:pPr>
            <w:r w:rsidRPr="002A058F">
              <w:rPr>
                <w:rFonts w:cs="Times"/>
                <w:lang w:val="sv-SE" w:eastAsia="zh-CN"/>
              </w:rPr>
              <w:t>Ka-band, Ftol=SCS/2: 0</w:t>
            </w:r>
          </w:p>
          <w:p w14:paraId="1431AD14" w14:textId="77777777" w:rsidR="00E11891" w:rsidRPr="002A058F" w:rsidRDefault="00E11891" w:rsidP="00E11891">
            <w:pPr>
              <w:rPr>
                <w:rFonts w:cs="Times"/>
                <w:lang w:val="sv-SE" w:eastAsia="zh-CN"/>
              </w:rPr>
            </w:pPr>
            <w:r w:rsidRPr="002A058F">
              <w:rPr>
                <w:rFonts w:cs="Times"/>
                <w:lang w:val="sv-SE" w:eastAsia="zh-CN"/>
              </w:rPr>
              <w:t xml:space="preserve">Ka-band, Ftol=0.1ppm: </w:t>
            </w:r>
            <w:r w:rsidRPr="00E11891">
              <w:rPr>
                <w:rFonts w:cs="Times"/>
                <w:lang w:val="en-US" w:eastAsia="fr-FR"/>
              </w:rPr>
              <w:t xml:space="preserve">X=1: </w:t>
            </w:r>
            <w:r w:rsidRPr="002A058F">
              <w:rPr>
                <w:rFonts w:eastAsia="SimSun" w:cs="Times"/>
                <w:lang w:val="sv-SE" w:eastAsia="zh-CN"/>
              </w:rPr>
              <w:t>0</w:t>
            </w:r>
            <w:r w:rsidRPr="00E11891">
              <w:rPr>
                <w:rFonts w:cs="Times"/>
                <w:lang w:val="en-US" w:eastAsia="fr-FR"/>
              </w:rPr>
              <w:t xml:space="preserve"> , X=5: 0–0.</w:t>
            </w:r>
            <w:r w:rsidRPr="002A058F">
              <w:rPr>
                <w:rFonts w:eastAsia="SimSun" w:cs="Times"/>
                <w:lang w:val="sv-SE" w:eastAsia="zh-CN"/>
              </w:rPr>
              <w:t>02</w:t>
            </w:r>
            <w:r w:rsidRPr="00E11891">
              <w:rPr>
                <w:rFonts w:cs="Times"/>
                <w:lang w:val="en-US" w:eastAsia="fr-FR"/>
              </w:rPr>
              <w:t xml:space="preserve"> , X=10: 0.</w:t>
            </w:r>
            <w:r w:rsidRPr="002A058F">
              <w:rPr>
                <w:rFonts w:eastAsia="SimSun" w:cs="Times"/>
                <w:lang w:val="sv-SE" w:eastAsia="zh-CN"/>
              </w:rPr>
              <w:t>01</w:t>
            </w:r>
            <w:r w:rsidRPr="00E11891">
              <w:rPr>
                <w:rFonts w:cs="Times"/>
                <w:lang w:val="en-US" w:eastAsia="fr-FR"/>
              </w:rPr>
              <w:t>–0.</w:t>
            </w:r>
            <w:r w:rsidRPr="002A058F">
              <w:rPr>
                <w:rFonts w:eastAsia="SimSun" w:cs="Times"/>
                <w:lang w:val="sv-SE" w:eastAsia="zh-CN"/>
              </w:rPr>
              <w:t>06</w:t>
            </w:r>
            <w:r w:rsidRPr="00E11891">
              <w:rPr>
                <w:rFonts w:cs="Times"/>
                <w:lang w:val="en-US" w:eastAsia="fr-FR"/>
              </w:rPr>
              <w:t xml:space="preserve"> , X=25: 0.</w:t>
            </w:r>
            <w:r w:rsidRPr="002A058F">
              <w:rPr>
                <w:rFonts w:eastAsia="SimSun" w:cs="Times"/>
                <w:lang w:val="sv-SE" w:eastAsia="zh-CN"/>
              </w:rPr>
              <w:t>04</w:t>
            </w:r>
            <w:r w:rsidRPr="00E11891">
              <w:rPr>
                <w:rFonts w:cs="Times"/>
                <w:lang w:val="en-US" w:eastAsia="fr-FR"/>
              </w:rPr>
              <w:t>–</w:t>
            </w:r>
            <w:r w:rsidRPr="002A058F">
              <w:rPr>
                <w:rFonts w:eastAsia="SimSun" w:cs="Times"/>
                <w:lang w:val="sv-SE" w:eastAsia="zh-CN"/>
              </w:rPr>
              <w:t>0.15</w:t>
            </w:r>
          </w:p>
        </w:tc>
        <w:tc>
          <w:tcPr>
            <w:tcW w:w="2002" w:type="pct"/>
          </w:tcPr>
          <w:p w14:paraId="50C995C8" w14:textId="77777777" w:rsidR="00E11891" w:rsidRPr="002A058F" w:rsidRDefault="00E11891" w:rsidP="00E11891">
            <w:pPr>
              <w:rPr>
                <w:rFonts w:cs="Times"/>
                <w:lang w:eastAsia="zh-CN"/>
              </w:rPr>
            </w:pPr>
            <w:r w:rsidRPr="002A058F">
              <w:rPr>
                <w:rFonts w:cs="Times"/>
                <w:bCs/>
                <w:lang w:eastAsia="zh-CN"/>
              </w:rPr>
              <w:t>3 km/h, Case 1</w:t>
            </w:r>
            <w:r w:rsidRPr="002A058F">
              <w:rPr>
                <w:rFonts w:cs="Times"/>
                <w:bCs/>
                <w:lang w:val="en-US" w:eastAsia="zh-CN"/>
              </w:rPr>
              <w:t xml:space="preserve">, </w:t>
            </w:r>
            <w:r w:rsidRPr="002A058F">
              <w:rPr>
                <w:rFonts w:eastAsiaTheme="minorEastAsia" w:cs="Times"/>
                <w:lang w:eastAsia="zh-CN"/>
              </w:rPr>
              <w:t>LEO600/LEO1200</w:t>
            </w:r>
          </w:p>
        </w:tc>
      </w:tr>
      <w:tr w:rsidR="00E11891" w:rsidRPr="002A058F" w14:paraId="3F9EA27F" w14:textId="77777777" w:rsidTr="00E11891">
        <w:trPr>
          <w:trHeight w:val="415"/>
        </w:trPr>
        <w:tc>
          <w:tcPr>
            <w:tcW w:w="1097" w:type="pct"/>
          </w:tcPr>
          <w:p w14:paraId="41DBF867" w14:textId="77777777" w:rsidR="00E11891" w:rsidRPr="002A058F" w:rsidRDefault="00E11891" w:rsidP="00E11891">
            <w:pPr>
              <w:rPr>
                <w:rFonts w:cs="Times"/>
                <w:b/>
                <w:bCs/>
                <w:lang w:eastAsia="zh-CN"/>
              </w:rPr>
            </w:pPr>
            <w:proofErr w:type="spellStart"/>
            <w:r w:rsidRPr="002A058F">
              <w:rPr>
                <w:rFonts w:cs="Times"/>
                <w:b/>
                <w:bCs/>
                <w:lang w:eastAsia="zh-CN"/>
              </w:rPr>
              <w:t>Futurewei</w:t>
            </w:r>
            <w:proofErr w:type="spellEnd"/>
          </w:p>
        </w:tc>
        <w:tc>
          <w:tcPr>
            <w:tcW w:w="1901" w:type="pct"/>
          </w:tcPr>
          <w:p w14:paraId="2ED5617C" w14:textId="77777777" w:rsidR="00E11891" w:rsidRPr="002A058F" w:rsidRDefault="00E11891" w:rsidP="00E11891">
            <w:pPr>
              <w:rPr>
                <w:rFonts w:cs="Times"/>
                <w:lang w:eastAsia="zh-CN"/>
              </w:rPr>
            </w:pPr>
            <w:r w:rsidRPr="002A058F">
              <w:rPr>
                <w:rFonts w:cs="Times"/>
                <w:lang w:eastAsia="zh-CN"/>
              </w:rPr>
              <w:t xml:space="preserve">LEO-600 S: 0.065 – 0.129, </w:t>
            </w:r>
            <w:proofErr w:type="spellStart"/>
            <w:r w:rsidRPr="002A058F">
              <w:rPr>
                <w:rFonts w:cs="Times"/>
                <w:lang w:eastAsia="zh-CN"/>
              </w:rPr>
              <w:t>Ka</w:t>
            </w:r>
            <w:proofErr w:type="spellEnd"/>
            <w:r w:rsidRPr="002A058F">
              <w:rPr>
                <w:rFonts w:cs="Times"/>
                <w:lang w:eastAsia="zh-CN"/>
              </w:rPr>
              <w:t>: 0.2418 – 0.4837</w:t>
            </w:r>
          </w:p>
          <w:p w14:paraId="4B099243" w14:textId="77777777" w:rsidR="00E11891" w:rsidRPr="002A058F" w:rsidRDefault="00E11891" w:rsidP="00E11891">
            <w:pPr>
              <w:rPr>
                <w:rFonts w:cs="Times"/>
                <w:lang w:eastAsia="zh-CN"/>
              </w:rPr>
            </w:pPr>
            <w:r w:rsidRPr="002A058F">
              <w:rPr>
                <w:rFonts w:cs="Times"/>
                <w:lang w:eastAsia="zh-CN"/>
              </w:rPr>
              <w:t xml:space="preserve">LEO-1200: S: 0.029 – 0.059, </w:t>
            </w:r>
            <w:proofErr w:type="spellStart"/>
            <w:r w:rsidRPr="002A058F">
              <w:rPr>
                <w:rFonts w:cs="Times"/>
                <w:lang w:eastAsia="zh-CN"/>
              </w:rPr>
              <w:t>Ka</w:t>
            </w:r>
            <w:proofErr w:type="spellEnd"/>
            <w:r w:rsidRPr="002A058F">
              <w:rPr>
                <w:rFonts w:cs="Times"/>
                <w:lang w:eastAsia="zh-CN"/>
              </w:rPr>
              <w:t>: 0.011 – 0.220</w:t>
            </w:r>
          </w:p>
        </w:tc>
        <w:tc>
          <w:tcPr>
            <w:tcW w:w="2002" w:type="pct"/>
          </w:tcPr>
          <w:p w14:paraId="493CE15E" w14:textId="77777777" w:rsidR="00E11891" w:rsidRPr="002A058F" w:rsidRDefault="00A33B22" w:rsidP="00E11891">
            <w:pPr>
              <w:rPr>
                <w:rFonts w:cs="Times"/>
                <w:bCs/>
                <w:lang w:eastAsia="zh-CN"/>
              </w:rPr>
            </w:pPr>
            <m:oMath>
              <m:sSub>
                <m:sSubPr>
                  <m:ctrlPr>
                    <w:rPr>
                      <w:rFonts w:ascii="Cambria Math" w:hAnsi="Cambria Math" w:cs="Times"/>
                      <w:i/>
                      <w:lang w:eastAsia="zh-CN"/>
                    </w:rPr>
                  </m:ctrlPr>
                </m:sSubPr>
                <m:e>
                  <m:r>
                    <w:rPr>
                      <w:rFonts w:ascii="Cambria Math" w:hAnsi="Cambria Math" w:cs="Times"/>
                      <w:lang w:eastAsia="zh-CN"/>
                    </w:rPr>
                    <m:t>F</m:t>
                  </m:r>
                </m:e>
                <m:sub>
                  <m:r>
                    <w:rPr>
                      <w:rFonts w:ascii="Cambria Math" w:hAnsi="Cambria Math" w:cs="Times"/>
                      <w:lang w:eastAsia="zh-CN"/>
                    </w:rPr>
                    <m:t>tol</m:t>
                  </m:r>
                </m:sub>
              </m:sSub>
              <m:r>
                <w:rPr>
                  <w:rFonts w:ascii="Cambria Math" w:hAnsi="Cambria Math" w:cs="Times"/>
                  <w:lang w:eastAsia="zh-CN"/>
                </w:rPr>
                <m:t>=</m:t>
              </m:r>
              <m:f>
                <m:fPr>
                  <m:ctrlPr>
                    <w:rPr>
                      <w:rFonts w:ascii="Cambria Math" w:hAnsi="Cambria Math" w:cs="Times"/>
                      <w:i/>
                      <w:lang w:eastAsia="zh-CN"/>
                    </w:rPr>
                  </m:ctrlPr>
                </m:fPr>
                <m:num>
                  <m:r>
                    <w:rPr>
                      <w:rFonts w:ascii="Cambria Math" w:hAnsi="Cambria Math" w:cs="Times"/>
                      <w:lang w:eastAsia="zh-CN"/>
                    </w:rPr>
                    <m:t>SCS</m:t>
                  </m:r>
                </m:num>
                <m:den>
                  <m:r>
                    <w:rPr>
                      <w:rFonts w:ascii="Cambria Math" w:hAnsi="Cambria Math" w:cs="Times"/>
                      <w:lang w:eastAsia="zh-CN"/>
                    </w:rPr>
                    <m:t>3</m:t>
                  </m:r>
                </m:den>
              </m:f>
            </m:oMath>
            <w:r w:rsidR="00E11891" w:rsidRPr="002A058F">
              <w:rPr>
                <w:rFonts w:cs="Times"/>
                <w:lang w:eastAsia="zh-CN"/>
              </w:rPr>
              <w:t xml:space="preserve">, 3 km/h, without UE pre-compensation </w:t>
            </w:r>
            <w:r w:rsidR="00E11891" w:rsidRPr="002A058F">
              <w:rPr>
                <w:rFonts w:cs="Times"/>
              </w:rPr>
              <w:t>RTT/Doppler on the service link</w:t>
            </w:r>
          </w:p>
        </w:tc>
      </w:tr>
    </w:tbl>
    <w:p w14:paraId="43CCC9B0" w14:textId="77777777" w:rsidR="00E11891" w:rsidRDefault="00E11891" w:rsidP="00E11891">
      <w:pPr>
        <w:rPr>
          <w:lang w:val="en-US" w:eastAsia="zh-CN"/>
        </w:rPr>
      </w:pPr>
    </w:p>
    <w:p w14:paraId="22623FD4" w14:textId="77777777" w:rsidR="00E11891" w:rsidRPr="00D30F88" w:rsidRDefault="00E11891" w:rsidP="00E11891">
      <w:pPr>
        <w:rPr>
          <w:b/>
          <w:bCs/>
          <w:lang w:eastAsia="zh-CN"/>
        </w:rPr>
      </w:pPr>
      <w:r w:rsidRPr="00D30F88">
        <w:rPr>
          <w:b/>
          <w:bCs/>
          <w:highlight w:val="green"/>
          <w:lang w:eastAsia="zh-CN"/>
        </w:rPr>
        <w:t>Agreement:</w:t>
      </w:r>
    </w:p>
    <w:p w14:paraId="2E376828" w14:textId="77777777" w:rsidR="00E11891" w:rsidRDefault="00E11891" w:rsidP="00E11891">
      <w:r>
        <w:t xml:space="preserve">The draft TR38.742 v010 in R1-2601708 is endorsed in principle. The final TR in </w:t>
      </w:r>
      <w:r w:rsidRPr="0099271F">
        <w:rPr>
          <w:highlight w:val="green"/>
        </w:rPr>
        <w:t>R1-2601709</w:t>
      </w:r>
      <w:r>
        <w:t xml:space="preserve"> is endorsed in principle for information.</w:t>
      </w:r>
    </w:p>
    <w:p w14:paraId="6D81ED2D" w14:textId="77777777" w:rsidR="00FC4A94" w:rsidRDefault="00FC4A94" w:rsidP="000E67B9">
      <w:pPr>
        <w:rPr>
          <w:lang w:eastAsia="x-none"/>
        </w:rPr>
      </w:pPr>
    </w:p>
    <w:p w14:paraId="2C74C4BF" w14:textId="77777777" w:rsidR="000E67B9" w:rsidRDefault="000E67B9" w:rsidP="000E67B9">
      <w:pPr>
        <w:pStyle w:val="Titre4"/>
        <w:rPr>
          <w:lang w:eastAsia="ja-JP"/>
        </w:rPr>
      </w:pPr>
      <w:r>
        <w:rPr>
          <w:lang w:eastAsia="ja-JP"/>
        </w:rPr>
        <w:t>2.1.2</w:t>
      </w:r>
      <w:r>
        <w:rPr>
          <w:lang w:eastAsia="ja-JP"/>
        </w:rPr>
        <w:tab/>
        <w:t>Remaining Open issues</w:t>
      </w:r>
    </w:p>
    <w:p w14:paraId="16AC8E5C" w14:textId="77777777" w:rsidR="008B3EE6" w:rsidRDefault="00C66682" w:rsidP="000B55E3">
      <w:pPr>
        <w:spacing w:after="0" w:line="276" w:lineRule="auto"/>
        <w:rPr>
          <w:szCs w:val="16"/>
          <w:lang w:val="en-US"/>
        </w:rPr>
      </w:pPr>
      <w:r>
        <w:rPr>
          <w:szCs w:val="16"/>
          <w:lang w:val="en-US"/>
        </w:rPr>
        <w:t>C</w:t>
      </w:r>
      <w:r w:rsidRPr="00C66682">
        <w:rPr>
          <w:szCs w:val="16"/>
          <w:lang w:val="en-US"/>
        </w:rPr>
        <w:t>onsolidate evaluation results</w:t>
      </w:r>
      <w:r w:rsidR="000B55E3">
        <w:rPr>
          <w:szCs w:val="16"/>
          <w:lang w:val="en-US"/>
        </w:rPr>
        <w:t>.</w:t>
      </w:r>
    </w:p>
    <w:p w14:paraId="74DE1106" w14:textId="77777777" w:rsidR="00C66682" w:rsidRDefault="00C66682" w:rsidP="000B55E3">
      <w:pPr>
        <w:spacing w:after="0" w:line="276" w:lineRule="auto"/>
        <w:rPr>
          <w:szCs w:val="16"/>
          <w:lang w:val="en-US"/>
        </w:rPr>
      </w:pPr>
      <w:r w:rsidRPr="00C66682">
        <w:rPr>
          <w:szCs w:val="16"/>
          <w:lang w:val="en-US"/>
        </w:rPr>
        <w:t>Evaluate potential solutions for NR-NTN resilience to GNSS unavailability and degradation</w:t>
      </w:r>
    </w:p>
    <w:p w14:paraId="063FF677" w14:textId="77777777" w:rsidR="00AA613F" w:rsidRPr="00AA613F" w:rsidRDefault="00AA613F" w:rsidP="00AA613F">
      <w:pPr>
        <w:rPr>
          <w:lang w:val="en-US"/>
        </w:rPr>
      </w:pPr>
      <w:r w:rsidRPr="00AA613F">
        <w:rPr>
          <w:lang w:val="en-US"/>
        </w:rPr>
        <w:t xml:space="preserve">Identify impact on physical layer procedures </w:t>
      </w:r>
    </w:p>
    <w:p w14:paraId="5EDEDA44" w14:textId="737431FF" w:rsidR="00AA613F" w:rsidRDefault="00AA613F" w:rsidP="00AA613F">
      <w:pPr>
        <w:rPr>
          <w:lang w:val="en-US"/>
        </w:rPr>
      </w:pPr>
      <w:r w:rsidRPr="00AA613F">
        <w:rPr>
          <w:lang w:val="en-US"/>
        </w:rPr>
        <w:t>Identify and assess backward compatible issues with legacy NTN capable UEs</w:t>
      </w:r>
    </w:p>
    <w:p w14:paraId="4BAF01D1" w14:textId="77777777" w:rsidR="00501385" w:rsidRPr="00AA613F" w:rsidRDefault="00501385" w:rsidP="00AA613F">
      <w:pPr>
        <w:rPr>
          <w:lang w:val="en-US"/>
        </w:rPr>
      </w:pPr>
    </w:p>
    <w:p w14:paraId="266854E5" w14:textId="77777777" w:rsidR="000E67B9" w:rsidRDefault="000E67B9" w:rsidP="000E67B9">
      <w:pPr>
        <w:pStyle w:val="Titre2"/>
        <w:rPr>
          <w:lang w:eastAsia="ja-JP"/>
        </w:rPr>
      </w:pPr>
      <w:r>
        <w:rPr>
          <w:lang w:eastAsia="ja-JP"/>
        </w:rPr>
        <w:t>2.</w:t>
      </w:r>
      <w:r w:rsidR="008251BC">
        <w:rPr>
          <w:lang w:eastAsia="ja-JP"/>
        </w:rPr>
        <w:t>2</w:t>
      </w:r>
      <w:r>
        <w:rPr>
          <w:lang w:eastAsia="ja-JP"/>
        </w:rPr>
        <w:tab/>
      </w:r>
      <w:r>
        <w:rPr>
          <w:rFonts w:hint="eastAsia"/>
          <w:lang w:eastAsia="ja-JP"/>
        </w:rPr>
        <w:t>RAN4</w:t>
      </w:r>
    </w:p>
    <w:p w14:paraId="0B8DA824" w14:textId="1B9C6B39" w:rsidR="000E67B9" w:rsidRDefault="000E67B9" w:rsidP="000E67B9">
      <w:pPr>
        <w:pStyle w:val="Titre4"/>
        <w:rPr>
          <w:lang w:eastAsia="ja-JP"/>
        </w:rPr>
      </w:pPr>
      <w:r>
        <w:rPr>
          <w:lang w:eastAsia="ja-JP"/>
        </w:rPr>
        <w:t>2.</w:t>
      </w:r>
      <w:r w:rsidR="008251BC">
        <w:rPr>
          <w:lang w:eastAsia="ja-JP"/>
        </w:rPr>
        <w:t>2</w:t>
      </w:r>
      <w:r>
        <w:rPr>
          <w:lang w:eastAsia="ja-JP"/>
        </w:rPr>
        <w:t>.1</w:t>
      </w:r>
      <w:r>
        <w:rPr>
          <w:lang w:eastAsia="ja-JP"/>
        </w:rPr>
        <w:tab/>
        <w:t>Agreements</w:t>
      </w:r>
    </w:p>
    <w:p w14:paraId="5ACA2FEA" w14:textId="5639067E" w:rsidR="00D34788" w:rsidRDefault="00D34788" w:rsidP="00D34788">
      <w:pPr>
        <w:rPr>
          <w:lang w:eastAsia="ja-JP"/>
        </w:rPr>
      </w:pPr>
    </w:p>
    <w:p w14:paraId="64BAF081" w14:textId="1366C732" w:rsidR="00D34788" w:rsidRPr="00D34788" w:rsidRDefault="00D34788" w:rsidP="00D34788">
      <w:pPr>
        <w:rPr>
          <w:lang w:eastAsia="ja-JP"/>
        </w:rPr>
      </w:pPr>
      <w:r>
        <w:rPr>
          <w:lang w:eastAsia="ja-JP"/>
        </w:rPr>
        <w:t>The followings have been agreed:</w:t>
      </w:r>
    </w:p>
    <w:p w14:paraId="190C8879" w14:textId="77777777" w:rsidR="00501385" w:rsidRPr="00F637D2" w:rsidRDefault="00501385" w:rsidP="00501385">
      <w:pPr>
        <w:jc w:val="both"/>
        <w:rPr>
          <w:b/>
          <w:bCs/>
          <w:color w:val="000000" w:themeColor="text1"/>
          <w:sz w:val="22"/>
          <w:szCs w:val="22"/>
          <w:lang w:eastAsia="fr-FR"/>
        </w:rPr>
      </w:pPr>
      <w:r w:rsidRPr="00F637D2">
        <w:rPr>
          <w:b/>
          <w:color w:val="000000" w:themeColor="text1"/>
          <w:sz w:val="22"/>
          <w:szCs w:val="22"/>
          <w:u w:val="single"/>
          <w:lang w:eastAsia="ko-KR"/>
        </w:rPr>
        <w:t>Issue 1-1-1:</w:t>
      </w:r>
      <w:r w:rsidRPr="00F637D2">
        <w:rPr>
          <w:b/>
          <w:color w:val="000000" w:themeColor="text1"/>
          <w:sz w:val="22"/>
          <w:szCs w:val="22"/>
          <w:lang w:eastAsia="ko-KR"/>
        </w:rPr>
        <w:t xml:space="preserve"> </w:t>
      </w:r>
      <w:r w:rsidRPr="00F637D2">
        <w:rPr>
          <w:b/>
          <w:bCs/>
          <w:color w:val="000000" w:themeColor="text1"/>
          <w:sz w:val="22"/>
          <w:szCs w:val="22"/>
          <w:lang w:eastAsia="zh-CN"/>
        </w:rPr>
        <w:t>Discussion with respect to WID</w:t>
      </w:r>
    </w:p>
    <w:p w14:paraId="10DC54AA" w14:textId="77777777" w:rsidR="00501385" w:rsidRPr="00F637D2" w:rsidRDefault="00501385" w:rsidP="00501385">
      <w:pPr>
        <w:jc w:val="both"/>
        <w:rPr>
          <w:bCs/>
          <w:color w:val="000000" w:themeColor="text1"/>
          <w:sz w:val="22"/>
          <w:szCs w:val="22"/>
        </w:rPr>
      </w:pPr>
      <w:r w:rsidRPr="00F637D2">
        <w:rPr>
          <w:bCs/>
          <w:color w:val="000000" w:themeColor="text1"/>
          <w:sz w:val="22"/>
          <w:szCs w:val="22"/>
        </w:rPr>
        <w:t>This study will initially focus on 1/ (where GNSS information is temporarily unavailable). In alignment with RAN1 agreements, RAN4 shall consider the both scenarios 1 and 2 concluded in RAN1.</w:t>
      </w:r>
    </w:p>
    <w:p w14:paraId="3630F622" w14:textId="77777777" w:rsidR="00501385" w:rsidRPr="00F637D2" w:rsidRDefault="00501385" w:rsidP="00501385">
      <w:pPr>
        <w:jc w:val="both"/>
        <w:rPr>
          <w:b/>
          <w:bCs/>
          <w:color w:val="000000" w:themeColor="text1"/>
          <w:sz w:val="22"/>
          <w:szCs w:val="22"/>
          <w:lang w:eastAsia="fr-FR"/>
        </w:rPr>
      </w:pPr>
      <w:r w:rsidRPr="00F637D2">
        <w:rPr>
          <w:b/>
          <w:color w:val="000000" w:themeColor="text1"/>
          <w:sz w:val="22"/>
          <w:szCs w:val="22"/>
          <w:u w:val="single"/>
          <w:lang w:eastAsia="ko-KR"/>
        </w:rPr>
        <w:t>Issue 1-1-2:</w:t>
      </w:r>
      <w:r w:rsidRPr="00F637D2">
        <w:rPr>
          <w:b/>
          <w:color w:val="000000" w:themeColor="text1"/>
          <w:sz w:val="22"/>
          <w:szCs w:val="22"/>
          <w:lang w:eastAsia="ko-KR"/>
        </w:rPr>
        <w:t xml:space="preserve"> </w:t>
      </w:r>
      <w:r w:rsidRPr="00F637D2">
        <w:rPr>
          <w:b/>
          <w:bCs/>
          <w:color w:val="000000" w:themeColor="text1"/>
          <w:sz w:val="22"/>
          <w:szCs w:val="22"/>
          <w:lang w:eastAsia="zh-CN"/>
        </w:rPr>
        <w:t>Discussion with respect to potential solutions</w:t>
      </w:r>
    </w:p>
    <w:p w14:paraId="0F5F45B4" w14:textId="77777777" w:rsidR="00501385" w:rsidRPr="00F637D2" w:rsidRDefault="00501385" w:rsidP="00501385">
      <w:pPr>
        <w:jc w:val="both"/>
        <w:rPr>
          <w:b/>
          <w:color w:val="000000" w:themeColor="text1"/>
          <w:sz w:val="22"/>
          <w:szCs w:val="22"/>
        </w:rPr>
      </w:pPr>
      <w:r w:rsidRPr="00F637D2">
        <w:rPr>
          <w:color w:val="000000" w:themeColor="text1"/>
          <w:sz w:val="22"/>
          <w:szCs w:val="22"/>
        </w:rPr>
        <w:t xml:space="preserve">RAN4 to consider RAN1 assumptions/set of potential solutions for future work. </w:t>
      </w:r>
    </w:p>
    <w:p w14:paraId="40EBC7A7" w14:textId="77777777" w:rsidR="00501385" w:rsidRPr="00F637D2" w:rsidRDefault="00501385" w:rsidP="00501385">
      <w:pPr>
        <w:jc w:val="both"/>
        <w:rPr>
          <w:b/>
          <w:bCs/>
          <w:color w:val="000000" w:themeColor="text1"/>
          <w:sz w:val="22"/>
          <w:szCs w:val="22"/>
          <w:lang w:eastAsia="fr-FR"/>
        </w:rPr>
      </w:pPr>
      <w:r w:rsidRPr="00F637D2">
        <w:rPr>
          <w:b/>
          <w:color w:val="000000" w:themeColor="text1"/>
          <w:sz w:val="22"/>
          <w:szCs w:val="22"/>
          <w:u w:val="single"/>
          <w:lang w:eastAsia="ko-KR"/>
        </w:rPr>
        <w:t>Issue 1-1-3:</w:t>
      </w:r>
      <w:r w:rsidRPr="00F637D2">
        <w:rPr>
          <w:b/>
          <w:color w:val="000000" w:themeColor="text1"/>
          <w:sz w:val="22"/>
          <w:szCs w:val="22"/>
          <w:lang w:eastAsia="ko-KR"/>
        </w:rPr>
        <w:t xml:space="preserve"> </w:t>
      </w:r>
      <w:r w:rsidRPr="00F637D2">
        <w:rPr>
          <w:b/>
          <w:bCs/>
          <w:color w:val="000000" w:themeColor="text1"/>
          <w:sz w:val="22"/>
          <w:szCs w:val="22"/>
          <w:lang w:eastAsia="zh-CN"/>
        </w:rPr>
        <w:t>Satellite constellation type</w:t>
      </w:r>
    </w:p>
    <w:p w14:paraId="3057382C" w14:textId="77777777" w:rsidR="00501385" w:rsidRPr="00F637D2" w:rsidRDefault="00501385" w:rsidP="00501385">
      <w:pPr>
        <w:jc w:val="both"/>
        <w:rPr>
          <w:bCs/>
          <w:color w:val="000000" w:themeColor="text1"/>
          <w:sz w:val="22"/>
          <w:szCs w:val="22"/>
          <w:lang w:eastAsia="zh-CN"/>
        </w:rPr>
      </w:pPr>
      <w:r w:rsidRPr="00F637D2">
        <w:rPr>
          <w:bCs/>
          <w:color w:val="000000" w:themeColor="text1"/>
          <w:sz w:val="22"/>
          <w:szCs w:val="22"/>
        </w:rPr>
        <w:t>RAN4 shall consider both GSO and NGSO.</w:t>
      </w:r>
    </w:p>
    <w:p w14:paraId="71DE9777" w14:textId="77777777" w:rsidR="00501385" w:rsidRPr="00F637D2" w:rsidRDefault="00501385" w:rsidP="00501385">
      <w:pPr>
        <w:jc w:val="both"/>
        <w:rPr>
          <w:b/>
          <w:bCs/>
          <w:color w:val="000000" w:themeColor="text1"/>
          <w:sz w:val="22"/>
          <w:szCs w:val="22"/>
          <w:lang w:eastAsia="fr-FR"/>
        </w:rPr>
      </w:pPr>
      <w:bookmarkStart w:id="1" w:name="_Hlk221345625"/>
      <w:r w:rsidRPr="00F637D2">
        <w:rPr>
          <w:b/>
          <w:color w:val="000000" w:themeColor="text1"/>
          <w:sz w:val="22"/>
          <w:szCs w:val="22"/>
          <w:u w:val="single"/>
          <w:lang w:eastAsia="ko-KR"/>
        </w:rPr>
        <w:t>Issue 1-1-4:</w:t>
      </w:r>
      <w:r w:rsidRPr="00F637D2">
        <w:rPr>
          <w:b/>
          <w:color w:val="000000" w:themeColor="text1"/>
          <w:sz w:val="22"/>
          <w:szCs w:val="22"/>
          <w:lang w:eastAsia="ko-KR"/>
        </w:rPr>
        <w:t xml:space="preserve"> </w:t>
      </w:r>
      <w:r w:rsidRPr="00F637D2">
        <w:rPr>
          <w:b/>
          <w:bCs/>
          <w:color w:val="000000" w:themeColor="text1"/>
          <w:sz w:val="22"/>
          <w:szCs w:val="22"/>
          <w:lang w:eastAsia="zh-CN"/>
        </w:rPr>
        <w:t>Satellite payload type</w:t>
      </w:r>
    </w:p>
    <w:bookmarkEnd w:id="1"/>
    <w:p w14:paraId="03659769" w14:textId="77777777" w:rsidR="00501385" w:rsidRPr="00F637D2" w:rsidRDefault="00501385" w:rsidP="00501385">
      <w:pPr>
        <w:jc w:val="both"/>
        <w:rPr>
          <w:rFonts w:eastAsia="SimSun"/>
          <w:bCs/>
          <w:color w:val="000000" w:themeColor="text1"/>
          <w:sz w:val="22"/>
          <w:szCs w:val="22"/>
          <w:lang w:eastAsia="zh-CN"/>
        </w:rPr>
      </w:pPr>
      <w:r w:rsidRPr="00F637D2">
        <w:rPr>
          <w:bCs/>
          <w:color w:val="000000" w:themeColor="text1"/>
          <w:sz w:val="22"/>
          <w:szCs w:val="22"/>
        </w:rPr>
        <w:t>Priority for transparent payload, regenerative payload not precluded.</w:t>
      </w:r>
    </w:p>
    <w:p w14:paraId="01E3BF6B" w14:textId="77777777" w:rsidR="00501385" w:rsidRPr="00F637D2" w:rsidRDefault="00501385" w:rsidP="00501385">
      <w:pPr>
        <w:jc w:val="both"/>
        <w:rPr>
          <w:b/>
          <w:bCs/>
          <w:color w:val="000000" w:themeColor="text1"/>
          <w:sz w:val="22"/>
          <w:szCs w:val="22"/>
          <w:lang w:eastAsia="fr-FR"/>
        </w:rPr>
      </w:pPr>
      <w:r w:rsidRPr="00F637D2">
        <w:rPr>
          <w:b/>
          <w:color w:val="000000" w:themeColor="text1"/>
          <w:sz w:val="22"/>
          <w:szCs w:val="22"/>
          <w:u w:val="single"/>
          <w:lang w:eastAsia="ko-KR"/>
        </w:rPr>
        <w:t>Issue 1-1-5:</w:t>
      </w:r>
      <w:r w:rsidRPr="00F637D2">
        <w:rPr>
          <w:b/>
          <w:color w:val="000000" w:themeColor="text1"/>
          <w:sz w:val="22"/>
          <w:szCs w:val="22"/>
          <w:lang w:eastAsia="ko-KR"/>
        </w:rPr>
        <w:t xml:space="preserve"> </w:t>
      </w:r>
      <w:r w:rsidRPr="00F637D2">
        <w:rPr>
          <w:b/>
          <w:bCs/>
          <w:color w:val="000000" w:themeColor="text1"/>
          <w:sz w:val="22"/>
          <w:szCs w:val="22"/>
          <w:lang w:eastAsia="zh-CN"/>
        </w:rPr>
        <w:t>Frequency range/Numerology</w:t>
      </w:r>
    </w:p>
    <w:p w14:paraId="19332BF0" w14:textId="77777777" w:rsidR="00501385" w:rsidRPr="00F637D2" w:rsidRDefault="00501385" w:rsidP="00501385">
      <w:pPr>
        <w:jc w:val="both"/>
        <w:rPr>
          <w:bCs/>
          <w:color w:val="000000" w:themeColor="text1"/>
          <w:sz w:val="22"/>
          <w:szCs w:val="22"/>
          <w:lang w:eastAsia="zh-CN"/>
        </w:rPr>
      </w:pPr>
      <w:r w:rsidRPr="00F637D2">
        <w:rPr>
          <w:bCs/>
          <w:color w:val="000000" w:themeColor="text1"/>
          <w:sz w:val="22"/>
          <w:szCs w:val="22"/>
        </w:rPr>
        <w:t xml:space="preserve">Both </w:t>
      </w:r>
      <w:r w:rsidRPr="00F637D2">
        <w:rPr>
          <w:bCs/>
          <w:color w:val="000000" w:themeColor="text1"/>
          <w:sz w:val="22"/>
          <w:szCs w:val="22"/>
          <w:lang w:eastAsia="zh-CN"/>
        </w:rPr>
        <w:t>FR1-NTN and FR2-NTN scenario.</w:t>
      </w:r>
    </w:p>
    <w:p w14:paraId="5B295547" w14:textId="77777777" w:rsidR="00501385" w:rsidRPr="00F637D2" w:rsidRDefault="00501385" w:rsidP="00501385">
      <w:pPr>
        <w:jc w:val="both"/>
        <w:rPr>
          <w:b/>
          <w:color w:val="000000" w:themeColor="text1"/>
          <w:sz w:val="22"/>
          <w:szCs w:val="22"/>
          <w:u w:val="single"/>
          <w:lang w:eastAsia="ko-KR"/>
        </w:rPr>
      </w:pPr>
    </w:p>
    <w:p w14:paraId="302B3B43" w14:textId="77777777" w:rsidR="00501385" w:rsidRDefault="00501385" w:rsidP="00501385">
      <w:pPr>
        <w:jc w:val="both"/>
        <w:rPr>
          <w:b/>
          <w:color w:val="000000" w:themeColor="text1"/>
          <w:sz w:val="22"/>
          <w:szCs w:val="22"/>
          <w:u w:val="single"/>
          <w:lang w:eastAsia="ko-KR"/>
        </w:rPr>
      </w:pPr>
    </w:p>
    <w:p w14:paraId="5BB97363" w14:textId="70C0D152" w:rsidR="00501385" w:rsidRPr="00F637D2" w:rsidRDefault="00501385" w:rsidP="00501385">
      <w:pPr>
        <w:jc w:val="both"/>
        <w:rPr>
          <w:bCs/>
          <w:color w:val="000000" w:themeColor="text1"/>
          <w:sz w:val="22"/>
          <w:szCs w:val="22"/>
          <w:lang w:eastAsia="zh-CN"/>
        </w:rPr>
      </w:pPr>
      <w:r w:rsidRPr="00F637D2">
        <w:rPr>
          <w:b/>
          <w:color w:val="000000" w:themeColor="text1"/>
          <w:sz w:val="22"/>
          <w:szCs w:val="22"/>
          <w:u w:val="single"/>
          <w:lang w:eastAsia="ko-KR"/>
        </w:rPr>
        <w:t>Issue 1-1-6:</w:t>
      </w:r>
      <w:r w:rsidRPr="00F637D2">
        <w:rPr>
          <w:b/>
          <w:color w:val="000000" w:themeColor="text1"/>
          <w:sz w:val="22"/>
          <w:szCs w:val="22"/>
          <w:lang w:eastAsia="ko-KR"/>
        </w:rPr>
        <w:t xml:space="preserve"> </w:t>
      </w:r>
      <w:r w:rsidRPr="00F637D2">
        <w:rPr>
          <w:b/>
          <w:bCs/>
          <w:color w:val="000000" w:themeColor="text1"/>
          <w:sz w:val="22"/>
          <w:szCs w:val="22"/>
          <w:lang w:eastAsia="zh-CN"/>
        </w:rPr>
        <w:t>UE type</w:t>
      </w:r>
    </w:p>
    <w:p w14:paraId="748C7AB2" w14:textId="77777777" w:rsidR="00501385" w:rsidRPr="00F637D2" w:rsidRDefault="00501385" w:rsidP="00501385">
      <w:pPr>
        <w:jc w:val="both"/>
        <w:rPr>
          <w:rFonts w:eastAsia="SimSun"/>
          <w:color w:val="000000" w:themeColor="text1"/>
          <w:sz w:val="22"/>
          <w:szCs w:val="22"/>
          <w:lang w:eastAsia="zh-CN"/>
        </w:rPr>
      </w:pPr>
      <w:r w:rsidRPr="00F637D2">
        <w:rPr>
          <w:rFonts w:eastAsia="SimSun"/>
          <w:color w:val="000000" w:themeColor="text1"/>
          <w:sz w:val="22"/>
          <w:szCs w:val="22"/>
          <w:lang w:eastAsia="zh-CN"/>
        </w:rPr>
        <w:t xml:space="preserve">Normal UEs and VSAT UEs should be considered for the study, </w:t>
      </w:r>
      <w:proofErr w:type="spellStart"/>
      <w:r w:rsidRPr="00F637D2">
        <w:rPr>
          <w:rFonts w:eastAsia="SimSun"/>
          <w:color w:val="000000" w:themeColor="text1"/>
          <w:sz w:val="22"/>
          <w:szCs w:val="22"/>
          <w:lang w:eastAsia="zh-CN"/>
        </w:rPr>
        <w:t>RedCap</w:t>
      </w:r>
      <w:proofErr w:type="spellEnd"/>
      <w:r w:rsidRPr="00F637D2">
        <w:rPr>
          <w:rFonts w:eastAsia="SimSun"/>
          <w:color w:val="000000" w:themeColor="text1"/>
          <w:sz w:val="22"/>
          <w:szCs w:val="22"/>
          <w:lang w:eastAsia="zh-CN"/>
        </w:rPr>
        <w:t xml:space="preserve"> UEs not precluded.</w:t>
      </w:r>
    </w:p>
    <w:p w14:paraId="1BD36D15" w14:textId="77777777" w:rsidR="00501385" w:rsidRPr="00F637D2" w:rsidRDefault="00501385" w:rsidP="00501385">
      <w:pPr>
        <w:jc w:val="both"/>
        <w:rPr>
          <w:b/>
          <w:bCs/>
          <w:color w:val="000000" w:themeColor="text1"/>
          <w:sz w:val="22"/>
          <w:szCs w:val="22"/>
          <w:lang w:eastAsia="fr-FR"/>
        </w:rPr>
      </w:pPr>
      <w:r w:rsidRPr="00F637D2">
        <w:rPr>
          <w:b/>
          <w:color w:val="000000" w:themeColor="text1"/>
          <w:sz w:val="22"/>
          <w:szCs w:val="22"/>
          <w:u w:val="single"/>
          <w:lang w:eastAsia="ko-KR"/>
        </w:rPr>
        <w:t>Issue 1-1-8:</w:t>
      </w:r>
      <w:r w:rsidRPr="00F637D2">
        <w:rPr>
          <w:b/>
          <w:color w:val="000000" w:themeColor="text1"/>
          <w:sz w:val="22"/>
          <w:szCs w:val="22"/>
          <w:lang w:eastAsia="ko-KR"/>
        </w:rPr>
        <w:t xml:space="preserve"> </w:t>
      </w:r>
      <w:r w:rsidRPr="00F637D2">
        <w:rPr>
          <w:b/>
          <w:bCs/>
          <w:color w:val="000000" w:themeColor="text1"/>
          <w:sz w:val="22"/>
          <w:szCs w:val="22"/>
          <w:lang w:eastAsia="zh-CN"/>
        </w:rPr>
        <w:t>PRACH type</w:t>
      </w:r>
    </w:p>
    <w:p w14:paraId="190C87E9" w14:textId="77777777" w:rsidR="00501385" w:rsidRPr="00F637D2" w:rsidRDefault="00501385" w:rsidP="00501385">
      <w:pPr>
        <w:jc w:val="both"/>
        <w:rPr>
          <w:color w:val="000000" w:themeColor="text1"/>
          <w:sz w:val="22"/>
          <w:szCs w:val="22"/>
          <w:lang w:eastAsia="zh-CN"/>
        </w:rPr>
      </w:pPr>
      <w:r w:rsidRPr="00F637D2">
        <w:rPr>
          <w:color w:val="000000" w:themeColor="text1"/>
          <w:sz w:val="22"/>
          <w:szCs w:val="22"/>
        </w:rPr>
        <w:t>Pending a RAN1 decision, RAN4 might consider also other types of PRACH formats (e.g. FR1-NTN like PRACH formats for FR2-NTN usage).</w:t>
      </w:r>
    </w:p>
    <w:p w14:paraId="1C90B923" w14:textId="13E58446" w:rsidR="00501385" w:rsidRPr="00F637D2" w:rsidRDefault="00501385" w:rsidP="00501385">
      <w:pPr>
        <w:jc w:val="both"/>
        <w:rPr>
          <w:b/>
          <w:color w:val="000000" w:themeColor="text1"/>
          <w:sz w:val="22"/>
          <w:szCs w:val="22"/>
          <w:u w:val="single"/>
          <w:lang w:eastAsia="ko-KR"/>
        </w:rPr>
      </w:pPr>
      <w:r w:rsidRPr="00F637D2">
        <w:rPr>
          <w:b/>
          <w:color w:val="000000" w:themeColor="text1"/>
          <w:sz w:val="22"/>
          <w:szCs w:val="22"/>
          <w:u w:val="single"/>
          <w:lang w:eastAsia="ko-KR"/>
        </w:rPr>
        <w:t>Issue 1-2-2:</w:t>
      </w:r>
      <w:r w:rsidRPr="00F637D2">
        <w:rPr>
          <w:b/>
          <w:color w:val="000000" w:themeColor="text1"/>
          <w:sz w:val="22"/>
          <w:szCs w:val="22"/>
          <w:lang w:eastAsia="ko-KR"/>
        </w:rPr>
        <w:t xml:space="preserve"> </w:t>
      </w:r>
      <w:r w:rsidRPr="00F637D2">
        <w:rPr>
          <w:color w:val="000000" w:themeColor="text1"/>
          <w:sz w:val="22"/>
          <w:szCs w:val="22"/>
          <w:lang w:eastAsia="zh-CN"/>
        </w:rPr>
        <w:t xml:space="preserve"> RF </w:t>
      </w:r>
      <w:proofErr w:type="spellStart"/>
      <w:r w:rsidRPr="00F637D2">
        <w:rPr>
          <w:color w:val="000000" w:themeColor="text1"/>
          <w:sz w:val="22"/>
          <w:szCs w:val="22"/>
          <w:lang w:eastAsia="zh-CN"/>
        </w:rPr>
        <w:t>demod</w:t>
      </w:r>
      <w:proofErr w:type="spellEnd"/>
      <w:r w:rsidRPr="00F637D2">
        <w:rPr>
          <w:color w:val="000000" w:themeColor="text1"/>
          <w:sz w:val="22"/>
          <w:szCs w:val="22"/>
          <w:lang w:eastAsia="zh-CN"/>
        </w:rPr>
        <w:t xml:space="preserve"> requirements</w:t>
      </w:r>
    </w:p>
    <w:p w14:paraId="771B241E" w14:textId="77777777" w:rsidR="00501385" w:rsidRPr="00F637D2" w:rsidRDefault="00501385" w:rsidP="00501385">
      <w:pPr>
        <w:jc w:val="both"/>
        <w:rPr>
          <w:b/>
          <w:color w:val="000000" w:themeColor="text1"/>
          <w:sz w:val="22"/>
          <w:szCs w:val="22"/>
        </w:rPr>
      </w:pPr>
      <w:r w:rsidRPr="00F637D2">
        <w:rPr>
          <w:color w:val="000000" w:themeColor="text1"/>
          <w:sz w:val="22"/>
          <w:szCs w:val="22"/>
        </w:rPr>
        <w:t xml:space="preserve">RAN4 to consider re-evaluation of demodulation performance requirements for initial access (PRACH) when RAN1 decides the enhanced initial access methodology for </w:t>
      </w:r>
      <w:proofErr w:type="spellStart"/>
      <w:r w:rsidRPr="00F637D2">
        <w:rPr>
          <w:color w:val="000000" w:themeColor="text1"/>
          <w:sz w:val="22"/>
          <w:szCs w:val="22"/>
        </w:rPr>
        <w:t>Study_NR_NTN_GNSS_resilient</w:t>
      </w:r>
      <w:proofErr w:type="spellEnd"/>
      <w:r w:rsidRPr="00F637D2">
        <w:rPr>
          <w:color w:val="000000" w:themeColor="text1"/>
          <w:sz w:val="22"/>
          <w:szCs w:val="22"/>
        </w:rPr>
        <w:t>.</w:t>
      </w:r>
    </w:p>
    <w:p w14:paraId="674579C6" w14:textId="77777777" w:rsidR="00501385" w:rsidRPr="00F637D2" w:rsidRDefault="00501385" w:rsidP="00501385">
      <w:pPr>
        <w:jc w:val="both"/>
        <w:rPr>
          <w:color w:val="000000" w:themeColor="text1"/>
          <w:sz w:val="22"/>
          <w:szCs w:val="22"/>
          <w:lang w:eastAsia="zh-CN"/>
        </w:rPr>
      </w:pPr>
    </w:p>
    <w:p w14:paraId="6F5D89E7" w14:textId="77777777" w:rsidR="00501385" w:rsidRPr="00F637D2" w:rsidRDefault="00501385" w:rsidP="00501385">
      <w:pPr>
        <w:jc w:val="both"/>
        <w:rPr>
          <w:rStyle w:val="B1Char1"/>
          <w:rFonts w:eastAsiaTheme="minorHAnsi"/>
          <w:color w:val="000000" w:themeColor="text1"/>
          <w:sz w:val="22"/>
          <w:szCs w:val="22"/>
          <w:lang w:eastAsia="zh-CN"/>
        </w:rPr>
      </w:pPr>
      <w:r w:rsidRPr="00F637D2">
        <w:rPr>
          <w:b/>
          <w:color w:val="000000" w:themeColor="text1"/>
          <w:sz w:val="22"/>
          <w:szCs w:val="22"/>
          <w:u w:val="single"/>
          <w:lang w:eastAsia="ko-KR"/>
        </w:rPr>
        <w:t>Issue 1-3-1:</w:t>
      </w:r>
      <w:r w:rsidRPr="00F637D2">
        <w:rPr>
          <w:b/>
          <w:color w:val="000000" w:themeColor="text1"/>
          <w:sz w:val="22"/>
          <w:szCs w:val="22"/>
          <w:lang w:eastAsia="ko-KR"/>
        </w:rPr>
        <w:t xml:space="preserve"> </w:t>
      </w:r>
      <w:r w:rsidRPr="00F637D2">
        <w:rPr>
          <w:color w:val="000000" w:themeColor="text1"/>
          <w:sz w:val="22"/>
          <w:szCs w:val="22"/>
          <w:lang w:eastAsia="zh-CN"/>
        </w:rPr>
        <w:t xml:space="preserve"> Differentiation between initial access and other channels</w:t>
      </w:r>
    </w:p>
    <w:p w14:paraId="72804F1D" w14:textId="77777777" w:rsidR="00501385" w:rsidRDefault="00501385" w:rsidP="00501385">
      <w:pPr>
        <w:jc w:val="both"/>
        <w:rPr>
          <w:color w:val="000000" w:themeColor="text1"/>
          <w:sz w:val="22"/>
          <w:szCs w:val="22"/>
          <w:lang w:eastAsia="zh-CN"/>
        </w:rPr>
      </w:pPr>
      <w:r w:rsidRPr="00F637D2">
        <w:rPr>
          <w:b/>
          <w:color w:val="000000" w:themeColor="text1"/>
          <w:sz w:val="22"/>
          <w:szCs w:val="22"/>
          <w:u w:val="single"/>
          <w:lang w:eastAsia="ko-KR"/>
        </w:rPr>
        <w:t>Issue 1-3-2:</w:t>
      </w:r>
      <w:r w:rsidRPr="00F637D2">
        <w:rPr>
          <w:b/>
          <w:color w:val="000000" w:themeColor="text1"/>
          <w:sz w:val="22"/>
          <w:szCs w:val="22"/>
          <w:lang w:eastAsia="ko-KR"/>
        </w:rPr>
        <w:t xml:space="preserve"> </w:t>
      </w:r>
      <w:r w:rsidRPr="00F637D2">
        <w:rPr>
          <w:color w:val="000000" w:themeColor="text1"/>
          <w:sz w:val="22"/>
          <w:szCs w:val="22"/>
          <w:lang w:eastAsia="zh-CN"/>
        </w:rPr>
        <w:t xml:space="preserve"> Timing error</w:t>
      </w:r>
      <w:r>
        <w:rPr>
          <w:color w:val="000000" w:themeColor="text1"/>
          <w:sz w:val="22"/>
          <w:szCs w:val="22"/>
          <w:lang w:eastAsia="zh-CN"/>
        </w:rPr>
        <w:t xml:space="preserve"> requirement</w:t>
      </w:r>
    </w:p>
    <w:p w14:paraId="3F67F077" w14:textId="77777777" w:rsidR="00501385" w:rsidRPr="00F637D2" w:rsidRDefault="00501385" w:rsidP="00501385">
      <w:pPr>
        <w:jc w:val="both"/>
        <w:rPr>
          <w:rFonts w:eastAsia="SimSun"/>
          <w:color w:val="000000" w:themeColor="text1"/>
          <w:sz w:val="22"/>
          <w:szCs w:val="22"/>
          <w:lang w:eastAsia="zh-CN"/>
        </w:rPr>
      </w:pPr>
      <w:r w:rsidRPr="00F637D2">
        <w:rPr>
          <w:rFonts w:eastAsia="DengXian"/>
          <w:color w:val="000000" w:themeColor="text1"/>
          <w:sz w:val="22"/>
          <w:szCs w:val="22"/>
          <w:lang w:eastAsia="zh-CN"/>
        </w:rPr>
        <w:t xml:space="preserve">RAN4 to study on the impact of temporary GNSS unavailability or degraded accuracy on timing pre-compensation. </w:t>
      </w:r>
      <w:r w:rsidRPr="00F637D2">
        <w:rPr>
          <w:rFonts w:eastAsia="SimSun"/>
          <w:color w:val="000000" w:themeColor="text1"/>
          <w:sz w:val="22"/>
          <w:szCs w:val="22"/>
          <w:lang w:eastAsia="zh-CN"/>
        </w:rPr>
        <w:t xml:space="preserve">RAN4 to revise the transmit timing error in GNSS resilient scenarios. </w:t>
      </w:r>
    </w:p>
    <w:p w14:paraId="1180D27C" w14:textId="77777777" w:rsidR="00501385" w:rsidRPr="00F637D2" w:rsidRDefault="00501385" w:rsidP="00501385">
      <w:pPr>
        <w:jc w:val="both"/>
        <w:rPr>
          <w:rFonts w:eastAsia="DengXian"/>
          <w:color w:val="000000" w:themeColor="text1"/>
          <w:sz w:val="22"/>
          <w:szCs w:val="22"/>
          <w:lang w:eastAsia="zh-CN"/>
        </w:rPr>
      </w:pPr>
      <w:r w:rsidRPr="006B2A9F">
        <w:rPr>
          <w:rFonts w:eastAsia="DengXian"/>
          <w:color w:val="000000" w:themeColor="text1"/>
          <w:sz w:val="22"/>
          <w:szCs w:val="22"/>
          <w:lang w:eastAsia="zh-CN"/>
        </w:rPr>
        <w:t xml:space="preserve">Different </w:t>
      </w:r>
      <w:r w:rsidRPr="00EE08DF">
        <w:rPr>
          <w:rFonts w:eastAsia="SimSun"/>
          <w:color w:val="000000" w:themeColor="text1"/>
          <w:sz w:val="22"/>
          <w:szCs w:val="22"/>
          <w:lang w:eastAsia="zh-CN"/>
        </w:rPr>
        <w:t>PRACH</w:t>
      </w:r>
      <w:r w:rsidRPr="00F637D2">
        <w:rPr>
          <w:rFonts w:eastAsia="SimSun"/>
          <w:color w:val="000000" w:themeColor="text1"/>
          <w:sz w:val="22"/>
          <w:szCs w:val="22"/>
          <w:lang w:eastAsia="zh-CN"/>
        </w:rPr>
        <w:t xml:space="preserve"> formats </w:t>
      </w:r>
      <w:r>
        <w:rPr>
          <w:rFonts w:eastAsia="SimSun"/>
          <w:color w:val="000000" w:themeColor="text1"/>
          <w:sz w:val="22"/>
          <w:szCs w:val="22"/>
          <w:lang w:eastAsia="zh-CN"/>
        </w:rPr>
        <w:t>can</w:t>
      </w:r>
      <w:r w:rsidRPr="00F637D2">
        <w:rPr>
          <w:rFonts w:eastAsia="SimSun"/>
          <w:color w:val="000000" w:themeColor="text1"/>
          <w:sz w:val="22"/>
          <w:szCs w:val="22"/>
          <w:lang w:eastAsia="zh-CN"/>
        </w:rPr>
        <w:t xml:space="preserve"> be considered</w:t>
      </w:r>
      <w:r w:rsidRPr="00F637D2">
        <w:rPr>
          <w:color w:val="000000" w:themeColor="text1"/>
          <w:sz w:val="22"/>
          <w:szCs w:val="22"/>
        </w:rPr>
        <w:t>.</w:t>
      </w:r>
      <w:r>
        <w:rPr>
          <w:rFonts w:eastAsia="DengXian"/>
          <w:color w:val="000000" w:themeColor="text1"/>
          <w:sz w:val="22"/>
          <w:szCs w:val="22"/>
          <w:lang w:eastAsia="zh-CN"/>
        </w:rPr>
        <w:t xml:space="preserve"> </w:t>
      </w:r>
      <w:r w:rsidRPr="00F637D2">
        <w:rPr>
          <w:rFonts w:eastAsia="DengXian"/>
          <w:color w:val="000000" w:themeColor="text1"/>
          <w:sz w:val="22"/>
          <w:szCs w:val="22"/>
          <w:lang w:eastAsia="zh-CN"/>
        </w:rPr>
        <w:t xml:space="preserve">UL timing requirement </w:t>
      </w:r>
      <w:r>
        <w:rPr>
          <w:rFonts w:eastAsia="DengXian"/>
          <w:color w:val="000000" w:themeColor="text1"/>
          <w:sz w:val="22"/>
          <w:szCs w:val="22"/>
          <w:lang w:eastAsia="zh-CN"/>
        </w:rPr>
        <w:t>shall be evaluated</w:t>
      </w:r>
      <w:r w:rsidRPr="00F637D2">
        <w:rPr>
          <w:rFonts w:eastAsia="DengXian"/>
          <w:color w:val="000000" w:themeColor="text1"/>
          <w:sz w:val="22"/>
          <w:szCs w:val="22"/>
          <w:lang w:eastAsia="zh-CN"/>
        </w:rPr>
        <w:t>.</w:t>
      </w:r>
    </w:p>
    <w:p w14:paraId="16179CF1" w14:textId="77777777" w:rsidR="00501385" w:rsidRPr="00F637D2" w:rsidRDefault="00501385" w:rsidP="00501385">
      <w:pPr>
        <w:jc w:val="both"/>
        <w:rPr>
          <w:color w:val="000000" w:themeColor="text1"/>
          <w:sz w:val="22"/>
          <w:szCs w:val="22"/>
          <w:lang w:eastAsia="zh-CN"/>
        </w:rPr>
      </w:pPr>
    </w:p>
    <w:p w14:paraId="22EC7E61" w14:textId="77777777" w:rsidR="00501385" w:rsidRPr="00F637D2" w:rsidRDefault="00501385" w:rsidP="00501385">
      <w:pPr>
        <w:jc w:val="both"/>
        <w:rPr>
          <w:b/>
          <w:color w:val="000000" w:themeColor="text1"/>
          <w:sz w:val="22"/>
          <w:szCs w:val="22"/>
          <w:u w:val="single"/>
          <w:lang w:eastAsia="ko-KR"/>
        </w:rPr>
      </w:pPr>
      <w:r w:rsidRPr="00F637D2">
        <w:rPr>
          <w:b/>
          <w:color w:val="000000" w:themeColor="text1"/>
          <w:sz w:val="22"/>
          <w:szCs w:val="22"/>
          <w:u w:val="single"/>
          <w:lang w:eastAsia="ko-KR"/>
        </w:rPr>
        <w:t>Issue 1-3-4:</w:t>
      </w:r>
      <w:r w:rsidRPr="00F637D2">
        <w:rPr>
          <w:b/>
          <w:color w:val="000000" w:themeColor="text1"/>
          <w:sz w:val="22"/>
          <w:szCs w:val="22"/>
          <w:lang w:eastAsia="ko-KR"/>
        </w:rPr>
        <w:t xml:space="preserve"> </w:t>
      </w:r>
      <w:r w:rsidRPr="00F637D2">
        <w:rPr>
          <w:color w:val="000000" w:themeColor="text1"/>
          <w:sz w:val="22"/>
          <w:szCs w:val="22"/>
          <w:lang w:eastAsia="zh-CN"/>
        </w:rPr>
        <w:t xml:space="preserve"> Gradual Timing Adjustment, etc.</w:t>
      </w:r>
    </w:p>
    <w:p w14:paraId="65B904E3" w14:textId="77777777" w:rsidR="00501385" w:rsidRPr="00F637D2" w:rsidRDefault="00501385" w:rsidP="00501385">
      <w:pPr>
        <w:jc w:val="both"/>
        <w:rPr>
          <w:b/>
          <w:color w:val="000000" w:themeColor="text1"/>
          <w:sz w:val="22"/>
          <w:szCs w:val="22"/>
        </w:rPr>
      </w:pPr>
      <w:r w:rsidRPr="00F637D2">
        <w:rPr>
          <w:bCs/>
          <w:color w:val="000000" w:themeColor="text1"/>
          <w:sz w:val="22"/>
          <w:szCs w:val="22"/>
        </w:rPr>
        <w:t xml:space="preserve">RAN4 to discuss whether the current gradual uplink timing adjustment requirements remain adequate for GNSS-resilient NR-NTN scenarios where timing errors accumulate due to uncompensated drift. Clarification may be needed on how </w:t>
      </w:r>
      <w:proofErr w:type="spellStart"/>
      <w:r w:rsidRPr="00F637D2">
        <w:rPr>
          <w:bCs/>
          <w:color w:val="000000" w:themeColor="text1"/>
          <w:sz w:val="22"/>
          <w:szCs w:val="22"/>
        </w:rPr>
        <w:t>T</w:t>
      </w:r>
      <w:r w:rsidRPr="00F637D2">
        <w:rPr>
          <w:bCs/>
          <w:color w:val="000000" w:themeColor="text1"/>
          <w:sz w:val="22"/>
          <w:szCs w:val="22"/>
          <w:vertAlign w:val="subscript"/>
        </w:rPr>
        <w:t>q_NTN</w:t>
      </w:r>
      <w:proofErr w:type="spellEnd"/>
      <w:r w:rsidRPr="00F637D2">
        <w:rPr>
          <w:bCs/>
          <w:color w:val="000000" w:themeColor="text1"/>
          <w:sz w:val="22"/>
          <w:szCs w:val="22"/>
          <w:vertAlign w:val="subscript"/>
        </w:rPr>
        <w:t xml:space="preserve"> </w:t>
      </w:r>
      <w:r w:rsidRPr="00F637D2">
        <w:rPr>
          <w:bCs/>
          <w:color w:val="000000" w:themeColor="text1"/>
          <w:sz w:val="22"/>
          <w:szCs w:val="22"/>
        </w:rPr>
        <w:t xml:space="preserve">and </w:t>
      </w:r>
      <w:proofErr w:type="spellStart"/>
      <w:r w:rsidRPr="00F637D2">
        <w:rPr>
          <w:bCs/>
          <w:color w:val="000000" w:themeColor="text1"/>
          <w:sz w:val="22"/>
          <w:szCs w:val="22"/>
        </w:rPr>
        <w:t>T</w:t>
      </w:r>
      <w:r w:rsidRPr="00F637D2">
        <w:rPr>
          <w:bCs/>
          <w:color w:val="000000" w:themeColor="text1"/>
          <w:sz w:val="22"/>
          <w:szCs w:val="22"/>
          <w:vertAlign w:val="subscript"/>
        </w:rPr>
        <w:t>p_NTN</w:t>
      </w:r>
      <w:proofErr w:type="spellEnd"/>
      <w:r w:rsidRPr="00F637D2">
        <w:rPr>
          <w:bCs/>
          <w:color w:val="000000" w:themeColor="text1"/>
          <w:sz w:val="22"/>
          <w:szCs w:val="22"/>
          <w:vertAlign w:val="subscript"/>
        </w:rPr>
        <w:t xml:space="preserve"> </w:t>
      </w:r>
      <w:r w:rsidRPr="00F637D2">
        <w:rPr>
          <w:bCs/>
          <w:color w:val="000000" w:themeColor="text1"/>
          <w:sz w:val="22"/>
          <w:szCs w:val="22"/>
        </w:rPr>
        <w:t>should be interpreted when uplink timing error evolution is dominated by continuous accumulation rather than slowly varying residuals.</w:t>
      </w:r>
    </w:p>
    <w:p w14:paraId="629BC863" w14:textId="77777777" w:rsidR="00501385" w:rsidRPr="00F637D2" w:rsidRDefault="00501385" w:rsidP="00501385">
      <w:pPr>
        <w:jc w:val="both"/>
        <w:rPr>
          <w:b/>
          <w:color w:val="000000" w:themeColor="text1"/>
          <w:sz w:val="22"/>
          <w:szCs w:val="22"/>
          <w:u w:val="single"/>
          <w:lang w:eastAsia="ko-KR"/>
        </w:rPr>
      </w:pPr>
      <w:r w:rsidRPr="00F637D2">
        <w:rPr>
          <w:b/>
          <w:color w:val="000000" w:themeColor="text1"/>
          <w:sz w:val="22"/>
          <w:szCs w:val="22"/>
          <w:u w:val="single"/>
          <w:lang w:eastAsia="ko-KR"/>
        </w:rPr>
        <w:t>Issue 1-3-5:</w:t>
      </w:r>
      <w:r w:rsidRPr="00F637D2">
        <w:rPr>
          <w:b/>
          <w:color w:val="000000" w:themeColor="text1"/>
          <w:sz w:val="22"/>
          <w:szCs w:val="22"/>
          <w:lang w:eastAsia="ko-KR"/>
        </w:rPr>
        <w:t xml:space="preserve"> </w:t>
      </w:r>
      <w:r w:rsidRPr="00F637D2">
        <w:rPr>
          <w:color w:val="000000" w:themeColor="text1"/>
          <w:sz w:val="22"/>
          <w:szCs w:val="22"/>
          <w:lang w:eastAsia="zh-CN"/>
        </w:rPr>
        <w:t xml:space="preserve"> Potential scheduling issues</w:t>
      </w:r>
    </w:p>
    <w:p w14:paraId="0D63570F" w14:textId="77777777" w:rsidR="00501385" w:rsidRPr="00F637D2" w:rsidRDefault="00501385" w:rsidP="00501385">
      <w:pPr>
        <w:jc w:val="both"/>
        <w:rPr>
          <w:color w:val="000000" w:themeColor="text1"/>
          <w:sz w:val="22"/>
          <w:szCs w:val="22"/>
        </w:rPr>
      </w:pPr>
      <w:r w:rsidRPr="00F637D2">
        <w:rPr>
          <w:rFonts w:eastAsia="DengXian"/>
          <w:color w:val="000000" w:themeColor="text1"/>
          <w:sz w:val="22"/>
          <w:szCs w:val="22"/>
          <w:lang w:eastAsia="zh-CN"/>
        </w:rPr>
        <w:t>RAN4 to study on the impact of network scheduling issue caused by GNSS unavailable on RRM spec</w:t>
      </w:r>
      <w:r w:rsidRPr="00F637D2">
        <w:rPr>
          <w:rFonts w:eastAsia="MS Gothic"/>
          <w:color w:val="000000" w:themeColor="text1"/>
          <w:sz w:val="22"/>
          <w:szCs w:val="22"/>
        </w:rPr>
        <w:t>.</w:t>
      </w:r>
    </w:p>
    <w:p w14:paraId="370F8CCD" w14:textId="77777777" w:rsidR="00501385" w:rsidRPr="00F637D2" w:rsidRDefault="00501385" w:rsidP="00501385">
      <w:pPr>
        <w:jc w:val="both"/>
        <w:rPr>
          <w:b/>
          <w:color w:val="000000" w:themeColor="text1"/>
          <w:sz w:val="22"/>
          <w:szCs w:val="22"/>
          <w:u w:val="single"/>
          <w:lang w:eastAsia="ko-KR"/>
        </w:rPr>
      </w:pPr>
    </w:p>
    <w:p w14:paraId="6A9970B5" w14:textId="77777777" w:rsidR="00501385" w:rsidRDefault="00501385" w:rsidP="00501385">
      <w:pPr>
        <w:jc w:val="both"/>
        <w:rPr>
          <w:color w:val="000000" w:themeColor="text1"/>
          <w:sz w:val="22"/>
          <w:szCs w:val="22"/>
          <w:lang w:eastAsia="zh-CN"/>
        </w:rPr>
      </w:pPr>
      <w:r w:rsidRPr="00F637D2">
        <w:rPr>
          <w:b/>
          <w:color w:val="000000" w:themeColor="text1"/>
          <w:sz w:val="22"/>
          <w:szCs w:val="22"/>
          <w:u w:val="single"/>
          <w:lang w:eastAsia="ko-KR"/>
        </w:rPr>
        <w:t>Issue 1-3-6:</w:t>
      </w:r>
      <w:r w:rsidRPr="00F637D2">
        <w:rPr>
          <w:b/>
          <w:color w:val="000000" w:themeColor="text1"/>
          <w:sz w:val="22"/>
          <w:szCs w:val="22"/>
          <w:lang w:eastAsia="ko-KR"/>
        </w:rPr>
        <w:t xml:space="preserve"> </w:t>
      </w:r>
      <w:r w:rsidRPr="00F637D2">
        <w:rPr>
          <w:color w:val="000000" w:themeColor="text1"/>
          <w:sz w:val="22"/>
          <w:szCs w:val="22"/>
          <w:lang w:eastAsia="zh-CN"/>
        </w:rPr>
        <w:t xml:space="preserve"> Impact on UE mobility management</w:t>
      </w:r>
    </w:p>
    <w:p w14:paraId="1B85C099" w14:textId="77777777" w:rsidR="00501385" w:rsidRPr="00F637D2" w:rsidRDefault="00501385" w:rsidP="00501385">
      <w:pPr>
        <w:jc w:val="both"/>
        <w:rPr>
          <w:b/>
          <w:color w:val="000000" w:themeColor="text1"/>
          <w:sz w:val="22"/>
          <w:szCs w:val="22"/>
          <w:u w:val="single"/>
          <w:lang w:eastAsia="ko-KR"/>
        </w:rPr>
      </w:pPr>
      <w:r w:rsidRPr="00F637D2">
        <w:rPr>
          <w:b/>
          <w:color w:val="000000" w:themeColor="text1"/>
          <w:sz w:val="22"/>
          <w:szCs w:val="22"/>
          <w:u w:val="single"/>
          <w:lang w:eastAsia="ko-KR"/>
        </w:rPr>
        <w:t>Issue 1-3-7:</w:t>
      </w:r>
      <w:r w:rsidRPr="00F637D2">
        <w:rPr>
          <w:b/>
          <w:color w:val="000000" w:themeColor="text1"/>
          <w:sz w:val="22"/>
          <w:szCs w:val="22"/>
          <w:lang w:eastAsia="ko-KR"/>
        </w:rPr>
        <w:t xml:space="preserve"> </w:t>
      </w:r>
      <w:r w:rsidRPr="00F637D2">
        <w:rPr>
          <w:color w:val="000000" w:themeColor="text1"/>
          <w:sz w:val="22"/>
          <w:szCs w:val="22"/>
          <w:lang w:eastAsia="zh-CN"/>
        </w:rPr>
        <w:t xml:space="preserve"> Conditional HO</w:t>
      </w:r>
    </w:p>
    <w:p w14:paraId="753A762F" w14:textId="77777777" w:rsidR="00501385" w:rsidRPr="00F637D2" w:rsidRDefault="00501385" w:rsidP="00501385">
      <w:pPr>
        <w:jc w:val="both"/>
        <w:rPr>
          <w:color w:val="000000" w:themeColor="text1"/>
          <w:sz w:val="22"/>
          <w:szCs w:val="22"/>
        </w:rPr>
      </w:pPr>
      <w:r w:rsidRPr="00F637D2">
        <w:rPr>
          <w:rFonts w:eastAsia="MS Gothic"/>
          <w:color w:val="000000" w:themeColor="text1"/>
          <w:sz w:val="22"/>
          <w:szCs w:val="22"/>
        </w:rPr>
        <w:t xml:space="preserve">RAN4 to study on the impact of GNSS unavailability on UE mobility management: </w:t>
      </w:r>
      <w:proofErr w:type="spellStart"/>
      <w:r w:rsidRPr="00F637D2">
        <w:rPr>
          <w:rFonts w:eastAsia="MS Gothic"/>
          <w:color w:val="000000" w:themeColor="text1"/>
          <w:sz w:val="22"/>
          <w:szCs w:val="22"/>
        </w:rPr>
        <w:t>RRC_Connected</w:t>
      </w:r>
      <w:proofErr w:type="spellEnd"/>
      <w:r w:rsidRPr="00F637D2">
        <w:rPr>
          <w:rFonts w:eastAsia="MS Gothic"/>
          <w:color w:val="000000" w:themeColor="text1"/>
          <w:sz w:val="22"/>
          <w:szCs w:val="22"/>
        </w:rPr>
        <w:t xml:space="preserve"> state. </w:t>
      </w:r>
    </w:p>
    <w:p w14:paraId="5ED4E9A6" w14:textId="77777777" w:rsidR="00501385" w:rsidRPr="00F637D2" w:rsidRDefault="00501385" w:rsidP="00501385">
      <w:pPr>
        <w:jc w:val="both"/>
        <w:rPr>
          <w:rFonts w:eastAsia="SimSun"/>
          <w:color w:val="000000" w:themeColor="text1"/>
          <w:sz w:val="22"/>
          <w:szCs w:val="22"/>
          <w:lang w:eastAsia="zh-CN"/>
        </w:rPr>
      </w:pPr>
      <w:r w:rsidRPr="00F637D2">
        <w:rPr>
          <w:color w:val="000000" w:themeColor="text1"/>
          <w:sz w:val="22"/>
          <w:szCs w:val="22"/>
          <w:lang w:eastAsia="zh-CN"/>
        </w:rPr>
        <w:t>RAN4 to study the impacts of GNSS resilience to location-based CHO requirement. Evaluate the applicability of the location-based triggers when UEs are operating in GNSS resilient scenarios. Potential impact on CHO delay requirements may be considered.</w:t>
      </w:r>
    </w:p>
    <w:p w14:paraId="291479D2" w14:textId="77777777" w:rsidR="00501385" w:rsidRPr="00F637D2" w:rsidRDefault="00501385" w:rsidP="00501385">
      <w:pPr>
        <w:jc w:val="both"/>
        <w:rPr>
          <w:color w:val="000000" w:themeColor="text1"/>
          <w:sz w:val="22"/>
          <w:szCs w:val="22"/>
          <w:lang w:eastAsia="zh-CN"/>
        </w:rPr>
      </w:pPr>
    </w:p>
    <w:p w14:paraId="11923214" w14:textId="77777777" w:rsidR="00501385" w:rsidRPr="00F637D2" w:rsidRDefault="00501385" w:rsidP="00501385">
      <w:pPr>
        <w:jc w:val="both"/>
        <w:rPr>
          <w:b/>
          <w:color w:val="000000" w:themeColor="text1"/>
          <w:sz w:val="22"/>
          <w:szCs w:val="22"/>
          <w:u w:val="single"/>
          <w:lang w:eastAsia="ko-KR"/>
        </w:rPr>
      </w:pPr>
      <w:r w:rsidRPr="00F637D2">
        <w:rPr>
          <w:b/>
          <w:color w:val="000000" w:themeColor="text1"/>
          <w:sz w:val="22"/>
          <w:szCs w:val="22"/>
          <w:u w:val="single"/>
          <w:lang w:eastAsia="ko-KR"/>
        </w:rPr>
        <w:t>Issue 1-3-10:</w:t>
      </w:r>
      <w:r w:rsidRPr="00F637D2">
        <w:rPr>
          <w:b/>
          <w:color w:val="000000" w:themeColor="text1"/>
          <w:sz w:val="22"/>
          <w:szCs w:val="22"/>
          <w:lang w:eastAsia="ko-KR"/>
        </w:rPr>
        <w:t xml:space="preserve"> </w:t>
      </w:r>
      <w:r w:rsidRPr="00F637D2">
        <w:rPr>
          <w:color w:val="000000" w:themeColor="text1"/>
          <w:sz w:val="22"/>
          <w:szCs w:val="22"/>
          <w:lang w:eastAsia="zh-CN"/>
        </w:rPr>
        <w:t xml:space="preserve"> Measurement delay and accuracy</w:t>
      </w:r>
    </w:p>
    <w:p w14:paraId="3097D301" w14:textId="77777777" w:rsidR="00501385" w:rsidRPr="00F637D2" w:rsidRDefault="00501385" w:rsidP="00501385">
      <w:pPr>
        <w:jc w:val="both"/>
        <w:rPr>
          <w:bCs/>
          <w:color w:val="000000" w:themeColor="text1"/>
          <w:sz w:val="22"/>
          <w:szCs w:val="22"/>
          <w:lang w:eastAsia="zh-CN"/>
        </w:rPr>
      </w:pPr>
      <w:r w:rsidRPr="00F637D2">
        <w:rPr>
          <w:bCs/>
          <w:color w:val="000000" w:themeColor="text1"/>
          <w:sz w:val="22"/>
          <w:szCs w:val="22"/>
        </w:rPr>
        <w:t>Measurement impact due to GNSS not being available:</w:t>
      </w:r>
    </w:p>
    <w:p w14:paraId="4B868782" w14:textId="77777777" w:rsidR="00501385" w:rsidRPr="00F637D2" w:rsidRDefault="00501385" w:rsidP="00501385">
      <w:pPr>
        <w:pStyle w:val="Paragraphedeliste"/>
        <w:widowControl/>
        <w:numPr>
          <w:ilvl w:val="0"/>
          <w:numId w:val="30"/>
        </w:numPr>
        <w:overflowPunct w:val="0"/>
        <w:autoSpaceDE w:val="0"/>
        <w:autoSpaceDN w:val="0"/>
        <w:adjustRightInd w:val="0"/>
        <w:spacing w:after="180"/>
        <w:ind w:leftChars="0"/>
        <w:textAlignment w:val="baseline"/>
        <w:rPr>
          <w:bCs/>
          <w:color w:val="000000" w:themeColor="text1"/>
          <w:sz w:val="22"/>
          <w:lang w:eastAsia="zh-CN"/>
        </w:rPr>
      </w:pPr>
      <w:r w:rsidRPr="00F637D2">
        <w:rPr>
          <w:bCs/>
          <w:color w:val="000000" w:themeColor="text1"/>
          <w:sz w:val="22"/>
          <w:lang w:eastAsia="zh-CN"/>
        </w:rPr>
        <w:t>Unavailable GNSS information will cause longer measurement delay and UE will not be able to report the measurement results within the specified time period.</w:t>
      </w:r>
    </w:p>
    <w:p w14:paraId="03095E45" w14:textId="77777777" w:rsidR="00501385" w:rsidRPr="00F637D2" w:rsidRDefault="00501385" w:rsidP="00501385">
      <w:pPr>
        <w:pStyle w:val="Paragraphedeliste"/>
        <w:widowControl/>
        <w:numPr>
          <w:ilvl w:val="0"/>
          <w:numId w:val="30"/>
        </w:numPr>
        <w:overflowPunct w:val="0"/>
        <w:autoSpaceDE w:val="0"/>
        <w:autoSpaceDN w:val="0"/>
        <w:adjustRightInd w:val="0"/>
        <w:spacing w:after="180"/>
        <w:ind w:leftChars="0"/>
        <w:textAlignment w:val="baseline"/>
        <w:rPr>
          <w:bCs/>
          <w:color w:val="000000" w:themeColor="text1"/>
          <w:sz w:val="22"/>
          <w:lang w:eastAsia="zh-CN"/>
        </w:rPr>
      </w:pPr>
      <w:r w:rsidRPr="00F637D2">
        <w:rPr>
          <w:bCs/>
          <w:color w:val="000000" w:themeColor="text1"/>
          <w:sz w:val="22"/>
          <w:lang w:val="sv-SE"/>
        </w:rPr>
        <w:t>Unavailable GNSS information will have an impact on the RRM measurement accuracy.</w:t>
      </w:r>
    </w:p>
    <w:p w14:paraId="197240F4" w14:textId="77777777" w:rsidR="00501385" w:rsidRPr="00F637D2" w:rsidRDefault="00501385" w:rsidP="00501385">
      <w:pPr>
        <w:jc w:val="both"/>
        <w:rPr>
          <w:color w:val="000000" w:themeColor="text1"/>
          <w:sz w:val="22"/>
          <w:szCs w:val="22"/>
          <w:lang w:eastAsia="zh-CN"/>
        </w:rPr>
      </w:pPr>
    </w:p>
    <w:p w14:paraId="4F3299D9" w14:textId="77777777" w:rsidR="00501385" w:rsidRPr="00F637D2" w:rsidRDefault="00501385" w:rsidP="00501385">
      <w:pPr>
        <w:jc w:val="both"/>
        <w:rPr>
          <w:b/>
          <w:color w:val="000000" w:themeColor="text1"/>
          <w:sz w:val="22"/>
          <w:szCs w:val="22"/>
          <w:u w:val="single"/>
          <w:lang w:eastAsia="ko-KR"/>
        </w:rPr>
      </w:pPr>
      <w:r w:rsidRPr="00F637D2">
        <w:rPr>
          <w:b/>
          <w:color w:val="000000" w:themeColor="text1"/>
          <w:sz w:val="22"/>
          <w:szCs w:val="22"/>
          <w:u w:val="single"/>
          <w:lang w:eastAsia="ko-KR"/>
        </w:rPr>
        <w:lastRenderedPageBreak/>
        <w:t>Issue 1-4-1:</w:t>
      </w:r>
      <w:r w:rsidRPr="00F637D2">
        <w:rPr>
          <w:b/>
          <w:color w:val="000000" w:themeColor="text1"/>
          <w:sz w:val="22"/>
          <w:szCs w:val="22"/>
          <w:lang w:eastAsia="ko-KR"/>
        </w:rPr>
        <w:t xml:space="preserve"> </w:t>
      </w:r>
      <w:r w:rsidRPr="00F637D2">
        <w:rPr>
          <w:color w:val="000000" w:themeColor="text1"/>
          <w:sz w:val="22"/>
          <w:szCs w:val="22"/>
          <w:lang w:eastAsia="zh-CN"/>
        </w:rPr>
        <w:t xml:space="preserve"> Prioritize issues for the work plan of </w:t>
      </w:r>
      <w:proofErr w:type="spellStart"/>
      <w:r w:rsidRPr="00F637D2">
        <w:rPr>
          <w:color w:val="000000" w:themeColor="text1"/>
          <w:sz w:val="22"/>
          <w:szCs w:val="22"/>
        </w:rPr>
        <w:t>FS_NR_NTN_GNSS_resilient</w:t>
      </w:r>
      <w:proofErr w:type="spellEnd"/>
      <w:r w:rsidRPr="00F637D2">
        <w:rPr>
          <w:color w:val="000000" w:themeColor="text1"/>
          <w:sz w:val="22"/>
          <w:szCs w:val="22"/>
        </w:rPr>
        <w:t xml:space="preserve"> </w:t>
      </w:r>
      <w:r w:rsidRPr="00F637D2">
        <w:rPr>
          <w:color w:val="000000" w:themeColor="text1"/>
          <w:sz w:val="22"/>
          <w:szCs w:val="22"/>
          <w:lang w:eastAsia="zh-CN"/>
        </w:rPr>
        <w:t>at RAN4#118</w:t>
      </w:r>
    </w:p>
    <w:p w14:paraId="6344F611" w14:textId="77777777" w:rsidR="00501385" w:rsidRPr="00F637D2" w:rsidRDefault="00501385" w:rsidP="00501385">
      <w:pPr>
        <w:pStyle w:val="Paragraphedeliste"/>
        <w:widowControl/>
        <w:numPr>
          <w:ilvl w:val="0"/>
          <w:numId w:val="30"/>
        </w:numPr>
        <w:spacing w:after="120"/>
        <w:ind w:leftChars="0"/>
        <w:rPr>
          <w:rFonts w:eastAsia="SimSun"/>
          <w:color w:val="000000" w:themeColor="text1"/>
          <w:sz w:val="22"/>
          <w:lang w:eastAsia="zh-CN"/>
        </w:rPr>
      </w:pPr>
      <w:r w:rsidRPr="00F637D2">
        <w:rPr>
          <w:color w:val="000000" w:themeColor="text1"/>
          <w:sz w:val="22"/>
        </w:rPr>
        <w:t xml:space="preserve">RAN4 to prepare </w:t>
      </w:r>
      <w:r w:rsidRPr="00F637D2">
        <w:rPr>
          <w:color w:val="000000" w:themeColor="text1"/>
          <w:sz w:val="22"/>
          <w:u w:val="single"/>
        </w:rPr>
        <w:t>simulation results</w:t>
      </w:r>
      <w:r w:rsidRPr="00F637D2">
        <w:rPr>
          <w:color w:val="000000" w:themeColor="text1"/>
          <w:sz w:val="22"/>
        </w:rPr>
        <w:t xml:space="preserve"> and proposals for </w:t>
      </w:r>
      <w:r w:rsidRPr="00F637D2">
        <w:rPr>
          <w:color w:val="000000" w:themeColor="text1"/>
          <w:sz w:val="22"/>
          <w:u w:val="single"/>
        </w:rPr>
        <w:t>new requirements</w:t>
      </w:r>
      <w:r>
        <w:rPr>
          <w:color w:val="000000" w:themeColor="text1"/>
          <w:sz w:val="22"/>
          <w:u w:val="single"/>
        </w:rPr>
        <w:t xml:space="preserve"> considering RAN4 impairments</w:t>
      </w:r>
      <w:r w:rsidRPr="00F637D2">
        <w:rPr>
          <w:color w:val="000000" w:themeColor="text1"/>
          <w:sz w:val="22"/>
        </w:rPr>
        <w:t xml:space="preserve">, </w:t>
      </w:r>
      <w:r w:rsidRPr="00F637D2">
        <w:rPr>
          <w:b/>
          <w:bCs/>
          <w:color w:val="000000" w:themeColor="text1"/>
          <w:sz w:val="22"/>
        </w:rPr>
        <w:t>according to discussed priorities/identified issues</w:t>
      </w:r>
      <w:r w:rsidRPr="00F637D2">
        <w:rPr>
          <w:color w:val="000000" w:themeColor="text1"/>
          <w:sz w:val="22"/>
        </w:rPr>
        <w:t>.</w:t>
      </w:r>
    </w:p>
    <w:p w14:paraId="67A0DB04" w14:textId="77777777" w:rsidR="00501385" w:rsidRPr="00F637D2" w:rsidRDefault="00501385" w:rsidP="00501385">
      <w:pPr>
        <w:pStyle w:val="Paragraphedeliste"/>
        <w:widowControl/>
        <w:numPr>
          <w:ilvl w:val="0"/>
          <w:numId w:val="30"/>
        </w:numPr>
        <w:autoSpaceDN w:val="0"/>
        <w:spacing w:after="120"/>
        <w:ind w:leftChars="0"/>
        <w:rPr>
          <w:rFonts w:eastAsia="SimSun"/>
          <w:color w:val="000000" w:themeColor="text1"/>
          <w:sz w:val="22"/>
          <w:lang w:eastAsia="zh-CN"/>
        </w:rPr>
      </w:pPr>
      <w:r w:rsidRPr="00F637D2">
        <w:rPr>
          <w:color w:val="000000" w:themeColor="text1"/>
          <w:sz w:val="22"/>
        </w:rPr>
        <w:t>Decide simulations to be done and respective KPIs (e.g. probability of detection, false alarm detection, SNR target, etc. per a given timing error).</w:t>
      </w:r>
    </w:p>
    <w:p w14:paraId="20FF176D" w14:textId="77777777" w:rsidR="00501385" w:rsidRPr="006B2A9F" w:rsidRDefault="00501385" w:rsidP="00501385">
      <w:pPr>
        <w:pStyle w:val="Paragraphedeliste"/>
        <w:widowControl/>
        <w:numPr>
          <w:ilvl w:val="0"/>
          <w:numId w:val="30"/>
        </w:numPr>
        <w:autoSpaceDN w:val="0"/>
        <w:spacing w:after="120"/>
        <w:ind w:leftChars="0"/>
        <w:rPr>
          <w:rFonts w:eastAsia="SimSun"/>
          <w:color w:val="000000" w:themeColor="text1"/>
          <w:sz w:val="22"/>
          <w:lang w:eastAsia="zh-CN"/>
        </w:rPr>
      </w:pPr>
      <w:r w:rsidRPr="00F637D2">
        <w:rPr>
          <w:color w:val="000000" w:themeColor="text1"/>
          <w:sz w:val="22"/>
        </w:rPr>
        <w:t>Simulation under AWGN to calibrate.</w:t>
      </w:r>
    </w:p>
    <w:p w14:paraId="75326472" w14:textId="77777777" w:rsidR="00501385" w:rsidRPr="00F637D2" w:rsidRDefault="00501385" w:rsidP="00501385">
      <w:pPr>
        <w:pStyle w:val="Paragraphedeliste"/>
        <w:spacing w:after="120"/>
        <w:ind w:left="800"/>
        <w:rPr>
          <w:rFonts w:eastAsia="SimSun"/>
          <w:color w:val="000000" w:themeColor="text1"/>
          <w:sz w:val="22"/>
          <w:lang w:eastAsia="zh-CN"/>
        </w:rPr>
      </w:pPr>
    </w:p>
    <w:p w14:paraId="29445DEE" w14:textId="77777777" w:rsidR="00501385" w:rsidRPr="00F637D2" w:rsidRDefault="00501385" w:rsidP="00501385">
      <w:pPr>
        <w:rPr>
          <w:rFonts w:eastAsia="SimSun"/>
          <w:b/>
          <w:bCs/>
          <w:color w:val="000000" w:themeColor="text1"/>
          <w:sz w:val="22"/>
          <w:szCs w:val="22"/>
          <w:lang w:eastAsia="zh-CN"/>
        </w:rPr>
      </w:pPr>
      <w:r w:rsidRPr="00F637D2">
        <w:rPr>
          <w:rFonts w:eastAsia="SimSun"/>
          <w:b/>
          <w:bCs/>
          <w:color w:val="000000" w:themeColor="text1"/>
          <w:sz w:val="22"/>
          <w:szCs w:val="22"/>
          <w:lang w:eastAsia="zh-CN"/>
        </w:rPr>
        <w:t>Work plan for next meetings:</w:t>
      </w:r>
    </w:p>
    <w:tbl>
      <w:tblPr>
        <w:tblStyle w:val="Grilledutableau"/>
        <w:tblW w:w="0" w:type="auto"/>
        <w:jc w:val="center"/>
        <w:tblLook w:val="04A0" w:firstRow="1" w:lastRow="0" w:firstColumn="1" w:lastColumn="0" w:noHBand="0" w:noVBand="1"/>
      </w:tblPr>
      <w:tblGrid>
        <w:gridCol w:w="1512"/>
        <w:gridCol w:w="8080"/>
      </w:tblGrid>
      <w:tr w:rsidR="00501385" w:rsidRPr="00F637D2" w14:paraId="780645F1" w14:textId="77777777" w:rsidTr="003D206F">
        <w:trPr>
          <w:jc w:val="center"/>
        </w:trPr>
        <w:tc>
          <w:tcPr>
            <w:tcW w:w="1323" w:type="dxa"/>
          </w:tcPr>
          <w:p w14:paraId="3ED43852" w14:textId="77777777" w:rsidR="00501385" w:rsidRPr="00F637D2" w:rsidRDefault="00501385" w:rsidP="003D206F">
            <w:pPr>
              <w:rPr>
                <w:rFonts w:eastAsia="SimSun"/>
                <w:b/>
                <w:bCs/>
                <w:color w:val="000000" w:themeColor="text1"/>
                <w:sz w:val="22"/>
                <w:szCs w:val="22"/>
                <w:lang w:eastAsia="zh-CN"/>
              </w:rPr>
            </w:pPr>
            <w:r w:rsidRPr="00F637D2">
              <w:rPr>
                <w:rFonts w:eastAsia="SimSun"/>
                <w:b/>
                <w:bCs/>
                <w:color w:val="000000" w:themeColor="text1"/>
                <w:sz w:val="22"/>
                <w:szCs w:val="22"/>
                <w:lang w:eastAsia="zh-CN"/>
              </w:rPr>
              <w:t>Meeting</w:t>
            </w:r>
          </w:p>
        </w:tc>
        <w:tc>
          <w:tcPr>
            <w:tcW w:w="8080" w:type="dxa"/>
          </w:tcPr>
          <w:p w14:paraId="6E8178DA" w14:textId="77777777" w:rsidR="00501385" w:rsidRPr="00F637D2" w:rsidRDefault="00501385" w:rsidP="003D206F">
            <w:pPr>
              <w:rPr>
                <w:rFonts w:eastAsia="SimSun"/>
                <w:b/>
                <w:bCs/>
                <w:color w:val="000000" w:themeColor="text1"/>
                <w:sz w:val="22"/>
                <w:szCs w:val="22"/>
                <w:lang w:eastAsia="zh-CN"/>
              </w:rPr>
            </w:pPr>
            <w:r w:rsidRPr="00F637D2">
              <w:rPr>
                <w:rFonts w:eastAsia="SimSun"/>
                <w:b/>
                <w:bCs/>
                <w:color w:val="000000" w:themeColor="text1"/>
                <w:sz w:val="22"/>
                <w:szCs w:val="22"/>
                <w:lang w:eastAsia="zh-CN"/>
              </w:rPr>
              <w:t>Prioritized activity</w:t>
            </w:r>
          </w:p>
        </w:tc>
      </w:tr>
      <w:tr w:rsidR="00501385" w:rsidRPr="00F637D2" w14:paraId="6EF91CBB" w14:textId="77777777" w:rsidTr="003D206F">
        <w:trPr>
          <w:jc w:val="center"/>
        </w:trPr>
        <w:tc>
          <w:tcPr>
            <w:tcW w:w="1323" w:type="dxa"/>
          </w:tcPr>
          <w:p w14:paraId="23B62D68" w14:textId="77777777" w:rsidR="00501385" w:rsidRPr="00F637D2" w:rsidRDefault="00501385" w:rsidP="003D206F">
            <w:pPr>
              <w:rPr>
                <w:rFonts w:eastAsia="SimSun"/>
                <w:color w:val="000000" w:themeColor="text1"/>
                <w:sz w:val="22"/>
                <w:szCs w:val="22"/>
                <w:lang w:eastAsia="zh-CN"/>
              </w:rPr>
            </w:pPr>
            <w:r w:rsidRPr="00F637D2">
              <w:rPr>
                <w:b/>
                <w:bCs/>
                <w:sz w:val="22"/>
                <w:szCs w:val="22"/>
              </w:rPr>
              <w:t>RAN4#118bis</w:t>
            </w:r>
          </w:p>
        </w:tc>
        <w:tc>
          <w:tcPr>
            <w:tcW w:w="8080" w:type="dxa"/>
          </w:tcPr>
          <w:p w14:paraId="1EF8B631"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Evaluate potential PRACH degradation in frequency/time;</w:t>
            </w:r>
          </w:p>
          <w:p w14:paraId="46722D3F"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Evaluate potential relaxation of timing error requirements</w:t>
            </w:r>
            <w:r>
              <w:rPr>
                <w:rFonts w:eastAsia="SimSun"/>
                <w:color w:val="000000" w:themeColor="text1"/>
                <w:sz w:val="22"/>
                <w:szCs w:val="22"/>
                <w:lang w:eastAsia="zh-CN"/>
              </w:rPr>
              <w:t>;</w:t>
            </w:r>
          </w:p>
          <w:p w14:paraId="253EB39D"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Evaluate potential performance degradation for CHO</w:t>
            </w:r>
            <w:r>
              <w:rPr>
                <w:rFonts w:eastAsia="SimSun"/>
                <w:color w:val="000000" w:themeColor="text1"/>
                <w:sz w:val="22"/>
                <w:szCs w:val="22"/>
                <w:lang w:eastAsia="zh-CN"/>
              </w:rPr>
              <w:t>;</w:t>
            </w:r>
          </w:p>
          <w:p w14:paraId="717D4CD3"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If time allows and depending on the progress, evaluate the degradation for other UL channels.</w:t>
            </w:r>
          </w:p>
        </w:tc>
      </w:tr>
      <w:tr w:rsidR="00501385" w:rsidRPr="00F637D2" w14:paraId="42E90E58" w14:textId="77777777" w:rsidTr="003D206F">
        <w:trPr>
          <w:jc w:val="center"/>
        </w:trPr>
        <w:tc>
          <w:tcPr>
            <w:tcW w:w="1323" w:type="dxa"/>
          </w:tcPr>
          <w:p w14:paraId="65D0294B" w14:textId="77777777" w:rsidR="00501385" w:rsidRPr="00F637D2" w:rsidRDefault="00501385" w:rsidP="003D206F">
            <w:pPr>
              <w:rPr>
                <w:rFonts w:eastAsia="SimSun"/>
                <w:color w:val="000000" w:themeColor="text1"/>
                <w:sz w:val="22"/>
                <w:szCs w:val="22"/>
                <w:lang w:eastAsia="zh-CN"/>
              </w:rPr>
            </w:pPr>
            <w:r w:rsidRPr="00F637D2">
              <w:rPr>
                <w:b/>
                <w:bCs/>
                <w:sz w:val="22"/>
                <w:szCs w:val="22"/>
              </w:rPr>
              <w:t>RAN4#119</w:t>
            </w:r>
          </w:p>
        </w:tc>
        <w:tc>
          <w:tcPr>
            <w:tcW w:w="8080" w:type="dxa"/>
          </w:tcPr>
          <w:p w14:paraId="7DCD09B8"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Evaluate potential PRACH degradation in frequency/time;</w:t>
            </w:r>
          </w:p>
          <w:p w14:paraId="3DFAD221"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Evaluate potential relaxation of timing error requirements</w:t>
            </w:r>
            <w:r>
              <w:rPr>
                <w:rFonts w:eastAsia="SimSun"/>
                <w:color w:val="000000" w:themeColor="text1"/>
                <w:sz w:val="22"/>
                <w:szCs w:val="22"/>
                <w:lang w:eastAsia="zh-CN"/>
              </w:rPr>
              <w:t>;</w:t>
            </w:r>
          </w:p>
          <w:p w14:paraId="5A5C003F"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Further evaluate potential performance degradation for CHO;</w:t>
            </w:r>
          </w:p>
          <w:p w14:paraId="16825CF0"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If time allows and depending on the progress, evaluate the degradation for other UL channels;</w:t>
            </w:r>
          </w:p>
          <w:p w14:paraId="223413D1"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Prepare a RAN4 contribution for a dedicated RAN4 section under TR 38.742 (RAN1-lead TR) with respect to RAN4 potential impacts on existent requirements.</w:t>
            </w:r>
          </w:p>
        </w:tc>
      </w:tr>
    </w:tbl>
    <w:p w14:paraId="01D82282" w14:textId="77777777" w:rsidR="00501385" w:rsidRPr="00F637D2" w:rsidRDefault="00501385" w:rsidP="00501385">
      <w:pPr>
        <w:rPr>
          <w:rFonts w:eastAsia="SimSun"/>
          <w:color w:val="000000" w:themeColor="text1"/>
          <w:sz w:val="22"/>
          <w:szCs w:val="22"/>
          <w:lang w:eastAsia="zh-CN"/>
        </w:rPr>
      </w:pPr>
    </w:p>
    <w:p w14:paraId="777B4427" w14:textId="77777777" w:rsidR="00501385" w:rsidRPr="005B17CC" w:rsidRDefault="00501385" w:rsidP="000E67B9">
      <w:pPr>
        <w:rPr>
          <w:lang w:val="en-US" w:eastAsia="en-US"/>
        </w:rPr>
      </w:pPr>
    </w:p>
    <w:p w14:paraId="539F0648" w14:textId="77777777" w:rsidR="000E67B9" w:rsidRPr="00E7098F" w:rsidRDefault="000E67B9" w:rsidP="000E67B9">
      <w:pPr>
        <w:pStyle w:val="Titre4"/>
        <w:rPr>
          <w:lang w:eastAsia="ja-JP"/>
        </w:rPr>
      </w:pPr>
      <w:r w:rsidRPr="00E7098F">
        <w:rPr>
          <w:lang w:eastAsia="ja-JP"/>
        </w:rPr>
        <w:t>2.</w:t>
      </w:r>
      <w:r w:rsidR="008251BC">
        <w:rPr>
          <w:lang w:eastAsia="ja-JP"/>
        </w:rPr>
        <w:t>2</w:t>
      </w:r>
      <w:r w:rsidRPr="00E7098F">
        <w:rPr>
          <w:lang w:eastAsia="ja-JP"/>
        </w:rPr>
        <w:t>.2</w:t>
      </w:r>
      <w:r w:rsidRPr="00E7098F">
        <w:rPr>
          <w:lang w:eastAsia="ja-JP"/>
        </w:rPr>
        <w:tab/>
        <w:t>Remaining Open issues</w:t>
      </w:r>
    </w:p>
    <w:p w14:paraId="16C0D405" w14:textId="77777777" w:rsidR="000B55E3" w:rsidRPr="009B7099" w:rsidRDefault="000B55E3" w:rsidP="000B55E3">
      <w:pPr>
        <w:spacing w:after="0" w:line="276" w:lineRule="auto"/>
        <w:rPr>
          <w:szCs w:val="16"/>
          <w:lang w:val="en-US"/>
        </w:rPr>
      </w:pPr>
      <w:r w:rsidRPr="009B7099">
        <w:rPr>
          <w:szCs w:val="16"/>
          <w:lang w:val="en-US"/>
        </w:rPr>
        <w:t xml:space="preserve">Assess </w:t>
      </w:r>
      <w:r>
        <w:rPr>
          <w:szCs w:val="16"/>
          <w:lang w:val="en-US"/>
        </w:rPr>
        <w:t xml:space="preserve">potential </w:t>
      </w:r>
      <w:r w:rsidRPr="009B7099">
        <w:rPr>
          <w:szCs w:val="16"/>
          <w:lang w:val="en-US"/>
        </w:rPr>
        <w:t xml:space="preserve">impact on RRM specifications </w:t>
      </w:r>
      <w:r>
        <w:rPr>
          <w:szCs w:val="16"/>
          <w:lang w:val="en-US"/>
        </w:rPr>
        <w:t xml:space="preserve">related to </w:t>
      </w:r>
      <w:r w:rsidRPr="009B7099">
        <w:rPr>
          <w:szCs w:val="16"/>
          <w:lang w:val="en-US"/>
        </w:rPr>
        <w:t>initial access and connec</w:t>
      </w:r>
      <w:r>
        <w:rPr>
          <w:szCs w:val="16"/>
          <w:lang w:val="en-US"/>
        </w:rPr>
        <w:t>ted mode procedures for NR-NTN.</w:t>
      </w:r>
    </w:p>
    <w:p w14:paraId="7E9291D0" w14:textId="77777777" w:rsidR="001924B4" w:rsidRPr="00503808" w:rsidRDefault="001924B4" w:rsidP="009D0983">
      <w:pPr>
        <w:spacing w:after="0"/>
        <w:rPr>
          <w:rFonts w:eastAsia="Calibri"/>
          <w:lang w:val="en-US" w:eastAsia="ko-KR"/>
        </w:rPr>
      </w:pPr>
    </w:p>
    <w:p w14:paraId="57F0DC23" w14:textId="77777777" w:rsidR="00701410" w:rsidRPr="00701410" w:rsidRDefault="00701410" w:rsidP="00701410">
      <w:pPr>
        <w:pStyle w:val="Titre2"/>
      </w:pPr>
      <w:r>
        <w:t>3.</w:t>
      </w:r>
      <w:r>
        <w:tab/>
        <w:t xml:space="preserve">Detailed progress in SA/CT WGs since last TSG meeting </w:t>
      </w:r>
      <w:r w:rsidRPr="005A6C96">
        <w:t>(for all involved WGs)</w:t>
      </w:r>
    </w:p>
    <w:p w14:paraId="4E3A030E"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22940FD9" w14:textId="77777777" w:rsidR="00701410" w:rsidRDefault="00701410" w:rsidP="00701410">
      <w:pPr>
        <w:pStyle w:val="Titre2"/>
        <w:rPr>
          <w:lang w:eastAsia="ja-JP"/>
        </w:rPr>
      </w:pPr>
      <w:r>
        <w:rPr>
          <w:lang w:eastAsia="ja-JP"/>
        </w:rPr>
        <w:t>3.1</w:t>
      </w:r>
      <w:r>
        <w:rPr>
          <w:lang w:eastAsia="ja-JP"/>
        </w:rPr>
        <w:tab/>
        <w:t>SA</w:t>
      </w:r>
      <w:r w:rsidR="00A66808">
        <w:rPr>
          <w:lang w:eastAsia="ja-JP"/>
        </w:rPr>
        <w:t>2</w:t>
      </w:r>
    </w:p>
    <w:p w14:paraId="2530B08E"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57F1FE51"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79B6553F" w14:textId="7777777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r w:rsidR="005431D6">
        <w:rPr>
          <w:rFonts w:ascii="Arial" w:hAnsi="Arial" w:cs="Arial"/>
          <w:iCs/>
        </w:rPr>
        <w:t>None</w:t>
      </w:r>
    </w:p>
    <w:p w14:paraId="62F13A56" w14:textId="77777777" w:rsidR="00AF5F60" w:rsidRPr="00AF5F60" w:rsidRDefault="00AF5F60" w:rsidP="00AF5F60">
      <w:pPr>
        <w:rPr>
          <w:lang w:val="en-US"/>
        </w:rPr>
      </w:pPr>
    </w:p>
    <w:p w14:paraId="5B57D72C" w14:textId="77777777" w:rsidR="005A6C96" w:rsidRDefault="008D3C7D" w:rsidP="005A6C96">
      <w:pPr>
        <w:pStyle w:val="Titre2"/>
      </w:pPr>
      <w:r>
        <w:t>4</w:t>
      </w:r>
      <w:r w:rsidR="005A6C96">
        <w:t>.</w:t>
      </w:r>
      <w:r w:rsidR="005A6C96">
        <w:tab/>
        <w:t>References</w:t>
      </w:r>
    </w:p>
    <w:p w14:paraId="53E69C55" w14:textId="77777777" w:rsidR="009A2654" w:rsidRPr="00692353" w:rsidRDefault="009A2654" w:rsidP="00692353">
      <w:pPr>
        <w:spacing w:after="0"/>
        <w:rPr>
          <w:rFonts w:eastAsia="Calibri"/>
          <w:lang w:val="en-US" w:eastAsia="ko-KR"/>
        </w:rPr>
      </w:pPr>
    </w:p>
    <w:p w14:paraId="5108518E" w14:textId="77777777" w:rsidR="00F01D5E" w:rsidRPr="00E2454D" w:rsidRDefault="00F01D5E" w:rsidP="00F01D5E">
      <w:pPr>
        <w:pStyle w:val="Titre2"/>
        <w:rPr>
          <w:lang w:eastAsia="ja-JP"/>
        </w:rPr>
      </w:pPr>
      <w:r>
        <w:rPr>
          <w:lang w:eastAsia="ja-JP"/>
        </w:rPr>
        <w:lastRenderedPageBreak/>
        <w:t>4.1</w:t>
      </w:r>
      <w:r>
        <w:rPr>
          <w:lang w:eastAsia="ja-JP"/>
        </w:rPr>
        <w:tab/>
        <w:t>RAN1</w:t>
      </w:r>
    </w:p>
    <w:p w14:paraId="472D84E9" w14:textId="77777777" w:rsidR="0090069F" w:rsidRDefault="0090069F" w:rsidP="00F01D5E">
      <w:pPr>
        <w:overflowPunct/>
        <w:autoSpaceDE/>
        <w:autoSpaceDN/>
        <w:snapToGrid w:val="0"/>
        <w:spacing w:after="0"/>
        <w:textAlignment w:val="auto"/>
        <w:rPr>
          <w:rFonts w:ascii="Arial" w:hAnsi="Arial" w:cs="Arial"/>
          <w:b/>
          <w:bCs/>
          <w:lang w:val="en-US" w:eastAsia="ja-JP"/>
        </w:rPr>
      </w:pPr>
    </w:p>
    <w:p w14:paraId="3850ADB2" w14:textId="77777777" w:rsidR="00F01D5E" w:rsidRDefault="00F01D5E" w:rsidP="00F01D5E">
      <w:pPr>
        <w:overflowPunct/>
        <w:autoSpaceDE/>
        <w:autoSpaceDN/>
        <w:snapToGrid w:val="0"/>
        <w:spacing w:after="0"/>
        <w:textAlignment w:val="auto"/>
        <w:rPr>
          <w:rFonts w:ascii="Arial" w:hAnsi="Arial" w:cs="Arial"/>
          <w:b/>
          <w:bCs/>
          <w:lang w:eastAsia="ja-JP"/>
        </w:rPr>
      </w:pPr>
    </w:p>
    <w:p w14:paraId="0A245158" w14:textId="77777777" w:rsidR="00D231B5" w:rsidRDefault="00D231B5" w:rsidP="00D231B5">
      <w:pPr>
        <w:rPr>
          <w:rFonts w:ascii="Arial" w:hAnsi="Arial" w:cs="Arial"/>
          <w:b/>
          <w:lang w:eastAsia="en-US"/>
        </w:rPr>
      </w:pPr>
      <w:r w:rsidRPr="00E2454D">
        <w:rPr>
          <w:rFonts w:ascii="Arial" w:hAnsi="Arial" w:cs="Arial"/>
          <w:b/>
          <w:lang w:eastAsia="en-US"/>
        </w:rPr>
        <w:t>R</w:t>
      </w:r>
      <w:r>
        <w:rPr>
          <w:rFonts w:ascii="Arial" w:hAnsi="Arial" w:cs="Arial"/>
          <w:b/>
          <w:lang w:eastAsia="en-US"/>
        </w:rPr>
        <w:t>AN1</w:t>
      </w:r>
      <w:r w:rsidRPr="00E2454D">
        <w:rPr>
          <w:rFonts w:ascii="Arial" w:hAnsi="Arial" w:cs="Arial"/>
          <w:b/>
          <w:lang w:eastAsia="en-US"/>
        </w:rPr>
        <w:t>#</w:t>
      </w:r>
      <w:r w:rsidR="00462E5F" w:rsidRPr="00E2454D">
        <w:rPr>
          <w:rFonts w:ascii="Arial" w:hAnsi="Arial" w:cs="Arial"/>
          <w:b/>
          <w:lang w:eastAsia="en-US"/>
        </w:rPr>
        <w:t>1</w:t>
      </w:r>
      <w:r w:rsidR="00462E5F">
        <w:rPr>
          <w:rFonts w:ascii="Arial" w:hAnsi="Arial" w:cs="Arial"/>
          <w:b/>
          <w:lang w:eastAsia="en-US"/>
        </w:rPr>
        <w:t xml:space="preserve">24 </w:t>
      </w:r>
      <w:r w:rsidRPr="00E2454D">
        <w:rPr>
          <w:rFonts w:ascii="Arial" w:hAnsi="Arial" w:cs="Arial"/>
          <w:b/>
          <w:lang w:eastAsia="en-US"/>
        </w:rPr>
        <w:t xml:space="preserve">meeting, </w:t>
      </w:r>
      <w:r w:rsidR="00462E5F">
        <w:rPr>
          <w:rFonts w:ascii="Arial" w:hAnsi="Arial" w:cs="Arial"/>
          <w:b/>
          <w:lang w:eastAsia="en-US"/>
        </w:rPr>
        <w:t>Gothenburg, Sweden, February 9-</w:t>
      </w:r>
      <w:proofErr w:type="gramStart"/>
      <w:r w:rsidR="00462E5F">
        <w:rPr>
          <w:rFonts w:ascii="Arial" w:hAnsi="Arial" w:cs="Arial"/>
          <w:b/>
          <w:lang w:eastAsia="en-US"/>
        </w:rPr>
        <w:t>13</w:t>
      </w:r>
      <w:r w:rsidR="00462E5F" w:rsidRPr="00462E5F">
        <w:rPr>
          <w:rFonts w:ascii="Arial" w:hAnsi="Arial" w:cs="Arial"/>
          <w:b/>
          <w:vertAlign w:val="superscript"/>
          <w:lang w:eastAsia="en-US"/>
        </w:rPr>
        <w:t>th</w:t>
      </w:r>
      <w:r w:rsidR="00462E5F">
        <w:rPr>
          <w:rFonts w:ascii="Arial" w:hAnsi="Arial" w:cs="Arial"/>
          <w:b/>
          <w:lang w:eastAsia="en-US"/>
        </w:rPr>
        <w:t xml:space="preserve"> ,</w:t>
      </w:r>
      <w:proofErr w:type="gramEnd"/>
      <w:r w:rsidR="00462E5F">
        <w:rPr>
          <w:rFonts w:ascii="Arial" w:hAnsi="Arial" w:cs="Arial"/>
          <w:b/>
          <w:lang w:eastAsia="en-US"/>
        </w:rPr>
        <w:t xml:space="preserve"> 2026</w:t>
      </w:r>
      <w:r w:rsidRPr="00E2454D">
        <w:rPr>
          <w:rFonts w:ascii="Arial" w:hAnsi="Arial" w:cs="Arial"/>
          <w:b/>
          <w:lang w:eastAsia="en-US"/>
        </w:rPr>
        <w:t>:</w:t>
      </w:r>
    </w:p>
    <w:p w14:paraId="2E5161FB"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R1-2600253</w:t>
      </w:r>
      <w:r w:rsidRPr="00462E5F">
        <w:rPr>
          <w:rFonts w:ascii="Arial" w:hAnsi="Arial" w:cs="Arial"/>
          <w:bCs/>
        </w:rPr>
        <w:tab/>
        <w:t>Work Plan</w:t>
      </w:r>
      <w:r w:rsidRPr="00462E5F">
        <w:rPr>
          <w:rFonts w:ascii="Arial" w:hAnsi="Arial" w:cs="Arial"/>
          <w:bCs/>
        </w:rPr>
        <w:tab/>
        <w:t>Work plan for NR NTN Phase 4</w:t>
      </w:r>
      <w:r w:rsidRPr="00462E5F">
        <w:rPr>
          <w:rFonts w:ascii="Arial" w:hAnsi="Arial" w:cs="Arial"/>
          <w:bCs/>
        </w:rPr>
        <w:tab/>
        <w:t>Moderator (THALES)</w:t>
      </w:r>
    </w:p>
    <w:p w14:paraId="032898D4"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R1-2601708</w:t>
      </w:r>
      <w:r w:rsidRPr="00462E5F">
        <w:rPr>
          <w:rFonts w:ascii="Arial" w:hAnsi="Arial" w:cs="Arial"/>
          <w:bCs/>
        </w:rPr>
        <w:tab/>
        <w:t>discussion</w:t>
      </w:r>
      <w:r w:rsidRPr="00462E5F">
        <w:rPr>
          <w:rFonts w:ascii="Arial" w:hAnsi="Arial" w:cs="Arial"/>
          <w:bCs/>
        </w:rPr>
        <w:tab/>
        <w:t>Draft TR 38.742 v010: Study on GNSS resilient NR-NTN operation</w:t>
      </w:r>
      <w:r w:rsidRPr="00462E5F">
        <w:rPr>
          <w:rFonts w:ascii="Arial" w:hAnsi="Arial" w:cs="Arial"/>
          <w:bCs/>
        </w:rPr>
        <w:tab/>
        <w:t>Rapporteur (Thales)</w:t>
      </w:r>
    </w:p>
    <w:p w14:paraId="477BAACC"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R1-2601709</w:t>
      </w:r>
      <w:r w:rsidRPr="00462E5F">
        <w:rPr>
          <w:rFonts w:ascii="Arial" w:hAnsi="Arial" w:cs="Arial"/>
          <w:bCs/>
        </w:rPr>
        <w:tab/>
        <w:t>draft TR</w:t>
      </w:r>
      <w:r w:rsidRPr="00462E5F">
        <w:rPr>
          <w:rFonts w:ascii="Arial" w:hAnsi="Arial" w:cs="Arial"/>
          <w:bCs/>
        </w:rPr>
        <w:tab/>
      </w:r>
      <w:proofErr w:type="spellStart"/>
      <w:r w:rsidRPr="00462E5F">
        <w:rPr>
          <w:rFonts w:ascii="Arial" w:hAnsi="Arial" w:cs="Arial"/>
          <w:bCs/>
        </w:rPr>
        <w:t>TR</w:t>
      </w:r>
      <w:proofErr w:type="spellEnd"/>
      <w:r w:rsidRPr="00462E5F">
        <w:rPr>
          <w:rFonts w:ascii="Arial" w:hAnsi="Arial" w:cs="Arial"/>
          <w:bCs/>
        </w:rPr>
        <w:t xml:space="preserve"> 38.742 v010: Study on GNSS resilient NR-NTN operation</w:t>
      </w:r>
      <w:r w:rsidRPr="00462E5F">
        <w:rPr>
          <w:rFonts w:ascii="Arial" w:hAnsi="Arial" w:cs="Arial"/>
          <w:bCs/>
        </w:rPr>
        <w:tab/>
        <w:t>Rapporteur (Thales)</w:t>
      </w:r>
    </w:p>
    <w:p w14:paraId="6E542D46"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R1-2601710</w:t>
      </w:r>
      <w:r w:rsidRPr="00462E5F">
        <w:rPr>
          <w:rFonts w:ascii="Arial" w:hAnsi="Arial" w:cs="Arial"/>
          <w:bCs/>
        </w:rPr>
        <w:tab/>
        <w:t>discussion</w:t>
      </w:r>
      <w:r w:rsidRPr="00462E5F">
        <w:rPr>
          <w:rFonts w:ascii="Arial" w:hAnsi="Arial" w:cs="Arial"/>
          <w:bCs/>
        </w:rPr>
        <w:tab/>
        <w:t>Summary #1 Draft TR 38.742</w:t>
      </w:r>
      <w:r w:rsidRPr="00462E5F">
        <w:rPr>
          <w:rFonts w:ascii="Arial" w:hAnsi="Arial" w:cs="Arial"/>
          <w:bCs/>
        </w:rPr>
        <w:tab/>
        <w:t>Rapporteur (Thales)</w:t>
      </w:r>
    </w:p>
    <w:p w14:paraId="2E59CD1E"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R1-2601321</w:t>
      </w:r>
      <w:r w:rsidRPr="00462E5F">
        <w:rPr>
          <w:rFonts w:ascii="Arial" w:hAnsi="Arial" w:cs="Arial"/>
          <w:bCs/>
        </w:rPr>
        <w:tab/>
        <w:t>draft TR</w:t>
      </w:r>
      <w:r w:rsidRPr="00462E5F">
        <w:rPr>
          <w:rFonts w:ascii="Arial" w:hAnsi="Arial" w:cs="Arial"/>
          <w:bCs/>
        </w:rPr>
        <w:tab/>
        <w:t>Draft TR 38.742 Study on GNSS (Global Navigation Satellite System) resilient NR-NTN (Non-Terrestrial Networks) operation</w:t>
      </w:r>
      <w:r w:rsidRPr="00462E5F">
        <w:rPr>
          <w:rFonts w:ascii="Arial" w:hAnsi="Arial" w:cs="Arial"/>
          <w:bCs/>
        </w:rPr>
        <w:tab/>
        <w:t>Rapporteur (Thales)</w:t>
      </w:r>
    </w:p>
    <w:p w14:paraId="461EC6F3"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R1-2601510</w:t>
      </w:r>
      <w:r w:rsidRPr="00462E5F">
        <w:rPr>
          <w:rFonts w:ascii="Arial" w:hAnsi="Arial" w:cs="Arial"/>
          <w:bCs/>
        </w:rPr>
        <w:tab/>
        <w:t>other</w:t>
      </w:r>
      <w:r w:rsidRPr="00462E5F">
        <w:rPr>
          <w:rFonts w:ascii="Arial" w:hAnsi="Arial" w:cs="Arial"/>
          <w:bCs/>
        </w:rPr>
        <w:tab/>
        <w:t>Session Notes of AI 9.6</w:t>
      </w:r>
      <w:r w:rsidRPr="00462E5F">
        <w:rPr>
          <w:rFonts w:ascii="Arial" w:hAnsi="Arial" w:cs="Arial"/>
          <w:bCs/>
        </w:rPr>
        <w:tab/>
        <w:t>Ad-Hoc Chair (Ericsson)</w:t>
      </w:r>
    </w:p>
    <w:p w14:paraId="25C323F5"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R1-2601483</w:t>
      </w:r>
      <w:r w:rsidRPr="00462E5F">
        <w:rPr>
          <w:rFonts w:ascii="Arial" w:hAnsi="Arial" w:cs="Arial"/>
          <w:bCs/>
        </w:rPr>
        <w:tab/>
        <w:t>discussion</w:t>
      </w:r>
      <w:r w:rsidRPr="00462E5F">
        <w:rPr>
          <w:rFonts w:ascii="Arial" w:hAnsi="Arial" w:cs="Arial"/>
          <w:bCs/>
        </w:rPr>
        <w:tab/>
        <w:t>Summary on [Post-123- Rel-20 NR-NTN GNSS resilience]</w:t>
      </w:r>
      <w:r w:rsidRPr="00462E5F">
        <w:rPr>
          <w:rFonts w:ascii="Arial" w:hAnsi="Arial" w:cs="Arial"/>
          <w:bCs/>
        </w:rPr>
        <w:tab/>
        <w:t>Moderator (THALES)</w:t>
      </w:r>
    </w:p>
    <w:p w14:paraId="4A473303"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R1-2601487</w:t>
      </w:r>
      <w:r w:rsidRPr="00462E5F">
        <w:rPr>
          <w:rFonts w:ascii="Arial" w:hAnsi="Arial" w:cs="Arial"/>
          <w:bCs/>
        </w:rPr>
        <w:tab/>
        <w:t>discussion</w:t>
      </w:r>
      <w:r w:rsidRPr="00462E5F">
        <w:rPr>
          <w:rFonts w:ascii="Arial" w:hAnsi="Arial" w:cs="Arial"/>
          <w:bCs/>
        </w:rPr>
        <w:tab/>
        <w:t>Compilation of company proposals regarding NR-NTN GNSS resilience</w:t>
      </w:r>
      <w:r w:rsidRPr="00462E5F">
        <w:rPr>
          <w:rFonts w:ascii="Arial" w:hAnsi="Arial" w:cs="Arial"/>
          <w:bCs/>
        </w:rPr>
        <w:tab/>
        <w:t>Moderator (THALES)</w:t>
      </w:r>
    </w:p>
    <w:p w14:paraId="287CDF18"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R1-2601547</w:t>
      </w:r>
      <w:r w:rsidRPr="00462E5F">
        <w:rPr>
          <w:rFonts w:ascii="Arial" w:hAnsi="Arial" w:cs="Arial"/>
          <w:bCs/>
        </w:rPr>
        <w:tab/>
        <w:t>discussion</w:t>
      </w:r>
      <w:r w:rsidRPr="00462E5F">
        <w:rPr>
          <w:rFonts w:ascii="Arial" w:hAnsi="Arial" w:cs="Arial"/>
          <w:bCs/>
        </w:rPr>
        <w:tab/>
        <w:t>RAN1 agreements regarding NR-NTN GNSS resilience up to RAN1#123</w:t>
      </w:r>
      <w:r w:rsidRPr="00462E5F">
        <w:rPr>
          <w:rFonts w:ascii="Arial" w:hAnsi="Arial" w:cs="Arial"/>
          <w:bCs/>
        </w:rPr>
        <w:tab/>
        <w:t>Rapporteur (Thales)</w:t>
      </w:r>
    </w:p>
    <w:p w14:paraId="59876FDD"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R1-2601322</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CAICT</w:t>
      </w:r>
    </w:p>
    <w:p w14:paraId="3BDB4A73"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R1-2601318</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Google Korea LLC</w:t>
      </w:r>
    </w:p>
    <w:p w14:paraId="66C3FD75"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R1-2601410</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GNSS resilience for NR-NTN</w:t>
      </w:r>
      <w:r w:rsidRPr="00462E5F">
        <w:rPr>
          <w:rFonts w:ascii="Arial" w:hAnsi="Arial" w:cs="Arial"/>
          <w:bCs/>
        </w:rPr>
        <w:tab/>
        <w:t>CSCN</w:t>
      </w:r>
    </w:p>
    <w:p w14:paraId="07DF6FFD"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R1-2601391</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GNSS Resilient Operation for NR NTN</w:t>
      </w:r>
      <w:r w:rsidRPr="00462E5F">
        <w:rPr>
          <w:rFonts w:ascii="Arial" w:hAnsi="Arial" w:cs="Arial"/>
          <w:bCs/>
        </w:rPr>
        <w:tab/>
        <w:t>CEWiT</w:t>
      </w:r>
    </w:p>
    <w:p w14:paraId="21D7E167"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R1-2601704</w:t>
      </w:r>
      <w:r w:rsidRPr="00462E5F">
        <w:rPr>
          <w:rFonts w:ascii="Arial" w:hAnsi="Arial" w:cs="Arial"/>
          <w:bCs/>
        </w:rPr>
        <w:tab/>
        <w:t>discussion</w:t>
      </w:r>
      <w:r w:rsidRPr="00462E5F">
        <w:rPr>
          <w:rFonts w:ascii="Arial" w:hAnsi="Arial" w:cs="Arial"/>
          <w:bCs/>
        </w:rPr>
        <w:tab/>
        <w:t>FL Summary #5: Study on GNSS resilient NR-NTN operation</w:t>
      </w:r>
      <w:r w:rsidRPr="00462E5F">
        <w:rPr>
          <w:rFonts w:ascii="Arial" w:hAnsi="Arial" w:cs="Arial"/>
          <w:bCs/>
        </w:rPr>
        <w:tab/>
        <w:t>Moderator (THALES)</w:t>
      </w:r>
    </w:p>
    <w:p w14:paraId="71EEF180"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R1-2601705</w:t>
      </w:r>
      <w:r w:rsidRPr="00462E5F">
        <w:rPr>
          <w:rFonts w:ascii="Arial" w:hAnsi="Arial" w:cs="Arial"/>
          <w:bCs/>
        </w:rPr>
        <w:tab/>
        <w:t>discussion</w:t>
      </w:r>
      <w:r w:rsidRPr="00462E5F">
        <w:rPr>
          <w:rFonts w:ascii="Arial" w:hAnsi="Arial" w:cs="Arial"/>
          <w:bCs/>
        </w:rPr>
        <w:tab/>
        <w:t>FL Summary #6: Study on GNSS resilient NR-NTN operation</w:t>
      </w:r>
      <w:r w:rsidRPr="00462E5F">
        <w:rPr>
          <w:rFonts w:ascii="Arial" w:hAnsi="Arial" w:cs="Arial"/>
          <w:bCs/>
        </w:rPr>
        <w:tab/>
        <w:t>Moderator (THALES)</w:t>
      </w:r>
    </w:p>
    <w:p w14:paraId="76B3A778"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R1-2601461</w:t>
      </w:r>
      <w:r w:rsidRPr="00462E5F">
        <w:rPr>
          <w:rFonts w:ascii="Arial" w:hAnsi="Arial" w:cs="Arial"/>
          <w:bCs/>
        </w:rPr>
        <w:tab/>
        <w:t>discussion</w:t>
      </w:r>
      <w:r w:rsidRPr="00462E5F">
        <w:rPr>
          <w:rFonts w:ascii="Arial" w:hAnsi="Arial" w:cs="Arial"/>
          <w:bCs/>
        </w:rPr>
        <w:tab/>
        <w:t>GNSS resilience for NR-NTN</w:t>
      </w:r>
      <w:r w:rsidRPr="00462E5F">
        <w:rPr>
          <w:rFonts w:ascii="Arial" w:hAnsi="Arial" w:cs="Arial"/>
          <w:bCs/>
        </w:rPr>
        <w:tab/>
        <w:t xml:space="preserve">Huawei, </w:t>
      </w:r>
      <w:proofErr w:type="spellStart"/>
      <w:r w:rsidRPr="00462E5F">
        <w:rPr>
          <w:rFonts w:ascii="Arial" w:hAnsi="Arial" w:cs="Arial"/>
          <w:bCs/>
        </w:rPr>
        <w:t>HiSilicon</w:t>
      </w:r>
      <w:proofErr w:type="spellEnd"/>
    </w:p>
    <w:p w14:paraId="652C9D0E"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R1-2601529</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MediaTek Inc.</w:t>
      </w:r>
    </w:p>
    <w:p w14:paraId="7B9202AA"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R1-2601538</w:t>
      </w:r>
      <w:r w:rsidRPr="00462E5F">
        <w:rPr>
          <w:rFonts w:ascii="Arial" w:hAnsi="Arial" w:cs="Arial"/>
          <w:bCs/>
        </w:rPr>
        <w:tab/>
        <w:t>discussion</w:t>
      </w:r>
      <w:r w:rsidRPr="00462E5F">
        <w:rPr>
          <w:rFonts w:ascii="Arial" w:hAnsi="Arial" w:cs="Arial"/>
          <w:bCs/>
        </w:rPr>
        <w:tab/>
        <w:t>GNSS resilience for NR-NTN</w:t>
      </w:r>
      <w:r w:rsidRPr="00462E5F">
        <w:rPr>
          <w:rFonts w:ascii="Arial" w:hAnsi="Arial" w:cs="Arial"/>
          <w:bCs/>
        </w:rPr>
        <w:tab/>
        <w:t xml:space="preserve">Huawei, </w:t>
      </w:r>
      <w:proofErr w:type="spellStart"/>
      <w:r w:rsidRPr="00462E5F">
        <w:rPr>
          <w:rFonts w:ascii="Arial" w:hAnsi="Arial" w:cs="Arial"/>
          <w:bCs/>
        </w:rPr>
        <w:t>HiSilicon</w:t>
      </w:r>
      <w:proofErr w:type="spellEnd"/>
    </w:p>
    <w:p w14:paraId="2B7D3922"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R1-2600332</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CATT</w:t>
      </w:r>
    </w:p>
    <w:p w14:paraId="7E058D1D"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R1-2600341</w:t>
      </w:r>
      <w:r w:rsidRPr="00462E5F">
        <w:rPr>
          <w:rFonts w:ascii="Arial" w:hAnsi="Arial" w:cs="Arial"/>
          <w:bCs/>
        </w:rPr>
        <w:tab/>
        <w:t>discussion</w:t>
      </w:r>
      <w:r w:rsidRPr="00462E5F">
        <w:rPr>
          <w:rFonts w:ascii="Arial" w:hAnsi="Arial" w:cs="Arial"/>
          <w:bCs/>
        </w:rPr>
        <w:tab/>
        <w:t xml:space="preserve">GNSS Resilient operation for NR-NTN - 5G </w:t>
      </w:r>
      <w:proofErr w:type="spellStart"/>
      <w:r w:rsidRPr="00462E5F">
        <w:rPr>
          <w:rFonts w:ascii="Arial" w:hAnsi="Arial" w:cs="Arial"/>
          <w:bCs/>
        </w:rPr>
        <w:t>Adv</w:t>
      </w:r>
      <w:proofErr w:type="spellEnd"/>
      <w:r w:rsidRPr="00462E5F">
        <w:rPr>
          <w:rFonts w:ascii="Arial" w:hAnsi="Arial" w:cs="Arial"/>
          <w:bCs/>
        </w:rPr>
        <w:tab/>
      </w:r>
      <w:proofErr w:type="spellStart"/>
      <w:r w:rsidRPr="00462E5F">
        <w:rPr>
          <w:rFonts w:ascii="Arial" w:hAnsi="Arial" w:cs="Arial"/>
          <w:bCs/>
        </w:rPr>
        <w:t>Tejas</w:t>
      </w:r>
      <w:proofErr w:type="spellEnd"/>
      <w:r w:rsidRPr="00462E5F">
        <w:rPr>
          <w:rFonts w:ascii="Arial" w:hAnsi="Arial" w:cs="Arial"/>
          <w:bCs/>
        </w:rPr>
        <w:t xml:space="preserve"> Network Limited</w:t>
      </w:r>
    </w:p>
    <w:p w14:paraId="3603817B"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R1-2600382</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CMCC</w:t>
      </w:r>
    </w:p>
    <w:p w14:paraId="3F8B0D8C"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R1-2600106</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r>
      <w:proofErr w:type="spellStart"/>
      <w:r w:rsidRPr="00462E5F">
        <w:rPr>
          <w:rFonts w:ascii="Arial" w:hAnsi="Arial" w:cs="Arial"/>
          <w:bCs/>
        </w:rPr>
        <w:t>Spreadtrum</w:t>
      </w:r>
      <w:proofErr w:type="spellEnd"/>
      <w:r w:rsidRPr="00462E5F">
        <w:rPr>
          <w:rFonts w:ascii="Arial" w:hAnsi="Arial" w:cs="Arial"/>
          <w:bCs/>
        </w:rPr>
        <w:t>, UNISOC</w:t>
      </w:r>
    </w:p>
    <w:p w14:paraId="549380BC"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R1-2600184</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OPPO</w:t>
      </w:r>
    </w:p>
    <w:p w14:paraId="39BE9413"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R1-2600248</w:t>
      </w:r>
      <w:r w:rsidRPr="00462E5F">
        <w:rPr>
          <w:rFonts w:ascii="Arial" w:hAnsi="Arial" w:cs="Arial"/>
          <w:bCs/>
        </w:rPr>
        <w:tab/>
        <w:t>discussion</w:t>
      </w:r>
      <w:r w:rsidRPr="00462E5F">
        <w:rPr>
          <w:rFonts w:ascii="Arial" w:hAnsi="Arial" w:cs="Arial"/>
          <w:bCs/>
        </w:rPr>
        <w:tab/>
        <w:t>Considerations on GNSS resilient NR-NTN operation</w:t>
      </w:r>
      <w:r w:rsidRPr="00462E5F">
        <w:rPr>
          <w:rFonts w:ascii="Arial" w:hAnsi="Arial" w:cs="Arial"/>
          <w:bCs/>
        </w:rPr>
        <w:tab/>
        <w:t>THALES</w:t>
      </w:r>
    </w:p>
    <w:p w14:paraId="5F436655"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R1-2600249</w:t>
      </w:r>
      <w:r w:rsidRPr="00462E5F">
        <w:rPr>
          <w:rFonts w:ascii="Arial" w:hAnsi="Arial" w:cs="Arial"/>
          <w:bCs/>
        </w:rPr>
        <w:tab/>
        <w:t>discussion</w:t>
      </w:r>
      <w:r w:rsidRPr="00462E5F">
        <w:rPr>
          <w:rFonts w:ascii="Arial" w:hAnsi="Arial" w:cs="Arial"/>
          <w:bCs/>
        </w:rPr>
        <w:tab/>
        <w:t>FL Summary #1: Study on GNSS resilient NR-NTN operation</w:t>
      </w:r>
      <w:r w:rsidRPr="00462E5F">
        <w:rPr>
          <w:rFonts w:ascii="Arial" w:hAnsi="Arial" w:cs="Arial"/>
          <w:bCs/>
        </w:rPr>
        <w:tab/>
        <w:t>Moderator (THALES)</w:t>
      </w:r>
    </w:p>
    <w:p w14:paraId="37B9A505"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R1-2600250</w:t>
      </w:r>
      <w:r w:rsidRPr="00462E5F">
        <w:rPr>
          <w:rFonts w:ascii="Arial" w:hAnsi="Arial" w:cs="Arial"/>
          <w:bCs/>
        </w:rPr>
        <w:tab/>
        <w:t>discussion</w:t>
      </w:r>
      <w:r w:rsidRPr="00462E5F">
        <w:rPr>
          <w:rFonts w:ascii="Arial" w:hAnsi="Arial" w:cs="Arial"/>
          <w:bCs/>
        </w:rPr>
        <w:tab/>
        <w:t>FL Summary #2: Study on GNSS resilient NR-NTN operation</w:t>
      </w:r>
      <w:r w:rsidRPr="00462E5F">
        <w:rPr>
          <w:rFonts w:ascii="Arial" w:hAnsi="Arial" w:cs="Arial"/>
          <w:bCs/>
        </w:rPr>
        <w:tab/>
        <w:t>Moderator (THALES)</w:t>
      </w:r>
    </w:p>
    <w:p w14:paraId="67FC77FF"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R1-2600251</w:t>
      </w:r>
      <w:r w:rsidRPr="00462E5F">
        <w:rPr>
          <w:rFonts w:ascii="Arial" w:hAnsi="Arial" w:cs="Arial"/>
          <w:bCs/>
        </w:rPr>
        <w:tab/>
        <w:t>discussion</w:t>
      </w:r>
      <w:r w:rsidRPr="00462E5F">
        <w:rPr>
          <w:rFonts w:ascii="Arial" w:hAnsi="Arial" w:cs="Arial"/>
          <w:bCs/>
        </w:rPr>
        <w:tab/>
        <w:t>FL Summary #3: Study on GNSS resilient NR-NTN operation</w:t>
      </w:r>
      <w:r w:rsidRPr="00462E5F">
        <w:rPr>
          <w:rFonts w:ascii="Arial" w:hAnsi="Arial" w:cs="Arial"/>
          <w:bCs/>
        </w:rPr>
        <w:tab/>
        <w:t>Moderator (THALES)</w:t>
      </w:r>
    </w:p>
    <w:p w14:paraId="5B9460E7"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R1-2600252</w:t>
      </w:r>
      <w:r w:rsidRPr="00462E5F">
        <w:rPr>
          <w:rFonts w:ascii="Arial" w:hAnsi="Arial" w:cs="Arial"/>
          <w:bCs/>
        </w:rPr>
        <w:tab/>
        <w:t>discussion</w:t>
      </w:r>
      <w:r w:rsidRPr="00462E5F">
        <w:rPr>
          <w:rFonts w:ascii="Arial" w:hAnsi="Arial" w:cs="Arial"/>
          <w:bCs/>
        </w:rPr>
        <w:tab/>
        <w:t>FL Summary #4: Study on GNSS resilient NR-NTN operation</w:t>
      </w:r>
      <w:r w:rsidRPr="00462E5F">
        <w:rPr>
          <w:rFonts w:ascii="Arial" w:hAnsi="Arial" w:cs="Arial"/>
          <w:bCs/>
        </w:rPr>
        <w:tab/>
        <w:t>Moderator (THALES)</w:t>
      </w:r>
    </w:p>
    <w:p w14:paraId="66567401"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R1-2600259</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 xml:space="preserve">ZTE Corporation, </w:t>
      </w:r>
      <w:proofErr w:type="spellStart"/>
      <w:r w:rsidRPr="00462E5F">
        <w:rPr>
          <w:rFonts w:ascii="Arial" w:hAnsi="Arial" w:cs="Arial"/>
          <w:bCs/>
        </w:rPr>
        <w:t>Sanechips</w:t>
      </w:r>
      <w:proofErr w:type="spellEnd"/>
    </w:p>
    <w:p w14:paraId="1DAD2E65"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R1-2600237</w:t>
      </w:r>
      <w:r w:rsidRPr="00462E5F">
        <w:rPr>
          <w:rFonts w:ascii="Arial" w:hAnsi="Arial" w:cs="Arial"/>
          <w:bCs/>
        </w:rPr>
        <w:tab/>
        <w:t>discussion</w:t>
      </w:r>
      <w:r w:rsidRPr="00462E5F">
        <w:rPr>
          <w:rFonts w:ascii="Arial" w:hAnsi="Arial" w:cs="Arial"/>
          <w:bCs/>
        </w:rPr>
        <w:tab/>
        <w:t>On NR-NTN GNSS resilience</w:t>
      </w:r>
      <w:r w:rsidRPr="00462E5F">
        <w:rPr>
          <w:rFonts w:ascii="Arial" w:hAnsi="Arial" w:cs="Arial"/>
          <w:bCs/>
        </w:rPr>
        <w:tab/>
        <w:t>Ericsson</w:t>
      </w:r>
    </w:p>
    <w:p w14:paraId="17D99EFA"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R1-2601172</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NTT DOCOMO, INC.</w:t>
      </w:r>
    </w:p>
    <w:p w14:paraId="12B49ED6"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R1-2601231</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of Using DL Timestamps for Initial Access</w:t>
      </w:r>
      <w:r w:rsidRPr="00462E5F">
        <w:rPr>
          <w:rFonts w:ascii="Arial" w:hAnsi="Arial" w:cs="Arial"/>
          <w:bCs/>
        </w:rPr>
        <w:tab/>
        <w:t>Johns Hopkins University APL</w:t>
      </w:r>
    </w:p>
    <w:p w14:paraId="363E2C31"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R1-2601265</w:t>
      </w:r>
      <w:r w:rsidRPr="00462E5F">
        <w:rPr>
          <w:rFonts w:ascii="Arial" w:hAnsi="Arial" w:cs="Arial"/>
          <w:bCs/>
        </w:rPr>
        <w:tab/>
        <w:t>discussion</w:t>
      </w:r>
      <w:r w:rsidRPr="00462E5F">
        <w:rPr>
          <w:rFonts w:ascii="Arial" w:hAnsi="Arial" w:cs="Arial"/>
          <w:bCs/>
        </w:rPr>
        <w:tab/>
        <w:t>NR NTN GNSS resilience</w:t>
      </w:r>
      <w:r w:rsidRPr="00462E5F">
        <w:rPr>
          <w:rFonts w:ascii="Arial" w:hAnsi="Arial" w:cs="Arial"/>
          <w:bCs/>
        </w:rPr>
        <w:tab/>
        <w:t>Qualcomm Incorporated</w:t>
      </w:r>
    </w:p>
    <w:p w14:paraId="0A323357"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R1-2600962</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GNSS resilient NR-NTN operation</w:t>
      </w:r>
      <w:r w:rsidRPr="00462E5F">
        <w:rPr>
          <w:rFonts w:ascii="Arial" w:hAnsi="Arial" w:cs="Arial"/>
          <w:bCs/>
        </w:rPr>
        <w:tab/>
        <w:t>LG Electronics</w:t>
      </w:r>
    </w:p>
    <w:p w14:paraId="42E8346C"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R1-2600971</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GNSS resilient NR-NTN</w:t>
      </w:r>
      <w:r w:rsidRPr="00462E5F">
        <w:rPr>
          <w:rFonts w:ascii="Arial" w:hAnsi="Arial" w:cs="Arial"/>
          <w:bCs/>
        </w:rPr>
        <w:tab/>
        <w:t>Panasonic</w:t>
      </w:r>
    </w:p>
    <w:p w14:paraId="612FE654"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R1-2600996</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resilient operations</w:t>
      </w:r>
      <w:r w:rsidRPr="00462E5F">
        <w:rPr>
          <w:rFonts w:ascii="Arial" w:hAnsi="Arial" w:cs="Arial"/>
          <w:bCs/>
        </w:rPr>
        <w:tab/>
        <w:t>ETRI</w:t>
      </w:r>
    </w:p>
    <w:p w14:paraId="05A40F38"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R1-2601041</w:t>
      </w:r>
      <w:r w:rsidRPr="00462E5F">
        <w:rPr>
          <w:rFonts w:ascii="Arial" w:hAnsi="Arial" w:cs="Arial"/>
          <w:bCs/>
        </w:rPr>
        <w:tab/>
        <w:t>discussion</w:t>
      </w:r>
      <w:r w:rsidRPr="00462E5F">
        <w:rPr>
          <w:rFonts w:ascii="Arial" w:hAnsi="Arial" w:cs="Arial"/>
          <w:bCs/>
        </w:rPr>
        <w:tab/>
        <w:t>Location uncertainty reduction and mitigation techniques</w:t>
      </w:r>
      <w:r w:rsidRPr="00462E5F">
        <w:rPr>
          <w:rFonts w:ascii="Arial" w:hAnsi="Arial" w:cs="Arial"/>
          <w:bCs/>
        </w:rPr>
        <w:tab/>
        <w:t>Eutelsat Group</w:t>
      </w:r>
    </w:p>
    <w:p w14:paraId="01E87DA3"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R1-2601058</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GNSS resilient NR-NTN operation</w:t>
      </w:r>
      <w:r w:rsidRPr="00462E5F">
        <w:rPr>
          <w:rFonts w:ascii="Arial" w:hAnsi="Arial" w:cs="Arial"/>
          <w:bCs/>
        </w:rPr>
        <w:tab/>
        <w:t>Lenovo</w:t>
      </w:r>
    </w:p>
    <w:p w14:paraId="4F2882B9"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R1-2601060</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GNSS resilient operation for NR over NTN</w:t>
      </w:r>
      <w:r w:rsidRPr="00462E5F">
        <w:rPr>
          <w:rFonts w:ascii="Arial" w:hAnsi="Arial" w:cs="Arial"/>
          <w:bCs/>
        </w:rPr>
        <w:tab/>
        <w:t>Nokia</w:t>
      </w:r>
    </w:p>
    <w:p w14:paraId="602BC900"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R1-2601077</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Airbus</w:t>
      </w:r>
    </w:p>
    <w:p w14:paraId="0ACAF505"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lastRenderedPageBreak/>
        <w:t>R1-2601126</w:t>
      </w:r>
      <w:r w:rsidRPr="00462E5F">
        <w:rPr>
          <w:rFonts w:ascii="Arial" w:hAnsi="Arial" w:cs="Arial"/>
          <w:bCs/>
        </w:rPr>
        <w:tab/>
        <w:t>discussion</w:t>
      </w:r>
      <w:r w:rsidRPr="00462E5F">
        <w:rPr>
          <w:rFonts w:ascii="Arial" w:hAnsi="Arial" w:cs="Arial"/>
          <w:bCs/>
        </w:rPr>
        <w:tab/>
        <w:t>On Solutions for NR-NTN GNSS Resilience</w:t>
      </w:r>
      <w:r w:rsidRPr="00462E5F">
        <w:rPr>
          <w:rFonts w:ascii="Arial" w:hAnsi="Arial" w:cs="Arial"/>
          <w:bCs/>
        </w:rPr>
        <w:tab/>
        <w:t>Sony</w:t>
      </w:r>
    </w:p>
    <w:p w14:paraId="27268980"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R1-2601090</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r>
      <w:proofErr w:type="spellStart"/>
      <w:r w:rsidRPr="00462E5F">
        <w:rPr>
          <w:rFonts w:ascii="Arial" w:hAnsi="Arial" w:cs="Arial"/>
          <w:bCs/>
        </w:rPr>
        <w:t>Ofinno</w:t>
      </w:r>
      <w:proofErr w:type="spellEnd"/>
    </w:p>
    <w:p w14:paraId="0C75AE52"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R1-2600524</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Fraunhofer IIS, Fraunhofer HHI</w:t>
      </w:r>
    </w:p>
    <w:p w14:paraId="19AD49D2"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R1-2600449</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the GNSS resilient NR-NTN operation</w:t>
      </w:r>
      <w:r w:rsidRPr="00462E5F">
        <w:rPr>
          <w:rFonts w:ascii="Arial" w:hAnsi="Arial" w:cs="Arial"/>
          <w:bCs/>
        </w:rPr>
        <w:tab/>
        <w:t>TCL</w:t>
      </w:r>
    </w:p>
    <w:p w14:paraId="27F5C273"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R1-2600496</w:t>
      </w:r>
      <w:r w:rsidRPr="00462E5F">
        <w:rPr>
          <w:rFonts w:ascii="Arial" w:hAnsi="Arial" w:cs="Arial"/>
          <w:bCs/>
        </w:rPr>
        <w:tab/>
        <w:t>discussion</w:t>
      </w:r>
      <w:r w:rsidRPr="00462E5F">
        <w:rPr>
          <w:rFonts w:ascii="Arial" w:hAnsi="Arial" w:cs="Arial"/>
          <w:bCs/>
        </w:rPr>
        <w:tab/>
        <w:t>Discussions on NR-NTN GNSS resilience</w:t>
      </w:r>
      <w:r w:rsidRPr="00462E5F">
        <w:rPr>
          <w:rFonts w:ascii="Arial" w:hAnsi="Arial" w:cs="Arial"/>
          <w:bCs/>
        </w:rPr>
        <w:tab/>
        <w:t>vivo</w:t>
      </w:r>
    </w:p>
    <w:p w14:paraId="1A31825B"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R1-2600421</w:t>
      </w:r>
      <w:r w:rsidRPr="00462E5F">
        <w:rPr>
          <w:rFonts w:ascii="Arial" w:hAnsi="Arial" w:cs="Arial"/>
          <w:bCs/>
        </w:rPr>
        <w:tab/>
        <w:t>discussion</w:t>
      </w:r>
      <w:r w:rsidRPr="00462E5F">
        <w:rPr>
          <w:rFonts w:ascii="Arial" w:hAnsi="Arial" w:cs="Arial"/>
          <w:bCs/>
        </w:rPr>
        <w:tab/>
        <w:t>Further discussion on NR NTN GNSS resilience</w:t>
      </w:r>
      <w:r w:rsidRPr="00462E5F">
        <w:rPr>
          <w:rFonts w:ascii="Arial" w:hAnsi="Arial" w:cs="Arial"/>
          <w:bCs/>
        </w:rPr>
        <w:tab/>
        <w:t>Xiaomi</w:t>
      </w:r>
    </w:p>
    <w:p w14:paraId="7862A8F5"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R1-2600677</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NEC</w:t>
      </w:r>
    </w:p>
    <w:p w14:paraId="7BF8BF47"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R1-2600690</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China Telecom</w:t>
      </w:r>
    </w:p>
    <w:p w14:paraId="10CF05CD"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R1-2600619</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GNSS resilient NR-NTN operation</w:t>
      </w:r>
      <w:r w:rsidRPr="00462E5F">
        <w:rPr>
          <w:rFonts w:ascii="Arial" w:hAnsi="Arial" w:cs="Arial"/>
          <w:bCs/>
        </w:rPr>
        <w:tab/>
        <w:t>TOYOTA Info Technology Center</w:t>
      </w:r>
    </w:p>
    <w:p w14:paraId="711E3873"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R1-2600581</w:t>
      </w:r>
      <w:r w:rsidRPr="00462E5F">
        <w:rPr>
          <w:rFonts w:ascii="Arial" w:hAnsi="Arial" w:cs="Arial"/>
          <w:bCs/>
        </w:rPr>
        <w:tab/>
        <w:t>discussion</w:t>
      </w:r>
      <w:r w:rsidRPr="00462E5F">
        <w:rPr>
          <w:rFonts w:ascii="Arial" w:hAnsi="Arial" w:cs="Arial"/>
          <w:bCs/>
        </w:rPr>
        <w:tab/>
        <w:t>NR-NTN GNSS resilience</w:t>
      </w:r>
      <w:r w:rsidRPr="00462E5F">
        <w:rPr>
          <w:rFonts w:ascii="Arial" w:hAnsi="Arial" w:cs="Arial"/>
          <w:bCs/>
        </w:rPr>
        <w:tab/>
      </w:r>
      <w:proofErr w:type="spellStart"/>
      <w:r w:rsidRPr="00462E5F">
        <w:rPr>
          <w:rFonts w:ascii="Arial" w:hAnsi="Arial" w:cs="Arial"/>
          <w:bCs/>
        </w:rPr>
        <w:t>InterDigital</w:t>
      </w:r>
      <w:proofErr w:type="spellEnd"/>
      <w:r w:rsidRPr="00462E5F">
        <w:rPr>
          <w:rFonts w:ascii="Arial" w:hAnsi="Arial" w:cs="Arial"/>
          <w:bCs/>
        </w:rPr>
        <w:t>, Inc.</w:t>
      </w:r>
    </w:p>
    <w:p w14:paraId="2F688FB6"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R1-2600577</w:t>
      </w:r>
      <w:r w:rsidRPr="00462E5F">
        <w:rPr>
          <w:rFonts w:ascii="Arial" w:hAnsi="Arial" w:cs="Arial"/>
          <w:bCs/>
        </w:rPr>
        <w:tab/>
        <w:t>discussion</w:t>
      </w:r>
      <w:r w:rsidRPr="00462E5F">
        <w:rPr>
          <w:rFonts w:ascii="Arial" w:hAnsi="Arial" w:cs="Arial"/>
          <w:bCs/>
        </w:rPr>
        <w:tab/>
        <w:t>IMU Views on NR-NTN GNSS Resilience</w:t>
      </w:r>
      <w:r w:rsidRPr="00462E5F">
        <w:rPr>
          <w:rFonts w:ascii="Arial" w:hAnsi="Arial" w:cs="Arial"/>
          <w:bCs/>
        </w:rPr>
        <w:tab/>
        <w:t>IMU</w:t>
      </w:r>
    </w:p>
    <w:p w14:paraId="595DFD60"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R1-2600077</w:t>
      </w:r>
      <w:r w:rsidRPr="00462E5F">
        <w:rPr>
          <w:rFonts w:ascii="Arial" w:hAnsi="Arial" w:cs="Arial"/>
          <w:bCs/>
        </w:rPr>
        <w:tab/>
        <w:t>discussion</w:t>
      </w:r>
      <w:r w:rsidRPr="00462E5F">
        <w:rPr>
          <w:rFonts w:ascii="Arial" w:hAnsi="Arial" w:cs="Arial"/>
          <w:bCs/>
        </w:rPr>
        <w:tab/>
        <w:t>GNSS resilience for NR-NTN</w:t>
      </w:r>
      <w:r w:rsidRPr="00462E5F">
        <w:rPr>
          <w:rFonts w:ascii="Arial" w:hAnsi="Arial" w:cs="Arial"/>
          <w:bCs/>
        </w:rPr>
        <w:tab/>
        <w:t xml:space="preserve">Huawei, </w:t>
      </w:r>
      <w:proofErr w:type="spellStart"/>
      <w:r w:rsidRPr="00462E5F">
        <w:rPr>
          <w:rFonts w:ascii="Arial" w:hAnsi="Arial" w:cs="Arial"/>
          <w:bCs/>
        </w:rPr>
        <w:t>HiSilicon</w:t>
      </w:r>
      <w:proofErr w:type="spellEnd"/>
    </w:p>
    <w:p w14:paraId="05CE37ED"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R1-2600065</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Rel-20 GNSS resilient NR NTN operation</w:t>
      </w:r>
      <w:r w:rsidRPr="00462E5F">
        <w:rPr>
          <w:rFonts w:ascii="Arial" w:hAnsi="Arial" w:cs="Arial"/>
          <w:bCs/>
        </w:rPr>
        <w:tab/>
        <w:t>FUTUREWEI</w:t>
      </w:r>
    </w:p>
    <w:p w14:paraId="53442FBA"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R1-2600903</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MediaTek Inc.</w:t>
      </w:r>
    </w:p>
    <w:p w14:paraId="79E7C7FC"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R1-2600943</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HONOR</w:t>
      </w:r>
    </w:p>
    <w:p w14:paraId="4BF01172"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R1-2600858</w:t>
      </w:r>
      <w:r w:rsidRPr="00462E5F">
        <w:rPr>
          <w:rFonts w:ascii="Arial" w:hAnsi="Arial" w:cs="Arial"/>
          <w:bCs/>
        </w:rPr>
        <w:tab/>
        <w:t>discussion</w:t>
      </w:r>
      <w:r w:rsidRPr="00462E5F">
        <w:rPr>
          <w:rFonts w:ascii="Arial" w:hAnsi="Arial" w:cs="Arial"/>
          <w:bCs/>
        </w:rPr>
        <w:tab/>
        <w:t>NR NTN GNSS resilient operation</w:t>
      </w:r>
      <w:r w:rsidRPr="00462E5F">
        <w:rPr>
          <w:rFonts w:ascii="Arial" w:hAnsi="Arial" w:cs="Arial"/>
          <w:bCs/>
        </w:rPr>
        <w:tab/>
        <w:t>Sharp</w:t>
      </w:r>
    </w:p>
    <w:p w14:paraId="53DA28D7"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R1-2600820</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Apple</w:t>
      </w:r>
    </w:p>
    <w:p w14:paraId="735DA58E"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R1-2600794</w:t>
      </w:r>
      <w:r w:rsidRPr="00462E5F">
        <w:rPr>
          <w:rFonts w:ascii="Arial" w:hAnsi="Arial" w:cs="Arial"/>
          <w:bCs/>
        </w:rPr>
        <w:tab/>
        <w:t>discussion</w:t>
      </w:r>
      <w:r w:rsidRPr="00462E5F">
        <w:rPr>
          <w:rFonts w:ascii="Arial" w:hAnsi="Arial" w:cs="Arial"/>
          <w:bCs/>
        </w:rPr>
        <w:tab/>
        <w:t>Considerations for GNSS-resilient NR-NTN operation</w:t>
      </w:r>
      <w:r w:rsidRPr="00462E5F">
        <w:rPr>
          <w:rFonts w:ascii="Arial" w:hAnsi="Arial" w:cs="Arial"/>
          <w:bCs/>
        </w:rPr>
        <w:tab/>
        <w:t>ESA, Thales</w:t>
      </w:r>
    </w:p>
    <w:p w14:paraId="6AA5368A"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R1-2600806</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 NTN GNSS Resilience</w:t>
      </w:r>
      <w:r w:rsidRPr="00462E5F">
        <w:rPr>
          <w:rFonts w:ascii="Arial" w:hAnsi="Arial" w:cs="Arial"/>
          <w:bCs/>
        </w:rPr>
        <w:tab/>
        <w:t>Amazon Web Services</w:t>
      </w:r>
    </w:p>
    <w:p w14:paraId="5F2A3302"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R1-2600784</w:t>
      </w:r>
      <w:r w:rsidRPr="00462E5F">
        <w:rPr>
          <w:rFonts w:ascii="Arial" w:hAnsi="Arial" w:cs="Arial"/>
          <w:bCs/>
        </w:rPr>
        <w:tab/>
        <w:t>discussion</w:t>
      </w:r>
      <w:r w:rsidRPr="00462E5F">
        <w:rPr>
          <w:rFonts w:ascii="Arial" w:hAnsi="Arial" w:cs="Arial"/>
          <w:bCs/>
        </w:rPr>
        <w:tab/>
        <w:t>GNSS-resilient NR-NTN operation</w:t>
      </w:r>
      <w:r w:rsidRPr="00462E5F">
        <w:rPr>
          <w:rFonts w:ascii="Arial" w:hAnsi="Arial" w:cs="Arial"/>
          <w:bCs/>
        </w:rPr>
        <w:tab/>
        <w:t xml:space="preserve">ST Engineering </w:t>
      </w:r>
      <w:proofErr w:type="spellStart"/>
      <w:r w:rsidRPr="00462E5F">
        <w:rPr>
          <w:rFonts w:ascii="Arial" w:hAnsi="Arial" w:cs="Arial"/>
          <w:bCs/>
        </w:rPr>
        <w:t>iDirect</w:t>
      </w:r>
      <w:proofErr w:type="spellEnd"/>
    </w:p>
    <w:p w14:paraId="70F3BCA0" w14:textId="77777777" w:rsidR="00D231B5" w:rsidRPr="00252325" w:rsidRDefault="00462E5F" w:rsidP="00252325">
      <w:pPr>
        <w:pStyle w:val="Paragraphedeliste"/>
        <w:numPr>
          <w:ilvl w:val="0"/>
          <w:numId w:val="8"/>
        </w:numPr>
        <w:snapToGrid w:val="0"/>
        <w:ind w:leftChars="0"/>
        <w:rPr>
          <w:rFonts w:ascii="Arial" w:hAnsi="Arial" w:cs="Arial"/>
          <w:bCs/>
        </w:rPr>
      </w:pPr>
      <w:r w:rsidRPr="00462E5F">
        <w:rPr>
          <w:rFonts w:ascii="Arial" w:hAnsi="Arial" w:cs="Arial"/>
          <w:bCs/>
        </w:rPr>
        <w:t>R1-2600748</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Samsung</w:t>
      </w:r>
    </w:p>
    <w:p w14:paraId="51982B5A" w14:textId="77777777" w:rsidR="00252325" w:rsidRDefault="00252325" w:rsidP="00F01D5E">
      <w:pPr>
        <w:overflowPunct/>
        <w:autoSpaceDE/>
        <w:autoSpaceDN/>
        <w:snapToGrid w:val="0"/>
        <w:spacing w:after="0"/>
        <w:textAlignment w:val="auto"/>
        <w:rPr>
          <w:rFonts w:ascii="Arial" w:hAnsi="Arial" w:cs="Arial"/>
          <w:b/>
          <w:bCs/>
          <w:lang w:eastAsia="ja-JP"/>
        </w:rPr>
      </w:pPr>
    </w:p>
    <w:p w14:paraId="55C404D2" w14:textId="77777777" w:rsidR="00252325" w:rsidRDefault="00252325" w:rsidP="00F01D5E">
      <w:pPr>
        <w:overflowPunct/>
        <w:autoSpaceDE/>
        <w:autoSpaceDN/>
        <w:snapToGrid w:val="0"/>
        <w:spacing w:after="0"/>
        <w:textAlignment w:val="auto"/>
        <w:rPr>
          <w:rFonts w:ascii="Arial" w:hAnsi="Arial" w:cs="Arial"/>
          <w:b/>
          <w:bCs/>
          <w:lang w:eastAsia="ja-JP"/>
        </w:rPr>
      </w:pPr>
    </w:p>
    <w:p w14:paraId="5BF9C00F" w14:textId="77777777" w:rsidR="00F01D5E" w:rsidRPr="00E2454D" w:rsidRDefault="00F01D5E" w:rsidP="00F01D5E">
      <w:pPr>
        <w:pStyle w:val="Titre2"/>
        <w:rPr>
          <w:lang w:eastAsia="ja-JP"/>
        </w:rPr>
      </w:pPr>
      <w:r>
        <w:rPr>
          <w:lang w:eastAsia="ja-JP"/>
        </w:rPr>
        <w:t>4.</w:t>
      </w:r>
      <w:r w:rsidR="008251BC">
        <w:rPr>
          <w:lang w:eastAsia="ja-JP"/>
        </w:rPr>
        <w:t>2</w:t>
      </w:r>
      <w:r>
        <w:rPr>
          <w:lang w:eastAsia="ja-JP"/>
        </w:rPr>
        <w:tab/>
        <w:t>RAN4</w:t>
      </w:r>
    </w:p>
    <w:p w14:paraId="1749DC23" w14:textId="77777777" w:rsidR="00462E5F" w:rsidRDefault="00462E5F" w:rsidP="00F01D5E">
      <w:pPr>
        <w:overflowPunct/>
        <w:autoSpaceDE/>
        <w:autoSpaceDN/>
        <w:snapToGrid w:val="0"/>
        <w:spacing w:after="0"/>
        <w:textAlignment w:val="auto"/>
        <w:rPr>
          <w:rFonts w:ascii="Arial" w:hAnsi="Arial" w:cs="Arial"/>
          <w:b/>
          <w:bCs/>
          <w:lang w:eastAsia="ja-JP"/>
        </w:rPr>
      </w:pPr>
    </w:p>
    <w:p w14:paraId="078EF8A5" w14:textId="77777777" w:rsidR="00462E5F" w:rsidRDefault="00462E5F" w:rsidP="00462E5F">
      <w:pPr>
        <w:rPr>
          <w:rFonts w:ascii="Arial" w:hAnsi="Arial" w:cs="Arial"/>
          <w:b/>
          <w:lang w:eastAsia="en-US"/>
        </w:rPr>
      </w:pPr>
      <w:r w:rsidRPr="00E2454D">
        <w:rPr>
          <w:rFonts w:ascii="Arial" w:hAnsi="Arial" w:cs="Arial"/>
          <w:b/>
          <w:lang w:eastAsia="en-US"/>
        </w:rPr>
        <w:t>R</w:t>
      </w:r>
      <w:r>
        <w:rPr>
          <w:rFonts w:ascii="Arial" w:hAnsi="Arial" w:cs="Arial"/>
          <w:b/>
          <w:lang w:eastAsia="en-US"/>
        </w:rPr>
        <w:t>AN4</w:t>
      </w:r>
      <w:r w:rsidRPr="00E2454D">
        <w:rPr>
          <w:rFonts w:ascii="Arial" w:hAnsi="Arial" w:cs="Arial"/>
          <w:b/>
          <w:lang w:eastAsia="en-US"/>
        </w:rPr>
        <w:t>#</w:t>
      </w:r>
      <w:r w:rsidR="00670895" w:rsidRPr="00E2454D">
        <w:rPr>
          <w:rFonts w:ascii="Arial" w:hAnsi="Arial" w:cs="Arial"/>
          <w:b/>
          <w:lang w:eastAsia="en-US"/>
        </w:rPr>
        <w:t>1</w:t>
      </w:r>
      <w:r w:rsidR="00670895">
        <w:rPr>
          <w:rFonts w:ascii="Arial" w:hAnsi="Arial" w:cs="Arial"/>
          <w:b/>
          <w:lang w:eastAsia="en-US"/>
        </w:rPr>
        <w:t xml:space="preserve">18 </w:t>
      </w:r>
      <w:r w:rsidRPr="00E2454D">
        <w:rPr>
          <w:rFonts w:ascii="Arial" w:hAnsi="Arial" w:cs="Arial"/>
          <w:b/>
          <w:lang w:eastAsia="en-US"/>
        </w:rPr>
        <w:t xml:space="preserve">meeting, </w:t>
      </w:r>
      <w:r>
        <w:rPr>
          <w:rFonts w:ascii="Arial" w:hAnsi="Arial" w:cs="Arial"/>
          <w:b/>
          <w:lang w:eastAsia="en-US"/>
        </w:rPr>
        <w:t>Gothenburg, Sweden, February 9-</w:t>
      </w:r>
      <w:proofErr w:type="gramStart"/>
      <w:r>
        <w:rPr>
          <w:rFonts w:ascii="Arial" w:hAnsi="Arial" w:cs="Arial"/>
          <w:b/>
          <w:lang w:eastAsia="en-US"/>
        </w:rPr>
        <w:t>13</w:t>
      </w:r>
      <w:r w:rsidRPr="00462E5F">
        <w:rPr>
          <w:rFonts w:ascii="Arial" w:hAnsi="Arial" w:cs="Arial"/>
          <w:b/>
          <w:vertAlign w:val="superscript"/>
          <w:lang w:eastAsia="en-US"/>
        </w:rPr>
        <w:t>th</w:t>
      </w:r>
      <w:r>
        <w:rPr>
          <w:rFonts w:ascii="Arial" w:hAnsi="Arial" w:cs="Arial"/>
          <w:b/>
          <w:lang w:eastAsia="en-US"/>
        </w:rPr>
        <w:t xml:space="preserve"> ,</w:t>
      </w:r>
      <w:proofErr w:type="gramEnd"/>
      <w:r>
        <w:rPr>
          <w:rFonts w:ascii="Arial" w:hAnsi="Arial" w:cs="Arial"/>
          <w:b/>
          <w:lang w:eastAsia="en-US"/>
        </w:rPr>
        <w:t xml:space="preserve"> 2026</w:t>
      </w:r>
      <w:r w:rsidRPr="00E2454D">
        <w:rPr>
          <w:rFonts w:ascii="Arial" w:hAnsi="Arial" w:cs="Arial"/>
          <w:b/>
          <w:lang w:eastAsia="en-US"/>
        </w:rPr>
        <w:t>:</w:t>
      </w:r>
    </w:p>
    <w:p w14:paraId="12E581D3"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R4-2602118</w:t>
      </w:r>
      <w:r w:rsidRPr="00C63923">
        <w:rPr>
          <w:rFonts w:ascii="Arial" w:hAnsi="Arial" w:cs="Arial"/>
          <w:bCs/>
        </w:rPr>
        <w:tab/>
        <w:t>other</w:t>
      </w:r>
      <w:r w:rsidRPr="00C63923">
        <w:rPr>
          <w:rFonts w:ascii="Arial" w:hAnsi="Arial" w:cs="Arial"/>
          <w:bCs/>
        </w:rPr>
        <w:tab/>
        <w:t xml:space="preserve">Topic summary for [118][335] </w:t>
      </w:r>
      <w:proofErr w:type="spellStart"/>
      <w:r w:rsidRPr="00C63923">
        <w:rPr>
          <w:rFonts w:ascii="Arial" w:hAnsi="Arial" w:cs="Arial"/>
          <w:bCs/>
        </w:rPr>
        <w:t>Study_NR_NTN_GNSS_resilient</w:t>
      </w:r>
      <w:proofErr w:type="spellEnd"/>
      <w:r w:rsidRPr="00C63923">
        <w:rPr>
          <w:rFonts w:ascii="Arial" w:hAnsi="Arial" w:cs="Arial"/>
          <w:bCs/>
        </w:rPr>
        <w:tab/>
        <w:t>Moderator (Thales)</w:t>
      </w:r>
    </w:p>
    <w:p w14:paraId="09B231C1"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R4-2602971</w:t>
      </w:r>
      <w:r w:rsidRPr="00C63923">
        <w:rPr>
          <w:rFonts w:ascii="Arial" w:hAnsi="Arial" w:cs="Arial"/>
          <w:bCs/>
        </w:rPr>
        <w:tab/>
        <w:t>other</w:t>
      </w:r>
      <w:r w:rsidRPr="00C63923">
        <w:rPr>
          <w:rFonts w:ascii="Arial" w:hAnsi="Arial" w:cs="Arial"/>
          <w:bCs/>
        </w:rPr>
        <w:tab/>
        <w:t xml:space="preserve">Way Forward for [118][335] </w:t>
      </w:r>
      <w:proofErr w:type="spellStart"/>
      <w:r w:rsidRPr="00C63923">
        <w:rPr>
          <w:rFonts w:ascii="Arial" w:hAnsi="Arial" w:cs="Arial"/>
          <w:bCs/>
        </w:rPr>
        <w:t>Study_NR_NTN_GNSS_resilient</w:t>
      </w:r>
      <w:proofErr w:type="spellEnd"/>
      <w:r w:rsidRPr="00C63923">
        <w:rPr>
          <w:rFonts w:ascii="Arial" w:hAnsi="Arial" w:cs="Arial"/>
          <w:bCs/>
        </w:rPr>
        <w:tab/>
        <w:t>Thales, Nokia</w:t>
      </w:r>
    </w:p>
    <w:p w14:paraId="142B7223"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R4-2600186</w:t>
      </w:r>
      <w:r w:rsidRPr="00C63923">
        <w:rPr>
          <w:rFonts w:ascii="Arial" w:hAnsi="Arial" w:cs="Arial"/>
          <w:bCs/>
        </w:rPr>
        <w:tab/>
        <w:t>discussion</w:t>
      </w:r>
      <w:r w:rsidRPr="00C63923">
        <w:rPr>
          <w:rFonts w:ascii="Arial" w:hAnsi="Arial" w:cs="Arial"/>
          <w:bCs/>
        </w:rPr>
        <w:tab/>
      </w:r>
      <w:proofErr w:type="spellStart"/>
      <w:r w:rsidRPr="00C63923">
        <w:rPr>
          <w:rFonts w:ascii="Arial" w:hAnsi="Arial" w:cs="Arial"/>
          <w:bCs/>
        </w:rPr>
        <w:t>Discussion</w:t>
      </w:r>
      <w:proofErr w:type="spellEnd"/>
      <w:r w:rsidRPr="00C63923">
        <w:rPr>
          <w:rFonts w:ascii="Arial" w:hAnsi="Arial" w:cs="Arial"/>
          <w:bCs/>
        </w:rPr>
        <w:t xml:space="preserve"> on GNSS resilient NR-NTN operation</w:t>
      </w:r>
      <w:r w:rsidRPr="00C63923">
        <w:rPr>
          <w:rFonts w:ascii="Arial" w:hAnsi="Arial" w:cs="Arial"/>
          <w:bCs/>
        </w:rPr>
        <w:tab/>
        <w:t>LG Electronics Inc.</w:t>
      </w:r>
    </w:p>
    <w:p w14:paraId="61C664F5"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R4-2600227</w:t>
      </w:r>
      <w:r w:rsidRPr="00C63923">
        <w:rPr>
          <w:rFonts w:ascii="Arial" w:hAnsi="Arial" w:cs="Arial"/>
          <w:bCs/>
        </w:rPr>
        <w:tab/>
        <w:t>discussion</w:t>
      </w:r>
      <w:r w:rsidRPr="00C63923">
        <w:rPr>
          <w:rFonts w:ascii="Arial" w:hAnsi="Arial" w:cs="Arial"/>
          <w:bCs/>
        </w:rPr>
        <w:tab/>
      </w:r>
      <w:proofErr w:type="spellStart"/>
      <w:r w:rsidRPr="00C63923">
        <w:rPr>
          <w:rFonts w:ascii="Arial" w:hAnsi="Arial" w:cs="Arial"/>
          <w:bCs/>
        </w:rPr>
        <w:t>Discussion</w:t>
      </w:r>
      <w:proofErr w:type="spellEnd"/>
      <w:r w:rsidRPr="00C63923">
        <w:rPr>
          <w:rFonts w:ascii="Arial" w:hAnsi="Arial" w:cs="Arial"/>
          <w:bCs/>
        </w:rPr>
        <w:t xml:space="preserve"> on RRM requirements for GNSS resilient NR-NTN operation</w:t>
      </w:r>
      <w:r w:rsidRPr="00C63923">
        <w:rPr>
          <w:rFonts w:ascii="Arial" w:hAnsi="Arial" w:cs="Arial"/>
          <w:bCs/>
        </w:rPr>
        <w:tab/>
        <w:t>CATT</w:t>
      </w:r>
    </w:p>
    <w:p w14:paraId="131BE658"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R4-2600452</w:t>
      </w:r>
      <w:r w:rsidRPr="00C63923">
        <w:rPr>
          <w:rFonts w:ascii="Arial" w:hAnsi="Arial" w:cs="Arial"/>
          <w:bCs/>
        </w:rPr>
        <w:tab/>
        <w:t>discussion</w:t>
      </w:r>
      <w:r w:rsidRPr="00C63923">
        <w:rPr>
          <w:rFonts w:ascii="Arial" w:hAnsi="Arial" w:cs="Arial"/>
          <w:bCs/>
        </w:rPr>
        <w:tab/>
      </w:r>
      <w:proofErr w:type="spellStart"/>
      <w:r w:rsidRPr="00C63923">
        <w:rPr>
          <w:rFonts w:ascii="Arial" w:hAnsi="Arial" w:cs="Arial"/>
          <w:bCs/>
        </w:rPr>
        <w:t>Discussion</w:t>
      </w:r>
      <w:proofErr w:type="spellEnd"/>
      <w:r w:rsidRPr="00C63923">
        <w:rPr>
          <w:rFonts w:ascii="Arial" w:hAnsi="Arial" w:cs="Arial"/>
          <w:bCs/>
        </w:rPr>
        <w:t xml:space="preserve"> on RRM impact of GNSS resilient NR NTN operation</w:t>
      </w:r>
      <w:r w:rsidRPr="00C63923">
        <w:rPr>
          <w:rFonts w:ascii="Arial" w:hAnsi="Arial" w:cs="Arial"/>
          <w:bCs/>
        </w:rPr>
        <w:tab/>
        <w:t>Xiaomi</w:t>
      </w:r>
    </w:p>
    <w:p w14:paraId="3060818E"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R4-2600552</w:t>
      </w:r>
      <w:r w:rsidRPr="00C63923">
        <w:rPr>
          <w:rFonts w:ascii="Arial" w:hAnsi="Arial" w:cs="Arial"/>
          <w:bCs/>
        </w:rPr>
        <w:tab/>
        <w:t>discussion</w:t>
      </w:r>
      <w:r w:rsidRPr="00C63923">
        <w:rPr>
          <w:rFonts w:ascii="Arial" w:hAnsi="Arial" w:cs="Arial"/>
          <w:bCs/>
        </w:rPr>
        <w:tab/>
        <w:t>On NTN RRM with GNSS resilience</w:t>
      </w:r>
      <w:r w:rsidRPr="00C63923">
        <w:rPr>
          <w:rFonts w:ascii="Arial" w:hAnsi="Arial" w:cs="Arial"/>
          <w:bCs/>
        </w:rPr>
        <w:tab/>
        <w:t>Apple</w:t>
      </w:r>
    </w:p>
    <w:p w14:paraId="0156F849"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R4-2600833</w:t>
      </w:r>
      <w:r w:rsidRPr="00C63923">
        <w:rPr>
          <w:rFonts w:ascii="Arial" w:hAnsi="Arial" w:cs="Arial"/>
          <w:bCs/>
        </w:rPr>
        <w:tab/>
        <w:t>discussion</w:t>
      </w:r>
      <w:r w:rsidRPr="00C63923">
        <w:rPr>
          <w:rFonts w:ascii="Arial" w:hAnsi="Arial" w:cs="Arial"/>
          <w:bCs/>
        </w:rPr>
        <w:tab/>
      </w:r>
      <w:proofErr w:type="spellStart"/>
      <w:r w:rsidRPr="00C63923">
        <w:rPr>
          <w:rFonts w:ascii="Arial" w:hAnsi="Arial" w:cs="Arial"/>
          <w:bCs/>
        </w:rPr>
        <w:t>Discussion</w:t>
      </w:r>
      <w:proofErr w:type="spellEnd"/>
      <w:r w:rsidRPr="00C63923">
        <w:rPr>
          <w:rFonts w:ascii="Arial" w:hAnsi="Arial" w:cs="Arial"/>
          <w:bCs/>
        </w:rPr>
        <w:t xml:space="preserve"> on GNSS resilient NTN operation impact on RAN4 RRM</w:t>
      </w:r>
      <w:r w:rsidRPr="00C63923">
        <w:rPr>
          <w:rFonts w:ascii="Arial" w:hAnsi="Arial" w:cs="Arial"/>
          <w:bCs/>
        </w:rPr>
        <w:tab/>
        <w:t>CMCC</w:t>
      </w:r>
    </w:p>
    <w:p w14:paraId="007FB7E1"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R4-2601101</w:t>
      </w:r>
      <w:r w:rsidRPr="00C63923">
        <w:rPr>
          <w:rFonts w:ascii="Arial" w:hAnsi="Arial" w:cs="Arial"/>
          <w:bCs/>
        </w:rPr>
        <w:tab/>
        <w:t>discussion</w:t>
      </w:r>
      <w:r w:rsidRPr="00C63923">
        <w:rPr>
          <w:rFonts w:ascii="Arial" w:hAnsi="Arial" w:cs="Arial"/>
          <w:bCs/>
        </w:rPr>
        <w:tab/>
      </w:r>
      <w:proofErr w:type="spellStart"/>
      <w:r w:rsidRPr="00C63923">
        <w:rPr>
          <w:rFonts w:ascii="Arial" w:hAnsi="Arial" w:cs="Arial"/>
          <w:bCs/>
        </w:rPr>
        <w:t>Discussion</w:t>
      </w:r>
      <w:proofErr w:type="spellEnd"/>
      <w:r w:rsidRPr="00C63923">
        <w:rPr>
          <w:rFonts w:ascii="Arial" w:hAnsi="Arial" w:cs="Arial"/>
          <w:bCs/>
        </w:rPr>
        <w:t xml:space="preserve"> on RRM requirements for GNSS resilience</w:t>
      </w:r>
      <w:r w:rsidRPr="00C63923">
        <w:rPr>
          <w:rFonts w:ascii="Arial" w:hAnsi="Arial" w:cs="Arial"/>
          <w:bCs/>
        </w:rPr>
        <w:tab/>
        <w:t>Ericsson</w:t>
      </w:r>
    </w:p>
    <w:p w14:paraId="3EBDDE6C"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R4-2601358</w:t>
      </w:r>
      <w:r w:rsidRPr="00C63923">
        <w:rPr>
          <w:rFonts w:ascii="Arial" w:hAnsi="Arial" w:cs="Arial"/>
          <w:bCs/>
        </w:rPr>
        <w:tab/>
        <w:t>other</w:t>
      </w:r>
      <w:r w:rsidRPr="00C63923">
        <w:rPr>
          <w:rFonts w:ascii="Arial" w:hAnsi="Arial" w:cs="Arial"/>
          <w:bCs/>
        </w:rPr>
        <w:tab/>
        <w:t>Discussion on core parts on GNSS resilient</w:t>
      </w:r>
      <w:r w:rsidRPr="00C63923">
        <w:rPr>
          <w:rFonts w:ascii="Arial" w:hAnsi="Arial" w:cs="Arial"/>
          <w:bCs/>
        </w:rPr>
        <w:tab/>
      </w:r>
      <w:proofErr w:type="spellStart"/>
      <w:r w:rsidRPr="00C63923">
        <w:rPr>
          <w:rFonts w:ascii="Arial" w:hAnsi="Arial" w:cs="Arial"/>
          <w:bCs/>
        </w:rPr>
        <w:t>ZTECorporation,Sanechips</w:t>
      </w:r>
      <w:proofErr w:type="spellEnd"/>
    </w:p>
    <w:p w14:paraId="150AB69B"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R4-2601482</w:t>
      </w:r>
      <w:r w:rsidRPr="00C63923">
        <w:rPr>
          <w:rFonts w:ascii="Arial" w:hAnsi="Arial" w:cs="Arial"/>
          <w:bCs/>
        </w:rPr>
        <w:tab/>
        <w:t>discussion</w:t>
      </w:r>
      <w:r w:rsidRPr="00C63923">
        <w:rPr>
          <w:rFonts w:ascii="Arial" w:hAnsi="Arial" w:cs="Arial"/>
          <w:bCs/>
        </w:rPr>
        <w:tab/>
        <w:t>General aspect on GNSS resilient NR-NTN operation</w:t>
      </w:r>
      <w:r w:rsidRPr="00C63923">
        <w:rPr>
          <w:rFonts w:ascii="Arial" w:hAnsi="Arial" w:cs="Arial"/>
          <w:bCs/>
        </w:rPr>
        <w:tab/>
        <w:t>vivo</w:t>
      </w:r>
    </w:p>
    <w:p w14:paraId="570C099C"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R4-2601561</w:t>
      </w:r>
      <w:r w:rsidRPr="00C63923">
        <w:rPr>
          <w:rFonts w:ascii="Arial" w:hAnsi="Arial" w:cs="Arial"/>
          <w:bCs/>
        </w:rPr>
        <w:tab/>
        <w:t>discussion</w:t>
      </w:r>
      <w:r w:rsidRPr="00C63923">
        <w:rPr>
          <w:rFonts w:ascii="Arial" w:hAnsi="Arial" w:cs="Arial"/>
          <w:bCs/>
        </w:rPr>
        <w:tab/>
      </w:r>
      <w:proofErr w:type="spellStart"/>
      <w:r w:rsidRPr="00C63923">
        <w:rPr>
          <w:rFonts w:ascii="Arial" w:hAnsi="Arial" w:cs="Arial"/>
          <w:bCs/>
        </w:rPr>
        <w:t>Discussion</w:t>
      </w:r>
      <w:proofErr w:type="spellEnd"/>
      <w:r w:rsidRPr="00C63923">
        <w:rPr>
          <w:rFonts w:ascii="Arial" w:hAnsi="Arial" w:cs="Arial"/>
          <w:bCs/>
        </w:rPr>
        <w:t xml:space="preserve"> on RAN4 study for NTN GNSS resilience</w:t>
      </w:r>
      <w:r w:rsidRPr="00C63923">
        <w:rPr>
          <w:rFonts w:ascii="Arial" w:hAnsi="Arial" w:cs="Arial"/>
          <w:bCs/>
        </w:rPr>
        <w:tab/>
        <w:t xml:space="preserve">Huawei, </w:t>
      </w:r>
      <w:proofErr w:type="spellStart"/>
      <w:r w:rsidRPr="00C63923">
        <w:rPr>
          <w:rFonts w:ascii="Arial" w:hAnsi="Arial" w:cs="Arial"/>
          <w:bCs/>
        </w:rPr>
        <w:t>HiSilicon</w:t>
      </w:r>
      <w:proofErr w:type="spellEnd"/>
    </w:p>
    <w:p w14:paraId="03D99372"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R4-2601659</w:t>
      </w:r>
      <w:r w:rsidRPr="00C63923">
        <w:rPr>
          <w:rFonts w:ascii="Arial" w:hAnsi="Arial" w:cs="Arial"/>
          <w:bCs/>
        </w:rPr>
        <w:tab/>
        <w:t>discussion</w:t>
      </w:r>
      <w:r w:rsidRPr="00C63923">
        <w:rPr>
          <w:rFonts w:ascii="Arial" w:hAnsi="Arial" w:cs="Arial"/>
          <w:bCs/>
        </w:rPr>
        <w:tab/>
        <w:t>(</w:t>
      </w:r>
      <w:proofErr w:type="spellStart"/>
      <w:r w:rsidRPr="00C63923">
        <w:rPr>
          <w:rFonts w:ascii="Arial" w:hAnsi="Arial" w:cs="Arial"/>
          <w:bCs/>
        </w:rPr>
        <w:t>FS_NR_NTN_GNSS_resilient</w:t>
      </w:r>
      <w:proofErr w:type="spellEnd"/>
      <w:r w:rsidRPr="00C63923">
        <w:rPr>
          <w:rFonts w:ascii="Arial" w:hAnsi="Arial" w:cs="Arial"/>
          <w:bCs/>
        </w:rPr>
        <w:t>)Discussion on GNSS resilient NR-NTN operation</w:t>
      </w:r>
      <w:r w:rsidRPr="00C63923">
        <w:rPr>
          <w:rFonts w:ascii="Arial" w:hAnsi="Arial" w:cs="Arial"/>
          <w:bCs/>
        </w:rPr>
        <w:tab/>
        <w:t>Samsung</w:t>
      </w:r>
    </w:p>
    <w:p w14:paraId="4CFA33DC"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R4-2601927</w:t>
      </w:r>
      <w:r w:rsidRPr="00C63923">
        <w:rPr>
          <w:rFonts w:ascii="Arial" w:hAnsi="Arial" w:cs="Arial"/>
          <w:bCs/>
        </w:rPr>
        <w:tab/>
        <w:t>other</w:t>
      </w:r>
      <w:r w:rsidRPr="00C63923">
        <w:rPr>
          <w:rFonts w:ascii="Arial" w:hAnsi="Arial" w:cs="Arial"/>
          <w:bCs/>
        </w:rPr>
        <w:tab/>
        <w:t>General aspects for RAN4 in GNSS resilient scenarios for NTN</w:t>
      </w:r>
      <w:r w:rsidRPr="00C63923">
        <w:rPr>
          <w:rFonts w:ascii="Arial" w:hAnsi="Arial" w:cs="Arial"/>
          <w:bCs/>
        </w:rPr>
        <w:tab/>
        <w:t>Nokia</w:t>
      </w:r>
    </w:p>
    <w:p w14:paraId="35A468A6"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R4-2602110</w:t>
      </w:r>
      <w:r w:rsidRPr="00C63923">
        <w:rPr>
          <w:rFonts w:ascii="Arial" w:hAnsi="Arial" w:cs="Arial"/>
          <w:bCs/>
        </w:rPr>
        <w:tab/>
        <w:t>discussion</w:t>
      </w:r>
      <w:r w:rsidRPr="00C63923">
        <w:rPr>
          <w:rFonts w:ascii="Arial" w:hAnsi="Arial" w:cs="Arial"/>
          <w:bCs/>
        </w:rPr>
        <w:tab/>
        <w:t>On the GNSS resilient NR-NTN operation</w:t>
      </w:r>
      <w:r w:rsidRPr="00C63923">
        <w:rPr>
          <w:rFonts w:ascii="Arial" w:hAnsi="Arial" w:cs="Arial"/>
          <w:bCs/>
        </w:rPr>
        <w:tab/>
        <w:t>THALES, EUTELSAT</w:t>
      </w:r>
    </w:p>
    <w:p w14:paraId="31C08745" w14:textId="18109287" w:rsidR="00501385" w:rsidRDefault="00C63923" w:rsidP="00501385">
      <w:pPr>
        <w:pStyle w:val="Paragraphedeliste"/>
        <w:numPr>
          <w:ilvl w:val="0"/>
          <w:numId w:val="8"/>
        </w:numPr>
        <w:snapToGrid w:val="0"/>
        <w:ind w:leftChars="0"/>
        <w:rPr>
          <w:rFonts w:ascii="Arial" w:hAnsi="Arial" w:cs="Arial"/>
          <w:bCs/>
        </w:rPr>
      </w:pPr>
      <w:r w:rsidRPr="00C63923">
        <w:rPr>
          <w:rFonts w:ascii="Arial" w:hAnsi="Arial" w:cs="Arial"/>
          <w:bCs/>
        </w:rPr>
        <w:t>R4-2602121</w:t>
      </w:r>
      <w:r w:rsidRPr="00C63923">
        <w:rPr>
          <w:rFonts w:ascii="Arial" w:hAnsi="Arial" w:cs="Arial"/>
          <w:bCs/>
        </w:rPr>
        <w:tab/>
        <w:t>discussion</w:t>
      </w:r>
      <w:r w:rsidRPr="00C63923">
        <w:rPr>
          <w:rFonts w:ascii="Arial" w:hAnsi="Arial" w:cs="Arial"/>
          <w:bCs/>
        </w:rPr>
        <w:tab/>
      </w:r>
      <w:proofErr w:type="spellStart"/>
      <w:r w:rsidRPr="00C63923">
        <w:rPr>
          <w:rFonts w:ascii="Arial" w:hAnsi="Arial" w:cs="Arial"/>
          <w:bCs/>
        </w:rPr>
        <w:t>Discussion</w:t>
      </w:r>
      <w:proofErr w:type="spellEnd"/>
      <w:r w:rsidRPr="00C63923">
        <w:rPr>
          <w:rFonts w:ascii="Arial" w:hAnsi="Arial" w:cs="Arial"/>
          <w:bCs/>
        </w:rPr>
        <w:t xml:space="preserve"> on NR-NTN GNSS resilience</w:t>
      </w:r>
      <w:r w:rsidRPr="00C63923">
        <w:rPr>
          <w:rFonts w:ascii="Arial" w:hAnsi="Arial" w:cs="Arial"/>
          <w:bCs/>
        </w:rPr>
        <w:tab/>
        <w:t>Samsung</w:t>
      </w:r>
    </w:p>
    <w:p w14:paraId="4ED207A7" w14:textId="0B4F790C" w:rsidR="00501385" w:rsidRPr="00501385" w:rsidRDefault="00501385" w:rsidP="00501385">
      <w:pPr>
        <w:pStyle w:val="Paragraphedeliste"/>
        <w:numPr>
          <w:ilvl w:val="0"/>
          <w:numId w:val="8"/>
        </w:numPr>
        <w:snapToGrid w:val="0"/>
        <w:ind w:leftChars="0"/>
        <w:rPr>
          <w:rFonts w:ascii="Arial" w:hAnsi="Arial" w:cs="Arial"/>
          <w:bCs/>
        </w:rPr>
      </w:pPr>
      <w:r w:rsidRPr="00501385">
        <w:rPr>
          <w:rFonts w:ascii="Arial" w:hAnsi="Arial" w:cs="Arial"/>
          <w:bCs/>
        </w:rPr>
        <w:t>R4-26029</w:t>
      </w:r>
      <w:r>
        <w:rPr>
          <w:rFonts w:ascii="Arial" w:hAnsi="Arial" w:cs="Arial"/>
          <w:bCs/>
        </w:rPr>
        <w:t>89</w:t>
      </w:r>
      <w:r w:rsidRPr="00501385">
        <w:rPr>
          <w:rFonts w:ascii="Arial" w:hAnsi="Arial" w:cs="Arial"/>
          <w:bCs/>
        </w:rPr>
        <w:tab/>
        <w:t>other</w:t>
      </w:r>
      <w:r w:rsidRPr="00501385">
        <w:rPr>
          <w:rFonts w:ascii="Arial" w:hAnsi="Arial" w:cs="Arial"/>
          <w:bCs/>
        </w:rPr>
        <w:tab/>
        <w:t xml:space="preserve">Way Forward for [118][335] </w:t>
      </w:r>
      <w:proofErr w:type="spellStart"/>
      <w:r w:rsidRPr="00501385">
        <w:rPr>
          <w:rFonts w:ascii="Arial" w:hAnsi="Arial" w:cs="Arial"/>
          <w:bCs/>
        </w:rPr>
        <w:t>Study_NR_NTN_GNSS_resilient</w:t>
      </w:r>
      <w:proofErr w:type="spellEnd"/>
      <w:r w:rsidRPr="00501385">
        <w:rPr>
          <w:rFonts w:ascii="Arial" w:hAnsi="Arial" w:cs="Arial"/>
          <w:bCs/>
        </w:rPr>
        <w:tab/>
        <w:t>Thales, Nokia</w:t>
      </w:r>
    </w:p>
    <w:p w14:paraId="5B7E1858" w14:textId="75768126" w:rsidR="00501385" w:rsidRDefault="00501385" w:rsidP="00C63923">
      <w:pPr>
        <w:pStyle w:val="Paragraphedeliste"/>
        <w:numPr>
          <w:ilvl w:val="0"/>
          <w:numId w:val="8"/>
        </w:numPr>
        <w:snapToGrid w:val="0"/>
        <w:ind w:leftChars="0"/>
        <w:rPr>
          <w:rFonts w:ascii="Arial" w:hAnsi="Arial" w:cs="Arial"/>
          <w:bCs/>
        </w:rPr>
      </w:pPr>
      <w:r w:rsidRPr="00501385">
        <w:rPr>
          <w:rFonts w:ascii="Arial" w:hAnsi="Arial" w:cs="Arial"/>
          <w:bCs/>
        </w:rPr>
        <w:t>R4-26029</w:t>
      </w:r>
      <w:r>
        <w:rPr>
          <w:rFonts w:ascii="Arial" w:hAnsi="Arial" w:cs="Arial"/>
          <w:bCs/>
        </w:rPr>
        <w:t>9</w:t>
      </w:r>
      <w:r w:rsidRPr="00501385">
        <w:rPr>
          <w:rFonts w:ascii="Arial" w:hAnsi="Arial" w:cs="Arial"/>
          <w:bCs/>
        </w:rPr>
        <w:t>1</w:t>
      </w:r>
      <w:r w:rsidRPr="00501385">
        <w:rPr>
          <w:rFonts w:ascii="Arial" w:hAnsi="Arial" w:cs="Arial"/>
          <w:bCs/>
        </w:rPr>
        <w:tab/>
        <w:t>other</w:t>
      </w:r>
      <w:r w:rsidRPr="00501385">
        <w:rPr>
          <w:rFonts w:ascii="Arial" w:hAnsi="Arial" w:cs="Arial"/>
          <w:bCs/>
        </w:rPr>
        <w:tab/>
        <w:t xml:space="preserve">Way Forward for [118][335] </w:t>
      </w:r>
      <w:proofErr w:type="spellStart"/>
      <w:r w:rsidRPr="00501385">
        <w:rPr>
          <w:rFonts w:ascii="Arial" w:hAnsi="Arial" w:cs="Arial"/>
          <w:bCs/>
        </w:rPr>
        <w:t>Study_NR_NTN_GNSS_resilient</w:t>
      </w:r>
      <w:proofErr w:type="spellEnd"/>
      <w:r w:rsidRPr="00501385">
        <w:rPr>
          <w:rFonts w:ascii="Arial" w:hAnsi="Arial" w:cs="Arial"/>
          <w:bCs/>
        </w:rPr>
        <w:tab/>
        <w:t>Thales, Nokia</w:t>
      </w:r>
    </w:p>
    <w:p w14:paraId="2BDCE4E0" w14:textId="7B78021D" w:rsidR="00501385" w:rsidRPr="00462E5F" w:rsidRDefault="00501385" w:rsidP="00501385">
      <w:pPr>
        <w:pStyle w:val="Paragraphedeliste"/>
        <w:numPr>
          <w:ilvl w:val="0"/>
          <w:numId w:val="8"/>
        </w:numPr>
        <w:snapToGrid w:val="0"/>
        <w:ind w:leftChars="0"/>
        <w:rPr>
          <w:rFonts w:ascii="Arial" w:hAnsi="Arial" w:cs="Arial"/>
          <w:bCs/>
        </w:rPr>
      </w:pPr>
      <w:r w:rsidRPr="00501385">
        <w:rPr>
          <w:rFonts w:ascii="Arial" w:hAnsi="Arial" w:cs="Arial"/>
          <w:bCs/>
        </w:rPr>
        <w:t>R4-26029</w:t>
      </w:r>
      <w:r>
        <w:rPr>
          <w:rFonts w:ascii="Arial" w:hAnsi="Arial" w:cs="Arial"/>
          <w:bCs/>
        </w:rPr>
        <w:t>92</w:t>
      </w:r>
      <w:r w:rsidRPr="00501385">
        <w:rPr>
          <w:rFonts w:ascii="Arial" w:hAnsi="Arial" w:cs="Arial"/>
          <w:bCs/>
        </w:rPr>
        <w:tab/>
        <w:t>other</w:t>
      </w:r>
      <w:r w:rsidRPr="00501385">
        <w:rPr>
          <w:rFonts w:ascii="Arial" w:hAnsi="Arial" w:cs="Arial"/>
          <w:bCs/>
        </w:rPr>
        <w:tab/>
        <w:t xml:space="preserve">Way Forward for [118][335] </w:t>
      </w:r>
      <w:proofErr w:type="spellStart"/>
      <w:r w:rsidRPr="00501385">
        <w:rPr>
          <w:rFonts w:ascii="Arial" w:hAnsi="Arial" w:cs="Arial"/>
          <w:bCs/>
        </w:rPr>
        <w:t>Study_NR_NTN_GNSS_resilient</w:t>
      </w:r>
      <w:proofErr w:type="spellEnd"/>
      <w:r w:rsidRPr="00501385">
        <w:rPr>
          <w:rFonts w:ascii="Arial" w:hAnsi="Arial" w:cs="Arial"/>
          <w:bCs/>
        </w:rPr>
        <w:tab/>
        <w:t>Thales, Nokia</w:t>
      </w:r>
    </w:p>
    <w:p w14:paraId="5E4583C4" w14:textId="77777777" w:rsidR="00501385" w:rsidRPr="00462E5F" w:rsidRDefault="00501385" w:rsidP="00501385">
      <w:pPr>
        <w:pStyle w:val="Paragraphedeliste"/>
        <w:snapToGrid w:val="0"/>
        <w:ind w:leftChars="0" w:left="720"/>
        <w:rPr>
          <w:rFonts w:ascii="Arial" w:hAnsi="Arial" w:cs="Arial"/>
          <w:bCs/>
        </w:rPr>
      </w:pPr>
    </w:p>
    <w:p w14:paraId="2432E5CD" w14:textId="77777777" w:rsidR="00462E5F" w:rsidRPr="00462E5F" w:rsidRDefault="00462E5F" w:rsidP="00F01D5E">
      <w:pPr>
        <w:overflowPunct/>
        <w:autoSpaceDE/>
        <w:autoSpaceDN/>
        <w:snapToGrid w:val="0"/>
        <w:spacing w:after="0"/>
        <w:textAlignment w:val="auto"/>
        <w:rPr>
          <w:rFonts w:ascii="Arial" w:hAnsi="Arial" w:cs="Arial"/>
          <w:b/>
          <w:bCs/>
          <w:lang w:val="en-US" w:eastAsia="ja-JP"/>
        </w:rPr>
      </w:pPr>
    </w:p>
    <w:p w14:paraId="4FA6BA78" w14:textId="77777777" w:rsidR="00462E5F" w:rsidRDefault="00462E5F" w:rsidP="002D31BF">
      <w:pPr>
        <w:rPr>
          <w:rFonts w:ascii="Arial" w:hAnsi="Arial" w:cs="Arial"/>
          <w:lang w:eastAsia="en-US"/>
        </w:rPr>
      </w:pPr>
    </w:p>
    <w:p w14:paraId="4A4C74FF" w14:textId="77777777" w:rsidR="00C40FA5" w:rsidRDefault="002D31BF" w:rsidP="006124F9">
      <w:pPr>
        <w:tabs>
          <w:tab w:val="left" w:pos="567"/>
        </w:tabs>
        <w:snapToGrid w:val="0"/>
        <w:jc w:val="center"/>
        <w:rPr>
          <w:rFonts w:ascii="Arial" w:hAnsi="Arial" w:cs="Arial"/>
          <w:bCs/>
        </w:rPr>
      </w:pPr>
      <w:r w:rsidRPr="002D31BF">
        <w:rPr>
          <w:rFonts w:ascii="Arial" w:hAnsi="Arial" w:cs="Arial"/>
          <w:b/>
          <w:i/>
          <w:lang w:eastAsia="en-US"/>
        </w:rPr>
        <w:t>END</w:t>
      </w:r>
    </w:p>
    <w:sectPr w:rsidR="00C40FA5" w:rsidSect="006C090F">
      <w:footerReference w:type="default" r:id="rId1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164E5" w14:textId="77777777" w:rsidR="00A33B22" w:rsidRDefault="00A33B22">
      <w:r>
        <w:separator/>
      </w:r>
    </w:p>
  </w:endnote>
  <w:endnote w:type="continuationSeparator" w:id="0">
    <w:p w14:paraId="6B9C6BF9" w14:textId="77777777" w:rsidR="00A33B22" w:rsidRDefault="00A33B22">
      <w:r>
        <w:continuationSeparator/>
      </w:r>
    </w:p>
  </w:endnote>
  <w:endnote w:type="continuationNotice" w:id="1">
    <w:p w14:paraId="400B4FF0" w14:textId="77777777" w:rsidR="00A33B22" w:rsidRDefault="00A33B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Helvetica-BoldOblique">
    <w:altName w:val="Arial"/>
    <w:charset w:val="01"/>
    <w:family w:val="roman"/>
    <w:pitch w:val="default"/>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02B0A" w14:textId="189B50AB" w:rsidR="00E11891" w:rsidRDefault="00E11891">
    <w:pPr>
      <w:pStyle w:val="Pieddepage"/>
    </w:pPr>
    <w:r>
      <w:rPr>
        <w:rStyle w:val="Numrodepage"/>
      </w:rPr>
      <w:fldChar w:fldCharType="begin"/>
    </w:r>
    <w:r>
      <w:rPr>
        <w:rStyle w:val="Numrodepage"/>
      </w:rPr>
      <w:instrText xml:space="preserve"> PAGE </w:instrText>
    </w:r>
    <w:r>
      <w:rPr>
        <w:rStyle w:val="Numrodepage"/>
      </w:rPr>
      <w:fldChar w:fldCharType="separate"/>
    </w:r>
    <w:r w:rsidR="00A84D76">
      <w:rPr>
        <w:rStyle w:val="Numrodepage"/>
      </w:rPr>
      <w:t>14</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A84D76">
      <w:rPr>
        <w:rStyle w:val="Numrodepage"/>
      </w:rPr>
      <w:t>14</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462B7" w14:textId="77777777" w:rsidR="00A33B22" w:rsidRDefault="00A33B22">
      <w:r>
        <w:separator/>
      </w:r>
    </w:p>
  </w:footnote>
  <w:footnote w:type="continuationSeparator" w:id="0">
    <w:p w14:paraId="49098C04" w14:textId="77777777" w:rsidR="00A33B22" w:rsidRDefault="00A33B22">
      <w:r>
        <w:continuationSeparator/>
      </w:r>
    </w:p>
  </w:footnote>
  <w:footnote w:type="continuationNotice" w:id="1">
    <w:p w14:paraId="4566933F" w14:textId="77777777" w:rsidR="00A33B22" w:rsidRDefault="00A33B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E"/>
    <w:multiLevelType w:val="singleLevel"/>
    <w:tmpl w:val="FFFFFF7E"/>
    <w:lvl w:ilvl="0">
      <w:start w:val="1"/>
      <w:numFmt w:val="decimal"/>
      <w:pStyle w:val="Listenumros3"/>
      <w:lvlText w:val="%1."/>
      <w:lvlJc w:val="left"/>
      <w:pPr>
        <w:tabs>
          <w:tab w:val="left" w:pos="1016"/>
        </w:tabs>
        <w:ind w:left="1016" w:hanging="360"/>
      </w:pPr>
    </w:lvl>
  </w:abstractNum>
  <w:abstractNum w:abstractNumId="2" w15:restartNumberingAfterBreak="0">
    <w:nsid w:val="01170327"/>
    <w:multiLevelType w:val="multilevel"/>
    <w:tmpl w:val="52C47A74"/>
    <w:lvl w:ilvl="0">
      <w:start w:val="1"/>
      <w:numFmt w:val="bullet"/>
      <w:pStyle w:val="bulletlevel1"/>
      <w:lvlText w:val=""/>
      <w:lvlJc w:val="left"/>
      <w:pPr>
        <w:ind w:left="720" w:hanging="360"/>
      </w:pPr>
      <w:rPr>
        <w:rFonts w:ascii="Symbol" w:hAnsi="Symbol" w:hint="default"/>
        <w:lang w:eastAsia="zh-CN"/>
      </w:rPr>
    </w:lvl>
    <w:lvl w:ilvl="1">
      <w:start w:val="1"/>
      <w:numFmt w:val="bullet"/>
      <w:pStyle w:val="bulletlevel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6" w15:restartNumberingAfterBreak="0">
    <w:nsid w:val="0EF4477E"/>
    <w:multiLevelType w:val="multilevel"/>
    <w:tmpl w:val="0EF4477E"/>
    <w:lvl w:ilvl="0">
      <w:start w:val="150"/>
      <w:numFmt w:val="bullet"/>
      <w:lvlText w:val="-"/>
      <w:lvlJc w:val="left"/>
      <w:pPr>
        <w:tabs>
          <w:tab w:val="left" w:pos="0"/>
        </w:tabs>
        <w:ind w:left="360" w:hanging="360"/>
      </w:pPr>
      <w:rPr>
        <w:rFonts w:ascii="Times" w:hAnsi="Times" w:cs="Times"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6000F04"/>
    <w:multiLevelType w:val="multilevel"/>
    <w:tmpl w:val="58C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417F6AFB"/>
    <w:multiLevelType w:val="multilevel"/>
    <w:tmpl w:val="70E8FF2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9DF3A7D"/>
    <w:multiLevelType w:val="multilevel"/>
    <w:tmpl w:val="49DF3A7D"/>
    <w:lvl w:ilvl="0">
      <w:start w:val="1"/>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1738D8"/>
    <w:multiLevelType w:val="multilevel"/>
    <w:tmpl w:val="795095EE"/>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B73482"/>
    <w:multiLevelType w:val="hybridMultilevel"/>
    <w:tmpl w:val="1C46F44E"/>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15:restartNumberingAfterBreak="0">
    <w:nsid w:val="64A6057E"/>
    <w:multiLevelType w:val="hybridMultilevel"/>
    <w:tmpl w:val="0A165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600069B"/>
    <w:multiLevelType w:val="singleLevel"/>
    <w:tmpl w:val="7600069B"/>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lang w:val="en-US"/>
      </w:rPr>
    </w:lvl>
  </w:abstractNum>
  <w:abstractNum w:abstractNumId="2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8" w15:restartNumberingAfterBreak="0">
    <w:nsid w:val="7DBA2ECD"/>
    <w:multiLevelType w:val="hybridMultilevel"/>
    <w:tmpl w:val="76ECC2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6"/>
  </w:num>
  <w:num w:numId="4">
    <w:abstractNumId w:val="10"/>
  </w:num>
  <w:num w:numId="5">
    <w:abstractNumId w:val="22"/>
  </w:num>
  <w:num w:numId="6">
    <w:abstractNumId w:val="18"/>
  </w:num>
  <w:num w:numId="7">
    <w:abstractNumId w:val="11"/>
  </w:num>
  <w:num w:numId="8">
    <w:abstractNumId w:val="20"/>
  </w:num>
  <w:num w:numId="9">
    <w:abstractNumId w:val="3"/>
  </w:num>
  <w:num w:numId="10">
    <w:abstractNumId w:val="16"/>
  </w:num>
  <w:num w:numId="11">
    <w:abstractNumId w:val="27"/>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23"/>
  </w:num>
  <w:num w:numId="14">
    <w:abstractNumId w:val="7"/>
  </w:num>
  <w:num w:numId="15">
    <w:abstractNumId w:val="29"/>
  </w:num>
  <w:num w:numId="16">
    <w:abstractNumId w:val="12"/>
  </w:num>
  <w:num w:numId="17">
    <w:abstractNumId w:val="24"/>
  </w:num>
  <w:num w:numId="18">
    <w:abstractNumId w:val="9"/>
  </w:num>
  <w:num w:numId="19">
    <w:abstractNumId w:val="5"/>
  </w:num>
  <w:num w:numId="20">
    <w:abstractNumId w:val="14"/>
  </w:num>
  <w:num w:numId="21">
    <w:abstractNumId w:val="0"/>
  </w:num>
  <w:num w:numId="22">
    <w:abstractNumId w:val="1"/>
  </w:num>
  <w:num w:numId="23">
    <w:abstractNumId w:val="2"/>
  </w:num>
  <w:num w:numId="24">
    <w:abstractNumId w:val="25"/>
  </w:num>
  <w:num w:numId="25">
    <w:abstractNumId w:val="8"/>
  </w:num>
  <w:num w:numId="26">
    <w:abstractNumId w:val="17"/>
  </w:num>
  <w:num w:numId="27">
    <w:abstractNumId w:val="6"/>
  </w:num>
  <w:num w:numId="28">
    <w:abstractNumId w:val="15"/>
  </w:num>
  <w:num w:numId="29">
    <w:abstractNumId w:val="28"/>
  </w:num>
  <w:num w:numId="30">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6" w:nlCheck="1" w:checkStyle="0"/>
  <w:activeWritingStyle w:appName="MSWord" w:lang="it-IT" w:vendorID="64" w:dllVersion="6" w:nlCheck="1" w:checkStyle="0"/>
  <w:activeWritingStyle w:appName="MSWord" w:lang="en-US" w:vendorID="64" w:dllVersion="6" w:nlCheck="1" w:checkStyle="0"/>
  <w:activeWritingStyle w:appName="MSWord" w:lang="fr-FR" w:vendorID="64" w:dllVersion="6" w:nlCheck="1" w:checkStyle="0"/>
  <w:activeWritingStyle w:appName="MSWord" w:lang="fr-FR" w:vendorID="64" w:dllVersion="0" w:nlCheck="1" w:checkStyle="0"/>
  <w:activeWritingStyle w:appName="MSWord" w:lang="zh-CN" w:vendorID="64" w:dllVersion="5" w:nlCheck="1" w:checkStyle="1"/>
  <w:activeWritingStyle w:appName="MSWord" w:lang="pt-B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pt-BR"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3758"/>
    <w:rsid w:val="00004C8D"/>
    <w:rsid w:val="00006A8D"/>
    <w:rsid w:val="00006AFA"/>
    <w:rsid w:val="00007BD0"/>
    <w:rsid w:val="00010597"/>
    <w:rsid w:val="00010760"/>
    <w:rsid w:val="00010D8C"/>
    <w:rsid w:val="00011C3B"/>
    <w:rsid w:val="00012BF6"/>
    <w:rsid w:val="00016486"/>
    <w:rsid w:val="00017EF9"/>
    <w:rsid w:val="000200D3"/>
    <w:rsid w:val="0002056C"/>
    <w:rsid w:val="00020AF3"/>
    <w:rsid w:val="00020E2A"/>
    <w:rsid w:val="00021992"/>
    <w:rsid w:val="00021D4D"/>
    <w:rsid w:val="0002309F"/>
    <w:rsid w:val="000237FA"/>
    <w:rsid w:val="00023D91"/>
    <w:rsid w:val="000276C5"/>
    <w:rsid w:val="00031A5F"/>
    <w:rsid w:val="000320F9"/>
    <w:rsid w:val="0003429F"/>
    <w:rsid w:val="00034484"/>
    <w:rsid w:val="00035E60"/>
    <w:rsid w:val="000402C7"/>
    <w:rsid w:val="00040FF0"/>
    <w:rsid w:val="000444E2"/>
    <w:rsid w:val="0004456C"/>
    <w:rsid w:val="000506A2"/>
    <w:rsid w:val="00050C78"/>
    <w:rsid w:val="00051107"/>
    <w:rsid w:val="0005259B"/>
    <w:rsid w:val="00053FEE"/>
    <w:rsid w:val="00054CE7"/>
    <w:rsid w:val="00055315"/>
    <w:rsid w:val="00056CE4"/>
    <w:rsid w:val="00057878"/>
    <w:rsid w:val="00060AE4"/>
    <w:rsid w:val="000620ED"/>
    <w:rsid w:val="000621E0"/>
    <w:rsid w:val="000628B4"/>
    <w:rsid w:val="000648BA"/>
    <w:rsid w:val="000656FD"/>
    <w:rsid w:val="00067E0D"/>
    <w:rsid w:val="0007185A"/>
    <w:rsid w:val="000746A7"/>
    <w:rsid w:val="0007588B"/>
    <w:rsid w:val="00075A0A"/>
    <w:rsid w:val="000800CB"/>
    <w:rsid w:val="00081FA6"/>
    <w:rsid w:val="000825F7"/>
    <w:rsid w:val="00083CC8"/>
    <w:rsid w:val="00084BC3"/>
    <w:rsid w:val="00085ED9"/>
    <w:rsid w:val="00086EC4"/>
    <w:rsid w:val="000910BB"/>
    <w:rsid w:val="000926AF"/>
    <w:rsid w:val="00092A09"/>
    <w:rsid w:val="00092D42"/>
    <w:rsid w:val="00094BD8"/>
    <w:rsid w:val="000A3371"/>
    <w:rsid w:val="000A3ED2"/>
    <w:rsid w:val="000A4445"/>
    <w:rsid w:val="000A6558"/>
    <w:rsid w:val="000A6FCE"/>
    <w:rsid w:val="000B220A"/>
    <w:rsid w:val="000B355A"/>
    <w:rsid w:val="000B4EED"/>
    <w:rsid w:val="000B55E3"/>
    <w:rsid w:val="000B5843"/>
    <w:rsid w:val="000C00FA"/>
    <w:rsid w:val="000C3D1B"/>
    <w:rsid w:val="000C51AA"/>
    <w:rsid w:val="000C62F2"/>
    <w:rsid w:val="000C6911"/>
    <w:rsid w:val="000C71F4"/>
    <w:rsid w:val="000D17BC"/>
    <w:rsid w:val="000D2186"/>
    <w:rsid w:val="000D3FB6"/>
    <w:rsid w:val="000D642E"/>
    <w:rsid w:val="000E1788"/>
    <w:rsid w:val="000E364F"/>
    <w:rsid w:val="000E4F35"/>
    <w:rsid w:val="000E59D6"/>
    <w:rsid w:val="000E67B9"/>
    <w:rsid w:val="000F04F3"/>
    <w:rsid w:val="000F2201"/>
    <w:rsid w:val="000F407F"/>
    <w:rsid w:val="000F4134"/>
    <w:rsid w:val="000F6C1C"/>
    <w:rsid w:val="000F766B"/>
    <w:rsid w:val="001001E2"/>
    <w:rsid w:val="00100610"/>
    <w:rsid w:val="00100FB5"/>
    <w:rsid w:val="00101600"/>
    <w:rsid w:val="00101980"/>
    <w:rsid w:val="00102F53"/>
    <w:rsid w:val="00105675"/>
    <w:rsid w:val="00105786"/>
    <w:rsid w:val="001075A6"/>
    <w:rsid w:val="00110277"/>
    <w:rsid w:val="001111DF"/>
    <w:rsid w:val="0011215D"/>
    <w:rsid w:val="00113533"/>
    <w:rsid w:val="00114797"/>
    <w:rsid w:val="001153AD"/>
    <w:rsid w:val="00116F4B"/>
    <w:rsid w:val="00120262"/>
    <w:rsid w:val="00120678"/>
    <w:rsid w:val="00120AB5"/>
    <w:rsid w:val="001229C3"/>
    <w:rsid w:val="001229F4"/>
    <w:rsid w:val="0013165F"/>
    <w:rsid w:val="0013483B"/>
    <w:rsid w:val="00137318"/>
    <w:rsid w:val="00137471"/>
    <w:rsid w:val="0014239B"/>
    <w:rsid w:val="00142635"/>
    <w:rsid w:val="0014392F"/>
    <w:rsid w:val="00150FD3"/>
    <w:rsid w:val="00152FB3"/>
    <w:rsid w:val="001562AD"/>
    <w:rsid w:val="00156FC9"/>
    <w:rsid w:val="00160519"/>
    <w:rsid w:val="00162E61"/>
    <w:rsid w:val="00173329"/>
    <w:rsid w:val="00173E34"/>
    <w:rsid w:val="001752CF"/>
    <w:rsid w:val="00175688"/>
    <w:rsid w:val="00175C7D"/>
    <w:rsid w:val="00175CC5"/>
    <w:rsid w:val="00176874"/>
    <w:rsid w:val="001802E0"/>
    <w:rsid w:val="0018240E"/>
    <w:rsid w:val="00182B36"/>
    <w:rsid w:val="00184428"/>
    <w:rsid w:val="001864B9"/>
    <w:rsid w:val="0018774F"/>
    <w:rsid w:val="00187AB7"/>
    <w:rsid w:val="00190837"/>
    <w:rsid w:val="00190CB7"/>
    <w:rsid w:val="001924B4"/>
    <w:rsid w:val="00193866"/>
    <w:rsid w:val="001949A1"/>
    <w:rsid w:val="00195CFD"/>
    <w:rsid w:val="00196D60"/>
    <w:rsid w:val="001A248F"/>
    <w:rsid w:val="001A3B5F"/>
    <w:rsid w:val="001A62D3"/>
    <w:rsid w:val="001A659D"/>
    <w:rsid w:val="001A79F5"/>
    <w:rsid w:val="001B01CA"/>
    <w:rsid w:val="001B32F2"/>
    <w:rsid w:val="001B47E1"/>
    <w:rsid w:val="001B51AB"/>
    <w:rsid w:val="001B56F9"/>
    <w:rsid w:val="001B5CA8"/>
    <w:rsid w:val="001B6015"/>
    <w:rsid w:val="001B6082"/>
    <w:rsid w:val="001B6518"/>
    <w:rsid w:val="001C001F"/>
    <w:rsid w:val="001C30C3"/>
    <w:rsid w:val="001C4490"/>
    <w:rsid w:val="001C4905"/>
    <w:rsid w:val="001C63A5"/>
    <w:rsid w:val="001C658B"/>
    <w:rsid w:val="001D076C"/>
    <w:rsid w:val="001D20E4"/>
    <w:rsid w:val="001D2460"/>
    <w:rsid w:val="001D24B9"/>
    <w:rsid w:val="001D2C1A"/>
    <w:rsid w:val="001D3BA2"/>
    <w:rsid w:val="001D44B7"/>
    <w:rsid w:val="001D4E69"/>
    <w:rsid w:val="001D50CA"/>
    <w:rsid w:val="001D59B5"/>
    <w:rsid w:val="001D7293"/>
    <w:rsid w:val="001D780A"/>
    <w:rsid w:val="001E0075"/>
    <w:rsid w:val="001E069F"/>
    <w:rsid w:val="001E093F"/>
    <w:rsid w:val="001E283E"/>
    <w:rsid w:val="001E4E22"/>
    <w:rsid w:val="001F0864"/>
    <w:rsid w:val="001F1B1F"/>
    <w:rsid w:val="001F2A20"/>
    <w:rsid w:val="001F327C"/>
    <w:rsid w:val="001F42BA"/>
    <w:rsid w:val="001F486F"/>
    <w:rsid w:val="001F5F67"/>
    <w:rsid w:val="0020340C"/>
    <w:rsid w:val="0020394C"/>
    <w:rsid w:val="00204F50"/>
    <w:rsid w:val="00205D87"/>
    <w:rsid w:val="00205EB6"/>
    <w:rsid w:val="0020649D"/>
    <w:rsid w:val="00207DC4"/>
    <w:rsid w:val="002102B4"/>
    <w:rsid w:val="00210713"/>
    <w:rsid w:val="00210F36"/>
    <w:rsid w:val="002175F8"/>
    <w:rsid w:val="00217604"/>
    <w:rsid w:val="00220600"/>
    <w:rsid w:val="00221A29"/>
    <w:rsid w:val="00223303"/>
    <w:rsid w:val="0022485E"/>
    <w:rsid w:val="00230E0E"/>
    <w:rsid w:val="00230EFB"/>
    <w:rsid w:val="002346BA"/>
    <w:rsid w:val="0023490A"/>
    <w:rsid w:val="00235671"/>
    <w:rsid w:val="00235E86"/>
    <w:rsid w:val="00236AC7"/>
    <w:rsid w:val="0023781D"/>
    <w:rsid w:val="002411E2"/>
    <w:rsid w:val="0024149D"/>
    <w:rsid w:val="00241AFC"/>
    <w:rsid w:val="00241B19"/>
    <w:rsid w:val="00241CBC"/>
    <w:rsid w:val="00241E80"/>
    <w:rsid w:val="00243886"/>
    <w:rsid w:val="00243A99"/>
    <w:rsid w:val="00244836"/>
    <w:rsid w:val="00245A37"/>
    <w:rsid w:val="00247028"/>
    <w:rsid w:val="00247340"/>
    <w:rsid w:val="002504DC"/>
    <w:rsid w:val="00252325"/>
    <w:rsid w:val="0025590D"/>
    <w:rsid w:val="00256C76"/>
    <w:rsid w:val="002573EE"/>
    <w:rsid w:val="00261A25"/>
    <w:rsid w:val="00263B71"/>
    <w:rsid w:val="00264884"/>
    <w:rsid w:val="00264B73"/>
    <w:rsid w:val="00265207"/>
    <w:rsid w:val="002652EA"/>
    <w:rsid w:val="002720F8"/>
    <w:rsid w:val="0027236D"/>
    <w:rsid w:val="00274CCF"/>
    <w:rsid w:val="00276779"/>
    <w:rsid w:val="002767E3"/>
    <w:rsid w:val="00277159"/>
    <w:rsid w:val="002803DF"/>
    <w:rsid w:val="00280754"/>
    <w:rsid w:val="00280CF7"/>
    <w:rsid w:val="00280FD1"/>
    <w:rsid w:val="00283972"/>
    <w:rsid w:val="00285C71"/>
    <w:rsid w:val="0028734C"/>
    <w:rsid w:val="002879DD"/>
    <w:rsid w:val="00291C9E"/>
    <w:rsid w:val="002925A2"/>
    <w:rsid w:val="00292B01"/>
    <w:rsid w:val="00292B61"/>
    <w:rsid w:val="00292D07"/>
    <w:rsid w:val="002938C4"/>
    <w:rsid w:val="00293D91"/>
    <w:rsid w:val="00294816"/>
    <w:rsid w:val="0029567C"/>
    <w:rsid w:val="002975C4"/>
    <w:rsid w:val="002A172E"/>
    <w:rsid w:val="002A2631"/>
    <w:rsid w:val="002A2C48"/>
    <w:rsid w:val="002A426C"/>
    <w:rsid w:val="002A4277"/>
    <w:rsid w:val="002A54A8"/>
    <w:rsid w:val="002A678B"/>
    <w:rsid w:val="002B27C2"/>
    <w:rsid w:val="002B3E7A"/>
    <w:rsid w:val="002C0581"/>
    <w:rsid w:val="002C0B82"/>
    <w:rsid w:val="002C32EC"/>
    <w:rsid w:val="002C36E2"/>
    <w:rsid w:val="002C4BEF"/>
    <w:rsid w:val="002C5293"/>
    <w:rsid w:val="002C7C04"/>
    <w:rsid w:val="002D0F4B"/>
    <w:rsid w:val="002D1FA9"/>
    <w:rsid w:val="002D2465"/>
    <w:rsid w:val="002D31BF"/>
    <w:rsid w:val="002D36D1"/>
    <w:rsid w:val="002D4810"/>
    <w:rsid w:val="002D7E56"/>
    <w:rsid w:val="002E0A75"/>
    <w:rsid w:val="002E1C3B"/>
    <w:rsid w:val="002E616E"/>
    <w:rsid w:val="002F4C7B"/>
    <w:rsid w:val="002F65F9"/>
    <w:rsid w:val="002F7631"/>
    <w:rsid w:val="00301AD3"/>
    <w:rsid w:val="00301B7A"/>
    <w:rsid w:val="003029E1"/>
    <w:rsid w:val="00303DAC"/>
    <w:rsid w:val="00304934"/>
    <w:rsid w:val="003066D8"/>
    <w:rsid w:val="00306D59"/>
    <w:rsid w:val="00307722"/>
    <w:rsid w:val="00312EBF"/>
    <w:rsid w:val="00322075"/>
    <w:rsid w:val="0032503A"/>
    <w:rsid w:val="00325520"/>
    <w:rsid w:val="00325EE1"/>
    <w:rsid w:val="0032723F"/>
    <w:rsid w:val="00327787"/>
    <w:rsid w:val="00327E27"/>
    <w:rsid w:val="003306AC"/>
    <w:rsid w:val="00330DE0"/>
    <w:rsid w:val="00331312"/>
    <w:rsid w:val="003325AC"/>
    <w:rsid w:val="003334CE"/>
    <w:rsid w:val="00334B06"/>
    <w:rsid w:val="003357C0"/>
    <w:rsid w:val="00337511"/>
    <w:rsid w:val="003436A6"/>
    <w:rsid w:val="00344D60"/>
    <w:rsid w:val="00346477"/>
    <w:rsid w:val="00347CB0"/>
    <w:rsid w:val="00350278"/>
    <w:rsid w:val="003539C5"/>
    <w:rsid w:val="00361222"/>
    <w:rsid w:val="0036248C"/>
    <w:rsid w:val="003624BC"/>
    <w:rsid w:val="003666A8"/>
    <w:rsid w:val="00367401"/>
    <w:rsid w:val="00367676"/>
    <w:rsid w:val="00374F52"/>
    <w:rsid w:val="00375678"/>
    <w:rsid w:val="003756A6"/>
    <w:rsid w:val="00377072"/>
    <w:rsid w:val="00377657"/>
    <w:rsid w:val="00383177"/>
    <w:rsid w:val="003840A5"/>
    <w:rsid w:val="00384315"/>
    <w:rsid w:val="00390108"/>
    <w:rsid w:val="00390D4F"/>
    <w:rsid w:val="00391111"/>
    <w:rsid w:val="0039171D"/>
    <w:rsid w:val="0039390A"/>
    <w:rsid w:val="00393AA8"/>
    <w:rsid w:val="00394AB0"/>
    <w:rsid w:val="00396252"/>
    <w:rsid w:val="003A0035"/>
    <w:rsid w:val="003A0690"/>
    <w:rsid w:val="003A10E4"/>
    <w:rsid w:val="003A4B47"/>
    <w:rsid w:val="003A4E8C"/>
    <w:rsid w:val="003A5CDC"/>
    <w:rsid w:val="003A69D0"/>
    <w:rsid w:val="003A7A13"/>
    <w:rsid w:val="003B1170"/>
    <w:rsid w:val="003B147F"/>
    <w:rsid w:val="003B160F"/>
    <w:rsid w:val="003B24AF"/>
    <w:rsid w:val="003B37C6"/>
    <w:rsid w:val="003B495A"/>
    <w:rsid w:val="003B4CCC"/>
    <w:rsid w:val="003B6863"/>
    <w:rsid w:val="003B7182"/>
    <w:rsid w:val="003C05E6"/>
    <w:rsid w:val="003C181E"/>
    <w:rsid w:val="003C4150"/>
    <w:rsid w:val="003C5680"/>
    <w:rsid w:val="003C5985"/>
    <w:rsid w:val="003C5D53"/>
    <w:rsid w:val="003C614A"/>
    <w:rsid w:val="003C6510"/>
    <w:rsid w:val="003C6532"/>
    <w:rsid w:val="003C67A6"/>
    <w:rsid w:val="003C7232"/>
    <w:rsid w:val="003D02C0"/>
    <w:rsid w:val="003D0D47"/>
    <w:rsid w:val="003D1F3A"/>
    <w:rsid w:val="003D2EBC"/>
    <w:rsid w:val="003D47C1"/>
    <w:rsid w:val="003D4CB5"/>
    <w:rsid w:val="003D4D6B"/>
    <w:rsid w:val="003D5036"/>
    <w:rsid w:val="003D7287"/>
    <w:rsid w:val="003D764D"/>
    <w:rsid w:val="003E006C"/>
    <w:rsid w:val="003E3A1A"/>
    <w:rsid w:val="003E3CF7"/>
    <w:rsid w:val="003E518D"/>
    <w:rsid w:val="003E61E9"/>
    <w:rsid w:val="003E6A85"/>
    <w:rsid w:val="003F040A"/>
    <w:rsid w:val="003F1B9F"/>
    <w:rsid w:val="003F1D24"/>
    <w:rsid w:val="0040091C"/>
    <w:rsid w:val="00401876"/>
    <w:rsid w:val="00404ABF"/>
    <w:rsid w:val="004055E9"/>
    <w:rsid w:val="00405762"/>
    <w:rsid w:val="004058C6"/>
    <w:rsid w:val="0040630E"/>
    <w:rsid w:val="00406947"/>
    <w:rsid w:val="00406D7A"/>
    <w:rsid w:val="004070B3"/>
    <w:rsid w:val="004102B1"/>
    <w:rsid w:val="00412876"/>
    <w:rsid w:val="00413A7A"/>
    <w:rsid w:val="0041413F"/>
    <w:rsid w:val="0041463C"/>
    <w:rsid w:val="00414ECB"/>
    <w:rsid w:val="00417989"/>
    <w:rsid w:val="00417A1E"/>
    <w:rsid w:val="00420284"/>
    <w:rsid w:val="00420D38"/>
    <w:rsid w:val="004218A2"/>
    <w:rsid w:val="004222AE"/>
    <w:rsid w:val="004226E0"/>
    <w:rsid w:val="004258BA"/>
    <w:rsid w:val="004258F4"/>
    <w:rsid w:val="00425FDA"/>
    <w:rsid w:val="0043005E"/>
    <w:rsid w:val="00432231"/>
    <w:rsid w:val="00432A26"/>
    <w:rsid w:val="00434D61"/>
    <w:rsid w:val="00435489"/>
    <w:rsid w:val="004362A0"/>
    <w:rsid w:val="00436C1C"/>
    <w:rsid w:val="00437839"/>
    <w:rsid w:val="00440551"/>
    <w:rsid w:val="00441D02"/>
    <w:rsid w:val="0044525C"/>
    <w:rsid w:val="00445935"/>
    <w:rsid w:val="00446284"/>
    <w:rsid w:val="00446958"/>
    <w:rsid w:val="00451247"/>
    <w:rsid w:val="00452249"/>
    <w:rsid w:val="0045234D"/>
    <w:rsid w:val="00452F57"/>
    <w:rsid w:val="004531C9"/>
    <w:rsid w:val="00453B47"/>
    <w:rsid w:val="004545ED"/>
    <w:rsid w:val="00454C43"/>
    <w:rsid w:val="00457D91"/>
    <w:rsid w:val="00460668"/>
    <w:rsid w:val="00460C31"/>
    <w:rsid w:val="00461222"/>
    <w:rsid w:val="0046234B"/>
    <w:rsid w:val="00462E5F"/>
    <w:rsid w:val="00463D57"/>
    <w:rsid w:val="00464E5B"/>
    <w:rsid w:val="0047055A"/>
    <w:rsid w:val="00470D41"/>
    <w:rsid w:val="004714A5"/>
    <w:rsid w:val="004724B0"/>
    <w:rsid w:val="004724C6"/>
    <w:rsid w:val="0047258A"/>
    <w:rsid w:val="00472733"/>
    <w:rsid w:val="00473913"/>
    <w:rsid w:val="00474450"/>
    <w:rsid w:val="00474C9D"/>
    <w:rsid w:val="00474D47"/>
    <w:rsid w:val="00475E62"/>
    <w:rsid w:val="00480681"/>
    <w:rsid w:val="00484FA5"/>
    <w:rsid w:val="00485198"/>
    <w:rsid w:val="00486B8B"/>
    <w:rsid w:val="004873E6"/>
    <w:rsid w:val="0049084F"/>
    <w:rsid w:val="00491203"/>
    <w:rsid w:val="00491489"/>
    <w:rsid w:val="00491D6F"/>
    <w:rsid w:val="00492C1C"/>
    <w:rsid w:val="00493641"/>
    <w:rsid w:val="00493EB4"/>
    <w:rsid w:val="00494B2A"/>
    <w:rsid w:val="004A3514"/>
    <w:rsid w:val="004A41B5"/>
    <w:rsid w:val="004A41BB"/>
    <w:rsid w:val="004A476D"/>
    <w:rsid w:val="004A56F2"/>
    <w:rsid w:val="004A5D53"/>
    <w:rsid w:val="004A70FE"/>
    <w:rsid w:val="004B15B8"/>
    <w:rsid w:val="004B34A5"/>
    <w:rsid w:val="004B566C"/>
    <w:rsid w:val="004B7A86"/>
    <w:rsid w:val="004B7B48"/>
    <w:rsid w:val="004C0A50"/>
    <w:rsid w:val="004C20AA"/>
    <w:rsid w:val="004C3FD4"/>
    <w:rsid w:val="004C463E"/>
    <w:rsid w:val="004C6D9A"/>
    <w:rsid w:val="004C7770"/>
    <w:rsid w:val="004D0130"/>
    <w:rsid w:val="004D0679"/>
    <w:rsid w:val="004D11E1"/>
    <w:rsid w:val="004D34D5"/>
    <w:rsid w:val="004D4AB1"/>
    <w:rsid w:val="004D56EE"/>
    <w:rsid w:val="004E0A4F"/>
    <w:rsid w:val="004E208B"/>
    <w:rsid w:val="004E24C6"/>
    <w:rsid w:val="004E2E90"/>
    <w:rsid w:val="004E3079"/>
    <w:rsid w:val="004E43B5"/>
    <w:rsid w:val="004E4874"/>
    <w:rsid w:val="004F0A76"/>
    <w:rsid w:val="004F142B"/>
    <w:rsid w:val="004F218A"/>
    <w:rsid w:val="004F4E82"/>
    <w:rsid w:val="004F510D"/>
    <w:rsid w:val="00500F0A"/>
    <w:rsid w:val="00501385"/>
    <w:rsid w:val="00503207"/>
    <w:rsid w:val="0050334E"/>
    <w:rsid w:val="00503808"/>
    <w:rsid w:val="00505315"/>
    <w:rsid w:val="00505387"/>
    <w:rsid w:val="00505F3D"/>
    <w:rsid w:val="005063C3"/>
    <w:rsid w:val="005067FF"/>
    <w:rsid w:val="00507EA0"/>
    <w:rsid w:val="0051167D"/>
    <w:rsid w:val="00512DF7"/>
    <w:rsid w:val="005141E7"/>
    <w:rsid w:val="005160C7"/>
    <w:rsid w:val="005168DA"/>
    <w:rsid w:val="00517035"/>
    <w:rsid w:val="00517E63"/>
    <w:rsid w:val="00521D5D"/>
    <w:rsid w:val="005224DC"/>
    <w:rsid w:val="005240BC"/>
    <w:rsid w:val="00526B0D"/>
    <w:rsid w:val="00526F39"/>
    <w:rsid w:val="00530183"/>
    <w:rsid w:val="00530870"/>
    <w:rsid w:val="0053575B"/>
    <w:rsid w:val="005401AA"/>
    <w:rsid w:val="00542218"/>
    <w:rsid w:val="005431D6"/>
    <w:rsid w:val="00543684"/>
    <w:rsid w:val="005449D1"/>
    <w:rsid w:val="00545023"/>
    <w:rsid w:val="00547CD5"/>
    <w:rsid w:val="00551927"/>
    <w:rsid w:val="00552A81"/>
    <w:rsid w:val="0055329D"/>
    <w:rsid w:val="0055346F"/>
    <w:rsid w:val="005534A0"/>
    <w:rsid w:val="005542D7"/>
    <w:rsid w:val="00555CFB"/>
    <w:rsid w:val="005579FF"/>
    <w:rsid w:val="00560021"/>
    <w:rsid w:val="005606CE"/>
    <w:rsid w:val="005619BD"/>
    <w:rsid w:val="005629E7"/>
    <w:rsid w:val="00563771"/>
    <w:rsid w:val="00564B65"/>
    <w:rsid w:val="005671CD"/>
    <w:rsid w:val="0057102F"/>
    <w:rsid w:val="00573B2D"/>
    <w:rsid w:val="00574A79"/>
    <w:rsid w:val="005776DD"/>
    <w:rsid w:val="00577E7C"/>
    <w:rsid w:val="00582117"/>
    <w:rsid w:val="00583F32"/>
    <w:rsid w:val="0058478F"/>
    <w:rsid w:val="00584D82"/>
    <w:rsid w:val="005856ED"/>
    <w:rsid w:val="00591711"/>
    <w:rsid w:val="00591755"/>
    <w:rsid w:val="00593315"/>
    <w:rsid w:val="00593AA4"/>
    <w:rsid w:val="005948D2"/>
    <w:rsid w:val="0059718D"/>
    <w:rsid w:val="00597AD6"/>
    <w:rsid w:val="005A0A7D"/>
    <w:rsid w:val="005A170D"/>
    <w:rsid w:val="005A2B9C"/>
    <w:rsid w:val="005A3C79"/>
    <w:rsid w:val="005A6C96"/>
    <w:rsid w:val="005B0A17"/>
    <w:rsid w:val="005B17CC"/>
    <w:rsid w:val="005B251F"/>
    <w:rsid w:val="005B3C12"/>
    <w:rsid w:val="005B4BA9"/>
    <w:rsid w:val="005B4BBD"/>
    <w:rsid w:val="005B599A"/>
    <w:rsid w:val="005B5CD2"/>
    <w:rsid w:val="005B6F2E"/>
    <w:rsid w:val="005B7319"/>
    <w:rsid w:val="005C1831"/>
    <w:rsid w:val="005C277F"/>
    <w:rsid w:val="005C7B25"/>
    <w:rsid w:val="005D0418"/>
    <w:rsid w:val="005D1B59"/>
    <w:rsid w:val="005D282B"/>
    <w:rsid w:val="005D5945"/>
    <w:rsid w:val="005D59B2"/>
    <w:rsid w:val="005D766F"/>
    <w:rsid w:val="005D7CF5"/>
    <w:rsid w:val="005E1D58"/>
    <w:rsid w:val="005E38D1"/>
    <w:rsid w:val="005E7B9D"/>
    <w:rsid w:val="005F0D29"/>
    <w:rsid w:val="005F1785"/>
    <w:rsid w:val="005F2395"/>
    <w:rsid w:val="005F2C57"/>
    <w:rsid w:val="005F415C"/>
    <w:rsid w:val="005F5193"/>
    <w:rsid w:val="005F6568"/>
    <w:rsid w:val="005F6B21"/>
    <w:rsid w:val="00600064"/>
    <w:rsid w:val="0060008F"/>
    <w:rsid w:val="00600D83"/>
    <w:rsid w:val="006010BB"/>
    <w:rsid w:val="0060275E"/>
    <w:rsid w:val="00602D17"/>
    <w:rsid w:val="00606C2F"/>
    <w:rsid w:val="00610E37"/>
    <w:rsid w:val="006124F9"/>
    <w:rsid w:val="0061278F"/>
    <w:rsid w:val="0061290B"/>
    <w:rsid w:val="00620286"/>
    <w:rsid w:val="006207ED"/>
    <w:rsid w:val="006232D7"/>
    <w:rsid w:val="00626854"/>
    <w:rsid w:val="00626BC9"/>
    <w:rsid w:val="00630DA9"/>
    <w:rsid w:val="0063111E"/>
    <w:rsid w:val="006320A3"/>
    <w:rsid w:val="00632FC4"/>
    <w:rsid w:val="00634797"/>
    <w:rsid w:val="00636121"/>
    <w:rsid w:val="00637B4D"/>
    <w:rsid w:val="00640A25"/>
    <w:rsid w:val="00644623"/>
    <w:rsid w:val="006447C7"/>
    <w:rsid w:val="00644955"/>
    <w:rsid w:val="006458DF"/>
    <w:rsid w:val="00645E66"/>
    <w:rsid w:val="00645E95"/>
    <w:rsid w:val="006469E0"/>
    <w:rsid w:val="00650D52"/>
    <w:rsid w:val="006532DA"/>
    <w:rsid w:val="00657E0C"/>
    <w:rsid w:val="0066067B"/>
    <w:rsid w:val="006615B2"/>
    <w:rsid w:val="00662313"/>
    <w:rsid w:val="00663923"/>
    <w:rsid w:val="00664732"/>
    <w:rsid w:val="00664EB3"/>
    <w:rsid w:val="00664F85"/>
    <w:rsid w:val="00667643"/>
    <w:rsid w:val="006706A0"/>
    <w:rsid w:val="00670895"/>
    <w:rsid w:val="00671234"/>
    <w:rsid w:val="00671DA6"/>
    <w:rsid w:val="00673911"/>
    <w:rsid w:val="006739A9"/>
    <w:rsid w:val="00673DA1"/>
    <w:rsid w:val="00674C0D"/>
    <w:rsid w:val="00675082"/>
    <w:rsid w:val="00675D0E"/>
    <w:rsid w:val="006808EB"/>
    <w:rsid w:val="00683EB2"/>
    <w:rsid w:val="00684903"/>
    <w:rsid w:val="006866C8"/>
    <w:rsid w:val="006870C9"/>
    <w:rsid w:val="00692353"/>
    <w:rsid w:val="00692D00"/>
    <w:rsid w:val="00693DC7"/>
    <w:rsid w:val="00695CA4"/>
    <w:rsid w:val="006A1EC8"/>
    <w:rsid w:val="006A3ADF"/>
    <w:rsid w:val="006A5E96"/>
    <w:rsid w:val="006A686C"/>
    <w:rsid w:val="006A75C6"/>
    <w:rsid w:val="006A7ADE"/>
    <w:rsid w:val="006A7BCB"/>
    <w:rsid w:val="006B06BF"/>
    <w:rsid w:val="006B2447"/>
    <w:rsid w:val="006B3CA4"/>
    <w:rsid w:val="006B42B0"/>
    <w:rsid w:val="006B4C1E"/>
    <w:rsid w:val="006B5346"/>
    <w:rsid w:val="006B78BB"/>
    <w:rsid w:val="006C090F"/>
    <w:rsid w:val="006C1E13"/>
    <w:rsid w:val="006C25D5"/>
    <w:rsid w:val="006C3555"/>
    <w:rsid w:val="006C4E32"/>
    <w:rsid w:val="006C56D8"/>
    <w:rsid w:val="006D07AE"/>
    <w:rsid w:val="006D1C49"/>
    <w:rsid w:val="006D1C93"/>
    <w:rsid w:val="006D20E1"/>
    <w:rsid w:val="006D225A"/>
    <w:rsid w:val="006D43DA"/>
    <w:rsid w:val="006D44B4"/>
    <w:rsid w:val="006D5435"/>
    <w:rsid w:val="006D60A3"/>
    <w:rsid w:val="006D7835"/>
    <w:rsid w:val="006E0B01"/>
    <w:rsid w:val="006E0DB6"/>
    <w:rsid w:val="006E1326"/>
    <w:rsid w:val="006E2BD7"/>
    <w:rsid w:val="006E2EF4"/>
    <w:rsid w:val="006E34CE"/>
    <w:rsid w:val="006E3F11"/>
    <w:rsid w:val="006E51FD"/>
    <w:rsid w:val="006E526C"/>
    <w:rsid w:val="006E737F"/>
    <w:rsid w:val="006F0039"/>
    <w:rsid w:val="006F174D"/>
    <w:rsid w:val="006F28C7"/>
    <w:rsid w:val="006F2ADB"/>
    <w:rsid w:val="006F3953"/>
    <w:rsid w:val="006F69F7"/>
    <w:rsid w:val="006F78DD"/>
    <w:rsid w:val="006F7D10"/>
    <w:rsid w:val="0070062D"/>
    <w:rsid w:val="00701410"/>
    <w:rsid w:val="0070165B"/>
    <w:rsid w:val="00701E35"/>
    <w:rsid w:val="00704A84"/>
    <w:rsid w:val="00707AB8"/>
    <w:rsid w:val="007113A1"/>
    <w:rsid w:val="00711D7F"/>
    <w:rsid w:val="00714F83"/>
    <w:rsid w:val="0071589B"/>
    <w:rsid w:val="00715BD4"/>
    <w:rsid w:val="0072073F"/>
    <w:rsid w:val="00721CF6"/>
    <w:rsid w:val="007228A2"/>
    <w:rsid w:val="00723E46"/>
    <w:rsid w:val="0072520A"/>
    <w:rsid w:val="00725238"/>
    <w:rsid w:val="00726CD3"/>
    <w:rsid w:val="007278D5"/>
    <w:rsid w:val="007313DA"/>
    <w:rsid w:val="007324F1"/>
    <w:rsid w:val="00733826"/>
    <w:rsid w:val="0073501A"/>
    <w:rsid w:val="00735716"/>
    <w:rsid w:val="00735CF3"/>
    <w:rsid w:val="007372AE"/>
    <w:rsid w:val="00737953"/>
    <w:rsid w:val="00740BA9"/>
    <w:rsid w:val="007411E3"/>
    <w:rsid w:val="00743662"/>
    <w:rsid w:val="00744F36"/>
    <w:rsid w:val="007453BD"/>
    <w:rsid w:val="00746705"/>
    <w:rsid w:val="0074770F"/>
    <w:rsid w:val="007516A5"/>
    <w:rsid w:val="00753C4B"/>
    <w:rsid w:val="007573D5"/>
    <w:rsid w:val="00761F3E"/>
    <w:rsid w:val="00761F75"/>
    <w:rsid w:val="0076258B"/>
    <w:rsid w:val="00763719"/>
    <w:rsid w:val="00764707"/>
    <w:rsid w:val="007649FC"/>
    <w:rsid w:val="00766242"/>
    <w:rsid w:val="00766CFB"/>
    <w:rsid w:val="00770C98"/>
    <w:rsid w:val="00771167"/>
    <w:rsid w:val="0077323B"/>
    <w:rsid w:val="00773AB4"/>
    <w:rsid w:val="0077505E"/>
    <w:rsid w:val="00775AD7"/>
    <w:rsid w:val="00780540"/>
    <w:rsid w:val="00780608"/>
    <w:rsid w:val="007816FF"/>
    <w:rsid w:val="007837B0"/>
    <w:rsid w:val="00783B44"/>
    <w:rsid w:val="00785028"/>
    <w:rsid w:val="007860D1"/>
    <w:rsid w:val="0079031B"/>
    <w:rsid w:val="00793FA2"/>
    <w:rsid w:val="007973F2"/>
    <w:rsid w:val="00797C9B"/>
    <w:rsid w:val="007A1BB4"/>
    <w:rsid w:val="007A2407"/>
    <w:rsid w:val="007A3A5A"/>
    <w:rsid w:val="007A4370"/>
    <w:rsid w:val="007A6DB6"/>
    <w:rsid w:val="007B038B"/>
    <w:rsid w:val="007B6171"/>
    <w:rsid w:val="007B6D8E"/>
    <w:rsid w:val="007B7575"/>
    <w:rsid w:val="007C0062"/>
    <w:rsid w:val="007C03B8"/>
    <w:rsid w:val="007C0B89"/>
    <w:rsid w:val="007C7EFB"/>
    <w:rsid w:val="007D266D"/>
    <w:rsid w:val="007D35B7"/>
    <w:rsid w:val="007D4392"/>
    <w:rsid w:val="007E05D3"/>
    <w:rsid w:val="007E1D15"/>
    <w:rsid w:val="007E1DEA"/>
    <w:rsid w:val="007E2202"/>
    <w:rsid w:val="007E2AFB"/>
    <w:rsid w:val="007E3256"/>
    <w:rsid w:val="007E6D79"/>
    <w:rsid w:val="007E70DC"/>
    <w:rsid w:val="007E7AFB"/>
    <w:rsid w:val="007F0240"/>
    <w:rsid w:val="007F0A5D"/>
    <w:rsid w:val="007F28A8"/>
    <w:rsid w:val="007F5698"/>
    <w:rsid w:val="007F65CD"/>
    <w:rsid w:val="007F6C15"/>
    <w:rsid w:val="007F6DD1"/>
    <w:rsid w:val="00800A8E"/>
    <w:rsid w:val="0080104F"/>
    <w:rsid w:val="00801E30"/>
    <w:rsid w:val="0080249F"/>
    <w:rsid w:val="008026B8"/>
    <w:rsid w:val="008039BE"/>
    <w:rsid w:val="008050FF"/>
    <w:rsid w:val="008126D2"/>
    <w:rsid w:val="008145EA"/>
    <w:rsid w:val="00815869"/>
    <w:rsid w:val="008167F1"/>
    <w:rsid w:val="00816B81"/>
    <w:rsid w:val="00823B90"/>
    <w:rsid w:val="008249C1"/>
    <w:rsid w:val="008251BC"/>
    <w:rsid w:val="0083104D"/>
    <w:rsid w:val="00831B27"/>
    <w:rsid w:val="0083266E"/>
    <w:rsid w:val="008332CA"/>
    <w:rsid w:val="00833F22"/>
    <w:rsid w:val="008346FF"/>
    <w:rsid w:val="00835CEA"/>
    <w:rsid w:val="008373ED"/>
    <w:rsid w:val="0083742C"/>
    <w:rsid w:val="008402C5"/>
    <w:rsid w:val="00840335"/>
    <w:rsid w:val="0084111E"/>
    <w:rsid w:val="008422E0"/>
    <w:rsid w:val="008423DD"/>
    <w:rsid w:val="008432F2"/>
    <w:rsid w:val="00847ABE"/>
    <w:rsid w:val="00847E50"/>
    <w:rsid w:val="008513E1"/>
    <w:rsid w:val="008516AC"/>
    <w:rsid w:val="00851AE3"/>
    <w:rsid w:val="008546E5"/>
    <w:rsid w:val="00855ABB"/>
    <w:rsid w:val="00855C5F"/>
    <w:rsid w:val="0085690F"/>
    <w:rsid w:val="00856B89"/>
    <w:rsid w:val="00856D08"/>
    <w:rsid w:val="00857A79"/>
    <w:rsid w:val="0086088B"/>
    <w:rsid w:val="00862C2B"/>
    <w:rsid w:val="008641D8"/>
    <w:rsid w:val="00865EA8"/>
    <w:rsid w:val="00870B91"/>
    <w:rsid w:val="00871653"/>
    <w:rsid w:val="00872AA9"/>
    <w:rsid w:val="00873A61"/>
    <w:rsid w:val="00873D4A"/>
    <w:rsid w:val="008746B0"/>
    <w:rsid w:val="00880684"/>
    <w:rsid w:val="00880F40"/>
    <w:rsid w:val="00881BF4"/>
    <w:rsid w:val="00881D74"/>
    <w:rsid w:val="00881E7B"/>
    <w:rsid w:val="008836AC"/>
    <w:rsid w:val="0088480B"/>
    <w:rsid w:val="00884894"/>
    <w:rsid w:val="00887422"/>
    <w:rsid w:val="00887471"/>
    <w:rsid w:val="00890053"/>
    <w:rsid w:val="0089166C"/>
    <w:rsid w:val="00893204"/>
    <w:rsid w:val="008960DE"/>
    <w:rsid w:val="0089792F"/>
    <w:rsid w:val="008A16F3"/>
    <w:rsid w:val="008A2545"/>
    <w:rsid w:val="008A36DF"/>
    <w:rsid w:val="008B16D0"/>
    <w:rsid w:val="008B3EE6"/>
    <w:rsid w:val="008B4873"/>
    <w:rsid w:val="008B6FF9"/>
    <w:rsid w:val="008C1698"/>
    <w:rsid w:val="008C1A3D"/>
    <w:rsid w:val="008C49DA"/>
    <w:rsid w:val="008D01C3"/>
    <w:rsid w:val="008D04F3"/>
    <w:rsid w:val="008D1597"/>
    <w:rsid w:val="008D1E13"/>
    <w:rsid w:val="008D297B"/>
    <w:rsid w:val="008D2BF8"/>
    <w:rsid w:val="008D3C7D"/>
    <w:rsid w:val="008D3F8A"/>
    <w:rsid w:val="008D5FF7"/>
    <w:rsid w:val="008D6549"/>
    <w:rsid w:val="008D70D2"/>
    <w:rsid w:val="008E0C27"/>
    <w:rsid w:val="008E44C4"/>
    <w:rsid w:val="008E62D6"/>
    <w:rsid w:val="008E6506"/>
    <w:rsid w:val="008E7F0F"/>
    <w:rsid w:val="008F0EAA"/>
    <w:rsid w:val="008F2465"/>
    <w:rsid w:val="008F5432"/>
    <w:rsid w:val="008F5DC9"/>
    <w:rsid w:val="0090069F"/>
    <w:rsid w:val="00900AE8"/>
    <w:rsid w:val="00900DAD"/>
    <w:rsid w:val="009027C1"/>
    <w:rsid w:val="00903713"/>
    <w:rsid w:val="009068D3"/>
    <w:rsid w:val="0091408E"/>
    <w:rsid w:val="00914E27"/>
    <w:rsid w:val="0091545D"/>
    <w:rsid w:val="00916441"/>
    <w:rsid w:val="00917E04"/>
    <w:rsid w:val="0092084E"/>
    <w:rsid w:val="0092104C"/>
    <w:rsid w:val="009231D9"/>
    <w:rsid w:val="009237FA"/>
    <w:rsid w:val="0093212C"/>
    <w:rsid w:val="0093248D"/>
    <w:rsid w:val="00932690"/>
    <w:rsid w:val="0093534B"/>
    <w:rsid w:val="0093716C"/>
    <w:rsid w:val="009378CA"/>
    <w:rsid w:val="00937BEB"/>
    <w:rsid w:val="00940A5E"/>
    <w:rsid w:val="00941BDA"/>
    <w:rsid w:val="0094254F"/>
    <w:rsid w:val="00942610"/>
    <w:rsid w:val="0094389C"/>
    <w:rsid w:val="009442A0"/>
    <w:rsid w:val="0095025E"/>
    <w:rsid w:val="00951442"/>
    <w:rsid w:val="0095203F"/>
    <w:rsid w:val="0095400F"/>
    <w:rsid w:val="00954B26"/>
    <w:rsid w:val="00955C4C"/>
    <w:rsid w:val="00956698"/>
    <w:rsid w:val="00956970"/>
    <w:rsid w:val="009600F5"/>
    <w:rsid w:val="009630EC"/>
    <w:rsid w:val="009653A9"/>
    <w:rsid w:val="009658A1"/>
    <w:rsid w:val="00971B3A"/>
    <w:rsid w:val="009729E7"/>
    <w:rsid w:val="009738E6"/>
    <w:rsid w:val="009744C0"/>
    <w:rsid w:val="00975E23"/>
    <w:rsid w:val="0097676A"/>
    <w:rsid w:val="00976C11"/>
    <w:rsid w:val="00977649"/>
    <w:rsid w:val="00977B71"/>
    <w:rsid w:val="00983F6B"/>
    <w:rsid w:val="00984B5D"/>
    <w:rsid w:val="00987A34"/>
    <w:rsid w:val="00987B70"/>
    <w:rsid w:val="009933FA"/>
    <w:rsid w:val="00993D0B"/>
    <w:rsid w:val="00994924"/>
    <w:rsid w:val="00995338"/>
    <w:rsid w:val="0099605E"/>
    <w:rsid w:val="00996777"/>
    <w:rsid w:val="0099691F"/>
    <w:rsid w:val="0099705E"/>
    <w:rsid w:val="009A1382"/>
    <w:rsid w:val="009A1D3F"/>
    <w:rsid w:val="009A2654"/>
    <w:rsid w:val="009A6B10"/>
    <w:rsid w:val="009A73A3"/>
    <w:rsid w:val="009B03E9"/>
    <w:rsid w:val="009B1577"/>
    <w:rsid w:val="009B1B8D"/>
    <w:rsid w:val="009B1F6C"/>
    <w:rsid w:val="009B3A72"/>
    <w:rsid w:val="009B66EC"/>
    <w:rsid w:val="009C0702"/>
    <w:rsid w:val="009C0BC7"/>
    <w:rsid w:val="009C1E58"/>
    <w:rsid w:val="009C46EC"/>
    <w:rsid w:val="009C4795"/>
    <w:rsid w:val="009C5BC7"/>
    <w:rsid w:val="009C6592"/>
    <w:rsid w:val="009D0983"/>
    <w:rsid w:val="009D1C95"/>
    <w:rsid w:val="009D5B33"/>
    <w:rsid w:val="009D7A15"/>
    <w:rsid w:val="009D7BA5"/>
    <w:rsid w:val="009E209B"/>
    <w:rsid w:val="009E4706"/>
    <w:rsid w:val="009E6FCF"/>
    <w:rsid w:val="009E7707"/>
    <w:rsid w:val="009F0747"/>
    <w:rsid w:val="009F66B2"/>
    <w:rsid w:val="009F7F50"/>
    <w:rsid w:val="00A01EFB"/>
    <w:rsid w:val="00A03514"/>
    <w:rsid w:val="00A05E16"/>
    <w:rsid w:val="00A10354"/>
    <w:rsid w:val="00A10573"/>
    <w:rsid w:val="00A11884"/>
    <w:rsid w:val="00A1222E"/>
    <w:rsid w:val="00A13320"/>
    <w:rsid w:val="00A13A3E"/>
    <w:rsid w:val="00A1418A"/>
    <w:rsid w:val="00A15434"/>
    <w:rsid w:val="00A155E3"/>
    <w:rsid w:val="00A16796"/>
    <w:rsid w:val="00A169AB"/>
    <w:rsid w:val="00A17079"/>
    <w:rsid w:val="00A17609"/>
    <w:rsid w:val="00A20BA6"/>
    <w:rsid w:val="00A22F7F"/>
    <w:rsid w:val="00A23E27"/>
    <w:rsid w:val="00A25003"/>
    <w:rsid w:val="00A253A1"/>
    <w:rsid w:val="00A25948"/>
    <w:rsid w:val="00A3088F"/>
    <w:rsid w:val="00A30D5C"/>
    <w:rsid w:val="00A33B22"/>
    <w:rsid w:val="00A3787F"/>
    <w:rsid w:val="00A3794B"/>
    <w:rsid w:val="00A37E48"/>
    <w:rsid w:val="00A4076C"/>
    <w:rsid w:val="00A419CC"/>
    <w:rsid w:val="00A42385"/>
    <w:rsid w:val="00A448C3"/>
    <w:rsid w:val="00A45713"/>
    <w:rsid w:val="00A458D4"/>
    <w:rsid w:val="00A466FA"/>
    <w:rsid w:val="00A46FB7"/>
    <w:rsid w:val="00A526AE"/>
    <w:rsid w:val="00A530C6"/>
    <w:rsid w:val="00A53118"/>
    <w:rsid w:val="00A6119B"/>
    <w:rsid w:val="00A621B4"/>
    <w:rsid w:val="00A66808"/>
    <w:rsid w:val="00A669C1"/>
    <w:rsid w:val="00A66E0C"/>
    <w:rsid w:val="00A707DE"/>
    <w:rsid w:val="00A74921"/>
    <w:rsid w:val="00A764BC"/>
    <w:rsid w:val="00A766C9"/>
    <w:rsid w:val="00A80735"/>
    <w:rsid w:val="00A81222"/>
    <w:rsid w:val="00A84D76"/>
    <w:rsid w:val="00A86306"/>
    <w:rsid w:val="00A86AB5"/>
    <w:rsid w:val="00A875A8"/>
    <w:rsid w:val="00A90508"/>
    <w:rsid w:val="00A94229"/>
    <w:rsid w:val="00A96133"/>
    <w:rsid w:val="00A96E3E"/>
    <w:rsid w:val="00A97226"/>
    <w:rsid w:val="00AA0077"/>
    <w:rsid w:val="00AA0E64"/>
    <w:rsid w:val="00AA142F"/>
    <w:rsid w:val="00AA1C73"/>
    <w:rsid w:val="00AA24DA"/>
    <w:rsid w:val="00AA38AE"/>
    <w:rsid w:val="00AA4814"/>
    <w:rsid w:val="00AA4863"/>
    <w:rsid w:val="00AA49A7"/>
    <w:rsid w:val="00AA4C8F"/>
    <w:rsid w:val="00AA53DB"/>
    <w:rsid w:val="00AA5465"/>
    <w:rsid w:val="00AA55A6"/>
    <w:rsid w:val="00AA613F"/>
    <w:rsid w:val="00AA6DC7"/>
    <w:rsid w:val="00AB04B6"/>
    <w:rsid w:val="00AB0EC7"/>
    <w:rsid w:val="00AB239A"/>
    <w:rsid w:val="00AB35C1"/>
    <w:rsid w:val="00AB400F"/>
    <w:rsid w:val="00AB4496"/>
    <w:rsid w:val="00AB474E"/>
    <w:rsid w:val="00AB75A0"/>
    <w:rsid w:val="00AC0EE3"/>
    <w:rsid w:val="00AC2958"/>
    <w:rsid w:val="00AC39FB"/>
    <w:rsid w:val="00AC499A"/>
    <w:rsid w:val="00AC4A90"/>
    <w:rsid w:val="00AC5E0B"/>
    <w:rsid w:val="00AC6332"/>
    <w:rsid w:val="00AC6C70"/>
    <w:rsid w:val="00AC6EB5"/>
    <w:rsid w:val="00AD01A9"/>
    <w:rsid w:val="00AD129D"/>
    <w:rsid w:val="00AD1F9A"/>
    <w:rsid w:val="00AD4919"/>
    <w:rsid w:val="00AD53C7"/>
    <w:rsid w:val="00AD60ED"/>
    <w:rsid w:val="00AD61F5"/>
    <w:rsid w:val="00AD6BC5"/>
    <w:rsid w:val="00AD6D79"/>
    <w:rsid w:val="00AD7ADC"/>
    <w:rsid w:val="00AE08EB"/>
    <w:rsid w:val="00AE116A"/>
    <w:rsid w:val="00AE1A25"/>
    <w:rsid w:val="00AE1C9F"/>
    <w:rsid w:val="00AE3BCA"/>
    <w:rsid w:val="00AE4977"/>
    <w:rsid w:val="00AE4CBA"/>
    <w:rsid w:val="00AE5EBE"/>
    <w:rsid w:val="00AF12C6"/>
    <w:rsid w:val="00AF3414"/>
    <w:rsid w:val="00AF5F60"/>
    <w:rsid w:val="00B00BBE"/>
    <w:rsid w:val="00B01690"/>
    <w:rsid w:val="00B05F45"/>
    <w:rsid w:val="00B06708"/>
    <w:rsid w:val="00B07DC3"/>
    <w:rsid w:val="00B10710"/>
    <w:rsid w:val="00B10776"/>
    <w:rsid w:val="00B1199E"/>
    <w:rsid w:val="00B208FA"/>
    <w:rsid w:val="00B21270"/>
    <w:rsid w:val="00B24C79"/>
    <w:rsid w:val="00B25C12"/>
    <w:rsid w:val="00B2766F"/>
    <w:rsid w:val="00B27868"/>
    <w:rsid w:val="00B31ABC"/>
    <w:rsid w:val="00B37E5E"/>
    <w:rsid w:val="00B40438"/>
    <w:rsid w:val="00B445ED"/>
    <w:rsid w:val="00B465A6"/>
    <w:rsid w:val="00B46DC2"/>
    <w:rsid w:val="00B4753B"/>
    <w:rsid w:val="00B47901"/>
    <w:rsid w:val="00B51583"/>
    <w:rsid w:val="00B532EF"/>
    <w:rsid w:val="00B54967"/>
    <w:rsid w:val="00B610C2"/>
    <w:rsid w:val="00B6300F"/>
    <w:rsid w:val="00B64E0E"/>
    <w:rsid w:val="00B70389"/>
    <w:rsid w:val="00B71DD8"/>
    <w:rsid w:val="00B746F5"/>
    <w:rsid w:val="00B7768F"/>
    <w:rsid w:val="00B840AE"/>
    <w:rsid w:val="00B84623"/>
    <w:rsid w:val="00B87D36"/>
    <w:rsid w:val="00B917F6"/>
    <w:rsid w:val="00B923F9"/>
    <w:rsid w:val="00B92499"/>
    <w:rsid w:val="00BA053E"/>
    <w:rsid w:val="00BA28B4"/>
    <w:rsid w:val="00BA3092"/>
    <w:rsid w:val="00BA40D4"/>
    <w:rsid w:val="00BA46F7"/>
    <w:rsid w:val="00BA51EF"/>
    <w:rsid w:val="00BA5BE5"/>
    <w:rsid w:val="00BB0602"/>
    <w:rsid w:val="00BB1144"/>
    <w:rsid w:val="00BB1871"/>
    <w:rsid w:val="00BB1A8D"/>
    <w:rsid w:val="00BB270F"/>
    <w:rsid w:val="00BB33AD"/>
    <w:rsid w:val="00BB49EE"/>
    <w:rsid w:val="00BB5541"/>
    <w:rsid w:val="00BB66D5"/>
    <w:rsid w:val="00BB6A55"/>
    <w:rsid w:val="00BC1866"/>
    <w:rsid w:val="00BC2641"/>
    <w:rsid w:val="00BC4BC1"/>
    <w:rsid w:val="00BC7786"/>
    <w:rsid w:val="00BC7CBA"/>
    <w:rsid w:val="00BC7E6E"/>
    <w:rsid w:val="00BD0AC5"/>
    <w:rsid w:val="00BD1764"/>
    <w:rsid w:val="00BD641E"/>
    <w:rsid w:val="00BD676A"/>
    <w:rsid w:val="00BD7FFD"/>
    <w:rsid w:val="00BE0B22"/>
    <w:rsid w:val="00BE1364"/>
    <w:rsid w:val="00BE1D1F"/>
    <w:rsid w:val="00BE1D5C"/>
    <w:rsid w:val="00BE263A"/>
    <w:rsid w:val="00BE2BDA"/>
    <w:rsid w:val="00BE3060"/>
    <w:rsid w:val="00BE5648"/>
    <w:rsid w:val="00BE585E"/>
    <w:rsid w:val="00BE5E66"/>
    <w:rsid w:val="00BE6BBA"/>
    <w:rsid w:val="00BF1437"/>
    <w:rsid w:val="00BF1F9D"/>
    <w:rsid w:val="00BF2052"/>
    <w:rsid w:val="00BF24B3"/>
    <w:rsid w:val="00BF25E0"/>
    <w:rsid w:val="00BF28E6"/>
    <w:rsid w:val="00BF323E"/>
    <w:rsid w:val="00BF5209"/>
    <w:rsid w:val="00BF5CFF"/>
    <w:rsid w:val="00C00281"/>
    <w:rsid w:val="00C00BFC"/>
    <w:rsid w:val="00C01A72"/>
    <w:rsid w:val="00C02322"/>
    <w:rsid w:val="00C0542B"/>
    <w:rsid w:val="00C05625"/>
    <w:rsid w:val="00C05871"/>
    <w:rsid w:val="00C05CC5"/>
    <w:rsid w:val="00C05E91"/>
    <w:rsid w:val="00C06333"/>
    <w:rsid w:val="00C1384C"/>
    <w:rsid w:val="00C15A09"/>
    <w:rsid w:val="00C1751E"/>
    <w:rsid w:val="00C17667"/>
    <w:rsid w:val="00C17B62"/>
    <w:rsid w:val="00C17C6C"/>
    <w:rsid w:val="00C21339"/>
    <w:rsid w:val="00C237C3"/>
    <w:rsid w:val="00C238A1"/>
    <w:rsid w:val="00C24520"/>
    <w:rsid w:val="00C25396"/>
    <w:rsid w:val="00C255D3"/>
    <w:rsid w:val="00C266F9"/>
    <w:rsid w:val="00C308CE"/>
    <w:rsid w:val="00C33F3F"/>
    <w:rsid w:val="00C34A7C"/>
    <w:rsid w:val="00C371EA"/>
    <w:rsid w:val="00C40FA5"/>
    <w:rsid w:val="00C43E5A"/>
    <w:rsid w:val="00C445AD"/>
    <w:rsid w:val="00C44CBA"/>
    <w:rsid w:val="00C45321"/>
    <w:rsid w:val="00C45431"/>
    <w:rsid w:val="00C458F0"/>
    <w:rsid w:val="00C4666A"/>
    <w:rsid w:val="00C479A3"/>
    <w:rsid w:val="00C50477"/>
    <w:rsid w:val="00C52C56"/>
    <w:rsid w:val="00C557EC"/>
    <w:rsid w:val="00C5673A"/>
    <w:rsid w:val="00C57137"/>
    <w:rsid w:val="00C608FF"/>
    <w:rsid w:val="00C61445"/>
    <w:rsid w:val="00C62225"/>
    <w:rsid w:val="00C63923"/>
    <w:rsid w:val="00C639B3"/>
    <w:rsid w:val="00C64CDD"/>
    <w:rsid w:val="00C66224"/>
    <w:rsid w:val="00C66682"/>
    <w:rsid w:val="00C67048"/>
    <w:rsid w:val="00C704BF"/>
    <w:rsid w:val="00C72489"/>
    <w:rsid w:val="00C74A4D"/>
    <w:rsid w:val="00C74DAF"/>
    <w:rsid w:val="00C74F5E"/>
    <w:rsid w:val="00C75EA5"/>
    <w:rsid w:val="00C76E5F"/>
    <w:rsid w:val="00C7727A"/>
    <w:rsid w:val="00C80116"/>
    <w:rsid w:val="00C80522"/>
    <w:rsid w:val="00C87BFC"/>
    <w:rsid w:val="00C92412"/>
    <w:rsid w:val="00C924F3"/>
    <w:rsid w:val="00C93571"/>
    <w:rsid w:val="00C96150"/>
    <w:rsid w:val="00CA14AB"/>
    <w:rsid w:val="00CA3F7A"/>
    <w:rsid w:val="00CB1084"/>
    <w:rsid w:val="00CB3C0E"/>
    <w:rsid w:val="00CB5033"/>
    <w:rsid w:val="00CB6084"/>
    <w:rsid w:val="00CB632B"/>
    <w:rsid w:val="00CC001C"/>
    <w:rsid w:val="00CC37ED"/>
    <w:rsid w:val="00CC71DC"/>
    <w:rsid w:val="00CD085A"/>
    <w:rsid w:val="00CD61C8"/>
    <w:rsid w:val="00CD665D"/>
    <w:rsid w:val="00CD7980"/>
    <w:rsid w:val="00CD7FCE"/>
    <w:rsid w:val="00CE07C1"/>
    <w:rsid w:val="00CE266D"/>
    <w:rsid w:val="00CE4991"/>
    <w:rsid w:val="00CE4EAA"/>
    <w:rsid w:val="00CE5586"/>
    <w:rsid w:val="00CF196F"/>
    <w:rsid w:val="00CF400F"/>
    <w:rsid w:val="00CF5AC9"/>
    <w:rsid w:val="00CF5E71"/>
    <w:rsid w:val="00CF7FAC"/>
    <w:rsid w:val="00D0736D"/>
    <w:rsid w:val="00D07E79"/>
    <w:rsid w:val="00D13FDE"/>
    <w:rsid w:val="00D1513F"/>
    <w:rsid w:val="00D160C1"/>
    <w:rsid w:val="00D168E0"/>
    <w:rsid w:val="00D17226"/>
    <w:rsid w:val="00D17794"/>
    <w:rsid w:val="00D20BC8"/>
    <w:rsid w:val="00D20EF0"/>
    <w:rsid w:val="00D2108A"/>
    <w:rsid w:val="00D219E2"/>
    <w:rsid w:val="00D21E33"/>
    <w:rsid w:val="00D22398"/>
    <w:rsid w:val="00D231B5"/>
    <w:rsid w:val="00D23D6C"/>
    <w:rsid w:val="00D26636"/>
    <w:rsid w:val="00D27124"/>
    <w:rsid w:val="00D323B4"/>
    <w:rsid w:val="00D34788"/>
    <w:rsid w:val="00D35092"/>
    <w:rsid w:val="00D352D8"/>
    <w:rsid w:val="00D35E6C"/>
    <w:rsid w:val="00D40ACF"/>
    <w:rsid w:val="00D42339"/>
    <w:rsid w:val="00D436CF"/>
    <w:rsid w:val="00D45B2F"/>
    <w:rsid w:val="00D46E88"/>
    <w:rsid w:val="00D473FB"/>
    <w:rsid w:val="00D502F2"/>
    <w:rsid w:val="00D50885"/>
    <w:rsid w:val="00D52271"/>
    <w:rsid w:val="00D530F6"/>
    <w:rsid w:val="00D53E5A"/>
    <w:rsid w:val="00D541F4"/>
    <w:rsid w:val="00D55255"/>
    <w:rsid w:val="00D5539B"/>
    <w:rsid w:val="00D6001C"/>
    <w:rsid w:val="00D60856"/>
    <w:rsid w:val="00D60BD6"/>
    <w:rsid w:val="00D613A9"/>
    <w:rsid w:val="00D61498"/>
    <w:rsid w:val="00D62960"/>
    <w:rsid w:val="00D639F7"/>
    <w:rsid w:val="00D649D9"/>
    <w:rsid w:val="00D64B85"/>
    <w:rsid w:val="00D66300"/>
    <w:rsid w:val="00D70D86"/>
    <w:rsid w:val="00D73192"/>
    <w:rsid w:val="00D73340"/>
    <w:rsid w:val="00D76BA4"/>
    <w:rsid w:val="00D77DEA"/>
    <w:rsid w:val="00D8021D"/>
    <w:rsid w:val="00D82D10"/>
    <w:rsid w:val="00D8310E"/>
    <w:rsid w:val="00D838DB"/>
    <w:rsid w:val="00D8527B"/>
    <w:rsid w:val="00D85887"/>
    <w:rsid w:val="00D86784"/>
    <w:rsid w:val="00D87AAF"/>
    <w:rsid w:val="00D911C9"/>
    <w:rsid w:val="00D91856"/>
    <w:rsid w:val="00D920E6"/>
    <w:rsid w:val="00D9360E"/>
    <w:rsid w:val="00D947CA"/>
    <w:rsid w:val="00D94CD7"/>
    <w:rsid w:val="00D95C7B"/>
    <w:rsid w:val="00D95D28"/>
    <w:rsid w:val="00D96013"/>
    <w:rsid w:val="00D97CD5"/>
    <w:rsid w:val="00DA004C"/>
    <w:rsid w:val="00DA2356"/>
    <w:rsid w:val="00DA2E61"/>
    <w:rsid w:val="00DA69A7"/>
    <w:rsid w:val="00DB02A6"/>
    <w:rsid w:val="00DB0CFB"/>
    <w:rsid w:val="00DB167E"/>
    <w:rsid w:val="00DB167F"/>
    <w:rsid w:val="00DB1BCE"/>
    <w:rsid w:val="00DB3926"/>
    <w:rsid w:val="00DB5934"/>
    <w:rsid w:val="00DB6A44"/>
    <w:rsid w:val="00DC011C"/>
    <w:rsid w:val="00DC0CD0"/>
    <w:rsid w:val="00DC293E"/>
    <w:rsid w:val="00DC3338"/>
    <w:rsid w:val="00DC3EA2"/>
    <w:rsid w:val="00DC51B8"/>
    <w:rsid w:val="00DC7755"/>
    <w:rsid w:val="00DD079B"/>
    <w:rsid w:val="00DD1CA4"/>
    <w:rsid w:val="00DD2770"/>
    <w:rsid w:val="00DD491B"/>
    <w:rsid w:val="00DD4B65"/>
    <w:rsid w:val="00DE0B91"/>
    <w:rsid w:val="00DE16EC"/>
    <w:rsid w:val="00DE184F"/>
    <w:rsid w:val="00DE2456"/>
    <w:rsid w:val="00DE2A08"/>
    <w:rsid w:val="00DE2B4D"/>
    <w:rsid w:val="00DE3FA2"/>
    <w:rsid w:val="00DE519B"/>
    <w:rsid w:val="00DE6413"/>
    <w:rsid w:val="00DE6A25"/>
    <w:rsid w:val="00DE6C26"/>
    <w:rsid w:val="00DE6DDD"/>
    <w:rsid w:val="00DE7613"/>
    <w:rsid w:val="00DF0945"/>
    <w:rsid w:val="00DF3686"/>
    <w:rsid w:val="00DF4BB5"/>
    <w:rsid w:val="00DF54D3"/>
    <w:rsid w:val="00DF58EA"/>
    <w:rsid w:val="00DF597B"/>
    <w:rsid w:val="00DF5CB4"/>
    <w:rsid w:val="00DF5EEE"/>
    <w:rsid w:val="00E00A58"/>
    <w:rsid w:val="00E00E44"/>
    <w:rsid w:val="00E027C9"/>
    <w:rsid w:val="00E049A8"/>
    <w:rsid w:val="00E05F5E"/>
    <w:rsid w:val="00E063DE"/>
    <w:rsid w:val="00E11891"/>
    <w:rsid w:val="00E120C4"/>
    <w:rsid w:val="00E12100"/>
    <w:rsid w:val="00E12174"/>
    <w:rsid w:val="00E12ECB"/>
    <w:rsid w:val="00E139EC"/>
    <w:rsid w:val="00E1451F"/>
    <w:rsid w:val="00E15A72"/>
    <w:rsid w:val="00E15E28"/>
    <w:rsid w:val="00E16577"/>
    <w:rsid w:val="00E2078A"/>
    <w:rsid w:val="00E21C3A"/>
    <w:rsid w:val="00E2246A"/>
    <w:rsid w:val="00E232CD"/>
    <w:rsid w:val="00E23D0C"/>
    <w:rsid w:val="00E25731"/>
    <w:rsid w:val="00E257CC"/>
    <w:rsid w:val="00E2744A"/>
    <w:rsid w:val="00E27637"/>
    <w:rsid w:val="00E306AA"/>
    <w:rsid w:val="00E36051"/>
    <w:rsid w:val="00E40973"/>
    <w:rsid w:val="00E41900"/>
    <w:rsid w:val="00E437DB"/>
    <w:rsid w:val="00E43EDC"/>
    <w:rsid w:val="00E44266"/>
    <w:rsid w:val="00E47000"/>
    <w:rsid w:val="00E47260"/>
    <w:rsid w:val="00E50028"/>
    <w:rsid w:val="00E50AC1"/>
    <w:rsid w:val="00E544FA"/>
    <w:rsid w:val="00E546D0"/>
    <w:rsid w:val="00E547EC"/>
    <w:rsid w:val="00E559A5"/>
    <w:rsid w:val="00E55E83"/>
    <w:rsid w:val="00E5792E"/>
    <w:rsid w:val="00E6077C"/>
    <w:rsid w:val="00E63EFE"/>
    <w:rsid w:val="00E64B06"/>
    <w:rsid w:val="00E6618E"/>
    <w:rsid w:val="00E66C10"/>
    <w:rsid w:val="00E6714B"/>
    <w:rsid w:val="00E70061"/>
    <w:rsid w:val="00E71B34"/>
    <w:rsid w:val="00E72CAD"/>
    <w:rsid w:val="00E72D9A"/>
    <w:rsid w:val="00E73BC2"/>
    <w:rsid w:val="00E74765"/>
    <w:rsid w:val="00E77436"/>
    <w:rsid w:val="00E81590"/>
    <w:rsid w:val="00E82C8E"/>
    <w:rsid w:val="00E847F7"/>
    <w:rsid w:val="00E856BB"/>
    <w:rsid w:val="00E87CFA"/>
    <w:rsid w:val="00E90A7E"/>
    <w:rsid w:val="00E93D77"/>
    <w:rsid w:val="00E93EA3"/>
    <w:rsid w:val="00E945BD"/>
    <w:rsid w:val="00E95264"/>
    <w:rsid w:val="00E96CED"/>
    <w:rsid w:val="00EA041D"/>
    <w:rsid w:val="00EA079A"/>
    <w:rsid w:val="00EA2172"/>
    <w:rsid w:val="00EA24DA"/>
    <w:rsid w:val="00EA2DC1"/>
    <w:rsid w:val="00EA7181"/>
    <w:rsid w:val="00EA79AA"/>
    <w:rsid w:val="00EB1A04"/>
    <w:rsid w:val="00EB1DEC"/>
    <w:rsid w:val="00EB2540"/>
    <w:rsid w:val="00EB2614"/>
    <w:rsid w:val="00EB2D04"/>
    <w:rsid w:val="00EC304B"/>
    <w:rsid w:val="00EC4060"/>
    <w:rsid w:val="00EC5571"/>
    <w:rsid w:val="00EC60DF"/>
    <w:rsid w:val="00ED002D"/>
    <w:rsid w:val="00ED0426"/>
    <w:rsid w:val="00ED0E8F"/>
    <w:rsid w:val="00ED1467"/>
    <w:rsid w:val="00ED3D45"/>
    <w:rsid w:val="00ED6759"/>
    <w:rsid w:val="00EE1504"/>
    <w:rsid w:val="00EE2295"/>
    <w:rsid w:val="00EE349F"/>
    <w:rsid w:val="00EE3B5B"/>
    <w:rsid w:val="00EE4636"/>
    <w:rsid w:val="00EE4CC9"/>
    <w:rsid w:val="00EE5154"/>
    <w:rsid w:val="00EE65AD"/>
    <w:rsid w:val="00EE7DAE"/>
    <w:rsid w:val="00EF19C0"/>
    <w:rsid w:val="00EF2063"/>
    <w:rsid w:val="00EF2CDE"/>
    <w:rsid w:val="00EF36C4"/>
    <w:rsid w:val="00EF4681"/>
    <w:rsid w:val="00EF4800"/>
    <w:rsid w:val="00EF4F4A"/>
    <w:rsid w:val="00EF5FC4"/>
    <w:rsid w:val="00EF6742"/>
    <w:rsid w:val="00EF674A"/>
    <w:rsid w:val="00EF7D4E"/>
    <w:rsid w:val="00F00A3D"/>
    <w:rsid w:val="00F01D5E"/>
    <w:rsid w:val="00F03206"/>
    <w:rsid w:val="00F03378"/>
    <w:rsid w:val="00F05023"/>
    <w:rsid w:val="00F05FF6"/>
    <w:rsid w:val="00F063CB"/>
    <w:rsid w:val="00F06CE4"/>
    <w:rsid w:val="00F1075E"/>
    <w:rsid w:val="00F1184B"/>
    <w:rsid w:val="00F136D6"/>
    <w:rsid w:val="00F13B8F"/>
    <w:rsid w:val="00F16CA8"/>
    <w:rsid w:val="00F17CA4"/>
    <w:rsid w:val="00F20AA1"/>
    <w:rsid w:val="00F225AC"/>
    <w:rsid w:val="00F24DDD"/>
    <w:rsid w:val="00F2770B"/>
    <w:rsid w:val="00F33258"/>
    <w:rsid w:val="00F33865"/>
    <w:rsid w:val="00F34B1F"/>
    <w:rsid w:val="00F34D8A"/>
    <w:rsid w:val="00F34ED9"/>
    <w:rsid w:val="00F353B2"/>
    <w:rsid w:val="00F35FFF"/>
    <w:rsid w:val="00F368B8"/>
    <w:rsid w:val="00F36ECF"/>
    <w:rsid w:val="00F37C55"/>
    <w:rsid w:val="00F43B0E"/>
    <w:rsid w:val="00F44005"/>
    <w:rsid w:val="00F444F6"/>
    <w:rsid w:val="00F44839"/>
    <w:rsid w:val="00F45076"/>
    <w:rsid w:val="00F45530"/>
    <w:rsid w:val="00F45B67"/>
    <w:rsid w:val="00F50993"/>
    <w:rsid w:val="00F520CA"/>
    <w:rsid w:val="00F549A3"/>
    <w:rsid w:val="00F54F75"/>
    <w:rsid w:val="00F55CBF"/>
    <w:rsid w:val="00F5623B"/>
    <w:rsid w:val="00F5627B"/>
    <w:rsid w:val="00F56B36"/>
    <w:rsid w:val="00F6075E"/>
    <w:rsid w:val="00F61262"/>
    <w:rsid w:val="00F614DC"/>
    <w:rsid w:val="00F619CA"/>
    <w:rsid w:val="00F622F7"/>
    <w:rsid w:val="00F6263D"/>
    <w:rsid w:val="00F63877"/>
    <w:rsid w:val="00F65536"/>
    <w:rsid w:val="00F65EC0"/>
    <w:rsid w:val="00F6684C"/>
    <w:rsid w:val="00F70343"/>
    <w:rsid w:val="00F71805"/>
    <w:rsid w:val="00F72B10"/>
    <w:rsid w:val="00F732FC"/>
    <w:rsid w:val="00F737A3"/>
    <w:rsid w:val="00F75FEC"/>
    <w:rsid w:val="00F77359"/>
    <w:rsid w:val="00F7796E"/>
    <w:rsid w:val="00F77B7E"/>
    <w:rsid w:val="00F816CB"/>
    <w:rsid w:val="00F82DB0"/>
    <w:rsid w:val="00F83906"/>
    <w:rsid w:val="00F85152"/>
    <w:rsid w:val="00F868D2"/>
    <w:rsid w:val="00F86A73"/>
    <w:rsid w:val="00F93C97"/>
    <w:rsid w:val="00F94017"/>
    <w:rsid w:val="00F979E4"/>
    <w:rsid w:val="00FA2E5D"/>
    <w:rsid w:val="00FA5139"/>
    <w:rsid w:val="00FA58DA"/>
    <w:rsid w:val="00FA6328"/>
    <w:rsid w:val="00FA6C90"/>
    <w:rsid w:val="00FA6D71"/>
    <w:rsid w:val="00FA6E32"/>
    <w:rsid w:val="00FB0787"/>
    <w:rsid w:val="00FB1BC3"/>
    <w:rsid w:val="00FB1DB4"/>
    <w:rsid w:val="00FB4998"/>
    <w:rsid w:val="00FB645A"/>
    <w:rsid w:val="00FB6AB6"/>
    <w:rsid w:val="00FC29AC"/>
    <w:rsid w:val="00FC345B"/>
    <w:rsid w:val="00FC4905"/>
    <w:rsid w:val="00FC4A94"/>
    <w:rsid w:val="00FC76BC"/>
    <w:rsid w:val="00FD1776"/>
    <w:rsid w:val="00FD4E37"/>
    <w:rsid w:val="00FD7EE3"/>
    <w:rsid w:val="00FE340C"/>
    <w:rsid w:val="00FE4B99"/>
    <w:rsid w:val="00FF168A"/>
    <w:rsid w:val="00FF1DDA"/>
    <w:rsid w:val="00FF25CA"/>
    <w:rsid w:val="00FF4B51"/>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DC3E4B"/>
  <w15:docId w15:val="{E8265956-8FA5-46C1-85E5-C529BB21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0F"/>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NMP Heading 1,h17,h111,h121,h131,h141,h151,h161,h18,h112,h122,h132,h142,h152,h162,h19,h113,h123,h133,h143,h153,h163,1,Section of paper,Heading 1_a,Huvudrubrik,heading 1,Titre§,Char"/>
    <w:next w:val="Normal"/>
    <w:link w:val="Titre1Car"/>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Head 2,l2,TitreProp,Header 2,ITT t2,PA Major Section,Livello 2,R2,H21,Heading 2 Hidden,Head1,2nd level,heading 2,I2,Section Title,Heading2,list2,H2-Heading 2,Heading 2 Char,H2 Char,h2 Char,Header2"/>
    <w:basedOn w:val="Titre1"/>
    <w:next w:val="Normal"/>
    <w:link w:val="Titre2Car"/>
    <w:uiPriority w:val="9"/>
    <w:qFormat/>
    <w:rsid w:val="00EE349F"/>
    <w:pPr>
      <w:pBdr>
        <w:top w:val="none" w:sz="0" w:space="0" w:color="auto"/>
      </w:pBdr>
      <w:spacing w:before="180"/>
      <w:outlineLvl w:val="1"/>
    </w:pPr>
    <w:rPr>
      <w:sz w:val="32"/>
    </w:rPr>
  </w:style>
  <w:style w:type="paragraph" w:styleId="Titre3">
    <w:name w:val="heading 3"/>
    <w:aliases w:val="Underrubrik2,H3,no break,Memo Heading 3,h3,0H,l3,3,list 3,Head 3,1.1.1,3rd level,Major Section Sub Section,PA Minor Section,Head3,Level 3 Head,31,32,33,311,321,34,312,322,35,313,323,36,314,324,37,315,325,38,316,326,39,317,327,310,318,328,hello,标"/>
    <w:basedOn w:val="Titre2"/>
    <w:next w:val="Normal"/>
    <w:link w:val="Titre3Car"/>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heading 4,heading 4 + Indent: Left 0.5 in,标题3a,4th level,Heading,4"/>
    <w:basedOn w:val="Titre3"/>
    <w:next w:val="Normal"/>
    <w:link w:val="Titre4Car"/>
    <w:uiPriority w:val="9"/>
    <w:qFormat/>
    <w:rsid w:val="00EE349F"/>
    <w:pPr>
      <w:ind w:left="1418" w:hanging="1418"/>
      <w:outlineLvl w:val="3"/>
    </w:pPr>
    <w:rPr>
      <w:sz w:val="24"/>
    </w:rPr>
  </w:style>
  <w:style w:type="paragraph" w:styleId="Titre5">
    <w:name w:val="heading 5"/>
    <w:aliases w:val="H5,h5,Heading5,标题 5,标题 51"/>
    <w:basedOn w:val="Titre4"/>
    <w:next w:val="Normal"/>
    <w:link w:val="Titre5Car"/>
    <w:qFormat/>
    <w:rsid w:val="00EE349F"/>
    <w:pPr>
      <w:ind w:left="1701" w:hanging="1701"/>
      <w:outlineLvl w:val="4"/>
    </w:pPr>
    <w:rPr>
      <w:sz w:val="22"/>
    </w:rPr>
  </w:style>
  <w:style w:type="paragraph" w:styleId="Titre6">
    <w:name w:val="heading 6"/>
    <w:basedOn w:val="H6"/>
    <w:next w:val="Normal"/>
    <w:link w:val="Titre6Car"/>
    <w:uiPriority w:val="9"/>
    <w:qFormat/>
    <w:rsid w:val="00EE349F"/>
    <w:pPr>
      <w:outlineLvl w:val="5"/>
    </w:pPr>
  </w:style>
  <w:style w:type="paragraph" w:styleId="Titre7">
    <w:name w:val="heading 7"/>
    <w:basedOn w:val="H6"/>
    <w:next w:val="Normal"/>
    <w:link w:val="Titre7Car"/>
    <w:uiPriority w:val="9"/>
    <w:qFormat/>
    <w:rsid w:val="00EE349F"/>
    <w:pPr>
      <w:outlineLvl w:val="6"/>
    </w:pPr>
  </w:style>
  <w:style w:type="paragraph" w:styleId="Titre8">
    <w:name w:val="heading 8"/>
    <w:aliases w:val="Table Heading,标题 8,标题 81"/>
    <w:basedOn w:val="Titre1"/>
    <w:next w:val="Normal"/>
    <w:link w:val="Titre8Car"/>
    <w:qFormat/>
    <w:rsid w:val="00EE349F"/>
    <w:pPr>
      <w:ind w:left="0" w:firstLine="0"/>
      <w:outlineLvl w:val="7"/>
    </w:pPr>
  </w:style>
  <w:style w:type="paragraph" w:styleId="Titre9">
    <w:name w:val="heading 9"/>
    <w:aliases w:val="Figure Heading,FH,标题 9,标题 91"/>
    <w:basedOn w:val="Titre8"/>
    <w:next w:val="Normal"/>
    <w:link w:val="Titre9Car"/>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qFormat/>
    <w:rsid w:val="00EE349F"/>
    <w:pPr>
      <w:spacing w:after="0"/>
    </w:pPr>
  </w:style>
  <w:style w:type="table" w:styleId="Grilledutableau">
    <w:name w:val="Table Grid"/>
    <w:aliases w:val="TableGrid,ST Table,Check(v),Table-Text,x Tableau page de garde,表（文字列）,SGS Table Basic 1"/>
    <w:basedOn w:val="Tableau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uiPriority w:val="39"/>
    <w:rsid w:val="00EE349F"/>
    <w:pPr>
      <w:spacing w:before="180"/>
      <w:ind w:left="2693" w:hanging="2693"/>
    </w:pPr>
    <w:rPr>
      <w:b/>
    </w:rPr>
  </w:style>
  <w:style w:type="paragraph" w:styleId="TM1">
    <w:name w:val="toc 1"/>
    <w:uiPriority w:val="39"/>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uiPriority w:val="39"/>
    <w:rsid w:val="00EE349F"/>
    <w:pPr>
      <w:ind w:left="1701" w:hanging="1701"/>
    </w:pPr>
  </w:style>
  <w:style w:type="paragraph" w:styleId="TM4">
    <w:name w:val="toc 4"/>
    <w:basedOn w:val="TM3"/>
    <w:uiPriority w:val="39"/>
    <w:rsid w:val="00EE349F"/>
    <w:pPr>
      <w:ind w:left="1418" w:hanging="1418"/>
    </w:pPr>
  </w:style>
  <w:style w:type="paragraph" w:styleId="TM3">
    <w:name w:val="toc 3"/>
    <w:basedOn w:val="TM2"/>
    <w:uiPriority w:val="39"/>
    <w:rsid w:val="00EE349F"/>
    <w:pPr>
      <w:ind w:left="1134" w:hanging="1134"/>
    </w:pPr>
  </w:style>
  <w:style w:type="paragraph" w:styleId="TM2">
    <w:name w:val="toc 2"/>
    <w:basedOn w:val="TM1"/>
    <w:uiPriority w:val="39"/>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link w:val="NotedebasdepageCar"/>
    <w:semiHidden/>
    <w:rsid w:val="00EE349F"/>
    <w:pPr>
      <w:keepLines/>
      <w:spacing w:after="0"/>
      <w:ind w:left="454" w:hanging="454"/>
    </w:pPr>
    <w:rPr>
      <w:sz w:val="16"/>
    </w:rPr>
  </w:style>
  <w:style w:type="paragraph" w:customStyle="1" w:styleId="TAH">
    <w:name w:val="TAH"/>
    <w:basedOn w:val="TAC"/>
    <w:link w:val="TAHCar"/>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link w:val="TFChar"/>
    <w:qFormat/>
    <w:rsid w:val="00EE349F"/>
    <w:pPr>
      <w:keepNext w:val="0"/>
      <w:spacing w:before="0" w:after="240"/>
    </w:pPr>
  </w:style>
  <w:style w:type="paragraph" w:customStyle="1" w:styleId="NO">
    <w:name w:val="NO"/>
    <w:basedOn w:val="Normal"/>
    <w:link w:val="NOChar"/>
    <w:qFormat/>
    <w:rsid w:val="00EE349F"/>
    <w:pPr>
      <w:keepLines/>
      <w:ind w:left="1135" w:hanging="851"/>
    </w:pPr>
  </w:style>
  <w:style w:type="paragraph" w:styleId="TM9">
    <w:name w:val="toc 9"/>
    <w:basedOn w:val="TM8"/>
    <w:uiPriority w:val="39"/>
    <w:rsid w:val="00EE349F"/>
    <w:pPr>
      <w:ind w:left="1418" w:hanging="1418"/>
    </w:pPr>
  </w:style>
  <w:style w:type="paragraph" w:customStyle="1" w:styleId="EX">
    <w:name w:val="EX"/>
    <w:basedOn w:val="Normal"/>
    <w:link w:val="EXChar"/>
    <w:qFormat/>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qFormat/>
    <w:rsid w:val="00EE349F"/>
    <w:pPr>
      <w:spacing w:after="0"/>
    </w:pPr>
  </w:style>
  <w:style w:type="paragraph" w:styleId="TM6">
    <w:name w:val="toc 6"/>
    <w:basedOn w:val="TM5"/>
    <w:next w:val="Normal"/>
    <w:uiPriority w:val="39"/>
    <w:rsid w:val="00EE349F"/>
    <w:pPr>
      <w:ind w:left="1985" w:hanging="1985"/>
    </w:pPr>
  </w:style>
  <w:style w:type="paragraph" w:styleId="TM7">
    <w:name w:val="toc 7"/>
    <w:basedOn w:val="TM6"/>
    <w:next w:val="Normal"/>
    <w:uiPriority w:val="39"/>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link w:val="EQChar"/>
    <w:qFormat/>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qFormat/>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0">
    <w:name w:val="B1"/>
    <w:basedOn w:val="Liste"/>
    <w:link w:val="B1Char1"/>
    <w:qFormat/>
    <w:rsid w:val="00EE349F"/>
  </w:style>
  <w:style w:type="paragraph" w:customStyle="1" w:styleId="B2">
    <w:name w:val="B2"/>
    <w:basedOn w:val="Liste2"/>
    <w:link w:val="B2Char"/>
    <w:qFormat/>
    <w:rsid w:val="00EE349F"/>
  </w:style>
  <w:style w:type="paragraph" w:customStyle="1" w:styleId="B3">
    <w:name w:val="B3"/>
    <w:basedOn w:val="Liste3"/>
    <w:link w:val="B3Char2"/>
    <w:qFormat/>
    <w:rsid w:val="00EE349F"/>
  </w:style>
  <w:style w:type="paragraph" w:customStyle="1" w:styleId="B4">
    <w:name w:val="B4"/>
    <w:basedOn w:val="Liste4"/>
    <w:link w:val="B4Char"/>
    <w:qFormat/>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aliases w:val="b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aliases w:val="bt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uiPriority w:val="99"/>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uiPriority w:val="99"/>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LgendeCar"/>
    <w:uiPriority w:val="99"/>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Lista1,?? ??,?????,????,列出段落1,中等深浅网格 1 - 着色 21,列表段落,¥¡¡¡¡ì¬º¥¹¥È¶ÎÂä,ÁÐ³ö¶ÎÂä,列表段落1,—ño’i—Ž,¥ê¥¹¥È¶ÎÂä,1st level - Bullet List Paragraph,Lettre d'introduction,Paragrafo elenco,Normal bullet 2,Bullet list,列,목록단락,列出段落"/>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Lista1 Car,?? ?? Car,????? Car,???? Car,列出段落1 Car,中等深浅网格 1 - 着色 21 Car,列表段落 Car,¥¡¡¡¡ì¬º¥¹¥È¶ÎÂä Car,ÁÐ³ö¶ÎÂä Car,列表段落1 Car,—ño’i—Ž Car,¥ê¥¹¥È¶ÎÂä Car,1st level - Bullet List Paragraph Car,Bullet list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character" w:customStyle="1" w:styleId="B1Char1">
    <w:name w:val="B1 Char1"/>
    <w:link w:val="B10"/>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uiPriority w:val="9"/>
    <w:rsid w:val="001D2C1A"/>
    <w:rPr>
      <w:rFonts w:ascii="Arial" w:eastAsia="Times New Roman" w:hAnsi="Arial"/>
      <w:lang w:val="en-GB" w:eastAsia="en-GB"/>
    </w:rPr>
  </w:style>
  <w:style w:type="character" w:customStyle="1" w:styleId="Titre6Car">
    <w:name w:val="Titre 6 Car"/>
    <w:basedOn w:val="Policepardfaut"/>
    <w:link w:val="Titre6"/>
    <w:uiPriority w:val="9"/>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1">
    <w:name w:val="未解決のメンション1"/>
    <w:basedOn w:val="Policepardfaut"/>
    <w:uiPriority w:val="99"/>
    <w:unhideWhenUsed/>
    <w:rsid w:val="00D96013"/>
    <w:rPr>
      <w:color w:val="605E5C"/>
      <w:shd w:val="clear" w:color="auto" w:fill="E1DFDD"/>
    </w:rPr>
  </w:style>
  <w:style w:type="character" w:customStyle="1" w:styleId="10">
    <w:name w:val="メンション1"/>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uiPriority w:val="9"/>
    <w:rsid w:val="00C704BF"/>
    <w:rPr>
      <w:rFonts w:ascii="Arial" w:eastAsia="Times New Roman" w:hAnsi="Arial"/>
      <w:sz w:val="24"/>
      <w:lang w:val="en-GB" w:eastAsia="en-GB"/>
    </w:rPr>
  </w:style>
  <w:style w:type="paragraph" w:customStyle="1" w:styleId="ListParagraph1">
    <w:name w:val="List Paragraph1"/>
    <w:basedOn w:val="Normal"/>
    <w:qFormat/>
    <w:rsid w:val="00B465A6"/>
    <w:pPr>
      <w:spacing w:before="100" w:beforeAutospacing="1"/>
      <w:ind w:left="720"/>
      <w:contextualSpacing/>
    </w:pPr>
    <w:rPr>
      <w:rFonts w:eastAsia="SimSun"/>
      <w:sz w:val="24"/>
      <w:szCs w:val="24"/>
      <w:lang w:val="en-US"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rsid w:val="00801E30"/>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msonormal0">
    <w:name w:val="xmsonormal"/>
    <w:basedOn w:val="Normal"/>
    <w:uiPriority w:val="99"/>
    <w:rsid w:val="006A686C"/>
    <w:pPr>
      <w:overflowPunct/>
      <w:autoSpaceDE/>
      <w:autoSpaceDN/>
      <w:adjustRightInd/>
      <w:spacing w:after="0"/>
      <w:textAlignment w:val="auto"/>
    </w:pPr>
    <w:rPr>
      <w:rFonts w:ascii="Calibri" w:eastAsiaTheme="minorHAnsi" w:hAnsi="Calibri" w:cs="Calibri"/>
      <w:sz w:val="22"/>
      <w:szCs w:val="22"/>
      <w:lang w:val="fr-FR" w:eastAsia="fr-FR"/>
    </w:rPr>
  </w:style>
  <w:style w:type="paragraph" w:customStyle="1" w:styleId="3GPPNormalText">
    <w:name w:val="3GPP Normal Text"/>
    <w:basedOn w:val="Corpsdetexte"/>
    <w:link w:val="3GPPNormalTextChar"/>
    <w:qFormat/>
    <w:rsid w:val="008513E1"/>
    <w:pPr>
      <w:jc w:val="both"/>
    </w:pPr>
    <w:rPr>
      <w:rFonts w:eastAsia="MS Mincho"/>
      <w:sz w:val="22"/>
      <w:szCs w:val="24"/>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Corpsdetexte"/>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3GPPText">
    <w:name w:val="3GPP Text"/>
    <w:basedOn w:val="Normal"/>
    <w:link w:val="3GPPTextChar"/>
    <w:qFormat/>
    <w:rsid w:val="008513E1"/>
    <w:pPr>
      <w:spacing w:before="120" w:after="120"/>
      <w:jc w:val="both"/>
    </w:pPr>
    <w:rPr>
      <w:rFonts w:eastAsia="SimSun"/>
      <w:sz w:val="22"/>
      <w:lang w:val="en-US" w:eastAsia="en-US"/>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9E4706"/>
    <w:rPr>
      <w:rFonts w:ascii="Arial" w:hAnsi="Arial"/>
      <w:b/>
      <w:szCs w:val="24"/>
      <w:lang w:val="en-GB" w:eastAsia="en-GB"/>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overflowPunct/>
      <w:autoSpaceDE/>
      <w:autoSpaceDN/>
      <w:adjustRightInd/>
      <w:spacing w:before="100" w:beforeAutospacing="1"/>
      <w:ind w:left="720"/>
      <w:contextualSpacing/>
      <w:textAlignment w:val="auto"/>
    </w:pPr>
    <w:rPr>
      <w:rFonts w:eastAsia="SimSun"/>
      <w:sz w:val="24"/>
      <w:szCs w:val="24"/>
      <w:lang w:val="en-US"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auNormal"/>
    <w:uiPriority w:val="39"/>
    <w:qFormat/>
    <w:rsid w:val="007313DA"/>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DO NOT USE_h2 Car,h2 Car,h21 Car,H2 Car,Head2A Car,2 Car,UNDERRUBRIK 1-2 Car,Head 2 Car,l2 Car,TitreProp Car,Header 2 Car,ITT t2 Car,PA Major Section Car,Livello 2 Car,R2 Car,H21 Car,Heading 2 Hidden Car,Head1 Car,2nd level Car,heading 2 Car"/>
    <w:basedOn w:val="Policepardfaut"/>
    <w:link w:val="Titre2"/>
    <w:uiPriority w:val="9"/>
    <w:rsid w:val="00E257CC"/>
    <w:rPr>
      <w:rFonts w:ascii="Arial" w:eastAsia="Times New Roman" w:hAnsi="Arial"/>
      <w:sz w:val="32"/>
      <w:lang w:val="en-GB" w:eastAsia="en-GB"/>
    </w:rPr>
  </w:style>
  <w:style w:type="character" w:customStyle="1" w:styleId="NOChar">
    <w:name w:val="NO Char"/>
    <w:link w:val="NO"/>
    <w:qFormat/>
    <w:rsid w:val="00E257CC"/>
    <w:rPr>
      <w:rFonts w:eastAsia="Times New Roman"/>
      <w:lang w:val="en-GB" w:eastAsia="en-GB"/>
    </w:rPr>
  </w:style>
  <w:style w:type="character" w:customStyle="1" w:styleId="WW8Num7z7">
    <w:name w:val="WW8Num7z7"/>
    <w:rsid w:val="004055E9"/>
  </w:style>
  <w:style w:type="character" w:customStyle="1" w:styleId="WW8Num31z2">
    <w:name w:val="WW8Num31z2"/>
    <w:rsid w:val="002D2465"/>
    <w:rPr>
      <w:rFonts w:ascii="Wingdings" w:hAnsi="Wingdings" w:cs="Wingdings" w:hint="default"/>
    </w:rPr>
  </w:style>
  <w:style w:type="paragraph" w:customStyle="1" w:styleId="Normal5">
    <w:name w:val="Normal5"/>
    <w:rsid w:val="002D2465"/>
    <w:pPr>
      <w:jc w:val="both"/>
    </w:pPr>
    <w:rPr>
      <w:rFonts w:ascii="Calibri" w:eastAsia="SimSun" w:hAnsi="Calibri" w:cs="Calibri"/>
      <w:kern w:val="2"/>
      <w:sz w:val="21"/>
      <w:szCs w:val="21"/>
      <w:lang w:eastAsia="zh-CN"/>
    </w:rPr>
  </w:style>
  <w:style w:type="character" w:customStyle="1" w:styleId="WW8Num12z3">
    <w:name w:val="WW8Num12z3"/>
    <w:rsid w:val="002D2465"/>
  </w:style>
  <w:style w:type="character" w:customStyle="1" w:styleId="B11">
    <w:name w:val="B1 (文字)"/>
    <w:qFormat/>
    <w:locked/>
    <w:rsid w:val="002A54A8"/>
    <w:rPr>
      <w:lang w:val="en-GB" w:eastAsia="en-US"/>
    </w:rPr>
  </w:style>
  <w:style w:type="character" w:customStyle="1" w:styleId="CRCoverPageZchn">
    <w:name w:val="CR Cover Page Zchn"/>
    <w:link w:val="CRCoverPage"/>
    <w:qFormat/>
    <w:rsid w:val="002A54A8"/>
    <w:rPr>
      <w:rFonts w:ascii="Arial" w:eastAsia="SimSun" w:hAnsi="Arial"/>
      <w:lang w:val="en-GB" w:eastAsia="en-US"/>
    </w:rPr>
  </w:style>
  <w:style w:type="paragraph" w:customStyle="1" w:styleId="Prop1">
    <w:name w:val="Prop1"/>
    <w:basedOn w:val="Paragraphedeliste"/>
    <w:uiPriority w:val="99"/>
    <w:qFormat/>
    <w:rsid w:val="002A54A8"/>
    <w:pPr>
      <w:widowControl/>
      <w:ind w:leftChars="0" w:left="0"/>
      <w:jc w:val="left"/>
    </w:pPr>
    <w:rPr>
      <w:rFonts w:ascii="Times" w:eastAsiaTheme="minorEastAsia" w:hAnsi="Times"/>
      <w:b/>
      <w:kern w:val="0"/>
      <w:sz w:val="20"/>
      <w:szCs w:val="21"/>
      <w:lang w:val="en-GB" w:eastAsia="zh-CN"/>
    </w:rPr>
  </w:style>
  <w:style w:type="paragraph" w:customStyle="1" w:styleId="710">
    <w:name w:val="标题 71"/>
    <w:basedOn w:val="Normal"/>
    <w:rsid w:val="00E063DE"/>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0MaintextChar">
    <w:name w:val="0 Main text Char"/>
    <w:link w:val="0Maintext"/>
    <w:qFormat/>
    <w:locked/>
    <w:rsid w:val="004C20AA"/>
    <w:rPr>
      <w:lang w:val="en-GB"/>
    </w:rPr>
  </w:style>
  <w:style w:type="paragraph" w:customStyle="1" w:styleId="0Maintext">
    <w:name w:val="0 Main text"/>
    <w:basedOn w:val="Normal"/>
    <w:link w:val="0MaintextChar"/>
    <w:qFormat/>
    <w:rsid w:val="004C20AA"/>
    <w:pPr>
      <w:overflowPunct/>
      <w:autoSpaceDE/>
      <w:autoSpaceDN/>
      <w:adjustRightInd/>
      <w:spacing w:after="0"/>
      <w:jc w:val="both"/>
      <w:textAlignment w:val="auto"/>
    </w:pPr>
    <w:rPr>
      <w:rFonts w:eastAsia="MS Mincho"/>
      <w:lang w:eastAsia="ja-JP"/>
    </w:rPr>
  </w:style>
  <w:style w:type="paragraph" w:customStyle="1" w:styleId="Guidance">
    <w:name w:val="Guidance"/>
    <w:basedOn w:val="Normal"/>
    <w:uiPriority w:val="99"/>
    <w:qFormat/>
    <w:rsid w:val="004C20AA"/>
    <w:pPr>
      <w:overflowPunct/>
      <w:autoSpaceDE/>
      <w:autoSpaceDN/>
      <w:adjustRightInd/>
      <w:textAlignment w:val="auto"/>
    </w:pPr>
    <w:rPr>
      <w:i/>
      <w:color w:val="0000FF"/>
      <w:lang w:eastAsia="en-US"/>
    </w:rPr>
  </w:style>
  <w:style w:type="paragraph" w:customStyle="1" w:styleId="B1">
    <w:name w:val="B1+"/>
    <w:basedOn w:val="Normal"/>
    <w:rsid w:val="0025590D"/>
    <w:pPr>
      <w:numPr>
        <w:numId w:val="7"/>
      </w:numPr>
      <w:textAlignment w:val="auto"/>
    </w:pPr>
    <w:rPr>
      <w:lang w:eastAsia="en-US"/>
    </w:rPr>
  </w:style>
  <w:style w:type="character" w:customStyle="1" w:styleId="href">
    <w:name w:val="href"/>
    <w:basedOn w:val="Policepardfaut"/>
    <w:qFormat/>
    <w:rsid w:val="00C238A1"/>
  </w:style>
  <w:style w:type="character" w:customStyle="1" w:styleId="B1Char">
    <w:name w:val="B1 Char"/>
    <w:qFormat/>
    <w:rsid w:val="00FE340C"/>
    <w:rPr>
      <w:lang w:val="en-GB" w:eastAsia="en-US"/>
    </w:rPr>
  </w:style>
  <w:style w:type="character" w:customStyle="1" w:styleId="EQChar">
    <w:name w:val="EQ Char"/>
    <w:link w:val="EQ"/>
    <w:qFormat/>
    <w:locked/>
    <w:rsid w:val="00FE340C"/>
    <w:rPr>
      <w:rFonts w:eastAsia="Times New Roman"/>
      <w:noProof/>
      <w:lang w:val="en-GB" w:eastAsia="en-GB"/>
    </w:rPr>
  </w:style>
  <w:style w:type="character" w:customStyle="1" w:styleId="ListParagraphChar1">
    <w:name w:val="List Paragraph Char1"/>
    <w:aliases w:val="목록단락 Char"/>
    <w:link w:val="12"/>
    <w:uiPriority w:val="34"/>
    <w:qFormat/>
    <w:locked/>
    <w:rsid w:val="00304934"/>
    <w:rPr>
      <w:rFonts w:eastAsia="MS Gothic"/>
      <w:sz w:val="24"/>
      <w:lang w:val="en-GB"/>
    </w:rPr>
  </w:style>
  <w:style w:type="paragraph" w:customStyle="1" w:styleId="12">
    <w:name w:val="リスト段落1"/>
    <w:basedOn w:val="Normal"/>
    <w:link w:val="ListParagraphChar1"/>
    <w:uiPriority w:val="34"/>
    <w:qFormat/>
    <w:rsid w:val="00304934"/>
    <w:pPr>
      <w:overflowPunct/>
      <w:autoSpaceDE/>
      <w:autoSpaceDN/>
      <w:adjustRightInd/>
      <w:spacing w:after="0"/>
      <w:ind w:left="720"/>
      <w:textAlignment w:val="auto"/>
    </w:pPr>
    <w:rPr>
      <w:rFonts w:eastAsia="MS Gothic"/>
      <w:sz w:val="24"/>
      <w:lang w:eastAsia="ja-JP"/>
    </w:rPr>
  </w:style>
  <w:style w:type="paragraph" w:customStyle="1" w:styleId="xmsolistparagraph">
    <w:name w:val="x_msolistparagraph"/>
    <w:basedOn w:val="Normal"/>
    <w:rsid w:val="005F415C"/>
    <w:pPr>
      <w:overflowPunct/>
      <w:autoSpaceDE/>
      <w:autoSpaceDN/>
      <w:adjustRightInd/>
      <w:spacing w:before="100" w:beforeAutospacing="1" w:after="100" w:afterAutospacing="1"/>
      <w:textAlignment w:val="auto"/>
    </w:pPr>
    <w:rPr>
      <w:rFonts w:ascii="SimSun" w:eastAsia="SimSun" w:hAnsi="SimSun"/>
      <w:sz w:val="24"/>
      <w:szCs w:val="24"/>
      <w:lang w:val="en-US" w:eastAsia="ko-KR"/>
    </w:rPr>
  </w:style>
  <w:style w:type="paragraph" w:customStyle="1" w:styleId="Proposal0">
    <w:name w:val="Proposal"/>
    <w:basedOn w:val="Corpsdetexte"/>
    <w:link w:val="ProposalChar"/>
    <w:qFormat/>
    <w:rsid w:val="005A3C79"/>
    <w:pPr>
      <w:tabs>
        <w:tab w:val="num" w:pos="360"/>
        <w:tab w:val="left" w:pos="1304"/>
        <w:tab w:val="left" w:pos="1701"/>
      </w:tabs>
      <w:overflowPunct w:val="0"/>
      <w:autoSpaceDE w:val="0"/>
      <w:autoSpaceDN w:val="0"/>
      <w:adjustRightInd w:val="0"/>
      <w:spacing w:beforeAutospacing="1"/>
      <w:ind w:left="340" w:hanging="340"/>
      <w:jc w:val="both"/>
      <w:textAlignment w:val="baseline"/>
    </w:pPr>
    <w:rPr>
      <w:rFonts w:ascii="Arial" w:eastAsia="Times New Roman" w:hAnsi="Arial" w:cs="Arial"/>
      <w:b/>
      <w:bCs/>
      <w:sz w:val="20"/>
      <w:lang w:eastAsia="zh-CN"/>
    </w:rPr>
  </w:style>
  <w:style w:type="table" w:customStyle="1" w:styleId="ListTable3-Accent11">
    <w:name w:val="List Table 3 - Accent 11"/>
    <w:basedOn w:val="TableauNormal"/>
    <w:uiPriority w:val="48"/>
    <w:qFormat/>
    <w:rsid w:val="002767E3"/>
    <w:pPr>
      <w:suppressAutoHyphens/>
    </w:pPr>
    <w:rPr>
      <w:rFonts w:ascii="Malgun Gothic" w:eastAsia="DengXian" w:hAnsi="Malgun Gothic"/>
      <w:lang w:eastAsia="zh-CN"/>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Titre3Car">
    <w:name w:val="Titre 3 Car"/>
    <w:aliases w:val="Underrubrik2 Car,H3 Car,no break Car,Memo Heading 3 Car,h3 Car,0H Car,l3 Car,3 Car,list 3 Car,Head 3 Car,1.1.1 Car,3rd level Car,Major Section Sub Section Car,PA Minor Section Car,Head3 Car,Level 3 Head Car,31 Car,32 Car,33 Car,311 Car,标 Car"/>
    <w:link w:val="Titre3"/>
    <w:rsid w:val="00AE4977"/>
    <w:rPr>
      <w:rFonts w:ascii="Arial" w:eastAsia="Times New Roman" w:hAnsi="Arial"/>
      <w:sz w:val="28"/>
      <w:lang w:val="en-GB" w:eastAsia="en-GB"/>
    </w:rPr>
  </w:style>
  <w:style w:type="paragraph" w:customStyle="1" w:styleId="TdocHeader2">
    <w:name w:val="Tdoc_Header_2"/>
    <w:basedOn w:val="Normal"/>
    <w:rsid w:val="00AE4977"/>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TdocHeading1">
    <w:name w:val="Tdoc_Heading_1"/>
    <w:basedOn w:val="Titre1"/>
    <w:next w:val="Corpsdetexte"/>
    <w:autoRedefine/>
    <w:rsid w:val="00AE4977"/>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En-tte"/>
    <w:rsid w:val="00AE4977"/>
    <w:pPr>
      <w:tabs>
        <w:tab w:val="right" w:pos="9072"/>
        <w:tab w:val="right" w:pos="10206"/>
      </w:tabs>
      <w:overflowPunct/>
      <w:autoSpaceDE/>
      <w:autoSpaceDN/>
      <w:adjustRightInd/>
      <w:jc w:val="both"/>
      <w:textAlignment w:val="auto"/>
    </w:pPr>
    <w:rPr>
      <w:rFonts w:eastAsia="Batang"/>
      <w:noProof w:val="0"/>
      <w:sz w:val="20"/>
      <w:lang w:eastAsia="en-US"/>
    </w:rPr>
  </w:style>
  <w:style w:type="paragraph" w:customStyle="1" w:styleId="TdocHeading2">
    <w:name w:val="Tdoc_Heading_2"/>
    <w:basedOn w:val="Normal"/>
    <w:rsid w:val="00AE4977"/>
    <w:pPr>
      <w:overflowPunct/>
      <w:autoSpaceDE/>
      <w:autoSpaceDN/>
      <w:adjustRightInd/>
      <w:spacing w:after="0"/>
      <w:textAlignment w:val="auto"/>
    </w:pPr>
    <w:rPr>
      <w:rFonts w:ascii="Times" w:eastAsia="Batang" w:hAnsi="Times"/>
      <w:szCs w:val="24"/>
      <w:lang w:eastAsia="en-US"/>
    </w:rPr>
  </w:style>
  <w:style w:type="paragraph" w:styleId="Date">
    <w:name w:val="Date"/>
    <w:basedOn w:val="Normal"/>
    <w:next w:val="Normal"/>
    <w:link w:val="DateCar"/>
    <w:rsid w:val="00AE4977"/>
    <w:pPr>
      <w:overflowPunct/>
      <w:autoSpaceDE/>
      <w:autoSpaceDN/>
      <w:adjustRightInd/>
      <w:spacing w:after="0"/>
      <w:textAlignment w:val="auto"/>
    </w:pPr>
    <w:rPr>
      <w:rFonts w:ascii="Times" w:eastAsia="Batang" w:hAnsi="Times"/>
      <w:szCs w:val="24"/>
      <w:lang w:eastAsia="x-none"/>
    </w:rPr>
  </w:style>
  <w:style w:type="character" w:customStyle="1" w:styleId="DateCar">
    <w:name w:val="Date Car"/>
    <w:basedOn w:val="Policepardfaut"/>
    <w:link w:val="Date"/>
    <w:rsid w:val="00AE4977"/>
    <w:rPr>
      <w:rFonts w:ascii="Times" w:eastAsia="Batang" w:hAnsi="Times"/>
      <w:szCs w:val="24"/>
      <w:lang w:val="en-GB" w:eastAsia="x-none"/>
    </w:rPr>
  </w:style>
  <w:style w:type="paragraph" w:customStyle="1" w:styleId="Default">
    <w:name w:val="Default"/>
    <w:rsid w:val="00AE4977"/>
    <w:pPr>
      <w:autoSpaceDE w:val="0"/>
      <w:autoSpaceDN w:val="0"/>
      <w:adjustRightInd w:val="0"/>
      <w:ind w:left="720" w:hanging="360"/>
    </w:pPr>
    <w:rPr>
      <w:rFonts w:ascii="Arial" w:eastAsia="SimSun" w:hAnsi="Arial" w:cs="Arial"/>
      <w:color w:val="000000"/>
      <w:sz w:val="24"/>
      <w:szCs w:val="24"/>
      <w:lang w:eastAsia="en-US"/>
    </w:rPr>
  </w:style>
  <w:style w:type="paragraph" w:customStyle="1" w:styleId="References">
    <w:name w:val="References"/>
    <w:basedOn w:val="Normal"/>
    <w:rsid w:val="00AE4977"/>
    <w:pPr>
      <w:numPr>
        <w:ilvl w:val="2"/>
        <w:numId w:val="9"/>
      </w:numPr>
      <w:overflowPunct/>
      <w:autoSpaceDE/>
      <w:autoSpaceDN/>
      <w:adjustRightInd/>
      <w:spacing w:after="0"/>
      <w:textAlignment w:val="auto"/>
    </w:pPr>
    <w:rPr>
      <w:szCs w:val="24"/>
      <w:lang w:val="en-US" w:eastAsia="en-US"/>
    </w:rPr>
  </w:style>
  <w:style w:type="paragraph" w:customStyle="1" w:styleId="Statement">
    <w:name w:val="Statement"/>
    <w:basedOn w:val="Normal"/>
    <w:rsid w:val="00AE4977"/>
    <w:pPr>
      <w:keepNext/>
      <w:overflowPunct/>
      <w:autoSpaceDE/>
      <w:autoSpaceDN/>
      <w:adjustRightInd/>
      <w:spacing w:after="0"/>
      <w:ind w:left="601" w:hanging="601"/>
      <w:textAlignment w:val="auto"/>
    </w:pPr>
    <w:rPr>
      <w:rFonts w:eastAsia="Batang"/>
      <w:b/>
      <w:i/>
      <w:szCs w:val="24"/>
      <w:lang w:val="en-US" w:eastAsia="ko-KR"/>
    </w:rPr>
  </w:style>
  <w:style w:type="character" w:customStyle="1" w:styleId="B2Char">
    <w:name w:val="B2 Char"/>
    <w:link w:val="B2"/>
    <w:qFormat/>
    <w:rsid w:val="00AE4977"/>
    <w:rPr>
      <w:rFonts w:eastAsia="Times New Roman"/>
      <w:lang w:val="en-GB" w:eastAsia="en-GB"/>
    </w:rPr>
  </w:style>
  <w:style w:type="character" w:customStyle="1" w:styleId="Alcatel-Lucent-4">
    <w:name w:val="Alcatel-Lucent-4"/>
    <w:semiHidden/>
    <w:rsid w:val="00AE4977"/>
    <w:rPr>
      <w:rFonts w:ascii="Arial" w:hAnsi="Arial" w:cs="Arial"/>
      <w:color w:val="auto"/>
      <w:sz w:val="20"/>
      <w:szCs w:val="20"/>
    </w:rPr>
  </w:style>
  <w:style w:type="numbering" w:customStyle="1" w:styleId="StyleBulleted">
    <w:name w:val="Style Bulleted"/>
    <w:rsid w:val="00AE4977"/>
    <w:pPr>
      <w:numPr>
        <w:numId w:val="10"/>
      </w:numPr>
    </w:pPr>
  </w:style>
  <w:style w:type="paragraph" w:customStyle="1" w:styleId="ZchnZchn">
    <w:name w:val="Zchn Zchn"/>
    <w:rsid w:val="00AE4977"/>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StatementBody">
    <w:name w:val="Statement Body"/>
    <w:basedOn w:val="Normal"/>
    <w:link w:val="StatementBodyChar"/>
    <w:qFormat/>
    <w:rsid w:val="00AE4977"/>
    <w:pPr>
      <w:numPr>
        <w:numId w:val="11"/>
      </w:numPr>
      <w:overflowPunct/>
      <w:autoSpaceDE/>
      <w:autoSpaceDN/>
      <w:adjustRightInd/>
      <w:spacing w:after="100" w:afterAutospacing="1"/>
      <w:contextualSpacing/>
      <w:textAlignment w:val="auto"/>
    </w:pPr>
    <w:rPr>
      <w:szCs w:val="24"/>
      <w:lang w:val="x-none" w:eastAsia="ko-KR"/>
    </w:rPr>
  </w:style>
  <w:style w:type="character" w:customStyle="1" w:styleId="StatementBodyChar">
    <w:name w:val="Statement Body Char"/>
    <w:link w:val="StatementBody"/>
    <w:rsid w:val="00AE4977"/>
    <w:rPr>
      <w:rFonts w:eastAsia="Times New Roman"/>
      <w:szCs w:val="24"/>
      <w:lang w:val="x-none" w:eastAsia="ko-KR"/>
    </w:rPr>
  </w:style>
  <w:style w:type="character" w:customStyle="1" w:styleId="B1Zchn">
    <w:name w:val="B1 Zchn"/>
    <w:qFormat/>
    <w:rsid w:val="00AE4977"/>
    <w:rPr>
      <w:rFonts w:eastAsia="SimSun"/>
      <w:lang w:val="en-US" w:eastAsia="en-US" w:bidi="ar-SA"/>
    </w:rPr>
  </w:style>
  <w:style w:type="paragraph" w:customStyle="1" w:styleId="StyleHeading1NMPHeading1H1h11h12h13h14h15h16appheadin">
    <w:name w:val="Style Heading 1NMP Heading 1H1h11h12h13h14h15h16app headin..."/>
    <w:basedOn w:val="Titre1"/>
    <w:rsid w:val="00AE4977"/>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AE4977"/>
    <w:rPr>
      <w:rFonts w:ascii="Arial" w:hAnsi="Arial" w:cs="Arial"/>
      <w:color w:val="auto"/>
      <w:sz w:val="20"/>
      <w:szCs w:val="20"/>
    </w:rPr>
  </w:style>
  <w:style w:type="character" w:customStyle="1" w:styleId="UnresolvedMention1">
    <w:name w:val="Unresolved Mention1"/>
    <w:uiPriority w:val="99"/>
    <w:semiHidden/>
    <w:unhideWhenUsed/>
    <w:rsid w:val="00AE4977"/>
    <w:rPr>
      <w:color w:val="808080"/>
      <w:shd w:val="clear" w:color="auto" w:fill="E6E6E6"/>
    </w:rPr>
  </w:style>
  <w:style w:type="character" w:customStyle="1" w:styleId="5">
    <w:name w:val="(文字) (文字)5"/>
    <w:semiHidden/>
    <w:rsid w:val="00AE4977"/>
    <w:rPr>
      <w:rFonts w:ascii="Times New Roman" w:hAnsi="Times New Roman"/>
      <w:lang w:eastAsia="en-US"/>
    </w:rPr>
  </w:style>
  <w:style w:type="paragraph" w:customStyle="1" w:styleId="TableCell">
    <w:name w:val="TableCell"/>
    <w:basedOn w:val="Normal"/>
    <w:qFormat/>
    <w:rsid w:val="00AE4977"/>
    <w:pPr>
      <w:overflowPunct/>
      <w:snapToGrid w:val="0"/>
      <w:spacing w:before="20" w:after="20"/>
      <w:textAlignment w:val="auto"/>
    </w:pPr>
    <w:rPr>
      <w:szCs w:val="21"/>
      <w:lang w:val="en-US" w:eastAsia="zh-CN"/>
    </w:rPr>
  </w:style>
  <w:style w:type="character" w:customStyle="1" w:styleId="LgendeCar">
    <w:name w:val="Légende Car"/>
    <w:aliases w:val="cap Car,cap Char Car,Caption Char Car,Caption Char1 Char Car,cap Char Char1 Car,Caption Char Char1 Char Car,cap Char2 Char Car,cap1 Car,cap2 Car,cap11 Car,Légende-figure Car,Légende-figure Char Car,Beschrifubg Car,Beschriftung Char Car,C Car"/>
    <w:link w:val="Lgende"/>
    <w:uiPriority w:val="99"/>
    <w:qFormat/>
    <w:rsid w:val="00AE4977"/>
    <w:rPr>
      <w:rFonts w:eastAsia="MS Gothic"/>
      <w:b/>
      <w:sz w:val="24"/>
      <w:lang w:val="en-GB"/>
    </w:rPr>
  </w:style>
  <w:style w:type="numbering" w:customStyle="1" w:styleId="StyleBulletedSymbolsymbolLeft025Hanging0">
    <w:name w:val="Style Bulleted Symbol (symbol) Left:  0.25&quot; Hanging:  0."/>
    <w:basedOn w:val="Aucuneliste"/>
    <w:rsid w:val="00AE4977"/>
    <w:pPr>
      <w:numPr>
        <w:numId w:val="16"/>
      </w:numPr>
    </w:pPr>
  </w:style>
  <w:style w:type="character" w:customStyle="1" w:styleId="Titre5Car">
    <w:name w:val="Titre 5 Car"/>
    <w:aliases w:val="H5 Car,h5 Car,Heading5 Car,标题 5 Car,标题 51 Car"/>
    <w:link w:val="Titre5"/>
    <w:uiPriority w:val="9"/>
    <w:rsid w:val="00AE4977"/>
    <w:rPr>
      <w:rFonts w:ascii="Arial" w:eastAsia="Times New Roman" w:hAnsi="Arial"/>
      <w:sz w:val="22"/>
      <w:lang w:val="en-GB" w:eastAsia="en-GB"/>
    </w:rPr>
  </w:style>
  <w:style w:type="paragraph" w:customStyle="1" w:styleId="ListParagraph3">
    <w:name w:val="List Paragraph3"/>
    <w:basedOn w:val="Normal"/>
    <w:qFormat/>
    <w:rsid w:val="00AE4977"/>
    <w:pPr>
      <w:overflowPunct/>
      <w:autoSpaceDE/>
      <w:autoSpaceDN/>
      <w:adjustRightInd/>
      <w:spacing w:after="0"/>
      <w:ind w:left="720"/>
      <w:contextualSpacing/>
      <w:textAlignment w:val="auto"/>
    </w:pPr>
    <w:rPr>
      <w:sz w:val="24"/>
      <w:szCs w:val="24"/>
      <w:lang w:val="en-US" w:eastAsia="zh-CN"/>
    </w:rPr>
  </w:style>
  <w:style w:type="character" w:customStyle="1" w:styleId="Titre8Car">
    <w:name w:val="Titre 8 Car"/>
    <w:aliases w:val="Table Heading Car,标题 8 Car,标题 81 Car"/>
    <w:link w:val="Titre8"/>
    <w:uiPriority w:val="9"/>
    <w:rsid w:val="00AE4977"/>
    <w:rPr>
      <w:rFonts w:ascii="Arial" w:eastAsia="Times New Roman" w:hAnsi="Arial"/>
      <w:sz w:val="36"/>
      <w:lang w:val="en-GB" w:eastAsia="en-GB"/>
    </w:rPr>
  </w:style>
  <w:style w:type="character" w:customStyle="1" w:styleId="Titre9Car">
    <w:name w:val="Titre 9 Car"/>
    <w:aliases w:val="Figure Heading Car,FH Car,标题 9 Car,标题 91 Car"/>
    <w:link w:val="Titre9"/>
    <w:uiPriority w:val="9"/>
    <w:rsid w:val="00AE4977"/>
    <w:rPr>
      <w:rFonts w:ascii="Arial" w:eastAsia="Times New Roman" w:hAnsi="Arial"/>
      <w:sz w:val="36"/>
      <w:lang w:val="en-GB" w:eastAsia="en-GB"/>
    </w:rPr>
  </w:style>
  <w:style w:type="character" w:customStyle="1" w:styleId="NotedebasdepageCar">
    <w:name w:val="Note de bas de page Car"/>
    <w:aliases w:val="footnote text1 Car,footnote text2 Car,footnote text3 Car,footnote text4 Car,footnote text5 Car,footnote text6 Car,footnote text7 Car,footnote text11 Car,footnote text21 Car,footnote text31 Car,footnote text41 Car"/>
    <w:link w:val="Notedebasdepage"/>
    <w:semiHidden/>
    <w:rsid w:val="00AE4977"/>
    <w:rPr>
      <w:rFonts w:eastAsia="Times New Roman"/>
      <w:sz w:val="16"/>
      <w:lang w:val="en-GB" w:eastAsia="en-GB"/>
    </w:rPr>
  </w:style>
  <w:style w:type="paragraph" w:customStyle="1" w:styleId="ListParagraph2">
    <w:name w:val="List Paragraph2"/>
    <w:basedOn w:val="Normal"/>
    <w:qFormat/>
    <w:rsid w:val="00AE4977"/>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rsid w:val="00AE4977"/>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rsid w:val="00AE4977"/>
    <w:pPr>
      <w:overflowPunct/>
      <w:autoSpaceDE/>
      <w:autoSpaceDN/>
      <w:adjustRightInd/>
      <w:spacing w:after="0"/>
      <w:ind w:left="720"/>
      <w:contextualSpacing/>
      <w:textAlignment w:val="auto"/>
    </w:pPr>
    <w:rPr>
      <w:sz w:val="24"/>
      <w:szCs w:val="24"/>
      <w:lang w:val="en-US" w:eastAsia="zh-CN"/>
    </w:rPr>
  </w:style>
  <w:style w:type="character" w:styleId="Emphaseple">
    <w:name w:val="Subtle Emphasis"/>
    <w:uiPriority w:val="19"/>
    <w:qFormat/>
    <w:rsid w:val="00AE4977"/>
    <w:rPr>
      <w:i/>
      <w:iCs/>
      <w:color w:val="404040"/>
    </w:rPr>
  </w:style>
  <w:style w:type="character" w:customStyle="1" w:styleId="5Char">
    <w:name w:val="标题 5 Char"/>
    <w:aliases w:val="H5 Char1"/>
    <w:rsid w:val="00AE4977"/>
    <w:rPr>
      <w:rFonts w:ascii="Arial" w:hAnsi="Arial"/>
    </w:rPr>
  </w:style>
  <w:style w:type="paragraph" w:customStyle="1" w:styleId="62">
    <w:name w:val="标题 62"/>
    <w:basedOn w:val="Normal"/>
    <w:rsid w:val="00AE4977"/>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rsid w:val="00AE4977"/>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Titre3"/>
    <w:rsid w:val="00AE4977"/>
    <w:pPr>
      <w:keepLines w:val="0"/>
      <w:numPr>
        <w:ilvl w:val="2"/>
        <w:numId w:val="13"/>
      </w:numPr>
      <w:overflowPunct/>
      <w:autoSpaceDE/>
      <w:autoSpaceDN/>
      <w:adjustRightInd/>
      <w:spacing w:before="240" w:after="60"/>
      <w:textAlignment w:val="auto"/>
    </w:pPr>
    <w:rPr>
      <w:rFonts w:eastAsia="Batang"/>
      <w:b/>
      <w:sz w:val="20"/>
      <w:szCs w:val="26"/>
      <w:lang w:eastAsia="x-none"/>
    </w:rPr>
  </w:style>
  <w:style w:type="paragraph" w:customStyle="1" w:styleId="ListParagraph7">
    <w:name w:val="List Paragraph7"/>
    <w:basedOn w:val="Normal"/>
    <w:qFormat/>
    <w:rsid w:val="00AE4977"/>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rsid w:val="00AE4977"/>
    <w:pPr>
      <w:overflowPunct/>
      <w:autoSpaceDE/>
      <w:autoSpaceDN/>
      <w:adjustRightInd/>
      <w:spacing w:after="0"/>
      <w:ind w:left="720"/>
      <w:contextualSpacing/>
      <w:textAlignment w:val="auto"/>
    </w:pPr>
    <w:rPr>
      <w:sz w:val="24"/>
      <w:szCs w:val="24"/>
      <w:lang w:val="en-US" w:eastAsia="zh-CN"/>
    </w:rPr>
  </w:style>
  <w:style w:type="character" w:customStyle="1" w:styleId="Titre1Car">
    <w:name w:val="Titre 1 Car"/>
    <w:aliases w:val="H1 Car,h1 Car,app heading 1 Car,l1 Car,Memo Heading 1 Car,h11 Car,h12 Car,h13 Car,h14 Car,h15 Car,h16 Car,NMP Heading 1 Car,h17 Car,h111 Car,h121 Car,h131 Car,h141 Car,h151 Car,h161 Car,h18 Car,h112 Car,h122 Car,h132 Car,h142 Car,h152 Car"/>
    <w:link w:val="Titre1"/>
    <w:uiPriority w:val="9"/>
    <w:rsid w:val="00AE4977"/>
    <w:rPr>
      <w:rFonts w:ascii="Arial" w:eastAsia="Times New Roman" w:hAnsi="Arial"/>
      <w:sz w:val="36"/>
      <w:lang w:val="en-GB" w:eastAsia="en-GB"/>
    </w:rPr>
  </w:style>
  <w:style w:type="paragraph" w:customStyle="1" w:styleId="61">
    <w:name w:val="标题 61"/>
    <w:basedOn w:val="Normal"/>
    <w:rsid w:val="00AE4977"/>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ListParagraph8">
    <w:name w:val="List Paragraph8"/>
    <w:basedOn w:val="Normal"/>
    <w:qFormat/>
    <w:rsid w:val="00AE4977"/>
    <w:pPr>
      <w:overflowPunct/>
      <w:autoSpaceDE/>
      <w:autoSpaceDN/>
      <w:adjustRightInd/>
      <w:spacing w:after="0"/>
      <w:ind w:left="720"/>
      <w:contextualSpacing/>
      <w:textAlignment w:val="auto"/>
    </w:pPr>
    <w:rPr>
      <w:sz w:val="24"/>
      <w:szCs w:val="24"/>
      <w:lang w:val="en-US" w:eastAsia="zh-CN"/>
    </w:rPr>
  </w:style>
  <w:style w:type="paragraph" w:styleId="Sansinterligne">
    <w:name w:val="No Spacing"/>
    <w:uiPriority w:val="1"/>
    <w:qFormat/>
    <w:rsid w:val="00AE4977"/>
    <w:pPr>
      <w:ind w:left="720" w:hanging="360"/>
    </w:pPr>
    <w:rPr>
      <w:rFonts w:ascii="Calibri" w:eastAsia="SimSun" w:hAnsi="Calibri"/>
      <w:sz w:val="22"/>
      <w:szCs w:val="22"/>
      <w:lang w:eastAsia="zh-CN"/>
    </w:rPr>
  </w:style>
  <w:style w:type="paragraph" w:customStyle="1" w:styleId="StyleHeading1H1h1appheading1l1MemoHeading1h11h12h13h">
    <w:name w:val="Style Heading 1H1h1app heading 1l1Memo Heading 1h11h12h13h..."/>
    <w:basedOn w:val="Titre1"/>
    <w:rsid w:val="00AE4977"/>
    <w:pPr>
      <w:keepNext w:val="0"/>
      <w:keepLines w:val="0"/>
      <w:widowControl w:val="0"/>
      <w:numPr>
        <w:numId w:val="13"/>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tac0">
    <w:name w:val="tac"/>
    <w:basedOn w:val="Normal"/>
    <w:rsid w:val="00AE4977"/>
    <w:pPr>
      <w:keepNext/>
      <w:overflowPunct/>
      <w:adjustRightInd/>
      <w:spacing w:after="0"/>
      <w:jc w:val="center"/>
      <w:textAlignment w:val="auto"/>
    </w:pPr>
    <w:rPr>
      <w:rFonts w:ascii="Arial" w:eastAsia="SimSun" w:hAnsi="Arial" w:cs="Arial"/>
      <w:sz w:val="18"/>
      <w:szCs w:val="18"/>
      <w:lang w:val="en-US" w:eastAsia="zh-CN"/>
    </w:rPr>
  </w:style>
  <w:style w:type="paragraph" w:customStyle="1" w:styleId="th0">
    <w:name w:val="th"/>
    <w:basedOn w:val="Normal"/>
    <w:rsid w:val="00AE4977"/>
    <w:pPr>
      <w:keepNext/>
      <w:overflowPunct/>
      <w:adjustRightInd/>
      <w:spacing w:before="60"/>
      <w:jc w:val="center"/>
      <w:textAlignment w:val="auto"/>
    </w:pPr>
    <w:rPr>
      <w:rFonts w:ascii="Arial" w:eastAsia="SimSun" w:hAnsi="Arial" w:cs="Arial"/>
      <w:b/>
      <w:bCs/>
      <w:lang w:val="en-US" w:eastAsia="zh-CN"/>
    </w:rPr>
  </w:style>
  <w:style w:type="paragraph" w:customStyle="1" w:styleId="tah0">
    <w:name w:val="tah"/>
    <w:basedOn w:val="Normal"/>
    <w:rsid w:val="00AE4977"/>
    <w:pPr>
      <w:keepNext/>
      <w:overflowPunct/>
      <w:adjustRightInd/>
      <w:spacing w:after="0"/>
      <w:jc w:val="center"/>
      <w:textAlignment w:val="auto"/>
    </w:pPr>
    <w:rPr>
      <w:rFonts w:ascii="Arial" w:eastAsia="SimSun" w:hAnsi="Arial" w:cs="Arial"/>
      <w:b/>
      <w:bCs/>
      <w:sz w:val="18"/>
      <w:szCs w:val="18"/>
      <w:lang w:val="en-US" w:eastAsia="zh-CN"/>
    </w:rPr>
  </w:style>
  <w:style w:type="paragraph" w:customStyle="1" w:styleId="IvDbodytext">
    <w:name w:val="IvD bodytext"/>
    <w:basedOn w:val="Corpsdetexte"/>
    <w:link w:val="IvDbodytextChar"/>
    <w:qFormat/>
    <w:rsid w:val="00AE4977"/>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val="x-none" w:eastAsia="en-US"/>
    </w:rPr>
  </w:style>
  <w:style w:type="character" w:customStyle="1" w:styleId="IvDbodytextChar">
    <w:name w:val="IvD bodytext Char"/>
    <w:link w:val="IvDbodytext"/>
    <w:rsid w:val="00AE4977"/>
    <w:rPr>
      <w:rFonts w:ascii="Arial" w:eastAsia="Times New Roman" w:hAnsi="Arial"/>
      <w:spacing w:val="2"/>
      <w:lang w:val="x-none" w:eastAsia="en-US"/>
    </w:rPr>
  </w:style>
  <w:style w:type="paragraph" w:customStyle="1" w:styleId="4h4H4H41h41H42h42H43h43H411h411H421h421H44h2">
    <w:name w:val="スタイル 見出し 4h4H4H41h41H42h42H43h43H411h411H421h421H44h...2"/>
    <w:basedOn w:val="Titre4"/>
    <w:rsid w:val="00AE4977"/>
    <w:pPr>
      <w:keepLines w:val="0"/>
      <w:numPr>
        <w:ilvl w:val="3"/>
        <w:numId w:val="13"/>
      </w:numPr>
      <w:overflowPunct/>
      <w:autoSpaceDE/>
      <w:autoSpaceDN/>
      <w:adjustRightInd/>
      <w:spacing w:before="240" w:after="60"/>
      <w:textAlignment w:val="auto"/>
    </w:pPr>
    <w:rPr>
      <w:rFonts w:eastAsia="MS Mincho"/>
      <w:b/>
      <w:i/>
      <w:iCs/>
      <w:color w:val="000000"/>
      <w:sz w:val="20"/>
      <w:szCs w:val="26"/>
      <w:lang w:eastAsia="x-none"/>
    </w:rPr>
  </w:style>
  <w:style w:type="character" w:customStyle="1" w:styleId="13">
    <w:name w:val="表 (青) 13 (文字)"/>
    <w:link w:val="Listecouleur-Accent1"/>
    <w:uiPriority w:val="34"/>
    <w:locked/>
    <w:rsid w:val="00AE4977"/>
    <w:rPr>
      <w:rFonts w:eastAsia="MS Gothic"/>
      <w:sz w:val="24"/>
      <w:szCs w:val="24"/>
      <w:lang w:val="en-GB" w:eastAsia="en-US"/>
    </w:rPr>
  </w:style>
  <w:style w:type="table" w:styleId="Listecouleur-Accent1">
    <w:name w:val="Colorful List Accent 1"/>
    <w:basedOn w:val="TableauNormal"/>
    <w:link w:val="13"/>
    <w:uiPriority w:val="34"/>
    <w:rsid w:val="00AE4977"/>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AE4977"/>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Normal"/>
    <w:rsid w:val="00AE4977"/>
    <w:pPr>
      <w:overflowPunct/>
      <w:autoSpaceDE/>
      <w:autoSpaceDN/>
      <w:snapToGrid w:val="0"/>
      <w:spacing w:beforeLines="50" w:before="120" w:after="100" w:afterAutospacing="1"/>
      <w:jc w:val="both"/>
      <w:textAlignment w:val="auto"/>
    </w:pPr>
    <w:rPr>
      <w:rFonts w:eastAsia="Batang"/>
      <w:b/>
      <w:snapToGrid w:val="0"/>
      <w:sz w:val="28"/>
      <w:lang w:eastAsia="ko-KR"/>
    </w:rPr>
  </w:style>
  <w:style w:type="paragraph" w:customStyle="1" w:styleId="heading3">
    <w:name w:val="heading3"/>
    <w:basedOn w:val="Normal"/>
    <w:qFormat/>
    <w:rsid w:val="00AE4977"/>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Normal"/>
    <w:rsid w:val="00AE4977"/>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Titre4"/>
    <w:rsid w:val="00AE4977"/>
    <w:pPr>
      <w:keepLines w:val="0"/>
      <w:overflowPunct/>
      <w:autoSpaceDE/>
      <w:autoSpaceDN/>
      <w:adjustRightInd/>
      <w:spacing w:before="240" w:after="60"/>
      <w:ind w:left="2880" w:hanging="360"/>
      <w:textAlignment w:val="auto"/>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Titre4"/>
    <w:rsid w:val="00AE4977"/>
    <w:pPr>
      <w:keepLines w:val="0"/>
      <w:numPr>
        <w:ilvl w:val="3"/>
        <w:numId w:val="12"/>
      </w:numPr>
      <w:overflowPunct/>
      <w:autoSpaceDE/>
      <w:autoSpaceDN/>
      <w:adjustRightInd/>
      <w:spacing w:before="240" w:after="60"/>
      <w:textAlignment w:val="auto"/>
    </w:pPr>
    <w:rPr>
      <w:rFonts w:eastAsia="Batang"/>
      <w:b/>
      <w:i/>
      <w:iCs/>
      <w:sz w:val="20"/>
      <w:szCs w:val="26"/>
      <w:lang w:eastAsia="x-none"/>
    </w:rPr>
  </w:style>
  <w:style w:type="character" w:customStyle="1" w:styleId="Mention1">
    <w:name w:val="Mention1"/>
    <w:uiPriority w:val="99"/>
    <w:semiHidden/>
    <w:unhideWhenUsed/>
    <w:rsid w:val="00AE4977"/>
    <w:rPr>
      <w:color w:val="2B579A"/>
      <w:shd w:val="clear" w:color="auto" w:fill="E6E6E6"/>
    </w:rPr>
  </w:style>
  <w:style w:type="character" w:customStyle="1" w:styleId="Mentionnonrsolue1">
    <w:name w:val="Mention non résolue1"/>
    <w:uiPriority w:val="99"/>
    <w:semiHidden/>
    <w:unhideWhenUsed/>
    <w:rsid w:val="00AE497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AE4977"/>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AE4977"/>
    <w:rPr>
      <w:rFonts w:ascii="Arial" w:hAnsi="Arial"/>
      <w:b/>
      <w:i/>
      <w:szCs w:val="26"/>
      <w:lang w:val="en-GB" w:eastAsia="x-none"/>
    </w:rPr>
  </w:style>
  <w:style w:type="paragraph" w:styleId="Corpsdetexte2">
    <w:name w:val="Body Text 2"/>
    <w:basedOn w:val="Normal"/>
    <w:link w:val="Corpsdetexte2Car"/>
    <w:rsid w:val="00AE4977"/>
    <w:pPr>
      <w:overflowPunct/>
      <w:autoSpaceDE/>
      <w:autoSpaceDN/>
      <w:adjustRightInd/>
      <w:spacing w:after="120" w:line="480" w:lineRule="auto"/>
      <w:textAlignment w:val="auto"/>
    </w:pPr>
    <w:rPr>
      <w:rFonts w:ascii="Times" w:eastAsia="Batang" w:hAnsi="Times"/>
      <w:szCs w:val="24"/>
      <w:lang w:eastAsia="en-US"/>
    </w:rPr>
  </w:style>
  <w:style w:type="character" w:customStyle="1" w:styleId="Corpsdetexte2Car">
    <w:name w:val="Corps de texte 2 Car"/>
    <w:basedOn w:val="Policepardfaut"/>
    <w:link w:val="Corpsdetexte2"/>
    <w:rsid w:val="00AE4977"/>
    <w:rPr>
      <w:rFonts w:ascii="Times" w:eastAsia="Batang" w:hAnsi="Times"/>
      <w:szCs w:val="24"/>
      <w:lang w:val="en-GB" w:eastAsia="en-US"/>
    </w:rPr>
  </w:style>
  <w:style w:type="paragraph" w:customStyle="1" w:styleId="Paragraph">
    <w:name w:val="Paragraph"/>
    <w:basedOn w:val="Normal"/>
    <w:link w:val="ParagraphChar"/>
    <w:qFormat/>
    <w:rsid w:val="00AE4977"/>
    <w:pPr>
      <w:overflowPunct/>
      <w:autoSpaceDE/>
      <w:autoSpaceDN/>
      <w:adjustRightInd/>
      <w:spacing w:before="220" w:after="0"/>
      <w:textAlignment w:val="auto"/>
    </w:pPr>
    <w:rPr>
      <w:rFonts w:eastAsia="SimSun"/>
      <w:sz w:val="22"/>
      <w:lang w:eastAsia="en-US"/>
    </w:rPr>
  </w:style>
  <w:style w:type="character" w:customStyle="1" w:styleId="ParagraphChar">
    <w:name w:val="Paragraph Char"/>
    <w:link w:val="Paragraph"/>
    <w:locked/>
    <w:rsid w:val="00AE4977"/>
    <w:rPr>
      <w:rFonts w:eastAsia="SimSun"/>
      <w:sz w:val="22"/>
      <w:lang w:val="en-GB" w:eastAsia="en-US"/>
    </w:rPr>
  </w:style>
  <w:style w:type="character" w:customStyle="1" w:styleId="ColorfulList-Accent1Char">
    <w:name w:val="Colorful List - Accent 1 Char"/>
    <w:uiPriority w:val="34"/>
    <w:locked/>
    <w:rsid w:val="00AE4977"/>
    <w:rPr>
      <w:rFonts w:eastAsia="MS Gothic"/>
      <w:sz w:val="24"/>
      <w:szCs w:val="24"/>
      <w:lang w:eastAsia="en-US"/>
    </w:rPr>
  </w:style>
  <w:style w:type="table" w:styleId="TableauGrille4-Accentuation5">
    <w:name w:val="Grid Table 4 Accent 5"/>
    <w:basedOn w:val="TableauNormal"/>
    <w:uiPriority w:val="49"/>
    <w:rsid w:val="00AE4977"/>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AE4977"/>
    <w:rPr>
      <w:color w:val="000000"/>
    </w:rPr>
  </w:style>
  <w:style w:type="numbering" w:customStyle="1" w:styleId="StyleBulletedSymbolsymbolLeft025Hanging025">
    <w:name w:val="Style Bulleted Symbol (symbol) Left:  0.25&quot; Hanging:  0.25&quot;"/>
    <w:basedOn w:val="Aucuneliste"/>
    <w:rsid w:val="00AE4977"/>
    <w:pPr>
      <w:numPr>
        <w:numId w:val="14"/>
      </w:numPr>
    </w:pPr>
  </w:style>
  <w:style w:type="numbering" w:customStyle="1" w:styleId="StyleBulletedSymbolsymbolLeft025Hanging0251">
    <w:name w:val="Style Bulleted Symbol (symbol) Left:  0.25&quot; Hanging:  0.25&quot;1"/>
    <w:basedOn w:val="Aucuneliste"/>
    <w:rsid w:val="00AE4977"/>
    <w:pPr>
      <w:numPr>
        <w:numId w:val="15"/>
      </w:numPr>
    </w:pPr>
  </w:style>
  <w:style w:type="numbering" w:customStyle="1" w:styleId="StyleBulletedSymbolsymbolLeft025Hanging0252">
    <w:name w:val="Style Bulleted Symbol (symbol) Left:  0.25&quot; Hanging:  0.25&quot;2"/>
    <w:basedOn w:val="Aucuneliste"/>
    <w:rsid w:val="00AE4977"/>
    <w:pPr>
      <w:numPr>
        <w:numId w:val="17"/>
      </w:numPr>
    </w:pPr>
  </w:style>
  <w:style w:type="paragraph" w:customStyle="1" w:styleId="3GPPHeader">
    <w:name w:val="3GPP_Header"/>
    <w:basedOn w:val="Corpsdetexte"/>
    <w:rsid w:val="00AE4977"/>
    <w:pPr>
      <w:tabs>
        <w:tab w:val="left" w:pos="1701"/>
        <w:tab w:val="right" w:pos="9639"/>
      </w:tabs>
      <w:spacing w:after="240" w:line="259" w:lineRule="auto"/>
      <w:jc w:val="both"/>
    </w:pPr>
    <w:rPr>
      <w:rFonts w:ascii="Arial" w:eastAsia="Calibri" w:hAnsi="Arial"/>
      <w:b/>
      <w:szCs w:val="22"/>
      <w:lang w:val="en-US" w:eastAsia="zh-CN"/>
    </w:rPr>
  </w:style>
  <w:style w:type="character" w:customStyle="1" w:styleId="Mention2">
    <w:name w:val="Mention2"/>
    <w:uiPriority w:val="99"/>
    <w:unhideWhenUsed/>
    <w:rsid w:val="00AE4977"/>
    <w:rPr>
      <w:color w:val="2B579A"/>
      <w:shd w:val="clear" w:color="auto" w:fill="E1DFDD"/>
    </w:rPr>
  </w:style>
  <w:style w:type="table" w:customStyle="1" w:styleId="Grilledutableau2">
    <w:name w:val="Grille du tableau2"/>
    <w:basedOn w:val="TableauNormal"/>
    <w:qFormat/>
    <w:rsid w:val="00AE4977"/>
    <w:pPr>
      <w:spacing w:line="360" w:lineRule="auto"/>
    </w:pPr>
    <w:rPr>
      <w:rFonts w:eastAsia="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auNormal"/>
    <w:next w:val="Grilledutableau"/>
    <w:uiPriority w:val="59"/>
    <w:qFormat/>
    <w:rsid w:val="00AE497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auNormal"/>
    <w:uiPriority w:val="59"/>
    <w:qFormat/>
    <w:rsid w:val="00AE4977"/>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1">
    <w:name w:val="Titre 3 Car1"/>
    <w:aliases w:val="Title Car,no break Car1,H3 Car1,Underrubrik2 Car1,h3 Car1,Memo Heading 3 Car1,hello Car1,Titre 3 Car Car,no break Car Car,H3 Car Car,Underrubrik2 Car Car,h3 Car Car,Memo Heading 3 Car Car,hello Car Car,Heading 3 Char Car Car,H3 Char Car Car"/>
    <w:rsid w:val="006320A3"/>
    <w:rPr>
      <w:rFonts w:ascii="Arial" w:hAnsi="Arial"/>
      <w:b/>
      <w:szCs w:val="26"/>
      <w:lang w:val="en-GB" w:eastAsia="x-none"/>
    </w:rPr>
  </w:style>
  <w:style w:type="character" w:customStyle="1" w:styleId="14">
    <w:name w:val="未处理的提及1"/>
    <w:uiPriority w:val="99"/>
    <w:semiHidden/>
    <w:unhideWhenUsed/>
    <w:rsid w:val="006320A3"/>
    <w:rPr>
      <w:color w:val="808080"/>
      <w:shd w:val="clear" w:color="auto" w:fill="E6E6E6"/>
    </w:rPr>
  </w:style>
  <w:style w:type="character" w:customStyle="1" w:styleId="16">
    <w:name w:val="@他1"/>
    <w:uiPriority w:val="99"/>
    <w:semiHidden/>
    <w:unhideWhenUsed/>
    <w:rsid w:val="006320A3"/>
    <w:rPr>
      <w:color w:val="2B579A"/>
      <w:shd w:val="clear" w:color="auto" w:fill="E6E6E6"/>
    </w:rPr>
  </w:style>
  <w:style w:type="table" w:customStyle="1" w:styleId="TableGrid2">
    <w:name w:val="Table Grid2"/>
    <w:basedOn w:val="TableauNormal"/>
    <w:uiPriority w:val="39"/>
    <w:qFormat/>
    <w:rsid w:val="006320A3"/>
    <w:pPr>
      <w:widowControl w:val="0"/>
      <w:autoSpaceDE w:val="0"/>
      <w:autoSpaceDN w:val="0"/>
      <w:adjustRightInd w:val="0"/>
      <w:spacing w:after="12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文字列）2"/>
    <w:basedOn w:val="TableauNormal"/>
    <w:qFormat/>
    <w:rsid w:val="006320A3"/>
    <w:rPr>
      <w:rFonts w:ascii="Calibri" w:eastAsia="SimSun" w:hAnsi="Calibri" w:cs="Arial"/>
      <w:sz w:val="22"/>
      <w:szCs w:val="22"/>
      <w:lang w:val="sv-SE" w:eastAsia="zh-CN"/>
    </w:rPr>
    <w:tblPr>
      <w:tblCellMar>
        <w:left w:w="0" w:type="dxa"/>
        <w:right w:w="0" w:type="dxa"/>
      </w:tblCellMar>
    </w:tblPr>
  </w:style>
  <w:style w:type="table" w:customStyle="1" w:styleId="32">
    <w:name w:val="网格型32"/>
    <w:basedOn w:val="TableauNormal"/>
    <w:qFormat/>
    <w:rsid w:val="006320A3"/>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Policepardfaut"/>
    <w:link w:val="Proposal0"/>
    <w:qFormat/>
    <w:rsid w:val="006320A3"/>
    <w:rPr>
      <w:rFonts w:ascii="Arial" w:eastAsia="Times New Roman" w:hAnsi="Arial" w:cs="Arial"/>
      <w:b/>
      <w:bCs/>
      <w:lang w:val="en-GB" w:eastAsia="zh-CN"/>
    </w:rPr>
  </w:style>
  <w:style w:type="character" w:customStyle="1" w:styleId="17">
    <w:name w:val="列表段落 字符1"/>
    <w:aliases w:val="列出段落 字符2,Paragrafo elenco 字符,Bullet list 字符"/>
    <w:basedOn w:val="Policepardfaut"/>
    <w:link w:val="21"/>
    <w:uiPriority w:val="34"/>
    <w:qFormat/>
    <w:locked/>
    <w:rsid w:val="006320A3"/>
  </w:style>
  <w:style w:type="table" w:customStyle="1" w:styleId="TableGrid1">
    <w:name w:val="TableGrid1"/>
    <w:basedOn w:val="TableauNormal"/>
    <w:qFormat/>
    <w:rsid w:val="006320A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imPreamble">
    <w:name w:val="Claim Preamble"/>
    <w:basedOn w:val="Normal"/>
    <w:qFormat/>
    <w:rsid w:val="006320A3"/>
    <w:pPr>
      <w:numPr>
        <w:numId w:val="19"/>
      </w:numPr>
      <w:tabs>
        <w:tab w:val="clear" w:pos="2160"/>
        <w:tab w:val="left" w:pos="720"/>
      </w:tabs>
      <w:overflowPunct/>
      <w:autoSpaceDE/>
      <w:autoSpaceDN/>
      <w:adjustRightInd/>
      <w:spacing w:before="240" w:after="120" w:line="360" w:lineRule="auto"/>
      <w:jc w:val="both"/>
      <w:textAlignment w:val="auto"/>
    </w:pPr>
    <w:rPr>
      <w:rFonts w:eastAsiaTheme="minorEastAsia"/>
      <w:iCs/>
      <w:sz w:val="24"/>
      <w:szCs w:val="24"/>
      <w:lang w:val="en-US" w:eastAsia="en-US"/>
    </w:rPr>
  </w:style>
  <w:style w:type="table" w:customStyle="1" w:styleId="TableGridLight1">
    <w:name w:val="Table Grid Light1"/>
    <w:basedOn w:val="TableauNormal"/>
    <w:uiPriority w:val="40"/>
    <w:rsid w:val="006320A3"/>
    <w:rPr>
      <w:rFonts w:ascii="CG Times (WN)" w:eastAsia="SimSun" w:hAnsi="CG Times (WN)"/>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citation-254">
    <w:name w:val="citation-254"/>
    <w:basedOn w:val="Policepardfaut"/>
    <w:qFormat/>
    <w:rsid w:val="006320A3"/>
  </w:style>
  <w:style w:type="paragraph" w:customStyle="1" w:styleId="3GPPAgreements">
    <w:name w:val="3GPP Agreements"/>
    <w:basedOn w:val="Normal"/>
    <w:link w:val="3GPPAgreementsChar"/>
    <w:qFormat/>
    <w:rsid w:val="006320A3"/>
    <w:pPr>
      <w:numPr>
        <w:numId w:val="20"/>
      </w:numPr>
      <w:spacing w:before="60" w:after="60" w:line="259" w:lineRule="auto"/>
      <w:jc w:val="both"/>
    </w:pPr>
    <w:rPr>
      <w:rFonts w:eastAsia="SimSun"/>
      <w:sz w:val="22"/>
      <w:lang w:val="en-US" w:eastAsia="zh-CN"/>
    </w:rPr>
  </w:style>
  <w:style w:type="character" w:customStyle="1" w:styleId="3GPPAgreementsChar">
    <w:name w:val="3GPP Agreements Char"/>
    <w:link w:val="3GPPAgreements"/>
    <w:qFormat/>
    <w:rsid w:val="006320A3"/>
    <w:rPr>
      <w:rFonts w:eastAsia="SimSun"/>
      <w:sz w:val="22"/>
      <w:lang w:eastAsia="zh-CN"/>
    </w:rPr>
  </w:style>
  <w:style w:type="table" w:customStyle="1" w:styleId="TableGrid10">
    <w:name w:val="Table Grid1"/>
    <w:basedOn w:val="TableauNormal"/>
    <w:qFormat/>
    <w:rsid w:val="006320A3"/>
    <w:pPr>
      <w:spacing w:after="180"/>
    </w:pPr>
    <w:rPr>
      <w:rFonts w:ascii="CG Times (WN)" w:eastAsia="SimSun" w:hAnsi="CG Times (W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auNormal"/>
    <w:qFormat/>
    <w:rsid w:val="006320A3"/>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auNormal"/>
    <w:next w:val="Grilledutableau"/>
    <w:uiPriority w:val="39"/>
    <w:qFormat/>
    <w:rsid w:val="006320A3"/>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_3_1"/>
    <w:basedOn w:val="TableauNormal"/>
    <w:qFormat/>
    <w:rsid w:val="006320A3"/>
    <w:rPr>
      <w:rFonts w:ascii="CG Times (WN)" w:eastAsia="SimSun" w:hAnsi="CG Times (W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リスト段落 (文字)1"/>
    <w:uiPriority w:val="34"/>
    <w:qFormat/>
    <w:locked/>
    <w:rsid w:val="006320A3"/>
    <w:rPr>
      <w:rFonts w:ascii="Calibri" w:hAnsi="Calibri"/>
      <w:kern w:val="2"/>
      <w:sz w:val="21"/>
      <w:szCs w:val="22"/>
    </w:rPr>
  </w:style>
  <w:style w:type="paragraph" w:customStyle="1" w:styleId="YJ-Proposal">
    <w:name w:val="YJ-Proposal"/>
    <w:basedOn w:val="Normal"/>
    <w:qFormat/>
    <w:rsid w:val="006320A3"/>
    <w:pPr>
      <w:numPr>
        <w:numId w:val="21"/>
      </w:numPr>
      <w:tabs>
        <w:tab w:val="clear" w:pos="1417"/>
        <w:tab w:val="left" w:pos="0"/>
      </w:tabs>
      <w:overflowPunct/>
      <w:autoSpaceDE/>
      <w:autoSpaceDN/>
      <w:adjustRightInd/>
      <w:spacing w:beforeLines="50" w:before="50" w:afterLines="50" w:after="50"/>
      <w:ind w:left="0"/>
      <w:jc w:val="both"/>
      <w:textAlignment w:val="auto"/>
    </w:pPr>
    <w:rPr>
      <w:rFonts w:eastAsiaTheme="minorEastAsia"/>
      <w:b/>
      <w:bCs/>
      <w:kern w:val="2"/>
      <w:sz w:val="21"/>
      <w:szCs w:val="21"/>
      <w:lang w:eastAsia="en-US"/>
    </w:rPr>
  </w:style>
  <w:style w:type="paragraph" w:styleId="Listenumros3">
    <w:name w:val="List Number 3"/>
    <w:basedOn w:val="Normal"/>
    <w:qFormat/>
    <w:rsid w:val="006320A3"/>
    <w:pPr>
      <w:numPr>
        <w:numId w:val="22"/>
      </w:numPr>
      <w:tabs>
        <w:tab w:val="clear" w:pos="1016"/>
      </w:tabs>
      <w:ind w:left="0" w:firstLine="0"/>
      <w:contextualSpacing/>
    </w:pPr>
    <w:rPr>
      <w:rFonts w:eastAsia="Batang"/>
    </w:rPr>
  </w:style>
  <w:style w:type="paragraph" w:customStyle="1" w:styleId="Boldtext">
    <w:name w:val="Bold  text"/>
    <w:basedOn w:val="Normal"/>
    <w:link w:val="BoldtextChar"/>
    <w:qFormat/>
    <w:rsid w:val="006320A3"/>
    <w:pPr>
      <w:spacing w:before="120" w:after="80"/>
      <w:jc w:val="both"/>
    </w:pPr>
    <w:rPr>
      <w:rFonts w:eastAsia="SimSun"/>
      <w:b/>
      <w:bCs/>
      <w:color w:val="000000" w:themeColor="text1"/>
      <w:sz w:val="22"/>
      <w:lang w:val="en-US" w:eastAsia="en-US"/>
    </w:rPr>
  </w:style>
  <w:style w:type="character" w:customStyle="1" w:styleId="BoldtextChar">
    <w:name w:val="Bold  text Char"/>
    <w:basedOn w:val="Policepardfaut"/>
    <w:link w:val="Boldtext"/>
    <w:qFormat/>
    <w:rsid w:val="006320A3"/>
    <w:rPr>
      <w:rFonts w:eastAsia="SimSun"/>
      <w:b/>
      <w:bCs/>
      <w:color w:val="000000" w:themeColor="text1"/>
      <w:sz w:val="22"/>
      <w:lang w:eastAsia="en-US"/>
    </w:rPr>
  </w:style>
  <w:style w:type="paragraph" w:customStyle="1" w:styleId="bulletlevel1">
    <w:name w:val="bullet level 1"/>
    <w:basedOn w:val="Normal"/>
    <w:qFormat/>
    <w:rsid w:val="006320A3"/>
    <w:pPr>
      <w:numPr>
        <w:numId w:val="23"/>
      </w:numPr>
      <w:spacing w:before="80" w:after="80"/>
      <w:ind w:left="0" w:firstLine="0"/>
      <w:jc w:val="both"/>
    </w:pPr>
    <w:rPr>
      <w:rFonts w:eastAsia="SimSun"/>
      <w:sz w:val="22"/>
      <w:lang w:val="en-US" w:eastAsia="en-US"/>
    </w:rPr>
  </w:style>
  <w:style w:type="paragraph" w:customStyle="1" w:styleId="bulletlevel2">
    <w:name w:val="bullet level 2"/>
    <w:basedOn w:val="Normal"/>
    <w:qFormat/>
    <w:rsid w:val="006320A3"/>
    <w:pPr>
      <w:numPr>
        <w:ilvl w:val="1"/>
        <w:numId w:val="23"/>
      </w:numPr>
      <w:spacing w:before="80" w:after="80"/>
      <w:ind w:left="0" w:firstLine="0"/>
      <w:jc w:val="both"/>
    </w:pPr>
    <w:rPr>
      <w:rFonts w:eastAsia="Malgun Gothic"/>
      <w:sz w:val="22"/>
      <w:lang w:val="en-US" w:eastAsia="ko-KR"/>
    </w:rPr>
  </w:style>
  <w:style w:type="character" w:customStyle="1" w:styleId="TFChar">
    <w:name w:val="TF Char"/>
    <w:link w:val="TF"/>
    <w:qFormat/>
    <w:rsid w:val="006320A3"/>
    <w:rPr>
      <w:rFonts w:ascii="Arial" w:eastAsia="Times New Roman" w:hAnsi="Arial"/>
      <w:b/>
      <w:lang w:val="en-GB" w:eastAsia="en-GB"/>
    </w:rPr>
  </w:style>
  <w:style w:type="character" w:customStyle="1" w:styleId="B3Char2">
    <w:name w:val="B3 Char2"/>
    <w:link w:val="B3"/>
    <w:qFormat/>
    <w:rsid w:val="006320A3"/>
    <w:rPr>
      <w:rFonts w:eastAsia="Times New Roman"/>
      <w:lang w:val="en-GB" w:eastAsia="en-GB"/>
    </w:rPr>
  </w:style>
  <w:style w:type="character" w:customStyle="1" w:styleId="EXChar">
    <w:name w:val="EX Char"/>
    <w:link w:val="EX"/>
    <w:qFormat/>
    <w:rsid w:val="006320A3"/>
    <w:rPr>
      <w:rFonts w:eastAsia="Times New Roman"/>
      <w:lang w:val="en-GB" w:eastAsia="en-GB"/>
    </w:rPr>
  </w:style>
  <w:style w:type="character" w:customStyle="1" w:styleId="B4Char">
    <w:name w:val="B4 Char"/>
    <w:link w:val="B4"/>
    <w:qFormat/>
    <w:rsid w:val="006320A3"/>
    <w:rPr>
      <w:rFonts w:eastAsia="Times New Roman"/>
      <w:lang w:val="en-GB" w:eastAsia="en-GB"/>
    </w:rPr>
  </w:style>
  <w:style w:type="paragraph" w:customStyle="1" w:styleId="21">
    <w:name w:val="列表段落2"/>
    <w:basedOn w:val="Normal"/>
    <w:link w:val="17"/>
    <w:uiPriority w:val="34"/>
    <w:qFormat/>
    <w:rsid w:val="006320A3"/>
    <w:pPr>
      <w:widowControl w:val="0"/>
      <w:overflowPunct/>
      <w:autoSpaceDE/>
      <w:autoSpaceDN/>
      <w:adjustRightInd/>
      <w:spacing w:beforeLines="50" w:before="50" w:after="0" w:line="288" w:lineRule="auto"/>
      <w:ind w:firstLineChars="200" w:firstLine="420"/>
      <w:jc w:val="both"/>
      <w:textAlignment w:val="auto"/>
    </w:pPr>
    <w:rPr>
      <w:rFonts w:eastAsia="MS Mincho"/>
      <w:lang w:val="en-US" w:eastAsia="ja-JP"/>
    </w:rPr>
  </w:style>
  <w:style w:type="table" w:customStyle="1" w:styleId="TableGrid59">
    <w:name w:val="TableGrid59"/>
    <w:basedOn w:val="TableauNormal"/>
    <w:uiPriority w:val="39"/>
    <w:qFormat/>
    <w:rsid w:val="006320A3"/>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J-Observation">
    <w:name w:val="YJ-Observation"/>
    <w:basedOn w:val="YJ-Proposal"/>
    <w:qFormat/>
    <w:rsid w:val="006320A3"/>
    <w:pPr>
      <w:numPr>
        <w:numId w:val="24"/>
      </w:numPr>
      <w:tabs>
        <w:tab w:val="clear" w:pos="0"/>
        <w:tab w:val="clear" w:pos="1417"/>
      </w:tabs>
      <w:spacing w:beforeLines="0" w:before="0" w:afterLines="0" w:after="180"/>
      <w:jc w:val="left"/>
    </w:pPr>
    <w:rPr>
      <w:kern w:val="0"/>
      <w:sz w:val="20"/>
    </w:rPr>
  </w:style>
  <w:style w:type="character" w:customStyle="1" w:styleId="fontstyle01">
    <w:name w:val="fontstyle01"/>
    <w:basedOn w:val="Policepardfaut"/>
    <w:qFormat/>
    <w:rsid w:val="006320A3"/>
    <w:rPr>
      <w:rFonts w:ascii="Helvetica-BoldOblique" w:hAnsi="Helvetica-BoldOblique" w:hint="default"/>
      <w:b/>
      <w:bCs/>
      <w:i/>
      <w:iCs/>
      <w:color w:val="000000"/>
      <w:sz w:val="18"/>
      <w:szCs w:val="18"/>
    </w:rPr>
  </w:style>
  <w:style w:type="table" w:customStyle="1" w:styleId="30">
    <w:name w:val="表（文字列）3"/>
    <w:basedOn w:val="TableauNormal"/>
    <w:uiPriority w:val="39"/>
    <w:qFormat/>
    <w:rsid w:val="006320A3"/>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2">
    <w:name w:val="tabletext"/>
    <w:basedOn w:val="Normal"/>
    <w:link w:val="tabletext3"/>
    <w:qFormat/>
    <w:rsid w:val="006320A3"/>
    <w:pPr>
      <w:overflowPunct/>
      <w:autoSpaceDE/>
      <w:autoSpaceDN/>
      <w:adjustRightInd/>
      <w:spacing w:after="0"/>
      <w:jc w:val="center"/>
      <w:textAlignment w:val="auto"/>
    </w:pPr>
    <w:rPr>
      <w:rFonts w:eastAsiaTheme="minorEastAsia"/>
      <w:szCs w:val="24"/>
      <w:lang w:val="en-US" w:eastAsia="zh-CN"/>
    </w:rPr>
  </w:style>
  <w:style w:type="character" w:customStyle="1" w:styleId="tabletext3">
    <w:name w:val="tabletext 字符"/>
    <w:basedOn w:val="Policepardfaut"/>
    <w:link w:val="tabletext2"/>
    <w:qFormat/>
    <w:rsid w:val="006320A3"/>
    <w:rPr>
      <w:rFonts w:eastAsiaTheme="minorEastAsia"/>
      <w:szCs w:val="24"/>
      <w:lang w:eastAsia="zh-CN"/>
    </w:rPr>
  </w:style>
  <w:style w:type="paragraph" w:customStyle="1" w:styleId="proposal">
    <w:name w:val="proposal"/>
    <w:basedOn w:val="Corpsdetexte"/>
    <w:next w:val="Normal"/>
    <w:qFormat/>
    <w:rsid w:val="006320A3"/>
    <w:pPr>
      <w:numPr>
        <w:numId w:val="25"/>
      </w:numPr>
      <w:spacing w:beforeLines="50" w:before="120" w:afterLines="50"/>
      <w:ind w:hanging="1130"/>
      <w:jc w:val="both"/>
    </w:pPr>
    <w:rPr>
      <w:rFonts w:eastAsia="SimSun"/>
      <w:b/>
      <w:sz w:val="20"/>
      <w:lang w:val="en-US" w:eastAsia="zh-CN"/>
    </w:rPr>
  </w:style>
  <w:style w:type="paragraph" w:customStyle="1" w:styleId="ListParagraph9">
    <w:name w:val="List Paragraph9"/>
    <w:basedOn w:val="Normal"/>
    <w:uiPriority w:val="34"/>
    <w:qFormat/>
    <w:rsid w:val="006320A3"/>
    <w:pPr>
      <w:overflowPunct/>
      <w:autoSpaceDE/>
      <w:autoSpaceDN/>
      <w:adjustRightInd/>
      <w:spacing w:after="0"/>
      <w:ind w:leftChars="400" w:left="840"/>
      <w:textAlignment w:val="auto"/>
    </w:pPr>
    <w:rPr>
      <w:rFonts w:ascii="Times" w:eastAsia="Batang" w:hAnsi="Times"/>
      <w:szCs w:val="24"/>
      <w:lang w:eastAsia="zh-CN"/>
    </w:rPr>
  </w:style>
  <w:style w:type="table" w:customStyle="1" w:styleId="19">
    <w:name w:val="表（文字列）1"/>
    <w:basedOn w:val="TableauNormal"/>
    <w:next w:val="Grilledutableau"/>
    <w:uiPriority w:val="39"/>
    <w:qFormat/>
    <w:rsid w:val="006320A3"/>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qFormat/>
    <w:rsid w:val="006320A3"/>
    <w:rPr>
      <w:rFonts w:ascii="Arial" w:eastAsiaTheme="minorEastAsia" w:hAnsi="Arial"/>
      <w:lang w:val="en-GB" w:eastAsia="en-US"/>
    </w:rPr>
  </w:style>
  <w:style w:type="character" w:customStyle="1" w:styleId="B3Char">
    <w:name w:val="B3 Char"/>
    <w:qFormat/>
    <w:rsid w:val="006320A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1006997">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1239351">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378626622">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077431333">
      <w:bodyDiv w:val="1"/>
      <w:marLeft w:val="0"/>
      <w:marRight w:val="0"/>
      <w:marTop w:val="0"/>
      <w:marBottom w:val="0"/>
      <w:divBdr>
        <w:top w:val="none" w:sz="0" w:space="0" w:color="auto"/>
        <w:left w:val="none" w:sz="0" w:space="0" w:color="auto"/>
        <w:bottom w:val="none" w:sz="0" w:space="0" w:color="auto"/>
        <w:right w:val="none" w:sz="0" w:space="0" w:color="auto"/>
      </w:divBdr>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3.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4.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5.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6.xml><?xml version="1.0" encoding="utf-8"?>
<ds:datastoreItem xmlns:ds="http://schemas.openxmlformats.org/officeDocument/2006/customXml" ds:itemID="{39050A18-CC12-4C13-9789-17F090A7F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14</Pages>
  <Words>4678</Words>
  <Characters>25730</Characters>
  <Application>Microsoft Office Word</Application>
  <DocSecurity>0</DocSecurity>
  <Lines>214</Lines>
  <Paragraphs>60</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30348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9</cp:revision>
  <dcterms:created xsi:type="dcterms:W3CDTF">2026-02-16T09:18:00Z</dcterms:created>
  <dcterms:modified xsi:type="dcterms:W3CDTF">2026-02-16T13:17:00Z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y fmtid="{D5CDD505-2E9C-101B-9397-08002B2CF9AE}" pid="11" name="MSIP_Label_9e3fe282-78a3-46c2-a95b-f1092c13d694_Enabled">
    <vt:lpwstr>true</vt:lpwstr>
  </property>
  <property fmtid="{D5CDD505-2E9C-101B-9397-08002B2CF9AE}" pid="12" name="MSIP_Label_9e3fe282-78a3-46c2-a95b-f1092c13d694_SetDate">
    <vt:lpwstr>2026-02-16T11:55:42Z</vt:lpwstr>
  </property>
  <property fmtid="{D5CDD505-2E9C-101B-9397-08002B2CF9AE}" pid="13" name="MSIP_Label_9e3fe282-78a3-46c2-a95b-f1092c13d694_Method">
    <vt:lpwstr>Privileged</vt:lpwstr>
  </property>
  <property fmtid="{D5CDD505-2E9C-101B-9397-08002B2CF9AE}" pid="14" name="MSIP_Label_9e3fe282-78a3-46c2-a95b-f1092c13d694_Name">
    <vt:lpwstr>THALES-CORE-07</vt:lpwstr>
  </property>
  <property fmtid="{D5CDD505-2E9C-101B-9397-08002B2CF9AE}" pid="15" name="MSIP_Label_9e3fe282-78a3-46c2-a95b-f1092c13d694_SiteId">
    <vt:lpwstr>6e603289-5e46-4e26-ac7c-03a85420a9a5</vt:lpwstr>
  </property>
  <property fmtid="{D5CDD505-2E9C-101B-9397-08002B2CF9AE}" pid="16" name="MSIP_Label_9e3fe282-78a3-46c2-a95b-f1092c13d694_ActionId">
    <vt:lpwstr>aa98887f-dd16-4156-9124-6160077f27fb</vt:lpwstr>
  </property>
  <property fmtid="{D5CDD505-2E9C-101B-9397-08002B2CF9AE}" pid="17" name="MSIP_Label_9e3fe282-78a3-46c2-a95b-f1092c13d694_ContentBits">
    <vt:lpwstr>0</vt:lpwstr>
  </property>
  <property fmtid="{D5CDD505-2E9C-101B-9397-08002B2CF9AE}" pid="18" name="Thales-Sensitivity">
    <vt:lpwstr>{TGOPEN-UM}</vt:lpwstr>
  </property>
</Properties>
</file>